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D718C" w14:textId="2F3C3F11" w:rsidR="005A7E91" w:rsidRPr="004B0E00" w:rsidRDefault="005A7E91" w:rsidP="00B04558">
      <w:pPr>
        <w:ind w:left="142"/>
        <w:jc w:val="center"/>
        <w:rPr>
          <w:sz w:val="28"/>
          <w:szCs w:val="28"/>
        </w:rPr>
      </w:pPr>
      <w:r w:rsidRPr="004B0E00">
        <w:rPr>
          <w:sz w:val="28"/>
          <w:szCs w:val="28"/>
          <w:u w:val="single"/>
        </w:rPr>
        <w:t>№</w:t>
      </w:r>
      <w:r w:rsidR="00221FFD" w:rsidRPr="004B0E00">
        <w:rPr>
          <w:sz w:val="28"/>
          <w:szCs w:val="28"/>
          <w:u w:val="single"/>
        </w:rPr>
        <w:t>5</w:t>
      </w:r>
      <w:r w:rsidR="00B87C2C" w:rsidRPr="004B0E00">
        <w:rPr>
          <w:sz w:val="28"/>
          <w:szCs w:val="28"/>
          <w:u w:val="single"/>
        </w:rPr>
        <w:t xml:space="preserve"> </w:t>
      </w:r>
      <w:r w:rsidRPr="004B0E00">
        <w:rPr>
          <w:sz w:val="28"/>
          <w:szCs w:val="28"/>
          <w:u w:val="single"/>
        </w:rPr>
        <w:t xml:space="preserve">от </w:t>
      </w:r>
      <w:r w:rsidR="00221FFD" w:rsidRPr="004B0E00">
        <w:rPr>
          <w:sz w:val="28"/>
          <w:szCs w:val="28"/>
          <w:u w:val="single"/>
        </w:rPr>
        <w:t>1</w:t>
      </w:r>
      <w:r w:rsidR="007E3460">
        <w:rPr>
          <w:sz w:val="28"/>
          <w:szCs w:val="28"/>
          <w:u w:val="single"/>
        </w:rPr>
        <w:t>3</w:t>
      </w:r>
      <w:bookmarkStart w:id="0" w:name="_GoBack"/>
      <w:bookmarkEnd w:id="0"/>
      <w:r w:rsidR="005A0DEA" w:rsidRPr="004B0E00">
        <w:rPr>
          <w:sz w:val="28"/>
          <w:szCs w:val="28"/>
          <w:u w:val="single"/>
        </w:rPr>
        <w:t xml:space="preserve"> </w:t>
      </w:r>
      <w:r w:rsidR="00221FFD" w:rsidRPr="004B0E00">
        <w:rPr>
          <w:sz w:val="28"/>
          <w:szCs w:val="28"/>
          <w:u w:val="single"/>
        </w:rPr>
        <w:t>марта</w:t>
      </w:r>
      <w:r w:rsidRPr="004B0E00">
        <w:rPr>
          <w:sz w:val="28"/>
          <w:szCs w:val="28"/>
          <w:u w:val="single"/>
        </w:rPr>
        <w:t xml:space="preserve"> 202</w:t>
      </w:r>
      <w:r w:rsidR="003A2111" w:rsidRPr="004B0E00">
        <w:rPr>
          <w:sz w:val="28"/>
          <w:szCs w:val="28"/>
          <w:u w:val="single"/>
        </w:rPr>
        <w:t>4</w:t>
      </w:r>
      <w:r w:rsidRPr="004B0E00">
        <w:rPr>
          <w:sz w:val="28"/>
          <w:szCs w:val="28"/>
          <w:u w:val="single"/>
        </w:rPr>
        <w:t xml:space="preserve"> года</w:t>
      </w:r>
      <w:r w:rsidRPr="004B0E00">
        <w:rPr>
          <w:sz w:val="28"/>
          <w:szCs w:val="28"/>
        </w:rPr>
        <w:t xml:space="preserve">                   п. Айхал                        «Бесплатно»</w:t>
      </w:r>
    </w:p>
    <w:p w14:paraId="1199E9CB" w14:textId="77777777" w:rsidR="005A7E91" w:rsidRPr="004B0E00" w:rsidRDefault="005A7E91" w:rsidP="005A7E91">
      <w:pPr>
        <w:pStyle w:val="a4"/>
        <w:kinsoku w:val="0"/>
        <w:overflowPunct w:val="0"/>
        <w:ind w:left="142"/>
        <w:rPr>
          <w:sz w:val="20"/>
          <w:szCs w:val="20"/>
        </w:rPr>
      </w:pPr>
    </w:p>
    <w:p w14:paraId="58AAD3CE" w14:textId="77777777" w:rsidR="005A7E91" w:rsidRPr="004B0E00" w:rsidRDefault="005A7E91" w:rsidP="00B04558">
      <w:pPr>
        <w:pStyle w:val="a4"/>
        <w:kinsoku w:val="0"/>
        <w:overflowPunct w:val="0"/>
        <w:ind w:left="142"/>
        <w:jc w:val="center"/>
        <w:rPr>
          <w:sz w:val="20"/>
          <w:szCs w:val="20"/>
        </w:rPr>
      </w:pPr>
      <w:r w:rsidRPr="004B0E00">
        <w:rPr>
          <w:noProof/>
          <w:spacing w:val="-1"/>
        </w:rPr>
        <w:drawing>
          <wp:inline distT="0" distB="0" distL="0" distR="0" wp14:anchorId="492B4C65" wp14:editId="1D1EABDD">
            <wp:extent cx="5981700" cy="1409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1409700"/>
                    </a:xfrm>
                    <a:prstGeom prst="rect">
                      <a:avLst/>
                    </a:prstGeom>
                    <a:noFill/>
                    <a:ln>
                      <a:noFill/>
                    </a:ln>
                  </pic:spPr>
                </pic:pic>
              </a:graphicData>
            </a:graphic>
          </wp:inline>
        </w:drawing>
      </w:r>
    </w:p>
    <w:p w14:paraId="2C8C757B" w14:textId="77777777" w:rsidR="005A7E91" w:rsidRPr="004B0E00" w:rsidRDefault="005A7E91" w:rsidP="005A7E91">
      <w:pPr>
        <w:ind w:left="142" w:right="535"/>
        <w:rPr>
          <w:b/>
          <w:sz w:val="28"/>
          <w:szCs w:val="28"/>
        </w:rPr>
      </w:pPr>
    </w:p>
    <w:p w14:paraId="2383BBE3" w14:textId="77777777" w:rsidR="005A7E91" w:rsidRPr="004B0E00" w:rsidRDefault="005A7E91" w:rsidP="00B04558">
      <w:pPr>
        <w:tabs>
          <w:tab w:val="left" w:pos="3915"/>
        </w:tabs>
        <w:jc w:val="both"/>
        <w:rPr>
          <w:b/>
          <w:sz w:val="32"/>
          <w:szCs w:val="32"/>
        </w:rPr>
      </w:pPr>
      <w:r w:rsidRPr="004B0E00">
        <w:rPr>
          <w:b/>
          <w:sz w:val="28"/>
          <w:szCs w:val="28"/>
        </w:rPr>
        <w:t>Информационный бюллетень Администрации Муниципального Образования «Поселок Айхал» Мирнинского района Республики Саха (Якутия).</w:t>
      </w:r>
    </w:p>
    <w:p w14:paraId="0FCBC2E4" w14:textId="77777777" w:rsidR="005A7E91" w:rsidRPr="004B0E00" w:rsidRDefault="005A7E91" w:rsidP="00B04558">
      <w:pPr>
        <w:jc w:val="both"/>
        <w:rPr>
          <w:b/>
          <w:sz w:val="28"/>
          <w:szCs w:val="28"/>
        </w:rPr>
      </w:pPr>
      <w:r w:rsidRPr="004B0E00">
        <w:rPr>
          <w:b/>
          <w:sz w:val="28"/>
          <w:szCs w:val="28"/>
        </w:rPr>
        <w:t>Издание официальных документов.</w:t>
      </w:r>
    </w:p>
    <w:p w14:paraId="17006CFD" w14:textId="77777777" w:rsidR="005A7E91" w:rsidRPr="004B0E00" w:rsidRDefault="005A7E91" w:rsidP="00B04558">
      <w:pPr>
        <w:rPr>
          <w:b/>
          <w:sz w:val="28"/>
          <w:szCs w:val="28"/>
        </w:rPr>
      </w:pPr>
    </w:p>
    <w:p w14:paraId="0661D651" w14:textId="77777777" w:rsidR="005A7E91" w:rsidRPr="004B0E00" w:rsidRDefault="005A7E91" w:rsidP="00B04558">
      <w:pPr>
        <w:jc w:val="both"/>
        <w:rPr>
          <w:b/>
          <w:sz w:val="28"/>
          <w:szCs w:val="28"/>
        </w:rPr>
      </w:pPr>
    </w:p>
    <w:p w14:paraId="7267A1F0" w14:textId="77777777" w:rsidR="005A7E91" w:rsidRPr="004B0E00" w:rsidRDefault="005A7E91" w:rsidP="00B04558">
      <w:pPr>
        <w:jc w:val="both"/>
        <w:rPr>
          <w:b/>
          <w:sz w:val="28"/>
          <w:szCs w:val="28"/>
        </w:rPr>
      </w:pPr>
      <w:r w:rsidRPr="004B0E00">
        <w:rPr>
          <w:b/>
          <w:sz w:val="28"/>
          <w:szCs w:val="28"/>
        </w:rPr>
        <w:t xml:space="preserve">Учредитель: </w:t>
      </w:r>
      <w:r w:rsidRPr="004B0E00">
        <w:rPr>
          <w:sz w:val="28"/>
          <w:szCs w:val="28"/>
        </w:rPr>
        <w:t>Администрация Муниципального Образования «Поселок Айхал».</w:t>
      </w:r>
    </w:p>
    <w:p w14:paraId="0CBC5D17" w14:textId="77777777" w:rsidR="005A7E91" w:rsidRPr="004B0E00" w:rsidRDefault="005A7E91" w:rsidP="00B04558">
      <w:pPr>
        <w:jc w:val="both"/>
        <w:rPr>
          <w:b/>
          <w:sz w:val="28"/>
          <w:szCs w:val="28"/>
        </w:rPr>
      </w:pPr>
      <w:r w:rsidRPr="004B0E00">
        <w:rPr>
          <w:b/>
          <w:sz w:val="28"/>
          <w:szCs w:val="28"/>
        </w:rPr>
        <w:t xml:space="preserve">Издатель: </w:t>
      </w:r>
      <w:r w:rsidRPr="004B0E00">
        <w:rPr>
          <w:sz w:val="28"/>
          <w:szCs w:val="28"/>
        </w:rPr>
        <w:t>Администрация Муниципального Образования «Поселок Айхал».</w:t>
      </w:r>
    </w:p>
    <w:p w14:paraId="314BFA39" w14:textId="77777777" w:rsidR="005A7E91" w:rsidRPr="004B0E00" w:rsidRDefault="005A7E91" w:rsidP="00B04558">
      <w:pPr>
        <w:jc w:val="both"/>
        <w:rPr>
          <w:b/>
          <w:sz w:val="28"/>
          <w:szCs w:val="28"/>
        </w:rPr>
      </w:pPr>
    </w:p>
    <w:p w14:paraId="4ACB1F65" w14:textId="77777777" w:rsidR="005A7E91" w:rsidRPr="004B0E00" w:rsidRDefault="005A7E91" w:rsidP="00B04558">
      <w:pPr>
        <w:jc w:val="both"/>
        <w:rPr>
          <w:b/>
          <w:sz w:val="28"/>
          <w:szCs w:val="28"/>
        </w:rPr>
      </w:pPr>
      <w:r w:rsidRPr="004B0E00">
        <w:rPr>
          <w:b/>
          <w:sz w:val="28"/>
          <w:szCs w:val="28"/>
        </w:rPr>
        <w:t>678190 Республика Саха (Якутия) Мирнинский район, пос. Айхал ул. Юбилейная д.7 «а».</w:t>
      </w:r>
    </w:p>
    <w:p w14:paraId="6D80327E" w14:textId="77777777" w:rsidR="005A7E91" w:rsidRPr="004B0E00" w:rsidRDefault="005A7E91" w:rsidP="00B04558">
      <w:pPr>
        <w:jc w:val="both"/>
        <w:rPr>
          <w:b/>
          <w:sz w:val="28"/>
          <w:szCs w:val="28"/>
        </w:rPr>
      </w:pPr>
    </w:p>
    <w:p w14:paraId="6A1DEC94" w14:textId="68957B1A" w:rsidR="005A7E91" w:rsidRPr="004B0E00" w:rsidRDefault="005A7E91" w:rsidP="00B04558">
      <w:pPr>
        <w:jc w:val="both"/>
        <w:rPr>
          <w:b/>
          <w:sz w:val="28"/>
          <w:szCs w:val="28"/>
        </w:rPr>
      </w:pPr>
      <w:r w:rsidRPr="004B0E00">
        <w:rPr>
          <w:b/>
          <w:sz w:val="28"/>
          <w:szCs w:val="28"/>
        </w:rPr>
        <w:t xml:space="preserve">Редактор: </w:t>
      </w:r>
      <w:r w:rsidRPr="004B0E00">
        <w:rPr>
          <w:sz w:val="28"/>
          <w:szCs w:val="28"/>
        </w:rPr>
        <w:t xml:space="preserve">А.А. Байгаскина                         </w:t>
      </w:r>
      <w:r w:rsidR="00952FC5" w:rsidRPr="004B0E00">
        <w:rPr>
          <w:sz w:val="28"/>
          <w:szCs w:val="28"/>
        </w:rPr>
        <w:t xml:space="preserve">                          </w:t>
      </w:r>
      <w:r w:rsidRPr="004B0E00">
        <w:rPr>
          <w:sz w:val="28"/>
          <w:szCs w:val="28"/>
        </w:rPr>
        <w:t xml:space="preserve"> </w:t>
      </w:r>
      <w:r w:rsidR="008F7278" w:rsidRPr="004B0E00">
        <w:rPr>
          <w:sz w:val="28"/>
          <w:szCs w:val="28"/>
        </w:rPr>
        <w:t xml:space="preserve">      </w:t>
      </w:r>
      <w:r w:rsidRPr="004B0E00">
        <w:rPr>
          <w:sz w:val="28"/>
          <w:szCs w:val="28"/>
        </w:rPr>
        <w:t>тираж 5 экз.</w:t>
      </w:r>
      <w:r w:rsidRPr="004B0E00">
        <w:rPr>
          <w:b/>
          <w:sz w:val="28"/>
          <w:szCs w:val="28"/>
        </w:rPr>
        <w:t xml:space="preserve"> </w:t>
      </w:r>
    </w:p>
    <w:p w14:paraId="1909DDAF" w14:textId="7A3683C6" w:rsidR="005A7E91" w:rsidRPr="004B0E00" w:rsidRDefault="005A7E91" w:rsidP="00B04558">
      <w:pPr>
        <w:ind w:right="425"/>
        <w:jc w:val="right"/>
        <w:rPr>
          <w:b/>
          <w:sz w:val="28"/>
          <w:szCs w:val="28"/>
        </w:rPr>
      </w:pPr>
      <w:r w:rsidRPr="004B0E00">
        <w:t xml:space="preserve">                  (менее 1000 шт.)</w:t>
      </w:r>
    </w:p>
    <w:p w14:paraId="2A8A35FA" w14:textId="77777777" w:rsidR="005A7E91" w:rsidRPr="004B0E00" w:rsidRDefault="005A7E91" w:rsidP="00B04558">
      <w:pPr>
        <w:rPr>
          <w:b/>
        </w:rPr>
      </w:pPr>
    </w:p>
    <w:p w14:paraId="13458287" w14:textId="77777777" w:rsidR="005A7E91" w:rsidRPr="004B0E00" w:rsidRDefault="005A7E91" w:rsidP="005A7E91">
      <w:pPr>
        <w:ind w:left="1418"/>
        <w:jc w:val="center"/>
        <w:rPr>
          <w:b/>
          <w:sz w:val="18"/>
          <w:szCs w:val="18"/>
        </w:rPr>
      </w:pPr>
    </w:p>
    <w:p w14:paraId="6CAD2C30" w14:textId="77777777" w:rsidR="005A7E91" w:rsidRPr="004B0E00" w:rsidRDefault="005A7E91" w:rsidP="005A7E91">
      <w:pPr>
        <w:ind w:left="1418"/>
        <w:rPr>
          <w:rStyle w:val="FontStyle17"/>
          <w:sz w:val="24"/>
        </w:rPr>
      </w:pPr>
    </w:p>
    <w:p w14:paraId="4A8521A7" w14:textId="77777777" w:rsidR="005A7E91" w:rsidRPr="004B0E00" w:rsidRDefault="005A7E91" w:rsidP="005A7E91">
      <w:pPr>
        <w:ind w:left="1418"/>
        <w:rPr>
          <w:b/>
        </w:rPr>
      </w:pPr>
    </w:p>
    <w:p w14:paraId="7068D304" w14:textId="77777777" w:rsidR="005A7E91" w:rsidRPr="004B0E00" w:rsidRDefault="005A7E91" w:rsidP="005A7E91">
      <w:pPr>
        <w:ind w:left="1418"/>
        <w:rPr>
          <w:b/>
        </w:rPr>
      </w:pPr>
    </w:p>
    <w:p w14:paraId="00742802" w14:textId="77777777" w:rsidR="005A7E91" w:rsidRPr="004B0E00" w:rsidRDefault="005A7E91" w:rsidP="005A7E91">
      <w:pPr>
        <w:ind w:left="1418"/>
        <w:rPr>
          <w:b/>
        </w:rPr>
      </w:pPr>
    </w:p>
    <w:p w14:paraId="032F8968" w14:textId="77777777" w:rsidR="005A7E91" w:rsidRPr="004B0E00" w:rsidRDefault="005A7E91" w:rsidP="005A7E91">
      <w:pPr>
        <w:ind w:left="1418"/>
        <w:rPr>
          <w:b/>
        </w:rPr>
      </w:pPr>
    </w:p>
    <w:p w14:paraId="51B7027E" w14:textId="77777777" w:rsidR="005A7E91" w:rsidRPr="004B0E00" w:rsidRDefault="005A7E91" w:rsidP="005A7E91">
      <w:pPr>
        <w:pStyle w:val="a4"/>
        <w:kinsoku w:val="0"/>
        <w:overflowPunct w:val="0"/>
        <w:ind w:left="0"/>
        <w:rPr>
          <w:b/>
          <w:bCs/>
          <w:sz w:val="44"/>
          <w:szCs w:val="44"/>
        </w:rPr>
      </w:pPr>
    </w:p>
    <w:p w14:paraId="74E78B73" w14:textId="77777777" w:rsidR="005A7E91" w:rsidRPr="004B0E00" w:rsidRDefault="005A7E91" w:rsidP="005A7E91">
      <w:pPr>
        <w:pStyle w:val="a4"/>
        <w:kinsoku w:val="0"/>
        <w:overflowPunct w:val="0"/>
        <w:ind w:left="1418"/>
        <w:rPr>
          <w:b/>
          <w:bCs/>
          <w:sz w:val="44"/>
          <w:szCs w:val="44"/>
        </w:rPr>
      </w:pPr>
    </w:p>
    <w:p w14:paraId="71DDAD0A" w14:textId="77777777" w:rsidR="005A7E91" w:rsidRPr="004B0E00" w:rsidRDefault="005A7E91" w:rsidP="005A7E91">
      <w:pPr>
        <w:pStyle w:val="a4"/>
        <w:kinsoku w:val="0"/>
        <w:overflowPunct w:val="0"/>
        <w:ind w:left="1418"/>
        <w:jc w:val="center"/>
        <w:rPr>
          <w:b/>
          <w:bCs/>
          <w:sz w:val="44"/>
          <w:szCs w:val="44"/>
        </w:rPr>
      </w:pPr>
    </w:p>
    <w:p w14:paraId="604458FC" w14:textId="77777777" w:rsidR="005A7E91" w:rsidRPr="004B0E00" w:rsidRDefault="005A7E91" w:rsidP="005A7E91">
      <w:pPr>
        <w:pStyle w:val="a4"/>
        <w:kinsoku w:val="0"/>
        <w:overflowPunct w:val="0"/>
        <w:ind w:left="1418"/>
        <w:jc w:val="center"/>
        <w:rPr>
          <w:b/>
          <w:bCs/>
          <w:sz w:val="44"/>
          <w:szCs w:val="44"/>
        </w:rPr>
      </w:pPr>
    </w:p>
    <w:p w14:paraId="39169B3B" w14:textId="77777777" w:rsidR="005A7E91" w:rsidRPr="004B0E00" w:rsidRDefault="005A7E91" w:rsidP="005A7E91">
      <w:pPr>
        <w:pStyle w:val="a4"/>
        <w:kinsoku w:val="0"/>
        <w:overflowPunct w:val="0"/>
        <w:ind w:left="1418"/>
        <w:jc w:val="center"/>
        <w:rPr>
          <w:b/>
          <w:bCs/>
          <w:sz w:val="44"/>
          <w:szCs w:val="44"/>
        </w:rPr>
      </w:pPr>
    </w:p>
    <w:p w14:paraId="334DFE8D" w14:textId="11784C9F" w:rsidR="005A7E91" w:rsidRPr="004B0E00" w:rsidRDefault="005A7E91" w:rsidP="005A7E91">
      <w:pPr>
        <w:pStyle w:val="a4"/>
        <w:kinsoku w:val="0"/>
        <w:overflowPunct w:val="0"/>
        <w:ind w:left="1418"/>
        <w:jc w:val="center"/>
        <w:rPr>
          <w:b/>
          <w:bCs/>
          <w:sz w:val="44"/>
          <w:szCs w:val="44"/>
        </w:rPr>
      </w:pPr>
    </w:p>
    <w:p w14:paraId="4F202BDB" w14:textId="203F3DF6" w:rsidR="00694300" w:rsidRPr="004B0E00" w:rsidRDefault="00694300" w:rsidP="005A7E91">
      <w:pPr>
        <w:pStyle w:val="a4"/>
        <w:kinsoku w:val="0"/>
        <w:overflowPunct w:val="0"/>
        <w:ind w:left="1418"/>
        <w:jc w:val="center"/>
        <w:rPr>
          <w:b/>
          <w:bCs/>
          <w:sz w:val="44"/>
          <w:szCs w:val="44"/>
        </w:rPr>
      </w:pPr>
    </w:p>
    <w:p w14:paraId="25F1C880" w14:textId="77777777" w:rsidR="00E00436" w:rsidRPr="004B0E00" w:rsidRDefault="00E00436" w:rsidP="005A7E91">
      <w:pPr>
        <w:pStyle w:val="a4"/>
        <w:kinsoku w:val="0"/>
        <w:overflowPunct w:val="0"/>
        <w:ind w:left="1418"/>
        <w:jc w:val="center"/>
        <w:rPr>
          <w:b/>
          <w:bCs/>
          <w:sz w:val="44"/>
          <w:szCs w:val="44"/>
        </w:rPr>
      </w:pPr>
    </w:p>
    <w:p w14:paraId="3538D232" w14:textId="77777777" w:rsidR="00694300" w:rsidRPr="004B0E00" w:rsidRDefault="00694300" w:rsidP="005A7E91">
      <w:pPr>
        <w:pStyle w:val="a4"/>
        <w:kinsoku w:val="0"/>
        <w:overflowPunct w:val="0"/>
        <w:ind w:left="1418"/>
        <w:jc w:val="center"/>
        <w:rPr>
          <w:b/>
          <w:bCs/>
          <w:sz w:val="44"/>
          <w:szCs w:val="44"/>
        </w:rPr>
      </w:pPr>
    </w:p>
    <w:p w14:paraId="626F0B4F" w14:textId="77777777" w:rsidR="00D44139" w:rsidRPr="004B0E00" w:rsidRDefault="00D44139" w:rsidP="005A7E91">
      <w:pPr>
        <w:pStyle w:val="a4"/>
        <w:kinsoku w:val="0"/>
        <w:overflowPunct w:val="0"/>
        <w:ind w:left="1418"/>
        <w:jc w:val="center"/>
        <w:rPr>
          <w:b/>
          <w:bCs/>
          <w:sz w:val="44"/>
          <w:szCs w:val="44"/>
        </w:rPr>
      </w:pPr>
    </w:p>
    <w:p w14:paraId="40E22491" w14:textId="77777777" w:rsidR="00502FAC" w:rsidRPr="004B0E00" w:rsidRDefault="00502FAC" w:rsidP="005A7E91">
      <w:pPr>
        <w:pStyle w:val="a4"/>
        <w:kinsoku w:val="0"/>
        <w:overflowPunct w:val="0"/>
        <w:ind w:left="1418"/>
        <w:jc w:val="center"/>
        <w:rPr>
          <w:b/>
          <w:bCs/>
          <w:sz w:val="44"/>
          <w:szCs w:val="44"/>
        </w:rPr>
      </w:pPr>
    </w:p>
    <w:p w14:paraId="19299AF7" w14:textId="77777777" w:rsidR="005A7E91" w:rsidRPr="004B0E00" w:rsidRDefault="005A7E91" w:rsidP="005A7E91">
      <w:pPr>
        <w:pStyle w:val="3"/>
        <w:kinsoku w:val="0"/>
        <w:overflowPunct w:val="0"/>
        <w:spacing w:before="178"/>
        <w:ind w:left="142" w:firstLine="142"/>
        <w:jc w:val="center"/>
        <w:rPr>
          <w:spacing w:val="-1"/>
        </w:rPr>
      </w:pPr>
      <w:r w:rsidRPr="004B0E00">
        <w:rPr>
          <w:spacing w:val="-1"/>
        </w:rPr>
        <w:t>СОДЕРЖАНИЕ</w:t>
      </w:r>
    </w:p>
    <w:p w14:paraId="6C2AAB87" w14:textId="77777777" w:rsidR="005A7E91" w:rsidRPr="004B0E00" w:rsidRDefault="005A7E91" w:rsidP="005A7E91">
      <w:pPr>
        <w:pStyle w:val="a4"/>
        <w:kinsoku w:val="0"/>
        <w:overflowPunct w:val="0"/>
        <w:spacing w:before="10"/>
        <w:ind w:left="142" w:firstLine="142"/>
        <w:rPr>
          <w:sz w:val="44"/>
          <w:szCs w:val="44"/>
        </w:rPr>
      </w:pPr>
    </w:p>
    <w:p w14:paraId="3C0343EB" w14:textId="77777777" w:rsidR="005A7E91" w:rsidRPr="004B0E00" w:rsidRDefault="005A7E91" w:rsidP="005A7E91">
      <w:pPr>
        <w:pStyle w:val="4"/>
        <w:kinsoku w:val="0"/>
        <w:overflowPunct w:val="0"/>
        <w:spacing w:line="501" w:lineRule="exact"/>
        <w:ind w:left="142" w:firstLine="142"/>
        <w:rPr>
          <w:spacing w:val="-1"/>
          <w:szCs w:val="44"/>
        </w:rPr>
      </w:pPr>
      <w:r w:rsidRPr="004B0E00">
        <w:rPr>
          <w:spacing w:val="-1"/>
          <w:sz w:val="32"/>
        </w:rPr>
        <w:t>Раздел</w:t>
      </w:r>
      <w:r w:rsidRPr="004B0E00">
        <w:rPr>
          <w:sz w:val="32"/>
        </w:rPr>
        <w:t xml:space="preserve"> </w:t>
      </w:r>
      <w:r w:rsidRPr="004B0E00">
        <w:rPr>
          <w:spacing w:val="-1"/>
          <w:sz w:val="32"/>
        </w:rPr>
        <w:t>первый</w:t>
      </w:r>
      <w:r w:rsidRPr="004B0E00">
        <w:rPr>
          <w:spacing w:val="-1"/>
          <w:szCs w:val="44"/>
        </w:rPr>
        <w:t>.</w:t>
      </w:r>
    </w:p>
    <w:p w14:paraId="67B27899" w14:textId="410B24BD" w:rsidR="00C70BDC" w:rsidRPr="004B0E00" w:rsidRDefault="00C70BDC" w:rsidP="005A7E91">
      <w:pPr>
        <w:ind w:firstLine="284"/>
        <w:rPr>
          <w:spacing w:val="-1"/>
          <w:sz w:val="32"/>
          <w:szCs w:val="28"/>
        </w:rPr>
      </w:pPr>
      <w:r w:rsidRPr="004B0E00">
        <w:rPr>
          <w:spacing w:val="-1"/>
          <w:sz w:val="32"/>
          <w:szCs w:val="28"/>
        </w:rPr>
        <w:t>Постановления Главы поселка</w:t>
      </w:r>
    </w:p>
    <w:p w14:paraId="42E28C5B" w14:textId="77777777" w:rsidR="00056680" w:rsidRPr="004B0E00" w:rsidRDefault="00056680" w:rsidP="005A7E91">
      <w:pPr>
        <w:ind w:firstLine="284"/>
        <w:rPr>
          <w:spacing w:val="-1"/>
          <w:sz w:val="32"/>
          <w:szCs w:val="28"/>
        </w:rPr>
      </w:pPr>
    </w:p>
    <w:p w14:paraId="6A6C5744" w14:textId="77777777" w:rsidR="00D44139" w:rsidRPr="004B0E00" w:rsidRDefault="00D44139" w:rsidP="005A7E91">
      <w:pPr>
        <w:ind w:firstLine="284"/>
        <w:rPr>
          <w:b/>
          <w:spacing w:val="-1"/>
          <w:sz w:val="32"/>
          <w:szCs w:val="28"/>
        </w:rPr>
      </w:pPr>
    </w:p>
    <w:p w14:paraId="1AAA1987" w14:textId="77777777" w:rsidR="002F01E2" w:rsidRPr="004B0E00" w:rsidRDefault="002F01E2" w:rsidP="005A7E91">
      <w:pPr>
        <w:ind w:firstLine="284"/>
        <w:rPr>
          <w:spacing w:val="-1"/>
          <w:sz w:val="32"/>
          <w:szCs w:val="28"/>
        </w:rPr>
      </w:pPr>
    </w:p>
    <w:p w14:paraId="2BF71F6A" w14:textId="77777777" w:rsidR="002F01E2" w:rsidRPr="004B0E00" w:rsidRDefault="002F01E2" w:rsidP="005A7E91">
      <w:pPr>
        <w:ind w:firstLine="284"/>
        <w:rPr>
          <w:spacing w:val="-1"/>
          <w:sz w:val="32"/>
          <w:szCs w:val="28"/>
        </w:rPr>
      </w:pPr>
    </w:p>
    <w:p w14:paraId="0A1FCDFD" w14:textId="77777777" w:rsidR="00F41FCE" w:rsidRPr="004B0E00" w:rsidRDefault="00F41FCE" w:rsidP="005A7E91">
      <w:pPr>
        <w:ind w:firstLine="284"/>
        <w:rPr>
          <w:spacing w:val="-1"/>
          <w:sz w:val="32"/>
          <w:szCs w:val="28"/>
        </w:rPr>
      </w:pPr>
    </w:p>
    <w:p w14:paraId="2DA3ED43" w14:textId="77777777" w:rsidR="00E84E95" w:rsidRPr="004B0E00" w:rsidRDefault="00E84E95" w:rsidP="005A7E91">
      <w:pPr>
        <w:ind w:firstLine="284"/>
        <w:rPr>
          <w:spacing w:val="-1"/>
          <w:sz w:val="32"/>
          <w:szCs w:val="28"/>
        </w:rPr>
      </w:pPr>
    </w:p>
    <w:p w14:paraId="202387CB" w14:textId="77777777" w:rsidR="005A7E91" w:rsidRPr="004B0E00" w:rsidRDefault="005A7E91" w:rsidP="005A7E91">
      <w:pPr>
        <w:ind w:firstLine="284"/>
      </w:pPr>
    </w:p>
    <w:p w14:paraId="0E1D444D" w14:textId="77777777" w:rsidR="005A7E91" w:rsidRPr="004B0E00" w:rsidRDefault="005A7E91" w:rsidP="005A7E91">
      <w:pPr>
        <w:pStyle w:val="a4"/>
        <w:kinsoku w:val="0"/>
        <w:overflowPunct w:val="0"/>
        <w:ind w:left="142" w:firstLine="142"/>
        <w:rPr>
          <w:sz w:val="32"/>
          <w:szCs w:val="32"/>
        </w:rPr>
      </w:pPr>
    </w:p>
    <w:p w14:paraId="13D1F160" w14:textId="375F9CB9" w:rsidR="005A7E91" w:rsidRPr="004B0E00" w:rsidRDefault="005A7E91" w:rsidP="005A7E91">
      <w:pPr>
        <w:pStyle w:val="a4"/>
        <w:kinsoku w:val="0"/>
        <w:overflowPunct w:val="0"/>
        <w:ind w:left="142" w:firstLine="142"/>
        <w:rPr>
          <w:sz w:val="32"/>
          <w:szCs w:val="32"/>
        </w:rPr>
      </w:pPr>
    </w:p>
    <w:p w14:paraId="6A0C494F" w14:textId="74654F50" w:rsidR="00274860" w:rsidRPr="004B0E00" w:rsidRDefault="00274860" w:rsidP="005A7E91">
      <w:pPr>
        <w:pStyle w:val="a4"/>
        <w:kinsoku w:val="0"/>
        <w:overflowPunct w:val="0"/>
        <w:ind w:left="142" w:firstLine="142"/>
        <w:rPr>
          <w:sz w:val="32"/>
          <w:szCs w:val="32"/>
        </w:rPr>
      </w:pPr>
    </w:p>
    <w:p w14:paraId="6DA09450" w14:textId="4466C2C3" w:rsidR="00274860" w:rsidRPr="004B0E00" w:rsidRDefault="00274860" w:rsidP="005A7E91">
      <w:pPr>
        <w:pStyle w:val="a4"/>
        <w:kinsoku w:val="0"/>
        <w:overflowPunct w:val="0"/>
        <w:ind w:left="142" w:firstLine="142"/>
        <w:rPr>
          <w:sz w:val="32"/>
          <w:szCs w:val="32"/>
        </w:rPr>
      </w:pPr>
    </w:p>
    <w:p w14:paraId="4D2EDA0A" w14:textId="77777777" w:rsidR="00221FFD" w:rsidRPr="004B0E00" w:rsidRDefault="00221FFD" w:rsidP="005A7E91">
      <w:pPr>
        <w:pStyle w:val="a4"/>
        <w:kinsoku w:val="0"/>
        <w:overflowPunct w:val="0"/>
        <w:ind w:left="142" w:firstLine="142"/>
        <w:rPr>
          <w:sz w:val="32"/>
          <w:szCs w:val="32"/>
        </w:rPr>
      </w:pPr>
    </w:p>
    <w:p w14:paraId="196F8F39" w14:textId="77777777" w:rsidR="00221FFD" w:rsidRPr="004B0E00" w:rsidRDefault="00221FFD" w:rsidP="005A7E91">
      <w:pPr>
        <w:pStyle w:val="a4"/>
        <w:kinsoku w:val="0"/>
        <w:overflowPunct w:val="0"/>
        <w:ind w:left="142" w:firstLine="142"/>
        <w:rPr>
          <w:sz w:val="32"/>
          <w:szCs w:val="32"/>
        </w:rPr>
      </w:pPr>
    </w:p>
    <w:p w14:paraId="67D62C29" w14:textId="77777777" w:rsidR="00221FFD" w:rsidRPr="004B0E00" w:rsidRDefault="00221FFD" w:rsidP="005A7E91">
      <w:pPr>
        <w:pStyle w:val="a4"/>
        <w:kinsoku w:val="0"/>
        <w:overflowPunct w:val="0"/>
        <w:ind w:left="142" w:firstLine="142"/>
        <w:rPr>
          <w:sz w:val="32"/>
          <w:szCs w:val="32"/>
        </w:rPr>
      </w:pPr>
    </w:p>
    <w:p w14:paraId="1E69126A" w14:textId="77777777" w:rsidR="00221FFD" w:rsidRPr="004B0E00" w:rsidRDefault="00221FFD" w:rsidP="005A7E91">
      <w:pPr>
        <w:pStyle w:val="a4"/>
        <w:kinsoku w:val="0"/>
        <w:overflowPunct w:val="0"/>
        <w:ind w:left="142" w:firstLine="142"/>
        <w:rPr>
          <w:sz w:val="32"/>
          <w:szCs w:val="32"/>
        </w:rPr>
      </w:pPr>
    </w:p>
    <w:p w14:paraId="3FF4271A" w14:textId="77777777" w:rsidR="00221FFD" w:rsidRPr="004B0E00" w:rsidRDefault="00221FFD" w:rsidP="005A7E91">
      <w:pPr>
        <w:pStyle w:val="a4"/>
        <w:kinsoku w:val="0"/>
        <w:overflowPunct w:val="0"/>
        <w:ind w:left="142" w:firstLine="142"/>
        <w:rPr>
          <w:sz w:val="32"/>
          <w:szCs w:val="32"/>
        </w:rPr>
      </w:pPr>
    </w:p>
    <w:p w14:paraId="148CEBF0" w14:textId="77777777" w:rsidR="00221FFD" w:rsidRPr="004B0E00" w:rsidRDefault="00221FFD" w:rsidP="005A7E91">
      <w:pPr>
        <w:pStyle w:val="a4"/>
        <w:kinsoku w:val="0"/>
        <w:overflowPunct w:val="0"/>
        <w:ind w:left="142" w:firstLine="142"/>
        <w:rPr>
          <w:sz w:val="32"/>
          <w:szCs w:val="32"/>
        </w:rPr>
      </w:pPr>
    </w:p>
    <w:p w14:paraId="7D440158" w14:textId="77777777" w:rsidR="00221FFD" w:rsidRPr="004B0E00" w:rsidRDefault="00221FFD" w:rsidP="005A7E91">
      <w:pPr>
        <w:pStyle w:val="a4"/>
        <w:kinsoku w:val="0"/>
        <w:overflowPunct w:val="0"/>
        <w:ind w:left="142" w:firstLine="142"/>
        <w:rPr>
          <w:sz w:val="32"/>
          <w:szCs w:val="32"/>
        </w:rPr>
      </w:pPr>
    </w:p>
    <w:p w14:paraId="34F47EC9" w14:textId="77777777" w:rsidR="00221FFD" w:rsidRPr="004B0E00" w:rsidRDefault="00221FFD" w:rsidP="005A7E91">
      <w:pPr>
        <w:pStyle w:val="a4"/>
        <w:kinsoku w:val="0"/>
        <w:overflowPunct w:val="0"/>
        <w:ind w:left="142" w:firstLine="142"/>
        <w:rPr>
          <w:sz w:val="32"/>
          <w:szCs w:val="32"/>
        </w:rPr>
      </w:pPr>
    </w:p>
    <w:p w14:paraId="22B0BB90" w14:textId="77777777" w:rsidR="00221FFD" w:rsidRPr="004B0E00" w:rsidRDefault="00221FFD" w:rsidP="005A7E91">
      <w:pPr>
        <w:pStyle w:val="a4"/>
        <w:kinsoku w:val="0"/>
        <w:overflowPunct w:val="0"/>
        <w:ind w:left="142" w:firstLine="142"/>
        <w:rPr>
          <w:sz w:val="32"/>
          <w:szCs w:val="32"/>
        </w:rPr>
      </w:pPr>
    </w:p>
    <w:p w14:paraId="71185548" w14:textId="77777777" w:rsidR="00221FFD" w:rsidRPr="004B0E00" w:rsidRDefault="00221FFD" w:rsidP="005A7E91">
      <w:pPr>
        <w:pStyle w:val="a4"/>
        <w:kinsoku w:val="0"/>
        <w:overflowPunct w:val="0"/>
        <w:ind w:left="142" w:firstLine="142"/>
        <w:rPr>
          <w:sz w:val="32"/>
          <w:szCs w:val="32"/>
        </w:rPr>
      </w:pPr>
    </w:p>
    <w:p w14:paraId="4D8CA06B" w14:textId="77777777" w:rsidR="00221FFD" w:rsidRPr="004B0E00" w:rsidRDefault="00221FFD" w:rsidP="005A7E91">
      <w:pPr>
        <w:pStyle w:val="a4"/>
        <w:kinsoku w:val="0"/>
        <w:overflowPunct w:val="0"/>
        <w:ind w:left="142" w:firstLine="142"/>
        <w:rPr>
          <w:sz w:val="32"/>
          <w:szCs w:val="32"/>
        </w:rPr>
      </w:pPr>
    </w:p>
    <w:p w14:paraId="26F30D0D" w14:textId="77777777" w:rsidR="00221FFD" w:rsidRPr="004B0E00" w:rsidRDefault="00221FFD" w:rsidP="005A7E91">
      <w:pPr>
        <w:pStyle w:val="a4"/>
        <w:kinsoku w:val="0"/>
        <w:overflowPunct w:val="0"/>
        <w:ind w:left="142" w:firstLine="142"/>
        <w:rPr>
          <w:sz w:val="32"/>
          <w:szCs w:val="32"/>
        </w:rPr>
      </w:pPr>
    </w:p>
    <w:p w14:paraId="55487FF1" w14:textId="77777777" w:rsidR="00221FFD" w:rsidRPr="004B0E00" w:rsidRDefault="00221FFD" w:rsidP="005A7E91">
      <w:pPr>
        <w:pStyle w:val="a4"/>
        <w:kinsoku w:val="0"/>
        <w:overflowPunct w:val="0"/>
        <w:ind w:left="142" w:firstLine="142"/>
        <w:rPr>
          <w:sz w:val="32"/>
          <w:szCs w:val="32"/>
        </w:rPr>
      </w:pPr>
    </w:p>
    <w:p w14:paraId="24756833" w14:textId="77777777" w:rsidR="00960F3F" w:rsidRPr="004B0E00" w:rsidRDefault="00960F3F" w:rsidP="005A7E91">
      <w:pPr>
        <w:pStyle w:val="a4"/>
        <w:kinsoku w:val="0"/>
        <w:overflowPunct w:val="0"/>
        <w:ind w:left="142" w:firstLine="142"/>
        <w:rPr>
          <w:sz w:val="32"/>
          <w:szCs w:val="32"/>
        </w:rPr>
      </w:pPr>
    </w:p>
    <w:p w14:paraId="472B3DE6" w14:textId="77777777" w:rsidR="00960F3F" w:rsidRPr="004B0E00" w:rsidRDefault="00960F3F" w:rsidP="005A7E91">
      <w:pPr>
        <w:pStyle w:val="a4"/>
        <w:kinsoku w:val="0"/>
        <w:overflowPunct w:val="0"/>
        <w:ind w:left="142" w:firstLine="142"/>
        <w:rPr>
          <w:sz w:val="32"/>
          <w:szCs w:val="32"/>
        </w:rPr>
      </w:pPr>
    </w:p>
    <w:p w14:paraId="60F2846F" w14:textId="77777777" w:rsidR="00960F3F" w:rsidRPr="004B0E00" w:rsidRDefault="00960F3F" w:rsidP="005A7E91">
      <w:pPr>
        <w:pStyle w:val="a4"/>
        <w:kinsoku w:val="0"/>
        <w:overflowPunct w:val="0"/>
        <w:ind w:left="142" w:firstLine="142"/>
        <w:rPr>
          <w:sz w:val="32"/>
          <w:szCs w:val="32"/>
        </w:rPr>
      </w:pPr>
    </w:p>
    <w:p w14:paraId="563BADD8" w14:textId="77777777" w:rsidR="005A0DEA" w:rsidRPr="004B0E00" w:rsidRDefault="005A0DEA" w:rsidP="005A7E91">
      <w:pPr>
        <w:pStyle w:val="a4"/>
        <w:kinsoku w:val="0"/>
        <w:overflowPunct w:val="0"/>
        <w:ind w:left="142" w:firstLine="142"/>
        <w:rPr>
          <w:sz w:val="32"/>
          <w:szCs w:val="32"/>
        </w:rPr>
      </w:pPr>
    </w:p>
    <w:p w14:paraId="4A890984" w14:textId="77777777" w:rsidR="005A0DEA" w:rsidRPr="004B0E00" w:rsidRDefault="005A0DEA" w:rsidP="005A7E91">
      <w:pPr>
        <w:pStyle w:val="a4"/>
        <w:kinsoku w:val="0"/>
        <w:overflowPunct w:val="0"/>
        <w:ind w:left="142" w:firstLine="142"/>
        <w:rPr>
          <w:sz w:val="32"/>
          <w:szCs w:val="32"/>
        </w:rPr>
      </w:pPr>
    </w:p>
    <w:p w14:paraId="063EE2D3" w14:textId="77777777" w:rsidR="005A0DEA" w:rsidRPr="004B0E00" w:rsidRDefault="005A0DEA" w:rsidP="005A7E91">
      <w:pPr>
        <w:pStyle w:val="a4"/>
        <w:kinsoku w:val="0"/>
        <w:overflowPunct w:val="0"/>
        <w:ind w:left="142" w:firstLine="142"/>
        <w:rPr>
          <w:sz w:val="32"/>
          <w:szCs w:val="32"/>
        </w:rPr>
      </w:pPr>
    </w:p>
    <w:p w14:paraId="35907246" w14:textId="77777777" w:rsidR="005A0DEA" w:rsidRPr="004B0E00" w:rsidRDefault="005A0DEA" w:rsidP="005A7E91">
      <w:pPr>
        <w:pStyle w:val="a4"/>
        <w:kinsoku w:val="0"/>
        <w:overflowPunct w:val="0"/>
        <w:ind w:left="142" w:firstLine="142"/>
        <w:rPr>
          <w:sz w:val="32"/>
          <w:szCs w:val="32"/>
        </w:rPr>
      </w:pPr>
    </w:p>
    <w:p w14:paraId="017CB50F" w14:textId="77777777" w:rsidR="005A0DEA" w:rsidRPr="004B0E00" w:rsidRDefault="005A0DEA" w:rsidP="005A7E91">
      <w:pPr>
        <w:pStyle w:val="a4"/>
        <w:kinsoku w:val="0"/>
        <w:overflowPunct w:val="0"/>
        <w:ind w:left="142" w:firstLine="142"/>
        <w:rPr>
          <w:sz w:val="32"/>
          <w:szCs w:val="32"/>
        </w:rPr>
      </w:pPr>
    </w:p>
    <w:bookmarkStart w:id="1" w:name="_MON_1729850947"/>
    <w:bookmarkStart w:id="2" w:name="_MON_1729851212"/>
    <w:bookmarkStart w:id="3" w:name="_MON_1729851231"/>
    <w:bookmarkStart w:id="4" w:name="_MON_1733747208"/>
    <w:bookmarkStart w:id="5" w:name="_MON_1733814368"/>
    <w:bookmarkStart w:id="6" w:name="_MON_1733815520"/>
    <w:bookmarkStart w:id="7" w:name="_MON_1733830992"/>
    <w:bookmarkStart w:id="8" w:name="_MON_1733900789"/>
    <w:bookmarkStart w:id="9" w:name="_MON_1737811315"/>
    <w:bookmarkStart w:id="10" w:name="_MON_1737811793"/>
    <w:bookmarkStart w:id="11" w:name="_MON_1737870901"/>
    <w:bookmarkStart w:id="12" w:name="_MON_1738042833"/>
    <w:bookmarkStart w:id="13" w:name="_MON_1738045085"/>
    <w:bookmarkStart w:id="14" w:name="_MON_1738045108"/>
    <w:bookmarkStart w:id="15" w:name="_MON_1738132522"/>
    <w:bookmarkStart w:id="16" w:name="_MON_1740210549"/>
    <w:bookmarkStart w:id="17" w:name="_MON_1740211532"/>
    <w:bookmarkStart w:id="18" w:name="_MON_1740408195"/>
    <w:bookmarkStart w:id="19" w:name="_MON_1748239450"/>
    <w:bookmarkStart w:id="20" w:name="_MON_1748244114"/>
    <w:bookmarkStart w:id="21" w:name="_MON_1748323902"/>
    <w:bookmarkStart w:id="22" w:name="_MON_1749541709"/>
    <w:bookmarkStart w:id="23" w:name="_MON_1749542448"/>
    <w:bookmarkStart w:id="24" w:name="_MON_1749619492"/>
    <w:bookmarkStart w:id="25" w:name="_MON_1749624091"/>
    <w:bookmarkStart w:id="26" w:name="_MON_1757915402"/>
    <w:bookmarkStart w:id="27" w:name="_MON_1757915870"/>
    <w:bookmarkStart w:id="28" w:name="_MON_1757916097"/>
    <w:bookmarkStart w:id="29" w:name="_MON_1757945554"/>
    <w:bookmarkStart w:id="30" w:name="_MON_1759136034"/>
    <w:bookmarkStart w:id="31" w:name="_MON_1759136379"/>
    <w:bookmarkStart w:id="32" w:name="_MON_172985073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Start w:id="33" w:name="_MON_1729850749"/>
    <w:bookmarkEnd w:id="33"/>
    <w:p w14:paraId="6234BFF2" w14:textId="77777777" w:rsidR="00221FFD" w:rsidRPr="004B0E00" w:rsidRDefault="00221FFD" w:rsidP="00221FFD">
      <w:pPr>
        <w:tabs>
          <w:tab w:val="left" w:pos="567"/>
        </w:tabs>
        <w:jc w:val="both"/>
      </w:pPr>
      <w:r w:rsidRPr="004B0E00">
        <w:object w:dxaOrig="9750" w:dyaOrig="14814" w14:anchorId="499AA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741pt" o:ole="">
            <v:imagedata r:id="rId9" o:title=""/>
          </v:shape>
          <o:OLEObject Type="Embed" ProgID="Word.Document.12" ShapeID="_x0000_i1025" DrawAspect="Content" ObjectID="_1773734790" r:id="rId10">
            <o:FieldCodes>\s</o:FieldCodes>
          </o:OLEObject>
        </w:object>
      </w:r>
    </w:p>
    <w:p w14:paraId="1CB48DA5" w14:textId="77777777" w:rsidR="00221FFD" w:rsidRPr="004B0E00" w:rsidRDefault="00221FFD" w:rsidP="00221FFD">
      <w:pPr>
        <w:tabs>
          <w:tab w:val="left" w:pos="0"/>
        </w:tabs>
        <w:jc w:val="both"/>
        <w:rPr>
          <w:sz w:val="22"/>
          <w:szCs w:val="22"/>
          <w:u w:val="single"/>
        </w:rPr>
      </w:pPr>
      <w:r w:rsidRPr="004B0E00">
        <w:rPr>
          <w:sz w:val="22"/>
          <w:szCs w:val="22"/>
        </w:rPr>
        <w:t>2.   Специалисту 1 разряда пресс-секретарю  разместить настоящее постановление в информационном бюллетене  «Вестник Айхала» и разместить на официальном сайте органов местного самоуправления муниципального образования «Поселок Айхал» (</w:t>
      </w:r>
      <w:hyperlink r:id="rId11" w:history="1">
        <w:r w:rsidRPr="004B0E00">
          <w:rPr>
            <w:color w:val="0000FF"/>
            <w:sz w:val="22"/>
            <w:szCs w:val="22"/>
            <w:u w:val="single"/>
            <w:lang w:val="en-US"/>
          </w:rPr>
          <w:t>www</w:t>
        </w:r>
        <w:r w:rsidRPr="004B0E00">
          <w:rPr>
            <w:color w:val="0000FF"/>
            <w:sz w:val="22"/>
            <w:szCs w:val="22"/>
            <w:u w:val="single"/>
          </w:rPr>
          <w:t>.мо-айхал.рф</w:t>
        </w:r>
      </w:hyperlink>
      <w:r w:rsidRPr="004B0E00">
        <w:rPr>
          <w:sz w:val="22"/>
          <w:szCs w:val="22"/>
          <w:u w:val="single"/>
        </w:rPr>
        <w:t>).</w:t>
      </w:r>
    </w:p>
    <w:p w14:paraId="55AAA78A" w14:textId="77777777" w:rsidR="00221FFD" w:rsidRPr="004B0E00" w:rsidRDefault="00221FFD" w:rsidP="00221FFD">
      <w:pPr>
        <w:tabs>
          <w:tab w:val="left" w:pos="0"/>
        </w:tabs>
        <w:jc w:val="both"/>
        <w:rPr>
          <w:sz w:val="22"/>
          <w:szCs w:val="22"/>
          <w:u w:val="single"/>
        </w:rPr>
      </w:pPr>
      <w:r w:rsidRPr="004B0E00">
        <w:rPr>
          <w:sz w:val="22"/>
          <w:szCs w:val="22"/>
        </w:rPr>
        <w:t>3.    Настоящее постановление вступает в силу с момента официального опубликования (обнародования).</w:t>
      </w:r>
    </w:p>
    <w:p w14:paraId="0EEA469B" w14:textId="77777777" w:rsidR="00221FFD" w:rsidRPr="004B0E00" w:rsidRDefault="00221FFD" w:rsidP="00221FFD">
      <w:pPr>
        <w:tabs>
          <w:tab w:val="left" w:pos="284"/>
          <w:tab w:val="left" w:pos="567"/>
        </w:tabs>
        <w:jc w:val="both"/>
        <w:rPr>
          <w:sz w:val="22"/>
          <w:szCs w:val="22"/>
        </w:rPr>
      </w:pPr>
      <w:r w:rsidRPr="004B0E00">
        <w:rPr>
          <w:sz w:val="22"/>
          <w:szCs w:val="22"/>
        </w:rPr>
        <w:t>4.        Контроль исполнения  настоящего постановления оставляю за собой.</w:t>
      </w:r>
    </w:p>
    <w:p w14:paraId="4CA36A3F" w14:textId="77777777" w:rsidR="00221FFD" w:rsidRPr="004B0E00" w:rsidRDefault="00221FFD" w:rsidP="00221FFD">
      <w:pPr>
        <w:ind w:firstLine="567"/>
        <w:jc w:val="both"/>
        <w:rPr>
          <w:sz w:val="22"/>
          <w:szCs w:val="22"/>
        </w:rPr>
      </w:pPr>
    </w:p>
    <w:p w14:paraId="342FC6BC" w14:textId="77777777" w:rsidR="00221FFD" w:rsidRPr="004B0E00" w:rsidRDefault="00221FFD" w:rsidP="00221FFD">
      <w:pPr>
        <w:tabs>
          <w:tab w:val="left" w:pos="567"/>
        </w:tabs>
        <w:jc w:val="both"/>
      </w:pPr>
    </w:p>
    <w:p w14:paraId="27E7D797" w14:textId="77777777" w:rsidR="00221FFD" w:rsidRPr="004B0E00" w:rsidRDefault="00221FFD" w:rsidP="00221FFD">
      <w:pPr>
        <w:jc w:val="both"/>
        <w:rPr>
          <w:b/>
          <w:sz w:val="22"/>
          <w:szCs w:val="22"/>
        </w:rPr>
      </w:pPr>
    </w:p>
    <w:p w14:paraId="044685AA" w14:textId="77777777" w:rsidR="00221FFD" w:rsidRPr="004B0E00" w:rsidRDefault="00221FFD" w:rsidP="00221FFD">
      <w:pPr>
        <w:jc w:val="both"/>
        <w:rPr>
          <w:b/>
          <w:sz w:val="22"/>
          <w:szCs w:val="22"/>
        </w:rPr>
      </w:pPr>
    </w:p>
    <w:p w14:paraId="20827B04" w14:textId="77777777" w:rsidR="00221FFD" w:rsidRPr="004B0E00" w:rsidRDefault="00221FFD" w:rsidP="00221FFD">
      <w:pPr>
        <w:jc w:val="both"/>
        <w:rPr>
          <w:b/>
          <w:sz w:val="22"/>
          <w:szCs w:val="22"/>
        </w:rPr>
      </w:pPr>
    </w:p>
    <w:p w14:paraId="48B5FB08" w14:textId="77777777" w:rsidR="00221FFD" w:rsidRPr="004B0E00" w:rsidRDefault="00221FFD" w:rsidP="00221FFD">
      <w:pPr>
        <w:jc w:val="both"/>
        <w:rPr>
          <w:b/>
          <w:sz w:val="22"/>
          <w:szCs w:val="22"/>
        </w:rPr>
      </w:pPr>
      <w:r w:rsidRPr="004B0E00">
        <w:rPr>
          <w:b/>
          <w:sz w:val="22"/>
          <w:szCs w:val="22"/>
        </w:rPr>
        <w:t xml:space="preserve">Глава поселка                                                                                                            Г.Ш. Петровская </w:t>
      </w:r>
    </w:p>
    <w:p w14:paraId="086C2CB0" w14:textId="77777777" w:rsidR="00221FFD" w:rsidRPr="004B0E00" w:rsidRDefault="00221FFD" w:rsidP="00221FFD">
      <w:pPr>
        <w:rPr>
          <w:sz w:val="22"/>
          <w:szCs w:val="22"/>
        </w:rPr>
      </w:pPr>
    </w:p>
    <w:p w14:paraId="38FB1A0E" w14:textId="77777777" w:rsidR="00221FFD" w:rsidRPr="004B0E00" w:rsidRDefault="00221FFD" w:rsidP="00221FFD"/>
    <w:p w14:paraId="142354D2" w14:textId="77777777" w:rsidR="00221FFD" w:rsidRPr="004B0E00" w:rsidRDefault="00221FFD" w:rsidP="00221FFD">
      <w:pPr>
        <w:tabs>
          <w:tab w:val="left" w:pos="567"/>
        </w:tabs>
        <w:jc w:val="both"/>
      </w:pPr>
    </w:p>
    <w:p w14:paraId="2A79A594" w14:textId="77777777" w:rsidR="00221FFD" w:rsidRPr="004B0E00" w:rsidRDefault="00221FFD" w:rsidP="00221FFD">
      <w:pPr>
        <w:tabs>
          <w:tab w:val="left" w:pos="567"/>
        </w:tabs>
        <w:jc w:val="both"/>
      </w:pPr>
    </w:p>
    <w:p w14:paraId="17D1D577" w14:textId="77777777" w:rsidR="00221FFD" w:rsidRPr="004B0E00" w:rsidRDefault="00221FFD" w:rsidP="00221FFD">
      <w:pPr>
        <w:tabs>
          <w:tab w:val="left" w:pos="567"/>
        </w:tabs>
        <w:jc w:val="both"/>
      </w:pPr>
    </w:p>
    <w:p w14:paraId="67F700A2" w14:textId="77777777" w:rsidR="00221FFD" w:rsidRPr="004B0E00" w:rsidRDefault="00221FFD" w:rsidP="00221FFD">
      <w:pPr>
        <w:tabs>
          <w:tab w:val="left" w:pos="567"/>
        </w:tabs>
        <w:jc w:val="both"/>
      </w:pPr>
    </w:p>
    <w:p w14:paraId="09E02EDB" w14:textId="77777777" w:rsidR="00221FFD" w:rsidRPr="004B0E00" w:rsidRDefault="00221FFD" w:rsidP="00221FFD">
      <w:pPr>
        <w:tabs>
          <w:tab w:val="left" w:pos="567"/>
        </w:tabs>
        <w:jc w:val="both"/>
      </w:pPr>
    </w:p>
    <w:p w14:paraId="78723F87" w14:textId="77777777" w:rsidR="00221FFD" w:rsidRPr="004B0E00" w:rsidRDefault="00221FFD" w:rsidP="00221FFD">
      <w:pPr>
        <w:tabs>
          <w:tab w:val="left" w:pos="567"/>
        </w:tabs>
        <w:jc w:val="both"/>
      </w:pPr>
    </w:p>
    <w:p w14:paraId="51FC122E" w14:textId="77777777" w:rsidR="00221FFD" w:rsidRPr="004B0E00" w:rsidRDefault="00221FFD" w:rsidP="00221FFD">
      <w:pPr>
        <w:tabs>
          <w:tab w:val="left" w:pos="567"/>
        </w:tabs>
        <w:jc w:val="both"/>
      </w:pPr>
    </w:p>
    <w:p w14:paraId="4E525D88" w14:textId="77777777" w:rsidR="00221FFD" w:rsidRPr="004B0E00" w:rsidRDefault="00221FFD" w:rsidP="00221FFD">
      <w:pPr>
        <w:tabs>
          <w:tab w:val="left" w:pos="567"/>
        </w:tabs>
        <w:jc w:val="both"/>
      </w:pPr>
    </w:p>
    <w:p w14:paraId="48DAF6AF" w14:textId="77777777" w:rsidR="00221FFD" w:rsidRPr="004B0E00" w:rsidRDefault="00221FFD" w:rsidP="00221FFD">
      <w:pPr>
        <w:tabs>
          <w:tab w:val="left" w:pos="567"/>
        </w:tabs>
        <w:jc w:val="both"/>
      </w:pPr>
    </w:p>
    <w:p w14:paraId="13366DF8" w14:textId="77777777" w:rsidR="00221FFD" w:rsidRPr="004B0E00" w:rsidRDefault="00221FFD" w:rsidP="00221FFD">
      <w:pPr>
        <w:tabs>
          <w:tab w:val="left" w:pos="567"/>
        </w:tabs>
        <w:jc w:val="both"/>
      </w:pPr>
    </w:p>
    <w:p w14:paraId="2A258721" w14:textId="77777777" w:rsidR="00221FFD" w:rsidRPr="004B0E00" w:rsidRDefault="00221FFD" w:rsidP="00221FFD">
      <w:pPr>
        <w:tabs>
          <w:tab w:val="left" w:pos="567"/>
        </w:tabs>
        <w:jc w:val="both"/>
      </w:pPr>
    </w:p>
    <w:p w14:paraId="7CBDD420" w14:textId="77777777" w:rsidR="00221FFD" w:rsidRPr="004B0E00" w:rsidRDefault="00221FFD" w:rsidP="00221FFD">
      <w:pPr>
        <w:tabs>
          <w:tab w:val="left" w:pos="567"/>
        </w:tabs>
        <w:jc w:val="both"/>
        <w:sectPr w:rsidR="00221FFD" w:rsidRPr="004B0E00" w:rsidSect="0089281D">
          <w:pgSz w:w="11906" w:h="16838"/>
          <w:pgMar w:top="1134" w:right="850" w:bottom="993" w:left="1701" w:header="708" w:footer="708" w:gutter="0"/>
          <w:cols w:space="708"/>
          <w:docGrid w:linePitch="360"/>
        </w:sectPr>
      </w:pPr>
    </w:p>
    <w:p w14:paraId="197FD959" w14:textId="77777777" w:rsidR="00221FFD" w:rsidRPr="004B0E00" w:rsidRDefault="00221FFD" w:rsidP="00221FFD">
      <w:pPr>
        <w:jc w:val="both"/>
        <w:rPr>
          <w:sz w:val="22"/>
          <w:szCs w:val="22"/>
        </w:rPr>
      </w:pPr>
    </w:p>
    <w:p w14:paraId="58C1D969" w14:textId="77777777" w:rsidR="00221FFD" w:rsidRPr="004B0E00" w:rsidRDefault="00221FFD" w:rsidP="00221FFD">
      <w:pPr>
        <w:jc w:val="both"/>
        <w:rPr>
          <w:b/>
          <w:sz w:val="22"/>
          <w:szCs w:val="22"/>
        </w:rPr>
      </w:pPr>
      <w:r w:rsidRPr="004B0E00">
        <w:rPr>
          <w:b/>
          <w:sz w:val="22"/>
          <w:szCs w:val="22"/>
        </w:rPr>
        <w:t xml:space="preserve"> </w:t>
      </w:r>
    </w:p>
    <w:p w14:paraId="1FBE862F" w14:textId="77777777" w:rsidR="00221FFD" w:rsidRPr="004B0E00" w:rsidRDefault="00221FFD" w:rsidP="00221FFD">
      <w:pPr>
        <w:pStyle w:val="aff7"/>
        <w:rPr>
          <w:rFonts w:ascii="Times New Roman" w:hAnsi="Times New Roman"/>
        </w:rPr>
      </w:pPr>
    </w:p>
    <w:p w14:paraId="6B2E8845" w14:textId="77777777" w:rsidR="00221FFD" w:rsidRPr="004B0E00" w:rsidRDefault="00221FFD" w:rsidP="00221FFD">
      <w:pPr>
        <w:pStyle w:val="aff7"/>
        <w:jc w:val="right"/>
        <w:rPr>
          <w:rFonts w:ascii="Times New Roman" w:hAnsi="Times New Roman"/>
        </w:rPr>
      </w:pPr>
      <w:r w:rsidRPr="004B0E00">
        <w:rPr>
          <w:rFonts w:ascii="Times New Roman" w:hAnsi="Times New Roman"/>
        </w:rPr>
        <w:t xml:space="preserve">                                                           </w:t>
      </w:r>
      <w:r w:rsidRPr="004B0E00">
        <w:rPr>
          <w:rFonts w:ascii="Times New Roman" w:hAnsi="Times New Roman"/>
          <w:b/>
          <w:bCs/>
          <w:color w:val="000000"/>
        </w:rPr>
        <w:t xml:space="preserve">Приложение </w:t>
      </w:r>
    </w:p>
    <w:p w14:paraId="732EBF0B" w14:textId="77777777" w:rsidR="00221FFD" w:rsidRPr="004B0E00" w:rsidRDefault="00221FFD" w:rsidP="00221FFD">
      <w:pPr>
        <w:pStyle w:val="aff7"/>
        <w:jc w:val="right"/>
        <w:rPr>
          <w:rFonts w:ascii="Times New Roman" w:hAnsi="Times New Roman"/>
          <w:b/>
          <w:bCs/>
          <w:color w:val="000000"/>
        </w:rPr>
      </w:pPr>
      <w:r w:rsidRPr="004B0E00">
        <w:rPr>
          <w:rFonts w:ascii="Times New Roman" w:hAnsi="Times New Roman"/>
          <w:b/>
          <w:bCs/>
          <w:color w:val="000000"/>
        </w:rPr>
        <w:t xml:space="preserve"> к    постановлению</w:t>
      </w:r>
    </w:p>
    <w:p w14:paraId="6363EC20" w14:textId="77777777" w:rsidR="00221FFD" w:rsidRPr="004B0E00" w:rsidRDefault="00221FFD" w:rsidP="00221FFD">
      <w:pPr>
        <w:pStyle w:val="aff7"/>
        <w:jc w:val="right"/>
        <w:rPr>
          <w:rFonts w:ascii="Times New Roman" w:hAnsi="Times New Roman"/>
        </w:rPr>
      </w:pPr>
      <w:r w:rsidRPr="004B0E00">
        <w:rPr>
          <w:rFonts w:ascii="Times New Roman" w:hAnsi="Times New Roman"/>
          <w:b/>
          <w:bCs/>
          <w:color w:val="000000"/>
        </w:rPr>
        <w:t>от «04» марта 2024 г. № 80</w:t>
      </w:r>
    </w:p>
    <w:p w14:paraId="0B666D75" w14:textId="77777777" w:rsidR="00221FFD" w:rsidRPr="004B0E00" w:rsidRDefault="00221FFD" w:rsidP="00221FFD">
      <w:pPr>
        <w:pStyle w:val="aff7"/>
        <w:jc w:val="right"/>
        <w:rPr>
          <w:rFonts w:ascii="Times New Roman" w:hAnsi="Times New Roman"/>
          <w:b/>
          <w:bCs/>
          <w:color w:val="000000"/>
        </w:rPr>
      </w:pPr>
      <w:r w:rsidRPr="004B0E00">
        <w:rPr>
          <w:rFonts w:ascii="Times New Roman" w:hAnsi="Times New Roman"/>
          <w:b/>
          <w:bCs/>
          <w:color w:val="000000"/>
        </w:rPr>
        <w:t xml:space="preserve">                                                                                                                                                                                                                            </w:t>
      </w:r>
    </w:p>
    <w:p w14:paraId="7381CF35" w14:textId="77777777" w:rsidR="00221FFD" w:rsidRPr="004B0E00" w:rsidRDefault="00221FFD" w:rsidP="00221FFD">
      <w:pPr>
        <w:pStyle w:val="aff7"/>
        <w:jc w:val="right"/>
        <w:rPr>
          <w:rFonts w:ascii="Times New Roman" w:hAnsi="Times New Roman"/>
          <w:b/>
          <w:bCs/>
          <w:color w:val="000000"/>
        </w:rPr>
      </w:pPr>
    </w:p>
    <w:p w14:paraId="55F71CD0" w14:textId="77777777" w:rsidR="00221FFD" w:rsidRPr="004B0E00" w:rsidRDefault="00221FFD" w:rsidP="00221FFD">
      <w:pPr>
        <w:pStyle w:val="af1"/>
        <w:tabs>
          <w:tab w:val="left" w:pos="426"/>
        </w:tabs>
        <w:overflowPunct w:val="0"/>
        <w:autoSpaceDE w:val="0"/>
        <w:autoSpaceDN w:val="0"/>
        <w:adjustRightInd w:val="0"/>
        <w:ind w:left="0"/>
        <w:jc w:val="center"/>
        <w:textAlignment w:val="baseline"/>
        <w:rPr>
          <w:rFonts w:ascii="Times New Roman" w:hAnsi="Times New Roman"/>
          <w:b/>
          <w:sz w:val="24"/>
          <w:szCs w:val="24"/>
        </w:rPr>
      </w:pPr>
      <w:r w:rsidRPr="004B0E00">
        <w:rPr>
          <w:rFonts w:ascii="Times New Roman" w:hAnsi="Times New Roman"/>
          <w:b/>
          <w:sz w:val="24"/>
          <w:szCs w:val="24"/>
        </w:rPr>
        <w:t>РАЗДЕЛ 3.</w:t>
      </w:r>
    </w:p>
    <w:p w14:paraId="04193B72" w14:textId="77777777" w:rsidR="00221FFD" w:rsidRPr="004B0E00" w:rsidRDefault="00221FFD" w:rsidP="00221FFD">
      <w:pPr>
        <w:pStyle w:val="af1"/>
        <w:tabs>
          <w:tab w:val="left" w:pos="426"/>
        </w:tabs>
        <w:overflowPunct w:val="0"/>
        <w:autoSpaceDE w:val="0"/>
        <w:autoSpaceDN w:val="0"/>
        <w:adjustRightInd w:val="0"/>
        <w:ind w:left="0"/>
        <w:jc w:val="center"/>
        <w:textAlignment w:val="baseline"/>
        <w:rPr>
          <w:rFonts w:ascii="Times New Roman" w:hAnsi="Times New Roman"/>
          <w:b/>
          <w:sz w:val="24"/>
          <w:szCs w:val="24"/>
        </w:rPr>
      </w:pPr>
      <w:r w:rsidRPr="004B0E00">
        <w:rPr>
          <w:rFonts w:ascii="Times New Roman" w:hAnsi="Times New Roman"/>
          <w:b/>
          <w:sz w:val="24"/>
          <w:szCs w:val="24"/>
        </w:rPr>
        <w:t>ПЕРЕЧЕНЬ МЕРОПРИЯТИЙ И РЕСУРСНОЕ ОБЕСПЕЧЕНИЕ</w:t>
      </w:r>
    </w:p>
    <w:p w14:paraId="570A3CC2" w14:textId="77777777" w:rsidR="00221FFD" w:rsidRPr="004B0E00" w:rsidRDefault="00221FFD" w:rsidP="00221FFD">
      <w:pPr>
        <w:pStyle w:val="aff7"/>
        <w:jc w:val="center"/>
        <w:rPr>
          <w:rFonts w:ascii="Times New Roman" w:hAnsi="Times New Roman"/>
          <w:b/>
          <w:sz w:val="24"/>
          <w:szCs w:val="24"/>
        </w:rPr>
      </w:pPr>
      <w:r w:rsidRPr="004B0E00">
        <w:rPr>
          <w:rFonts w:ascii="Times New Roman" w:hAnsi="Times New Roman"/>
          <w:b/>
          <w:sz w:val="24"/>
          <w:szCs w:val="24"/>
        </w:rPr>
        <w:t xml:space="preserve">«Социальная поддержка населения муниципального образования  «Поселок Айхал» </w:t>
      </w:r>
    </w:p>
    <w:p w14:paraId="3EC9CF18" w14:textId="77777777" w:rsidR="00221FFD" w:rsidRPr="004B0E00" w:rsidRDefault="00221FFD" w:rsidP="00221FFD">
      <w:pPr>
        <w:pStyle w:val="aff7"/>
        <w:jc w:val="center"/>
        <w:rPr>
          <w:rFonts w:ascii="Times New Roman" w:hAnsi="Times New Roman"/>
          <w:b/>
          <w:bCs/>
          <w:sz w:val="24"/>
          <w:szCs w:val="24"/>
        </w:rPr>
      </w:pPr>
      <w:r w:rsidRPr="004B0E00">
        <w:rPr>
          <w:rFonts w:ascii="Times New Roman" w:hAnsi="Times New Roman"/>
          <w:b/>
          <w:sz w:val="24"/>
          <w:szCs w:val="24"/>
        </w:rPr>
        <w:t xml:space="preserve">Мирнинского района Республики Саха (Якутия) на 2022-2026 годы» </w:t>
      </w:r>
    </w:p>
    <w:p w14:paraId="5F1AA5C8" w14:textId="77777777" w:rsidR="00221FFD" w:rsidRPr="004B0E00" w:rsidRDefault="00221FFD" w:rsidP="00221FFD">
      <w:pPr>
        <w:tabs>
          <w:tab w:val="left" w:pos="284"/>
          <w:tab w:val="left" w:pos="567"/>
        </w:tabs>
        <w:ind w:left="142"/>
        <w:jc w:val="center"/>
        <w:rPr>
          <w:b/>
          <w:bCs/>
        </w:rPr>
      </w:pPr>
    </w:p>
    <w:tbl>
      <w:tblPr>
        <w:tblW w:w="9967" w:type="dxa"/>
        <w:tblLayout w:type="fixed"/>
        <w:tblCellMar>
          <w:left w:w="30" w:type="dxa"/>
          <w:right w:w="30" w:type="dxa"/>
        </w:tblCellMar>
        <w:tblLook w:val="0000" w:firstRow="0" w:lastRow="0" w:firstColumn="0" w:lastColumn="0" w:noHBand="0" w:noVBand="0"/>
      </w:tblPr>
      <w:tblGrid>
        <w:gridCol w:w="370"/>
        <w:gridCol w:w="2068"/>
        <w:gridCol w:w="1808"/>
        <w:gridCol w:w="1171"/>
        <w:gridCol w:w="60"/>
        <w:gridCol w:w="1074"/>
        <w:gridCol w:w="35"/>
        <w:gridCol w:w="1108"/>
        <w:gridCol w:w="1124"/>
        <w:gridCol w:w="1149"/>
      </w:tblGrid>
      <w:tr w:rsidR="00221FFD" w:rsidRPr="004B0E00" w14:paraId="2A01071D" w14:textId="77777777" w:rsidTr="0089281D">
        <w:trPr>
          <w:trHeight w:val="209"/>
        </w:trPr>
        <w:tc>
          <w:tcPr>
            <w:tcW w:w="370" w:type="dxa"/>
            <w:tcBorders>
              <w:top w:val="single" w:sz="6" w:space="0" w:color="auto"/>
              <w:left w:val="single" w:sz="6" w:space="0" w:color="auto"/>
              <w:bottom w:val="nil"/>
              <w:right w:val="single" w:sz="6" w:space="0" w:color="auto"/>
            </w:tcBorders>
          </w:tcPr>
          <w:p w14:paraId="1C56D03C" w14:textId="77777777" w:rsidR="00221FFD" w:rsidRPr="004B0E00" w:rsidRDefault="00221FFD" w:rsidP="0089281D">
            <w:pPr>
              <w:jc w:val="center"/>
              <w:rPr>
                <w:b/>
                <w:bCs/>
                <w:color w:val="000000"/>
              </w:rPr>
            </w:pPr>
            <w:r w:rsidRPr="004B0E00">
              <w:rPr>
                <w:b/>
                <w:bCs/>
                <w:color w:val="000000"/>
              </w:rPr>
              <w:t>№ п/п</w:t>
            </w:r>
          </w:p>
        </w:tc>
        <w:tc>
          <w:tcPr>
            <w:tcW w:w="2068" w:type="dxa"/>
            <w:tcBorders>
              <w:top w:val="single" w:sz="6" w:space="0" w:color="auto"/>
              <w:left w:val="single" w:sz="6" w:space="0" w:color="auto"/>
              <w:bottom w:val="nil"/>
              <w:right w:val="single" w:sz="6" w:space="0" w:color="auto"/>
            </w:tcBorders>
          </w:tcPr>
          <w:p w14:paraId="497F5AD3" w14:textId="77777777" w:rsidR="00221FFD" w:rsidRPr="004B0E00" w:rsidRDefault="00221FFD" w:rsidP="0089281D">
            <w:pPr>
              <w:jc w:val="center"/>
              <w:rPr>
                <w:b/>
                <w:bCs/>
                <w:color w:val="000000"/>
              </w:rPr>
            </w:pPr>
            <w:r w:rsidRPr="004B0E00">
              <w:rPr>
                <w:b/>
                <w:bCs/>
                <w:color w:val="000000"/>
              </w:rPr>
              <w:t>Мероприятия по реализации программы</w:t>
            </w:r>
          </w:p>
        </w:tc>
        <w:tc>
          <w:tcPr>
            <w:tcW w:w="1808" w:type="dxa"/>
            <w:tcBorders>
              <w:top w:val="single" w:sz="6" w:space="0" w:color="auto"/>
              <w:left w:val="single" w:sz="6" w:space="0" w:color="auto"/>
              <w:bottom w:val="nil"/>
              <w:right w:val="single" w:sz="6" w:space="0" w:color="auto"/>
            </w:tcBorders>
          </w:tcPr>
          <w:p w14:paraId="35CC2001" w14:textId="77777777" w:rsidR="00221FFD" w:rsidRPr="004B0E00" w:rsidRDefault="00221FFD" w:rsidP="0089281D">
            <w:pPr>
              <w:jc w:val="center"/>
              <w:rPr>
                <w:b/>
                <w:bCs/>
                <w:color w:val="000000"/>
              </w:rPr>
            </w:pPr>
            <w:r w:rsidRPr="004B0E00">
              <w:rPr>
                <w:b/>
                <w:bCs/>
                <w:color w:val="000000"/>
              </w:rPr>
              <w:t>Источник финансирования</w:t>
            </w:r>
          </w:p>
        </w:tc>
        <w:tc>
          <w:tcPr>
            <w:tcW w:w="5721" w:type="dxa"/>
            <w:gridSpan w:val="7"/>
            <w:tcBorders>
              <w:top w:val="single" w:sz="6" w:space="0" w:color="auto"/>
              <w:left w:val="single" w:sz="6" w:space="0" w:color="auto"/>
              <w:bottom w:val="single" w:sz="6" w:space="0" w:color="auto"/>
              <w:right w:val="single" w:sz="6" w:space="0" w:color="auto"/>
            </w:tcBorders>
          </w:tcPr>
          <w:p w14:paraId="72F4878C" w14:textId="77777777" w:rsidR="00221FFD" w:rsidRPr="004B0E00" w:rsidRDefault="00221FFD" w:rsidP="0089281D">
            <w:pPr>
              <w:jc w:val="center"/>
              <w:rPr>
                <w:b/>
                <w:bCs/>
                <w:color w:val="000000"/>
              </w:rPr>
            </w:pPr>
            <w:r w:rsidRPr="004B0E00">
              <w:rPr>
                <w:b/>
                <w:bCs/>
                <w:color w:val="000000"/>
              </w:rPr>
              <w:t>Объем финансирования по годам</w:t>
            </w:r>
          </w:p>
        </w:tc>
      </w:tr>
      <w:tr w:rsidR="00221FFD" w:rsidRPr="004B0E00" w14:paraId="084E8200" w14:textId="77777777" w:rsidTr="0089281D">
        <w:trPr>
          <w:trHeight w:val="209"/>
        </w:trPr>
        <w:tc>
          <w:tcPr>
            <w:tcW w:w="370" w:type="dxa"/>
            <w:tcBorders>
              <w:top w:val="nil"/>
              <w:left w:val="single" w:sz="6" w:space="0" w:color="auto"/>
              <w:bottom w:val="single" w:sz="6" w:space="0" w:color="auto"/>
              <w:right w:val="single" w:sz="6" w:space="0" w:color="auto"/>
            </w:tcBorders>
          </w:tcPr>
          <w:p w14:paraId="047AA3C1" w14:textId="77777777" w:rsidR="00221FFD" w:rsidRPr="004B0E00" w:rsidRDefault="00221FFD" w:rsidP="0089281D">
            <w:pPr>
              <w:jc w:val="center"/>
              <w:rPr>
                <w:b/>
                <w:bCs/>
                <w:color w:val="000000"/>
              </w:rPr>
            </w:pPr>
          </w:p>
        </w:tc>
        <w:tc>
          <w:tcPr>
            <w:tcW w:w="2068" w:type="dxa"/>
            <w:tcBorders>
              <w:top w:val="nil"/>
              <w:left w:val="single" w:sz="6" w:space="0" w:color="auto"/>
              <w:bottom w:val="single" w:sz="6" w:space="0" w:color="auto"/>
              <w:right w:val="single" w:sz="6" w:space="0" w:color="auto"/>
            </w:tcBorders>
          </w:tcPr>
          <w:p w14:paraId="6FE8C9C6" w14:textId="77777777" w:rsidR="00221FFD" w:rsidRPr="004B0E00" w:rsidRDefault="00221FFD" w:rsidP="0089281D">
            <w:pPr>
              <w:jc w:val="center"/>
              <w:rPr>
                <w:b/>
                <w:bCs/>
                <w:color w:val="000000"/>
              </w:rPr>
            </w:pPr>
          </w:p>
        </w:tc>
        <w:tc>
          <w:tcPr>
            <w:tcW w:w="1808" w:type="dxa"/>
            <w:tcBorders>
              <w:top w:val="nil"/>
              <w:left w:val="single" w:sz="6" w:space="0" w:color="auto"/>
              <w:bottom w:val="single" w:sz="6" w:space="0" w:color="auto"/>
              <w:right w:val="single" w:sz="6" w:space="0" w:color="auto"/>
            </w:tcBorders>
          </w:tcPr>
          <w:p w14:paraId="5091A6A4" w14:textId="77777777" w:rsidR="00221FFD" w:rsidRPr="004B0E00" w:rsidRDefault="00221FFD" w:rsidP="0089281D">
            <w:pPr>
              <w:jc w:val="center"/>
              <w:rPr>
                <w:b/>
                <w:bCs/>
                <w:color w:val="000000"/>
              </w:rPr>
            </w:pPr>
          </w:p>
        </w:tc>
        <w:tc>
          <w:tcPr>
            <w:tcW w:w="1231" w:type="dxa"/>
            <w:gridSpan w:val="2"/>
            <w:tcBorders>
              <w:top w:val="single" w:sz="6" w:space="0" w:color="auto"/>
              <w:left w:val="single" w:sz="6" w:space="0" w:color="auto"/>
              <w:bottom w:val="single" w:sz="6" w:space="0" w:color="auto"/>
              <w:right w:val="single" w:sz="6" w:space="0" w:color="auto"/>
            </w:tcBorders>
          </w:tcPr>
          <w:p w14:paraId="7EB2C933" w14:textId="77777777" w:rsidR="00221FFD" w:rsidRPr="004B0E00" w:rsidRDefault="00221FFD" w:rsidP="0089281D">
            <w:pPr>
              <w:jc w:val="center"/>
              <w:rPr>
                <w:b/>
                <w:bCs/>
                <w:color w:val="000000"/>
              </w:rPr>
            </w:pPr>
            <w:r w:rsidRPr="004B0E00">
              <w:rPr>
                <w:b/>
                <w:bCs/>
                <w:color w:val="000000"/>
              </w:rPr>
              <w:t>2022 год</w:t>
            </w:r>
          </w:p>
        </w:tc>
        <w:tc>
          <w:tcPr>
            <w:tcW w:w="1109" w:type="dxa"/>
            <w:gridSpan w:val="2"/>
            <w:tcBorders>
              <w:top w:val="single" w:sz="6" w:space="0" w:color="auto"/>
              <w:left w:val="single" w:sz="6" w:space="0" w:color="auto"/>
              <w:bottom w:val="single" w:sz="6" w:space="0" w:color="auto"/>
              <w:right w:val="single" w:sz="6" w:space="0" w:color="auto"/>
            </w:tcBorders>
          </w:tcPr>
          <w:p w14:paraId="2BDDB1C0" w14:textId="77777777" w:rsidR="00221FFD" w:rsidRPr="004B0E00" w:rsidRDefault="00221FFD" w:rsidP="0089281D">
            <w:pPr>
              <w:jc w:val="center"/>
              <w:rPr>
                <w:b/>
                <w:bCs/>
                <w:color w:val="000000"/>
              </w:rPr>
            </w:pPr>
            <w:r w:rsidRPr="004B0E00">
              <w:rPr>
                <w:b/>
                <w:bCs/>
                <w:color w:val="000000"/>
              </w:rPr>
              <w:t>2023 год</w:t>
            </w:r>
          </w:p>
        </w:tc>
        <w:tc>
          <w:tcPr>
            <w:tcW w:w="1108" w:type="dxa"/>
            <w:tcBorders>
              <w:top w:val="single" w:sz="6" w:space="0" w:color="auto"/>
              <w:left w:val="single" w:sz="6" w:space="0" w:color="auto"/>
              <w:bottom w:val="single" w:sz="6" w:space="0" w:color="auto"/>
              <w:right w:val="single" w:sz="6" w:space="0" w:color="auto"/>
            </w:tcBorders>
          </w:tcPr>
          <w:p w14:paraId="72F8CEEA" w14:textId="77777777" w:rsidR="00221FFD" w:rsidRPr="004B0E00" w:rsidRDefault="00221FFD" w:rsidP="0089281D">
            <w:pPr>
              <w:jc w:val="center"/>
              <w:rPr>
                <w:b/>
                <w:bCs/>
                <w:color w:val="000000"/>
              </w:rPr>
            </w:pPr>
            <w:r w:rsidRPr="004B0E00">
              <w:rPr>
                <w:b/>
                <w:bCs/>
                <w:color w:val="000000"/>
              </w:rPr>
              <w:t>2024год</w:t>
            </w:r>
          </w:p>
        </w:tc>
        <w:tc>
          <w:tcPr>
            <w:tcW w:w="1124" w:type="dxa"/>
            <w:tcBorders>
              <w:top w:val="single" w:sz="6" w:space="0" w:color="auto"/>
              <w:left w:val="single" w:sz="6" w:space="0" w:color="auto"/>
              <w:bottom w:val="single" w:sz="6" w:space="0" w:color="auto"/>
              <w:right w:val="single" w:sz="6" w:space="0" w:color="auto"/>
            </w:tcBorders>
          </w:tcPr>
          <w:p w14:paraId="4E26E1BD" w14:textId="77777777" w:rsidR="00221FFD" w:rsidRPr="004B0E00" w:rsidRDefault="00221FFD" w:rsidP="0089281D">
            <w:pPr>
              <w:jc w:val="center"/>
              <w:rPr>
                <w:b/>
                <w:bCs/>
                <w:color w:val="000000"/>
              </w:rPr>
            </w:pPr>
            <w:r w:rsidRPr="004B0E00">
              <w:rPr>
                <w:b/>
                <w:bCs/>
                <w:color w:val="000000"/>
              </w:rPr>
              <w:t>2025 год</w:t>
            </w:r>
          </w:p>
        </w:tc>
        <w:tc>
          <w:tcPr>
            <w:tcW w:w="1149" w:type="dxa"/>
            <w:tcBorders>
              <w:top w:val="single" w:sz="6" w:space="0" w:color="auto"/>
              <w:left w:val="single" w:sz="6" w:space="0" w:color="auto"/>
              <w:bottom w:val="single" w:sz="6" w:space="0" w:color="auto"/>
              <w:right w:val="single" w:sz="6" w:space="0" w:color="auto"/>
            </w:tcBorders>
          </w:tcPr>
          <w:p w14:paraId="44AEFDE1" w14:textId="77777777" w:rsidR="00221FFD" w:rsidRPr="004B0E00" w:rsidRDefault="00221FFD" w:rsidP="0089281D">
            <w:pPr>
              <w:jc w:val="center"/>
              <w:rPr>
                <w:b/>
                <w:bCs/>
                <w:color w:val="000000"/>
              </w:rPr>
            </w:pPr>
            <w:r w:rsidRPr="004B0E00">
              <w:rPr>
                <w:b/>
                <w:bCs/>
                <w:color w:val="000000"/>
              </w:rPr>
              <w:t>2026 год</w:t>
            </w:r>
          </w:p>
        </w:tc>
      </w:tr>
      <w:tr w:rsidR="00221FFD" w:rsidRPr="004B0E00" w14:paraId="49990241" w14:textId="77777777" w:rsidTr="0089281D">
        <w:trPr>
          <w:trHeight w:val="814"/>
        </w:trPr>
        <w:tc>
          <w:tcPr>
            <w:tcW w:w="9967" w:type="dxa"/>
            <w:gridSpan w:val="10"/>
            <w:tcBorders>
              <w:top w:val="single" w:sz="6" w:space="0" w:color="auto"/>
              <w:left w:val="single" w:sz="6" w:space="0" w:color="auto"/>
              <w:bottom w:val="single" w:sz="12" w:space="0" w:color="auto"/>
              <w:right w:val="single" w:sz="6" w:space="0" w:color="auto"/>
            </w:tcBorders>
          </w:tcPr>
          <w:p w14:paraId="46DDE4A2" w14:textId="77777777" w:rsidR="00221FFD" w:rsidRPr="004B0E00" w:rsidRDefault="00221FFD" w:rsidP="0089281D">
            <w:pPr>
              <w:rPr>
                <w:b/>
                <w:bCs/>
                <w:color w:val="000000"/>
                <w:sz w:val="18"/>
                <w:szCs w:val="18"/>
              </w:rPr>
            </w:pPr>
            <w:r w:rsidRPr="004B0E00">
              <w:rPr>
                <w:b/>
                <w:bCs/>
                <w:color w:val="000000"/>
                <w:sz w:val="18"/>
                <w:szCs w:val="18"/>
              </w:rPr>
              <w:t>Задача 1.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                                                                                                                                                                                       1.1 Оказание адресной социальной помощи жителям МО "Поселок Айхал"</w:t>
            </w:r>
          </w:p>
        </w:tc>
      </w:tr>
      <w:tr w:rsidR="00221FFD" w:rsidRPr="004B0E00" w14:paraId="3E25C95B" w14:textId="77777777" w:rsidTr="0089281D">
        <w:trPr>
          <w:trHeight w:val="346"/>
        </w:trPr>
        <w:tc>
          <w:tcPr>
            <w:tcW w:w="370" w:type="dxa"/>
            <w:tcBorders>
              <w:top w:val="single" w:sz="12" w:space="0" w:color="auto"/>
              <w:left w:val="single" w:sz="12" w:space="0" w:color="auto"/>
              <w:bottom w:val="nil"/>
              <w:right w:val="single" w:sz="6" w:space="0" w:color="auto"/>
            </w:tcBorders>
          </w:tcPr>
          <w:p w14:paraId="0DF84491" w14:textId="77777777" w:rsidR="00221FFD" w:rsidRPr="004B0E00" w:rsidRDefault="00221FFD" w:rsidP="0089281D">
            <w:pPr>
              <w:jc w:val="center"/>
              <w:rPr>
                <w:color w:val="000000"/>
              </w:rPr>
            </w:pPr>
            <w:r w:rsidRPr="004B0E00">
              <w:rPr>
                <w:color w:val="000000"/>
              </w:rPr>
              <w:t>1</w:t>
            </w:r>
          </w:p>
        </w:tc>
        <w:tc>
          <w:tcPr>
            <w:tcW w:w="2068" w:type="dxa"/>
            <w:tcBorders>
              <w:top w:val="single" w:sz="12" w:space="0" w:color="auto"/>
              <w:left w:val="single" w:sz="6" w:space="0" w:color="auto"/>
              <w:bottom w:val="nil"/>
              <w:right w:val="single" w:sz="6" w:space="0" w:color="auto"/>
            </w:tcBorders>
          </w:tcPr>
          <w:p w14:paraId="086B370F" w14:textId="77777777" w:rsidR="00221FFD" w:rsidRPr="004B0E00" w:rsidRDefault="00221FFD" w:rsidP="0089281D">
            <w:pPr>
              <w:rPr>
                <w:color w:val="000000"/>
                <w:sz w:val="18"/>
                <w:szCs w:val="18"/>
              </w:rPr>
            </w:pPr>
            <w:r w:rsidRPr="004B0E00">
              <w:rPr>
                <w:color w:val="000000"/>
                <w:sz w:val="18"/>
                <w:szCs w:val="18"/>
              </w:rPr>
              <w:t>Оказание адресной социальной помощи гражданам, находящимся в трудной жизненной ситуации, в том числе адаптация и социальная поддержка граждан, вернувшихся из мест лишения свободы</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142BFFC3"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76FF8FFD" w14:textId="77777777" w:rsidR="00221FFD" w:rsidRPr="004B0E00" w:rsidRDefault="00221FFD" w:rsidP="0089281D">
            <w:pPr>
              <w:jc w:val="center"/>
              <w:rPr>
                <w:b/>
                <w:bCs/>
                <w:color w:val="000000"/>
              </w:rPr>
            </w:pPr>
            <w:r w:rsidRPr="004B0E00">
              <w:rPr>
                <w:b/>
                <w:bCs/>
                <w:color w:val="000000"/>
              </w:rPr>
              <w:t>300 000,0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4543C6EF" w14:textId="77777777" w:rsidR="00221FFD" w:rsidRPr="004B0E00" w:rsidRDefault="00221FFD" w:rsidP="0089281D">
            <w:pPr>
              <w:jc w:val="center"/>
              <w:rPr>
                <w:b/>
                <w:bCs/>
                <w:color w:val="000000"/>
              </w:rPr>
            </w:pPr>
            <w:r w:rsidRPr="004B0E00">
              <w:rPr>
                <w:b/>
                <w:bCs/>
                <w:color w:val="000000"/>
              </w:rPr>
              <w:t>200 000,00</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54339990" w14:textId="77777777" w:rsidR="00221FFD" w:rsidRPr="004B0E00" w:rsidRDefault="00221FFD" w:rsidP="0089281D">
            <w:pPr>
              <w:jc w:val="center"/>
              <w:rPr>
                <w:b/>
                <w:bCs/>
                <w:color w:val="000000"/>
              </w:rPr>
            </w:pPr>
            <w:r w:rsidRPr="004B0E00">
              <w:rPr>
                <w:b/>
                <w:bCs/>
                <w:color w:val="000000"/>
              </w:rPr>
              <w:t>200 000,00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5A9701E0" w14:textId="77777777" w:rsidR="00221FFD" w:rsidRPr="004B0E00" w:rsidRDefault="00221FFD" w:rsidP="0089281D">
            <w:pPr>
              <w:jc w:val="center"/>
              <w:rPr>
                <w:b/>
                <w:bCs/>
                <w:color w:val="000000"/>
              </w:rPr>
            </w:pPr>
            <w:r w:rsidRPr="004B0E00">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6E2FE309" w14:textId="77777777" w:rsidR="00221FFD" w:rsidRPr="004B0E00" w:rsidRDefault="00221FFD" w:rsidP="0089281D">
            <w:pPr>
              <w:jc w:val="center"/>
              <w:rPr>
                <w:b/>
                <w:bCs/>
                <w:color w:val="000000"/>
              </w:rPr>
            </w:pPr>
            <w:r w:rsidRPr="004B0E00">
              <w:rPr>
                <w:b/>
                <w:bCs/>
                <w:color w:val="000000"/>
              </w:rPr>
              <w:t>200 000,00</w:t>
            </w:r>
          </w:p>
        </w:tc>
      </w:tr>
      <w:tr w:rsidR="00221FFD" w:rsidRPr="004B0E00" w14:paraId="6CBF1697" w14:textId="77777777" w:rsidTr="0089281D">
        <w:trPr>
          <w:trHeight w:val="209"/>
        </w:trPr>
        <w:tc>
          <w:tcPr>
            <w:tcW w:w="370" w:type="dxa"/>
            <w:tcBorders>
              <w:top w:val="nil"/>
              <w:left w:val="single" w:sz="12" w:space="0" w:color="auto"/>
              <w:bottom w:val="nil"/>
              <w:right w:val="single" w:sz="6" w:space="0" w:color="auto"/>
            </w:tcBorders>
          </w:tcPr>
          <w:p w14:paraId="4AAA6FEA"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07944545"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E3212B3"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4204446E"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8C1FCEA" w14:textId="77777777" w:rsidR="00221FFD" w:rsidRPr="004B0E00" w:rsidRDefault="00221FFD" w:rsidP="0089281D">
            <w:pPr>
              <w:jc w:val="center"/>
              <w:rPr>
                <w:color w:val="000000"/>
              </w:rPr>
            </w:pPr>
            <w:r w:rsidRPr="004B0E00">
              <w:rPr>
                <w:color w:val="000000"/>
              </w:rPr>
              <w:t>0,0</w:t>
            </w:r>
          </w:p>
        </w:tc>
        <w:tc>
          <w:tcPr>
            <w:tcW w:w="1143" w:type="dxa"/>
            <w:gridSpan w:val="2"/>
            <w:tcBorders>
              <w:top w:val="single" w:sz="6" w:space="0" w:color="auto"/>
              <w:left w:val="single" w:sz="6" w:space="0" w:color="auto"/>
              <w:bottom w:val="single" w:sz="6" w:space="0" w:color="auto"/>
              <w:right w:val="single" w:sz="6" w:space="0" w:color="auto"/>
            </w:tcBorders>
          </w:tcPr>
          <w:p w14:paraId="05106564" w14:textId="77777777" w:rsidR="00221FFD" w:rsidRPr="004B0E00" w:rsidRDefault="00221FFD" w:rsidP="0089281D">
            <w:pPr>
              <w:jc w:val="center"/>
              <w:rPr>
                <w:color w:val="000000"/>
              </w:rPr>
            </w:pPr>
            <w:r w:rsidRPr="004B0E00">
              <w:rPr>
                <w:color w:val="000000"/>
              </w:rPr>
              <w:t>0,0</w:t>
            </w:r>
          </w:p>
        </w:tc>
        <w:tc>
          <w:tcPr>
            <w:tcW w:w="1124" w:type="dxa"/>
            <w:tcBorders>
              <w:top w:val="single" w:sz="6" w:space="0" w:color="auto"/>
              <w:left w:val="single" w:sz="6" w:space="0" w:color="auto"/>
              <w:bottom w:val="single" w:sz="6" w:space="0" w:color="auto"/>
              <w:right w:val="single" w:sz="6" w:space="0" w:color="auto"/>
            </w:tcBorders>
          </w:tcPr>
          <w:p w14:paraId="610E72A3" w14:textId="77777777" w:rsidR="00221FFD" w:rsidRPr="004B0E00" w:rsidRDefault="00221FFD" w:rsidP="0089281D">
            <w:pPr>
              <w:jc w:val="center"/>
              <w:rPr>
                <w:color w:val="000000"/>
              </w:rPr>
            </w:pPr>
            <w:r w:rsidRPr="004B0E00">
              <w:rPr>
                <w:color w:val="000000"/>
              </w:rPr>
              <w:t>0,0</w:t>
            </w:r>
          </w:p>
        </w:tc>
        <w:tc>
          <w:tcPr>
            <w:tcW w:w="1149" w:type="dxa"/>
            <w:tcBorders>
              <w:top w:val="single" w:sz="6" w:space="0" w:color="auto"/>
              <w:left w:val="single" w:sz="6" w:space="0" w:color="auto"/>
              <w:bottom w:val="single" w:sz="6" w:space="0" w:color="auto"/>
              <w:right w:val="single" w:sz="6" w:space="0" w:color="auto"/>
            </w:tcBorders>
          </w:tcPr>
          <w:p w14:paraId="0250B1BB" w14:textId="77777777" w:rsidR="00221FFD" w:rsidRPr="004B0E00" w:rsidRDefault="00221FFD" w:rsidP="0089281D">
            <w:pPr>
              <w:jc w:val="center"/>
              <w:rPr>
                <w:color w:val="000000"/>
              </w:rPr>
            </w:pPr>
            <w:r w:rsidRPr="004B0E00">
              <w:rPr>
                <w:color w:val="000000"/>
              </w:rPr>
              <w:t>0,0</w:t>
            </w:r>
          </w:p>
        </w:tc>
      </w:tr>
      <w:tr w:rsidR="00221FFD" w:rsidRPr="004B0E00" w14:paraId="34DB211B" w14:textId="77777777" w:rsidTr="0089281D">
        <w:trPr>
          <w:trHeight w:val="418"/>
        </w:trPr>
        <w:tc>
          <w:tcPr>
            <w:tcW w:w="370" w:type="dxa"/>
            <w:tcBorders>
              <w:top w:val="nil"/>
              <w:left w:val="single" w:sz="12" w:space="0" w:color="auto"/>
              <w:bottom w:val="nil"/>
              <w:right w:val="single" w:sz="6" w:space="0" w:color="auto"/>
            </w:tcBorders>
          </w:tcPr>
          <w:p w14:paraId="79D29FE2"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204C89C7"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34E67B1"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61ECC751"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3A75C58"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568E87B7"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34F958F7"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5CD6BB45" w14:textId="77777777" w:rsidR="00221FFD" w:rsidRPr="004B0E00" w:rsidRDefault="00221FFD" w:rsidP="0089281D">
            <w:pPr>
              <w:jc w:val="center"/>
              <w:rPr>
                <w:color w:val="000000"/>
              </w:rPr>
            </w:pPr>
            <w:r w:rsidRPr="004B0E00">
              <w:rPr>
                <w:color w:val="000000"/>
              </w:rPr>
              <w:t>0</w:t>
            </w:r>
          </w:p>
        </w:tc>
      </w:tr>
      <w:tr w:rsidR="00221FFD" w:rsidRPr="004B0E00" w14:paraId="516447EF" w14:textId="77777777" w:rsidTr="0089281D">
        <w:trPr>
          <w:trHeight w:val="418"/>
        </w:trPr>
        <w:tc>
          <w:tcPr>
            <w:tcW w:w="370" w:type="dxa"/>
            <w:tcBorders>
              <w:top w:val="nil"/>
              <w:left w:val="single" w:sz="12" w:space="0" w:color="auto"/>
              <w:bottom w:val="nil"/>
              <w:right w:val="single" w:sz="6" w:space="0" w:color="auto"/>
            </w:tcBorders>
          </w:tcPr>
          <w:p w14:paraId="5591D6E2"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56ED8048"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05F1E5F"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0C1D2903" w14:textId="77777777" w:rsidR="00221FFD" w:rsidRPr="004B0E00" w:rsidRDefault="00221FFD" w:rsidP="0089281D">
            <w:pPr>
              <w:jc w:val="center"/>
              <w:rPr>
                <w:color w:val="000000"/>
              </w:rPr>
            </w:pPr>
            <w:r w:rsidRPr="004B0E00">
              <w:rPr>
                <w:color w:val="000000"/>
              </w:rPr>
              <w:t>300 000</w:t>
            </w:r>
          </w:p>
        </w:tc>
        <w:tc>
          <w:tcPr>
            <w:tcW w:w="1134" w:type="dxa"/>
            <w:gridSpan w:val="2"/>
            <w:tcBorders>
              <w:top w:val="single" w:sz="6" w:space="0" w:color="auto"/>
              <w:left w:val="single" w:sz="6" w:space="0" w:color="auto"/>
              <w:bottom w:val="single" w:sz="6" w:space="0" w:color="auto"/>
              <w:right w:val="single" w:sz="6" w:space="0" w:color="auto"/>
            </w:tcBorders>
          </w:tcPr>
          <w:p w14:paraId="55BB0D5D" w14:textId="77777777" w:rsidR="00221FFD" w:rsidRPr="004B0E00" w:rsidRDefault="00221FFD" w:rsidP="0089281D">
            <w:pPr>
              <w:jc w:val="center"/>
              <w:rPr>
                <w:color w:val="000000"/>
              </w:rPr>
            </w:pPr>
            <w:r w:rsidRPr="004B0E00">
              <w:rPr>
                <w:color w:val="000000"/>
              </w:rPr>
              <w:t>200 000</w:t>
            </w:r>
          </w:p>
        </w:tc>
        <w:tc>
          <w:tcPr>
            <w:tcW w:w="1143" w:type="dxa"/>
            <w:gridSpan w:val="2"/>
            <w:tcBorders>
              <w:top w:val="single" w:sz="6" w:space="0" w:color="auto"/>
              <w:left w:val="single" w:sz="6" w:space="0" w:color="auto"/>
              <w:bottom w:val="single" w:sz="6" w:space="0" w:color="auto"/>
              <w:right w:val="single" w:sz="12" w:space="0" w:color="auto"/>
            </w:tcBorders>
          </w:tcPr>
          <w:p w14:paraId="03FC883F" w14:textId="77777777" w:rsidR="00221FFD" w:rsidRPr="004B0E00" w:rsidRDefault="00221FFD" w:rsidP="0089281D">
            <w:pPr>
              <w:jc w:val="center"/>
              <w:rPr>
                <w:color w:val="000000"/>
              </w:rPr>
            </w:pPr>
            <w:r w:rsidRPr="004B0E00">
              <w:rPr>
                <w:color w:val="000000"/>
              </w:rPr>
              <w:t>200 000</w:t>
            </w:r>
          </w:p>
        </w:tc>
        <w:tc>
          <w:tcPr>
            <w:tcW w:w="1124" w:type="dxa"/>
            <w:tcBorders>
              <w:top w:val="single" w:sz="6" w:space="0" w:color="auto"/>
              <w:left w:val="single" w:sz="12" w:space="0" w:color="auto"/>
              <w:bottom w:val="single" w:sz="6" w:space="0" w:color="auto"/>
              <w:right w:val="single" w:sz="12" w:space="0" w:color="auto"/>
            </w:tcBorders>
          </w:tcPr>
          <w:p w14:paraId="0A039C1A" w14:textId="77777777" w:rsidR="00221FFD" w:rsidRPr="004B0E00" w:rsidRDefault="00221FFD" w:rsidP="0089281D">
            <w:pPr>
              <w:jc w:val="center"/>
              <w:rPr>
                <w:color w:val="000000"/>
              </w:rPr>
            </w:pPr>
            <w:r w:rsidRPr="004B0E00">
              <w:rPr>
                <w:color w:val="000000"/>
              </w:rPr>
              <w:t>200 000</w:t>
            </w:r>
          </w:p>
        </w:tc>
        <w:tc>
          <w:tcPr>
            <w:tcW w:w="1149" w:type="dxa"/>
            <w:tcBorders>
              <w:top w:val="single" w:sz="6" w:space="0" w:color="auto"/>
              <w:left w:val="single" w:sz="12" w:space="0" w:color="auto"/>
              <w:bottom w:val="single" w:sz="6" w:space="0" w:color="auto"/>
              <w:right w:val="single" w:sz="12" w:space="0" w:color="auto"/>
            </w:tcBorders>
          </w:tcPr>
          <w:p w14:paraId="4788424C" w14:textId="77777777" w:rsidR="00221FFD" w:rsidRPr="004B0E00" w:rsidRDefault="00221FFD" w:rsidP="0089281D">
            <w:pPr>
              <w:jc w:val="center"/>
              <w:rPr>
                <w:color w:val="000000"/>
              </w:rPr>
            </w:pPr>
            <w:r w:rsidRPr="004B0E00">
              <w:rPr>
                <w:color w:val="000000"/>
              </w:rPr>
              <w:t>200 000</w:t>
            </w:r>
          </w:p>
        </w:tc>
      </w:tr>
      <w:tr w:rsidR="00221FFD" w:rsidRPr="004B0E00" w14:paraId="3F54D24F" w14:textId="77777777" w:rsidTr="0089281D">
        <w:trPr>
          <w:trHeight w:val="542"/>
        </w:trPr>
        <w:tc>
          <w:tcPr>
            <w:tcW w:w="370" w:type="dxa"/>
            <w:tcBorders>
              <w:top w:val="nil"/>
              <w:left w:val="single" w:sz="12" w:space="0" w:color="auto"/>
              <w:bottom w:val="single" w:sz="12" w:space="0" w:color="auto"/>
              <w:right w:val="single" w:sz="6" w:space="0" w:color="auto"/>
            </w:tcBorders>
          </w:tcPr>
          <w:p w14:paraId="0F286C00"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1CC3FD1D"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25D21575"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12" w:space="0" w:color="auto"/>
              <w:right w:val="single" w:sz="6" w:space="0" w:color="auto"/>
            </w:tcBorders>
          </w:tcPr>
          <w:p w14:paraId="078DEDC4"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6AE73DE2"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12" w:space="0" w:color="auto"/>
              <w:right w:val="single" w:sz="6" w:space="0" w:color="auto"/>
            </w:tcBorders>
          </w:tcPr>
          <w:p w14:paraId="443E0475"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1A3DD200"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50AE0724" w14:textId="77777777" w:rsidR="00221FFD" w:rsidRPr="004B0E00" w:rsidRDefault="00221FFD" w:rsidP="0089281D">
            <w:pPr>
              <w:jc w:val="center"/>
              <w:rPr>
                <w:color w:val="000000"/>
              </w:rPr>
            </w:pPr>
            <w:r w:rsidRPr="004B0E00">
              <w:rPr>
                <w:color w:val="000000"/>
              </w:rPr>
              <w:t>0</w:t>
            </w:r>
          </w:p>
        </w:tc>
      </w:tr>
      <w:tr w:rsidR="00221FFD" w:rsidRPr="004B0E00" w14:paraId="12EAE9AC" w14:textId="77777777" w:rsidTr="0089281D">
        <w:trPr>
          <w:trHeight w:val="209"/>
        </w:trPr>
        <w:tc>
          <w:tcPr>
            <w:tcW w:w="370" w:type="dxa"/>
            <w:tcBorders>
              <w:top w:val="single" w:sz="12" w:space="0" w:color="auto"/>
              <w:left w:val="single" w:sz="12" w:space="0" w:color="auto"/>
              <w:bottom w:val="nil"/>
              <w:right w:val="single" w:sz="6" w:space="0" w:color="auto"/>
            </w:tcBorders>
          </w:tcPr>
          <w:p w14:paraId="3414FF8F" w14:textId="77777777" w:rsidR="00221FFD" w:rsidRPr="004B0E00" w:rsidRDefault="00221FFD" w:rsidP="0089281D">
            <w:pPr>
              <w:jc w:val="center"/>
              <w:rPr>
                <w:color w:val="000000"/>
              </w:rPr>
            </w:pPr>
            <w:r w:rsidRPr="004B0E00">
              <w:rPr>
                <w:color w:val="000000"/>
              </w:rPr>
              <w:t>2</w:t>
            </w:r>
          </w:p>
        </w:tc>
        <w:tc>
          <w:tcPr>
            <w:tcW w:w="2068" w:type="dxa"/>
            <w:tcBorders>
              <w:top w:val="single" w:sz="12" w:space="0" w:color="auto"/>
              <w:left w:val="single" w:sz="6" w:space="0" w:color="auto"/>
              <w:bottom w:val="nil"/>
              <w:right w:val="single" w:sz="6" w:space="0" w:color="auto"/>
            </w:tcBorders>
          </w:tcPr>
          <w:p w14:paraId="249CE924" w14:textId="77777777" w:rsidR="00221FFD" w:rsidRPr="004B0E00" w:rsidRDefault="00221FFD" w:rsidP="0089281D">
            <w:pPr>
              <w:rPr>
                <w:color w:val="000000"/>
                <w:sz w:val="18"/>
                <w:szCs w:val="18"/>
              </w:rPr>
            </w:pPr>
            <w:r w:rsidRPr="004B0E00">
              <w:rPr>
                <w:color w:val="000000"/>
                <w:sz w:val="18"/>
                <w:szCs w:val="18"/>
              </w:rPr>
              <w:t>Оказание адресной социальной помощи детям инвалидам при лечении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32A8DBE7"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1308EDE2" w14:textId="77777777" w:rsidR="00221FFD" w:rsidRPr="004B0E00" w:rsidRDefault="00221FFD" w:rsidP="0089281D">
            <w:pPr>
              <w:jc w:val="center"/>
              <w:rPr>
                <w:b/>
                <w:bCs/>
                <w:color w:val="000000"/>
              </w:rPr>
            </w:pPr>
            <w:r w:rsidRPr="004B0E00">
              <w:rPr>
                <w:b/>
                <w:bCs/>
                <w:color w:val="000000"/>
              </w:rPr>
              <w:t>300 000,0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589ABD15" w14:textId="77777777" w:rsidR="00221FFD" w:rsidRPr="004B0E00" w:rsidRDefault="00221FFD" w:rsidP="0089281D">
            <w:pPr>
              <w:jc w:val="center"/>
              <w:rPr>
                <w:b/>
                <w:bCs/>
                <w:color w:val="000000"/>
              </w:rPr>
            </w:pPr>
            <w:r w:rsidRPr="004B0E00">
              <w:rPr>
                <w:b/>
                <w:bCs/>
                <w:color w:val="000000"/>
              </w:rPr>
              <w:t>200 000,00</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4354C17E" w14:textId="77777777" w:rsidR="00221FFD" w:rsidRPr="004B0E00" w:rsidRDefault="00221FFD" w:rsidP="0089281D">
            <w:pPr>
              <w:jc w:val="center"/>
              <w:rPr>
                <w:b/>
                <w:bCs/>
                <w:color w:val="000000"/>
              </w:rPr>
            </w:pPr>
            <w:r w:rsidRPr="004B0E00">
              <w:rPr>
                <w:b/>
                <w:bCs/>
                <w:color w:val="000000"/>
              </w:rPr>
              <w:t>127 796,57</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258FEA13" w14:textId="77777777" w:rsidR="00221FFD" w:rsidRPr="004B0E00" w:rsidRDefault="00221FFD" w:rsidP="0089281D">
            <w:pPr>
              <w:jc w:val="center"/>
              <w:rPr>
                <w:b/>
                <w:bCs/>
                <w:color w:val="000000"/>
              </w:rPr>
            </w:pPr>
            <w:r w:rsidRPr="004B0E00">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1D139294" w14:textId="77777777" w:rsidR="00221FFD" w:rsidRPr="004B0E00" w:rsidRDefault="00221FFD" w:rsidP="0089281D">
            <w:pPr>
              <w:jc w:val="center"/>
              <w:rPr>
                <w:b/>
                <w:bCs/>
                <w:color w:val="000000"/>
              </w:rPr>
            </w:pPr>
            <w:r w:rsidRPr="004B0E00">
              <w:rPr>
                <w:b/>
                <w:bCs/>
                <w:color w:val="000000"/>
              </w:rPr>
              <w:t>200 000,00</w:t>
            </w:r>
          </w:p>
        </w:tc>
      </w:tr>
      <w:tr w:rsidR="00221FFD" w:rsidRPr="004B0E00" w14:paraId="4DA23BF7" w14:textId="77777777" w:rsidTr="0089281D">
        <w:trPr>
          <w:trHeight w:val="209"/>
        </w:trPr>
        <w:tc>
          <w:tcPr>
            <w:tcW w:w="370" w:type="dxa"/>
            <w:tcBorders>
              <w:top w:val="nil"/>
              <w:left w:val="single" w:sz="12" w:space="0" w:color="auto"/>
              <w:bottom w:val="nil"/>
              <w:right w:val="single" w:sz="6" w:space="0" w:color="auto"/>
            </w:tcBorders>
          </w:tcPr>
          <w:p w14:paraId="59131DE9"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4D6F56D9"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363AF8E"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6252A390"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1759C85F"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6A689E0E"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4A846C1B"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55342CA9" w14:textId="77777777" w:rsidR="00221FFD" w:rsidRPr="004B0E00" w:rsidRDefault="00221FFD" w:rsidP="0089281D">
            <w:pPr>
              <w:jc w:val="center"/>
              <w:rPr>
                <w:color w:val="000000"/>
              </w:rPr>
            </w:pPr>
            <w:r w:rsidRPr="004B0E00">
              <w:rPr>
                <w:color w:val="000000"/>
              </w:rPr>
              <w:t>0</w:t>
            </w:r>
          </w:p>
        </w:tc>
      </w:tr>
      <w:tr w:rsidR="00221FFD" w:rsidRPr="004B0E00" w14:paraId="72078590" w14:textId="77777777" w:rsidTr="0089281D">
        <w:trPr>
          <w:trHeight w:val="418"/>
        </w:trPr>
        <w:tc>
          <w:tcPr>
            <w:tcW w:w="370" w:type="dxa"/>
            <w:tcBorders>
              <w:top w:val="nil"/>
              <w:left w:val="single" w:sz="12" w:space="0" w:color="auto"/>
              <w:bottom w:val="nil"/>
              <w:right w:val="single" w:sz="6" w:space="0" w:color="auto"/>
            </w:tcBorders>
          </w:tcPr>
          <w:p w14:paraId="63E35423"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231FA1A7"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F893C78"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1EE16EEF"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9698829"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709975B7"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4A45F21A"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7865BCC3" w14:textId="77777777" w:rsidR="00221FFD" w:rsidRPr="004B0E00" w:rsidRDefault="00221FFD" w:rsidP="0089281D">
            <w:pPr>
              <w:jc w:val="center"/>
              <w:rPr>
                <w:color w:val="000000"/>
              </w:rPr>
            </w:pPr>
            <w:r w:rsidRPr="004B0E00">
              <w:rPr>
                <w:color w:val="000000"/>
              </w:rPr>
              <w:t>0</w:t>
            </w:r>
          </w:p>
        </w:tc>
      </w:tr>
      <w:tr w:rsidR="00221FFD" w:rsidRPr="004B0E00" w14:paraId="3C4DE2E5" w14:textId="77777777" w:rsidTr="0089281D">
        <w:trPr>
          <w:trHeight w:val="418"/>
        </w:trPr>
        <w:tc>
          <w:tcPr>
            <w:tcW w:w="370" w:type="dxa"/>
            <w:tcBorders>
              <w:top w:val="nil"/>
              <w:left w:val="single" w:sz="12" w:space="0" w:color="auto"/>
              <w:bottom w:val="nil"/>
              <w:right w:val="single" w:sz="6" w:space="0" w:color="auto"/>
            </w:tcBorders>
          </w:tcPr>
          <w:p w14:paraId="259BE7EA"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691CC68F"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FFA51E4"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11244790" w14:textId="77777777" w:rsidR="00221FFD" w:rsidRPr="004B0E00" w:rsidRDefault="00221FFD" w:rsidP="0089281D">
            <w:pPr>
              <w:jc w:val="center"/>
              <w:rPr>
                <w:color w:val="000000"/>
              </w:rPr>
            </w:pPr>
            <w:r w:rsidRPr="004B0E00">
              <w:rPr>
                <w:color w:val="000000"/>
              </w:rPr>
              <w:t>300 000</w:t>
            </w:r>
          </w:p>
        </w:tc>
        <w:tc>
          <w:tcPr>
            <w:tcW w:w="1134" w:type="dxa"/>
            <w:gridSpan w:val="2"/>
            <w:tcBorders>
              <w:top w:val="single" w:sz="6" w:space="0" w:color="auto"/>
              <w:left w:val="single" w:sz="6" w:space="0" w:color="auto"/>
              <w:bottom w:val="single" w:sz="6" w:space="0" w:color="auto"/>
              <w:right w:val="single" w:sz="6" w:space="0" w:color="auto"/>
            </w:tcBorders>
          </w:tcPr>
          <w:p w14:paraId="37DA077A" w14:textId="77777777" w:rsidR="00221FFD" w:rsidRPr="004B0E00" w:rsidRDefault="00221FFD" w:rsidP="0089281D">
            <w:pPr>
              <w:jc w:val="center"/>
              <w:rPr>
                <w:color w:val="000000"/>
              </w:rPr>
            </w:pPr>
            <w:r w:rsidRPr="004B0E00">
              <w:rPr>
                <w:color w:val="000000"/>
              </w:rPr>
              <w:t>200 000</w:t>
            </w:r>
          </w:p>
        </w:tc>
        <w:tc>
          <w:tcPr>
            <w:tcW w:w="1143" w:type="dxa"/>
            <w:gridSpan w:val="2"/>
            <w:tcBorders>
              <w:top w:val="single" w:sz="6" w:space="0" w:color="auto"/>
              <w:left w:val="single" w:sz="6" w:space="0" w:color="auto"/>
              <w:bottom w:val="single" w:sz="6" w:space="0" w:color="auto"/>
              <w:right w:val="single" w:sz="6" w:space="0" w:color="auto"/>
            </w:tcBorders>
          </w:tcPr>
          <w:p w14:paraId="425D9495" w14:textId="77777777" w:rsidR="00221FFD" w:rsidRPr="004B0E00" w:rsidRDefault="00221FFD" w:rsidP="0089281D">
            <w:pPr>
              <w:jc w:val="center"/>
              <w:rPr>
                <w:color w:val="000000"/>
              </w:rPr>
            </w:pPr>
            <w:r w:rsidRPr="004B0E00">
              <w:rPr>
                <w:color w:val="000000"/>
              </w:rPr>
              <w:t>127 796,57</w:t>
            </w:r>
          </w:p>
        </w:tc>
        <w:tc>
          <w:tcPr>
            <w:tcW w:w="1124" w:type="dxa"/>
            <w:tcBorders>
              <w:top w:val="single" w:sz="6" w:space="0" w:color="auto"/>
              <w:left w:val="single" w:sz="6" w:space="0" w:color="auto"/>
              <w:bottom w:val="single" w:sz="6" w:space="0" w:color="auto"/>
              <w:right w:val="single" w:sz="6" w:space="0" w:color="auto"/>
            </w:tcBorders>
          </w:tcPr>
          <w:p w14:paraId="1B19F9FD" w14:textId="77777777" w:rsidR="00221FFD" w:rsidRPr="004B0E00" w:rsidRDefault="00221FFD" w:rsidP="0089281D">
            <w:pPr>
              <w:jc w:val="center"/>
              <w:rPr>
                <w:color w:val="000000"/>
              </w:rPr>
            </w:pPr>
            <w:r w:rsidRPr="004B0E00">
              <w:rPr>
                <w:color w:val="000000"/>
              </w:rPr>
              <w:t>200 000</w:t>
            </w:r>
          </w:p>
        </w:tc>
        <w:tc>
          <w:tcPr>
            <w:tcW w:w="1149" w:type="dxa"/>
            <w:tcBorders>
              <w:top w:val="single" w:sz="6" w:space="0" w:color="auto"/>
              <w:left w:val="single" w:sz="6" w:space="0" w:color="auto"/>
              <w:bottom w:val="single" w:sz="6" w:space="0" w:color="auto"/>
              <w:right w:val="single" w:sz="6" w:space="0" w:color="auto"/>
            </w:tcBorders>
          </w:tcPr>
          <w:p w14:paraId="4E981AED" w14:textId="77777777" w:rsidR="00221FFD" w:rsidRPr="004B0E00" w:rsidRDefault="00221FFD" w:rsidP="0089281D">
            <w:pPr>
              <w:jc w:val="center"/>
              <w:rPr>
                <w:color w:val="000000"/>
              </w:rPr>
            </w:pPr>
            <w:r w:rsidRPr="004B0E00">
              <w:rPr>
                <w:color w:val="000000"/>
              </w:rPr>
              <w:t>200 000</w:t>
            </w:r>
          </w:p>
        </w:tc>
      </w:tr>
      <w:tr w:rsidR="00221FFD" w:rsidRPr="004B0E00" w14:paraId="5F82B40C" w14:textId="77777777" w:rsidTr="0089281D">
        <w:trPr>
          <w:trHeight w:val="482"/>
        </w:trPr>
        <w:tc>
          <w:tcPr>
            <w:tcW w:w="370" w:type="dxa"/>
            <w:tcBorders>
              <w:top w:val="nil"/>
              <w:left w:val="single" w:sz="12" w:space="0" w:color="auto"/>
              <w:bottom w:val="single" w:sz="12" w:space="0" w:color="auto"/>
              <w:right w:val="single" w:sz="6" w:space="0" w:color="auto"/>
            </w:tcBorders>
          </w:tcPr>
          <w:p w14:paraId="13063B25"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7117A6A5"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33610E97"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12" w:space="0" w:color="auto"/>
              <w:right w:val="single" w:sz="6" w:space="0" w:color="auto"/>
            </w:tcBorders>
          </w:tcPr>
          <w:p w14:paraId="2D797A11"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284CB565"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12" w:space="0" w:color="auto"/>
              <w:right w:val="single" w:sz="6" w:space="0" w:color="auto"/>
            </w:tcBorders>
          </w:tcPr>
          <w:p w14:paraId="21D7A7A7"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694781D7"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774CFC94" w14:textId="77777777" w:rsidR="00221FFD" w:rsidRPr="004B0E00" w:rsidRDefault="00221FFD" w:rsidP="0089281D">
            <w:pPr>
              <w:jc w:val="center"/>
              <w:rPr>
                <w:color w:val="000000"/>
              </w:rPr>
            </w:pPr>
            <w:r w:rsidRPr="004B0E00">
              <w:rPr>
                <w:color w:val="000000"/>
              </w:rPr>
              <w:t>0</w:t>
            </w:r>
          </w:p>
        </w:tc>
      </w:tr>
      <w:tr w:rsidR="00221FFD" w:rsidRPr="004B0E00" w14:paraId="4EEA1455" w14:textId="77777777" w:rsidTr="0089281D">
        <w:trPr>
          <w:trHeight w:val="209"/>
        </w:trPr>
        <w:tc>
          <w:tcPr>
            <w:tcW w:w="370" w:type="dxa"/>
            <w:tcBorders>
              <w:top w:val="single" w:sz="12" w:space="0" w:color="auto"/>
              <w:left w:val="single" w:sz="12" w:space="0" w:color="auto"/>
              <w:bottom w:val="nil"/>
              <w:right w:val="single" w:sz="6" w:space="0" w:color="auto"/>
            </w:tcBorders>
          </w:tcPr>
          <w:p w14:paraId="34421AFC" w14:textId="77777777" w:rsidR="00221FFD" w:rsidRPr="004B0E00" w:rsidRDefault="00221FFD" w:rsidP="0089281D">
            <w:pPr>
              <w:jc w:val="center"/>
              <w:rPr>
                <w:color w:val="000000"/>
              </w:rPr>
            </w:pPr>
            <w:r w:rsidRPr="004B0E00">
              <w:rPr>
                <w:color w:val="000000"/>
              </w:rPr>
              <w:t>3</w:t>
            </w:r>
          </w:p>
        </w:tc>
        <w:tc>
          <w:tcPr>
            <w:tcW w:w="2068" w:type="dxa"/>
            <w:tcBorders>
              <w:top w:val="single" w:sz="12" w:space="0" w:color="auto"/>
              <w:left w:val="single" w:sz="6" w:space="0" w:color="auto"/>
              <w:bottom w:val="nil"/>
              <w:right w:val="single" w:sz="6" w:space="0" w:color="auto"/>
            </w:tcBorders>
          </w:tcPr>
          <w:p w14:paraId="6711FB3A" w14:textId="77777777" w:rsidR="00221FFD" w:rsidRPr="004B0E00" w:rsidRDefault="00221FFD" w:rsidP="0089281D">
            <w:pPr>
              <w:rPr>
                <w:color w:val="000000"/>
                <w:sz w:val="18"/>
                <w:szCs w:val="18"/>
              </w:rPr>
            </w:pPr>
          </w:p>
          <w:p w14:paraId="37DFDD6D" w14:textId="77777777" w:rsidR="00221FFD" w:rsidRPr="004B0E00" w:rsidRDefault="00221FFD" w:rsidP="0089281D">
            <w:pPr>
              <w:rPr>
                <w:color w:val="000000"/>
                <w:sz w:val="18"/>
                <w:szCs w:val="18"/>
              </w:rPr>
            </w:pPr>
            <w:r w:rsidRPr="004B0E00">
              <w:rPr>
                <w:color w:val="000000"/>
                <w:sz w:val="18"/>
                <w:szCs w:val="18"/>
              </w:rPr>
              <w:t>Оказание адресной социальной помощи инвалидам при лечении</w:t>
            </w:r>
          </w:p>
          <w:p w14:paraId="223E7405" w14:textId="77777777" w:rsidR="00221FFD" w:rsidRPr="004B0E00" w:rsidRDefault="00221FFD" w:rsidP="0089281D">
            <w:pPr>
              <w:rPr>
                <w:color w:val="000000"/>
                <w:sz w:val="18"/>
                <w:szCs w:val="18"/>
              </w:rPr>
            </w:pP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50F599FD"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79216542" w14:textId="77777777" w:rsidR="00221FFD" w:rsidRPr="004B0E00" w:rsidRDefault="00221FFD" w:rsidP="0089281D">
            <w:pPr>
              <w:jc w:val="center"/>
              <w:rPr>
                <w:b/>
                <w:bCs/>
                <w:color w:val="000000"/>
              </w:rPr>
            </w:pPr>
            <w:r w:rsidRPr="004B0E00">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113699D4" w14:textId="77777777" w:rsidR="00221FFD" w:rsidRPr="004B0E00" w:rsidRDefault="00221FFD" w:rsidP="0089281D">
            <w:pPr>
              <w:jc w:val="center"/>
              <w:rPr>
                <w:b/>
                <w:bCs/>
                <w:color w:val="000000"/>
              </w:rPr>
            </w:pPr>
            <w:r w:rsidRPr="004B0E00">
              <w:rPr>
                <w:b/>
                <w:bCs/>
                <w:color w:val="000000"/>
              </w:rPr>
              <w:t>250 000,00</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76B80F70" w14:textId="77777777" w:rsidR="00221FFD" w:rsidRPr="004B0E00" w:rsidRDefault="00221FFD" w:rsidP="0089281D">
            <w:pPr>
              <w:jc w:val="center"/>
              <w:rPr>
                <w:b/>
                <w:bCs/>
                <w:color w:val="000000"/>
              </w:rPr>
            </w:pPr>
            <w:r w:rsidRPr="004B0E00">
              <w:rPr>
                <w:b/>
                <w:bCs/>
                <w:color w:val="000000"/>
              </w:rPr>
              <w:t>200 000,00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0E352916" w14:textId="77777777" w:rsidR="00221FFD" w:rsidRPr="004B0E00" w:rsidRDefault="00221FFD" w:rsidP="0089281D">
            <w:pPr>
              <w:jc w:val="center"/>
              <w:rPr>
                <w:b/>
                <w:bCs/>
                <w:color w:val="000000"/>
              </w:rPr>
            </w:pPr>
            <w:r w:rsidRPr="004B0E00">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2875EBF6" w14:textId="77777777" w:rsidR="00221FFD" w:rsidRPr="004B0E00" w:rsidRDefault="00221FFD" w:rsidP="0089281D">
            <w:pPr>
              <w:jc w:val="center"/>
              <w:rPr>
                <w:b/>
                <w:bCs/>
                <w:color w:val="000000"/>
              </w:rPr>
            </w:pPr>
            <w:r w:rsidRPr="004B0E00">
              <w:rPr>
                <w:b/>
                <w:bCs/>
                <w:color w:val="000000"/>
              </w:rPr>
              <w:t>200 000,00</w:t>
            </w:r>
          </w:p>
        </w:tc>
      </w:tr>
      <w:tr w:rsidR="00221FFD" w:rsidRPr="004B0E00" w14:paraId="6B298FFB" w14:textId="77777777" w:rsidTr="0089281D">
        <w:trPr>
          <w:trHeight w:val="209"/>
        </w:trPr>
        <w:tc>
          <w:tcPr>
            <w:tcW w:w="370" w:type="dxa"/>
            <w:tcBorders>
              <w:top w:val="nil"/>
              <w:left w:val="single" w:sz="12" w:space="0" w:color="auto"/>
              <w:bottom w:val="nil"/>
              <w:right w:val="single" w:sz="6" w:space="0" w:color="auto"/>
            </w:tcBorders>
          </w:tcPr>
          <w:p w14:paraId="051AE42A"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73AFC638"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9543D91"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6FCABAD1"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F6DC748"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4182E99A"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5648879E"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3787ADF6" w14:textId="77777777" w:rsidR="00221FFD" w:rsidRPr="004B0E00" w:rsidRDefault="00221FFD" w:rsidP="0089281D">
            <w:pPr>
              <w:jc w:val="center"/>
              <w:rPr>
                <w:color w:val="000000"/>
              </w:rPr>
            </w:pPr>
            <w:r w:rsidRPr="004B0E00">
              <w:rPr>
                <w:color w:val="000000"/>
              </w:rPr>
              <w:t>0</w:t>
            </w:r>
          </w:p>
        </w:tc>
      </w:tr>
      <w:tr w:rsidR="00221FFD" w:rsidRPr="004B0E00" w14:paraId="46590F7A" w14:textId="77777777" w:rsidTr="0089281D">
        <w:trPr>
          <w:trHeight w:val="418"/>
        </w:trPr>
        <w:tc>
          <w:tcPr>
            <w:tcW w:w="370" w:type="dxa"/>
            <w:tcBorders>
              <w:top w:val="nil"/>
              <w:left w:val="single" w:sz="12" w:space="0" w:color="auto"/>
              <w:bottom w:val="nil"/>
              <w:right w:val="single" w:sz="6" w:space="0" w:color="auto"/>
            </w:tcBorders>
          </w:tcPr>
          <w:p w14:paraId="34857351"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7EA5A9E3"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47363E6"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49CC40E7"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BE2A94C"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0185981D"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7D29394B"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3187EB42" w14:textId="77777777" w:rsidR="00221FFD" w:rsidRPr="004B0E00" w:rsidRDefault="00221FFD" w:rsidP="0089281D">
            <w:pPr>
              <w:jc w:val="center"/>
              <w:rPr>
                <w:color w:val="000000"/>
              </w:rPr>
            </w:pPr>
            <w:r w:rsidRPr="004B0E00">
              <w:rPr>
                <w:color w:val="000000"/>
              </w:rPr>
              <w:t>0</w:t>
            </w:r>
          </w:p>
        </w:tc>
      </w:tr>
      <w:tr w:rsidR="00221FFD" w:rsidRPr="004B0E00" w14:paraId="64A4521A" w14:textId="77777777" w:rsidTr="0089281D">
        <w:trPr>
          <w:trHeight w:val="418"/>
        </w:trPr>
        <w:tc>
          <w:tcPr>
            <w:tcW w:w="370" w:type="dxa"/>
            <w:tcBorders>
              <w:top w:val="nil"/>
              <w:left w:val="single" w:sz="12" w:space="0" w:color="auto"/>
              <w:bottom w:val="nil"/>
              <w:right w:val="single" w:sz="6" w:space="0" w:color="auto"/>
            </w:tcBorders>
          </w:tcPr>
          <w:p w14:paraId="61B3A69E"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440BD96F"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5A14F98"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68772CA5" w14:textId="77777777" w:rsidR="00221FFD" w:rsidRPr="004B0E00" w:rsidRDefault="00221FFD" w:rsidP="0089281D">
            <w:pPr>
              <w:jc w:val="center"/>
              <w:rPr>
                <w:color w:val="000000"/>
              </w:rPr>
            </w:pPr>
            <w:r w:rsidRPr="004B0E00">
              <w:rPr>
                <w:color w:val="000000"/>
              </w:rPr>
              <w:t>200 000,00</w:t>
            </w:r>
          </w:p>
        </w:tc>
        <w:tc>
          <w:tcPr>
            <w:tcW w:w="1134" w:type="dxa"/>
            <w:gridSpan w:val="2"/>
            <w:tcBorders>
              <w:top w:val="single" w:sz="6" w:space="0" w:color="auto"/>
              <w:left w:val="single" w:sz="6" w:space="0" w:color="auto"/>
              <w:bottom w:val="single" w:sz="6" w:space="0" w:color="auto"/>
              <w:right w:val="single" w:sz="6" w:space="0" w:color="auto"/>
            </w:tcBorders>
          </w:tcPr>
          <w:p w14:paraId="3EF89926" w14:textId="77777777" w:rsidR="00221FFD" w:rsidRPr="004B0E00" w:rsidRDefault="00221FFD" w:rsidP="0089281D">
            <w:pPr>
              <w:jc w:val="center"/>
              <w:rPr>
                <w:color w:val="000000"/>
              </w:rPr>
            </w:pPr>
            <w:r w:rsidRPr="004B0E00">
              <w:rPr>
                <w:color w:val="000000"/>
              </w:rPr>
              <w:t>250 000</w:t>
            </w:r>
          </w:p>
        </w:tc>
        <w:tc>
          <w:tcPr>
            <w:tcW w:w="1143" w:type="dxa"/>
            <w:gridSpan w:val="2"/>
            <w:tcBorders>
              <w:top w:val="single" w:sz="6" w:space="0" w:color="auto"/>
              <w:left w:val="single" w:sz="6" w:space="0" w:color="auto"/>
              <w:bottom w:val="single" w:sz="6" w:space="0" w:color="auto"/>
              <w:right w:val="single" w:sz="6" w:space="0" w:color="auto"/>
            </w:tcBorders>
          </w:tcPr>
          <w:p w14:paraId="62180D29" w14:textId="77777777" w:rsidR="00221FFD" w:rsidRPr="004B0E00" w:rsidRDefault="00221FFD" w:rsidP="0089281D">
            <w:pPr>
              <w:jc w:val="center"/>
              <w:rPr>
                <w:color w:val="000000"/>
              </w:rPr>
            </w:pPr>
            <w:r w:rsidRPr="004B0E00">
              <w:rPr>
                <w:color w:val="000000"/>
              </w:rPr>
              <w:t>200 000</w:t>
            </w:r>
          </w:p>
        </w:tc>
        <w:tc>
          <w:tcPr>
            <w:tcW w:w="1124" w:type="dxa"/>
            <w:tcBorders>
              <w:top w:val="single" w:sz="6" w:space="0" w:color="auto"/>
              <w:left w:val="single" w:sz="6" w:space="0" w:color="auto"/>
              <w:bottom w:val="single" w:sz="6" w:space="0" w:color="auto"/>
              <w:right w:val="single" w:sz="6" w:space="0" w:color="auto"/>
            </w:tcBorders>
          </w:tcPr>
          <w:p w14:paraId="4FBDCD3D" w14:textId="77777777" w:rsidR="00221FFD" w:rsidRPr="004B0E00" w:rsidRDefault="00221FFD" w:rsidP="0089281D">
            <w:pPr>
              <w:jc w:val="center"/>
              <w:rPr>
                <w:color w:val="000000"/>
              </w:rPr>
            </w:pPr>
            <w:r w:rsidRPr="004B0E00">
              <w:rPr>
                <w:color w:val="000000"/>
              </w:rPr>
              <w:t>200 000</w:t>
            </w:r>
          </w:p>
        </w:tc>
        <w:tc>
          <w:tcPr>
            <w:tcW w:w="1149" w:type="dxa"/>
            <w:tcBorders>
              <w:top w:val="single" w:sz="6" w:space="0" w:color="auto"/>
              <w:left w:val="single" w:sz="6" w:space="0" w:color="auto"/>
              <w:bottom w:val="single" w:sz="6" w:space="0" w:color="auto"/>
              <w:right w:val="single" w:sz="12" w:space="0" w:color="auto"/>
            </w:tcBorders>
          </w:tcPr>
          <w:p w14:paraId="3F7773DA" w14:textId="77777777" w:rsidR="00221FFD" w:rsidRPr="004B0E00" w:rsidRDefault="00221FFD" w:rsidP="0089281D">
            <w:pPr>
              <w:jc w:val="center"/>
              <w:rPr>
                <w:color w:val="000000"/>
              </w:rPr>
            </w:pPr>
            <w:r w:rsidRPr="004B0E00">
              <w:rPr>
                <w:color w:val="000000"/>
              </w:rPr>
              <w:t>200 000,00</w:t>
            </w:r>
          </w:p>
        </w:tc>
      </w:tr>
      <w:tr w:rsidR="00221FFD" w:rsidRPr="004B0E00" w14:paraId="4C91C27C" w14:textId="77777777" w:rsidTr="0089281D">
        <w:trPr>
          <w:trHeight w:val="223"/>
        </w:trPr>
        <w:tc>
          <w:tcPr>
            <w:tcW w:w="370" w:type="dxa"/>
            <w:tcBorders>
              <w:top w:val="nil"/>
              <w:left w:val="single" w:sz="12" w:space="0" w:color="auto"/>
              <w:bottom w:val="single" w:sz="12" w:space="0" w:color="auto"/>
              <w:right w:val="single" w:sz="6" w:space="0" w:color="auto"/>
            </w:tcBorders>
          </w:tcPr>
          <w:p w14:paraId="0EEE9C78"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72F56615"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4B5A2033"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12" w:space="0" w:color="auto"/>
              <w:right w:val="single" w:sz="6" w:space="0" w:color="auto"/>
            </w:tcBorders>
          </w:tcPr>
          <w:p w14:paraId="5B922602"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10C900A2"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12" w:space="0" w:color="auto"/>
              <w:right w:val="single" w:sz="6" w:space="0" w:color="auto"/>
            </w:tcBorders>
          </w:tcPr>
          <w:p w14:paraId="0A29FB88"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07A3381F"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1BACBB15" w14:textId="77777777" w:rsidR="00221FFD" w:rsidRPr="004B0E00" w:rsidRDefault="00221FFD" w:rsidP="0089281D">
            <w:pPr>
              <w:jc w:val="center"/>
              <w:rPr>
                <w:color w:val="000000"/>
              </w:rPr>
            </w:pPr>
            <w:r w:rsidRPr="004B0E00">
              <w:rPr>
                <w:color w:val="000000"/>
              </w:rPr>
              <w:t>0</w:t>
            </w:r>
          </w:p>
        </w:tc>
      </w:tr>
      <w:tr w:rsidR="00221FFD" w:rsidRPr="004B0E00" w14:paraId="40B3E44C" w14:textId="77777777" w:rsidTr="0089281D">
        <w:trPr>
          <w:trHeight w:val="209"/>
        </w:trPr>
        <w:tc>
          <w:tcPr>
            <w:tcW w:w="370" w:type="dxa"/>
            <w:tcBorders>
              <w:top w:val="single" w:sz="12" w:space="0" w:color="auto"/>
              <w:left w:val="single" w:sz="12" w:space="0" w:color="auto"/>
              <w:bottom w:val="nil"/>
              <w:right w:val="single" w:sz="6" w:space="0" w:color="auto"/>
            </w:tcBorders>
          </w:tcPr>
          <w:p w14:paraId="0EDEEF2F" w14:textId="77777777" w:rsidR="00221FFD" w:rsidRPr="004B0E00" w:rsidRDefault="00221FFD" w:rsidP="0089281D">
            <w:pPr>
              <w:jc w:val="center"/>
              <w:rPr>
                <w:color w:val="000000"/>
              </w:rPr>
            </w:pPr>
            <w:r w:rsidRPr="004B0E00">
              <w:rPr>
                <w:color w:val="000000"/>
              </w:rPr>
              <w:t>4</w:t>
            </w:r>
          </w:p>
        </w:tc>
        <w:tc>
          <w:tcPr>
            <w:tcW w:w="2068" w:type="dxa"/>
            <w:tcBorders>
              <w:top w:val="single" w:sz="12" w:space="0" w:color="auto"/>
              <w:left w:val="single" w:sz="6" w:space="0" w:color="auto"/>
              <w:bottom w:val="nil"/>
              <w:right w:val="single" w:sz="6" w:space="0" w:color="auto"/>
            </w:tcBorders>
          </w:tcPr>
          <w:p w14:paraId="198A9347" w14:textId="77777777" w:rsidR="00221FFD" w:rsidRPr="004B0E00" w:rsidRDefault="00221FFD" w:rsidP="0089281D">
            <w:pPr>
              <w:rPr>
                <w:color w:val="000000"/>
                <w:sz w:val="18"/>
                <w:szCs w:val="18"/>
              </w:rPr>
            </w:pPr>
            <w:r w:rsidRPr="004B0E00">
              <w:rPr>
                <w:color w:val="000000"/>
                <w:sz w:val="18"/>
                <w:szCs w:val="18"/>
              </w:rPr>
              <w:t>Оказание единовременной адресной социальной помощи на оплату проезда к месту лечения инвалидов детства, не имеющих льготу на проезд к месту лечения</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7440BCEB"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729C7110" w14:textId="77777777" w:rsidR="00221FFD" w:rsidRPr="004B0E00" w:rsidRDefault="00221FFD" w:rsidP="0089281D">
            <w:pPr>
              <w:jc w:val="center"/>
              <w:rPr>
                <w:b/>
                <w:bCs/>
                <w:color w:val="000000"/>
              </w:rPr>
            </w:pPr>
            <w:r w:rsidRPr="004B0E00">
              <w:rPr>
                <w:b/>
                <w:bCs/>
                <w:color w:val="000000"/>
              </w:rPr>
              <w:t>170 000,00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76AA7004" w14:textId="77777777" w:rsidR="00221FFD" w:rsidRPr="004B0E00" w:rsidRDefault="00221FFD" w:rsidP="0089281D">
            <w:pPr>
              <w:jc w:val="center"/>
              <w:rPr>
                <w:b/>
                <w:bCs/>
                <w:color w:val="000000"/>
              </w:rPr>
            </w:pPr>
            <w:r w:rsidRPr="004B0E00">
              <w:rPr>
                <w:b/>
                <w:bCs/>
                <w:color w:val="000000"/>
              </w:rPr>
              <w:t>100 000,00</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03983760" w14:textId="77777777" w:rsidR="00221FFD" w:rsidRPr="004B0E00" w:rsidRDefault="00221FFD" w:rsidP="0089281D">
            <w:pPr>
              <w:jc w:val="center"/>
              <w:rPr>
                <w:b/>
                <w:bCs/>
                <w:color w:val="000000"/>
              </w:rPr>
            </w:pPr>
            <w:r w:rsidRPr="004B0E00">
              <w:rPr>
                <w:b/>
                <w:bCs/>
                <w:color w:val="000000"/>
              </w:rPr>
              <w:t>100 000,00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01912356" w14:textId="77777777" w:rsidR="00221FFD" w:rsidRPr="004B0E00" w:rsidRDefault="00221FFD" w:rsidP="0089281D">
            <w:pPr>
              <w:jc w:val="center"/>
              <w:rPr>
                <w:b/>
                <w:bCs/>
                <w:color w:val="000000"/>
              </w:rPr>
            </w:pPr>
            <w:r w:rsidRPr="004B0E00">
              <w:rPr>
                <w:b/>
                <w:bCs/>
                <w:color w:val="000000"/>
              </w:rPr>
              <w:t>100 000,00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38055C54" w14:textId="77777777" w:rsidR="00221FFD" w:rsidRPr="004B0E00" w:rsidRDefault="00221FFD" w:rsidP="0089281D">
            <w:pPr>
              <w:jc w:val="center"/>
              <w:rPr>
                <w:b/>
                <w:bCs/>
                <w:color w:val="000000"/>
              </w:rPr>
            </w:pPr>
            <w:r w:rsidRPr="004B0E00">
              <w:rPr>
                <w:b/>
                <w:bCs/>
                <w:color w:val="000000"/>
              </w:rPr>
              <w:t>100 000,00</w:t>
            </w:r>
          </w:p>
        </w:tc>
      </w:tr>
      <w:tr w:rsidR="00221FFD" w:rsidRPr="004B0E00" w14:paraId="7877F691" w14:textId="77777777" w:rsidTr="0089281D">
        <w:trPr>
          <w:trHeight w:val="209"/>
        </w:trPr>
        <w:tc>
          <w:tcPr>
            <w:tcW w:w="370" w:type="dxa"/>
            <w:tcBorders>
              <w:top w:val="nil"/>
              <w:left w:val="single" w:sz="12" w:space="0" w:color="auto"/>
              <w:bottom w:val="nil"/>
              <w:right w:val="single" w:sz="6" w:space="0" w:color="auto"/>
            </w:tcBorders>
          </w:tcPr>
          <w:p w14:paraId="504A1E7C"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468063F2"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6872024"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48E8EE21"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B0434CB"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5B6A0A30"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0E15C75B"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748DA175" w14:textId="77777777" w:rsidR="00221FFD" w:rsidRPr="004B0E00" w:rsidRDefault="00221FFD" w:rsidP="0089281D">
            <w:pPr>
              <w:jc w:val="center"/>
              <w:rPr>
                <w:color w:val="000000"/>
              </w:rPr>
            </w:pPr>
            <w:r w:rsidRPr="004B0E00">
              <w:rPr>
                <w:color w:val="000000"/>
              </w:rPr>
              <w:t>0</w:t>
            </w:r>
          </w:p>
        </w:tc>
      </w:tr>
      <w:tr w:rsidR="00221FFD" w:rsidRPr="004B0E00" w14:paraId="3641A81D" w14:textId="77777777" w:rsidTr="0089281D">
        <w:trPr>
          <w:trHeight w:val="418"/>
        </w:trPr>
        <w:tc>
          <w:tcPr>
            <w:tcW w:w="370" w:type="dxa"/>
            <w:tcBorders>
              <w:top w:val="nil"/>
              <w:left w:val="single" w:sz="12" w:space="0" w:color="auto"/>
              <w:bottom w:val="nil"/>
              <w:right w:val="single" w:sz="6" w:space="0" w:color="auto"/>
            </w:tcBorders>
          </w:tcPr>
          <w:p w14:paraId="2D3B1CA0"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4FC5FB05"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93BC0EF"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04659407"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7EC861E"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57E201DE"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146E7ABE"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6D677D5F" w14:textId="77777777" w:rsidR="00221FFD" w:rsidRPr="004B0E00" w:rsidRDefault="00221FFD" w:rsidP="0089281D">
            <w:pPr>
              <w:jc w:val="center"/>
              <w:rPr>
                <w:color w:val="000000"/>
              </w:rPr>
            </w:pPr>
            <w:r w:rsidRPr="004B0E00">
              <w:rPr>
                <w:color w:val="000000"/>
              </w:rPr>
              <w:t>0</w:t>
            </w:r>
          </w:p>
        </w:tc>
      </w:tr>
      <w:tr w:rsidR="00221FFD" w:rsidRPr="004B0E00" w14:paraId="3E112FD3" w14:textId="77777777" w:rsidTr="0089281D">
        <w:trPr>
          <w:trHeight w:val="418"/>
        </w:trPr>
        <w:tc>
          <w:tcPr>
            <w:tcW w:w="370" w:type="dxa"/>
            <w:tcBorders>
              <w:top w:val="nil"/>
              <w:left w:val="single" w:sz="12" w:space="0" w:color="auto"/>
              <w:bottom w:val="nil"/>
              <w:right w:val="single" w:sz="6" w:space="0" w:color="auto"/>
            </w:tcBorders>
          </w:tcPr>
          <w:p w14:paraId="0FDB2B18"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6610E0ED"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091E08E"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6760761C" w14:textId="77777777" w:rsidR="00221FFD" w:rsidRPr="004B0E00" w:rsidRDefault="00221FFD" w:rsidP="0089281D">
            <w:pPr>
              <w:jc w:val="center"/>
              <w:rPr>
                <w:color w:val="000000"/>
              </w:rPr>
            </w:pPr>
            <w:r w:rsidRPr="004B0E00">
              <w:rPr>
                <w:color w:val="000000"/>
              </w:rPr>
              <w:t>170 000,00</w:t>
            </w:r>
          </w:p>
        </w:tc>
        <w:tc>
          <w:tcPr>
            <w:tcW w:w="1134" w:type="dxa"/>
            <w:gridSpan w:val="2"/>
            <w:tcBorders>
              <w:top w:val="single" w:sz="6" w:space="0" w:color="auto"/>
              <w:left w:val="single" w:sz="6" w:space="0" w:color="auto"/>
              <w:bottom w:val="single" w:sz="6" w:space="0" w:color="auto"/>
              <w:right w:val="single" w:sz="6" w:space="0" w:color="auto"/>
            </w:tcBorders>
          </w:tcPr>
          <w:p w14:paraId="7A9FF7CB" w14:textId="77777777" w:rsidR="00221FFD" w:rsidRPr="004B0E00" w:rsidRDefault="00221FFD" w:rsidP="0089281D">
            <w:pPr>
              <w:jc w:val="center"/>
              <w:rPr>
                <w:color w:val="000000"/>
              </w:rPr>
            </w:pPr>
            <w:r w:rsidRPr="004B0E00">
              <w:rPr>
                <w:color w:val="000000"/>
              </w:rPr>
              <w:t>100 000,00</w:t>
            </w:r>
          </w:p>
        </w:tc>
        <w:tc>
          <w:tcPr>
            <w:tcW w:w="1143" w:type="dxa"/>
            <w:gridSpan w:val="2"/>
            <w:tcBorders>
              <w:top w:val="single" w:sz="6" w:space="0" w:color="auto"/>
              <w:left w:val="single" w:sz="6" w:space="0" w:color="auto"/>
              <w:bottom w:val="single" w:sz="6" w:space="0" w:color="auto"/>
              <w:right w:val="single" w:sz="6" w:space="0" w:color="auto"/>
            </w:tcBorders>
          </w:tcPr>
          <w:p w14:paraId="65F22EF7" w14:textId="77777777" w:rsidR="00221FFD" w:rsidRPr="004B0E00" w:rsidRDefault="00221FFD" w:rsidP="0089281D">
            <w:pPr>
              <w:jc w:val="center"/>
              <w:rPr>
                <w:color w:val="000000"/>
              </w:rPr>
            </w:pPr>
            <w:r w:rsidRPr="004B0E00">
              <w:rPr>
                <w:color w:val="000000"/>
              </w:rPr>
              <w:t>100 000,00</w:t>
            </w:r>
          </w:p>
        </w:tc>
        <w:tc>
          <w:tcPr>
            <w:tcW w:w="1124" w:type="dxa"/>
            <w:tcBorders>
              <w:top w:val="single" w:sz="6" w:space="0" w:color="auto"/>
              <w:left w:val="single" w:sz="6" w:space="0" w:color="auto"/>
              <w:bottom w:val="single" w:sz="6" w:space="0" w:color="auto"/>
              <w:right w:val="single" w:sz="6" w:space="0" w:color="auto"/>
            </w:tcBorders>
          </w:tcPr>
          <w:p w14:paraId="17009C44" w14:textId="77777777" w:rsidR="00221FFD" w:rsidRPr="004B0E00" w:rsidRDefault="00221FFD" w:rsidP="0089281D">
            <w:pPr>
              <w:jc w:val="center"/>
              <w:rPr>
                <w:color w:val="000000"/>
              </w:rPr>
            </w:pPr>
            <w:r w:rsidRPr="004B0E00">
              <w:rPr>
                <w:color w:val="000000"/>
              </w:rPr>
              <w:t>100 000,00</w:t>
            </w:r>
          </w:p>
        </w:tc>
        <w:tc>
          <w:tcPr>
            <w:tcW w:w="1149" w:type="dxa"/>
            <w:tcBorders>
              <w:top w:val="single" w:sz="6" w:space="0" w:color="auto"/>
              <w:left w:val="single" w:sz="6" w:space="0" w:color="auto"/>
              <w:bottom w:val="single" w:sz="6" w:space="0" w:color="auto"/>
              <w:right w:val="single" w:sz="6" w:space="0" w:color="auto"/>
            </w:tcBorders>
          </w:tcPr>
          <w:p w14:paraId="0D778AB6" w14:textId="77777777" w:rsidR="00221FFD" w:rsidRPr="004B0E00" w:rsidRDefault="00221FFD" w:rsidP="0089281D">
            <w:pPr>
              <w:jc w:val="center"/>
              <w:rPr>
                <w:color w:val="000000"/>
              </w:rPr>
            </w:pPr>
            <w:r w:rsidRPr="004B0E00">
              <w:rPr>
                <w:color w:val="000000"/>
              </w:rPr>
              <w:t>100 000,00</w:t>
            </w:r>
          </w:p>
        </w:tc>
      </w:tr>
      <w:tr w:rsidR="00221FFD" w:rsidRPr="004B0E00" w14:paraId="3034B642" w14:textId="77777777" w:rsidTr="0089281D">
        <w:trPr>
          <w:trHeight w:val="223"/>
        </w:trPr>
        <w:tc>
          <w:tcPr>
            <w:tcW w:w="370" w:type="dxa"/>
            <w:tcBorders>
              <w:top w:val="nil"/>
              <w:left w:val="single" w:sz="12" w:space="0" w:color="auto"/>
              <w:bottom w:val="single" w:sz="12" w:space="0" w:color="auto"/>
              <w:right w:val="single" w:sz="6" w:space="0" w:color="auto"/>
            </w:tcBorders>
          </w:tcPr>
          <w:p w14:paraId="346484F9"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0F4E1DB3"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42D61C51"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12" w:space="0" w:color="auto"/>
              <w:right w:val="single" w:sz="6" w:space="0" w:color="auto"/>
            </w:tcBorders>
          </w:tcPr>
          <w:p w14:paraId="2B09236C"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18A0B177"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12" w:space="0" w:color="auto"/>
              <w:right w:val="single" w:sz="6" w:space="0" w:color="auto"/>
            </w:tcBorders>
          </w:tcPr>
          <w:p w14:paraId="67C4E3CA"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0763BA1E"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17E7BC6F" w14:textId="77777777" w:rsidR="00221FFD" w:rsidRPr="004B0E00" w:rsidRDefault="00221FFD" w:rsidP="0089281D">
            <w:pPr>
              <w:jc w:val="center"/>
              <w:rPr>
                <w:color w:val="000000"/>
              </w:rPr>
            </w:pPr>
            <w:r w:rsidRPr="004B0E00">
              <w:rPr>
                <w:color w:val="000000"/>
              </w:rPr>
              <w:t>0</w:t>
            </w:r>
          </w:p>
        </w:tc>
      </w:tr>
      <w:tr w:rsidR="00221FFD" w:rsidRPr="004B0E00" w14:paraId="1E009BDF" w14:textId="77777777" w:rsidTr="0089281D">
        <w:trPr>
          <w:trHeight w:val="209"/>
        </w:trPr>
        <w:tc>
          <w:tcPr>
            <w:tcW w:w="370" w:type="dxa"/>
            <w:tcBorders>
              <w:top w:val="single" w:sz="12" w:space="0" w:color="auto"/>
              <w:left w:val="single" w:sz="12" w:space="0" w:color="auto"/>
              <w:bottom w:val="nil"/>
              <w:right w:val="single" w:sz="6" w:space="0" w:color="auto"/>
            </w:tcBorders>
          </w:tcPr>
          <w:p w14:paraId="7140C3D6" w14:textId="77777777" w:rsidR="00221FFD" w:rsidRPr="004B0E00" w:rsidRDefault="00221FFD" w:rsidP="0089281D">
            <w:pPr>
              <w:jc w:val="center"/>
              <w:rPr>
                <w:color w:val="000000"/>
              </w:rPr>
            </w:pPr>
            <w:r w:rsidRPr="004B0E00">
              <w:rPr>
                <w:color w:val="000000"/>
              </w:rPr>
              <w:t>5</w:t>
            </w:r>
          </w:p>
        </w:tc>
        <w:tc>
          <w:tcPr>
            <w:tcW w:w="2068" w:type="dxa"/>
            <w:tcBorders>
              <w:top w:val="single" w:sz="12" w:space="0" w:color="auto"/>
              <w:left w:val="single" w:sz="6" w:space="0" w:color="auto"/>
              <w:bottom w:val="nil"/>
              <w:right w:val="single" w:sz="6" w:space="0" w:color="auto"/>
            </w:tcBorders>
          </w:tcPr>
          <w:p w14:paraId="5CA5DBFB" w14:textId="77777777" w:rsidR="00221FFD" w:rsidRPr="004B0E00" w:rsidRDefault="00221FFD" w:rsidP="0089281D">
            <w:pPr>
              <w:rPr>
                <w:color w:val="000000"/>
                <w:sz w:val="18"/>
                <w:szCs w:val="18"/>
              </w:rPr>
            </w:pPr>
            <w:r w:rsidRPr="004B0E00">
              <w:rPr>
                <w:color w:val="000000"/>
                <w:sz w:val="18"/>
                <w:szCs w:val="18"/>
              </w:rPr>
              <w:t>Оказание адресной социальной помощи ветеранам тыла, ВОВ к знаменательным датам</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1F5141B"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12114D8B" w14:textId="77777777" w:rsidR="00221FFD" w:rsidRPr="004B0E00" w:rsidRDefault="00221FFD" w:rsidP="0089281D">
            <w:pPr>
              <w:jc w:val="center"/>
              <w:rPr>
                <w:b/>
                <w:bCs/>
                <w:color w:val="000000"/>
              </w:rPr>
            </w:pPr>
            <w:r w:rsidRPr="004B0E00">
              <w:rPr>
                <w:b/>
                <w:bCs/>
                <w:color w:val="000000"/>
              </w:rPr>
              <w:t>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3CD87908" w14:textId="77777777" w:rsidR="00221FFD" w:rsidRPr="004B0E00" w:rsidRDefault="00221FFD" w:rsidP="0089281D">
            <w:pPr>
              <w:jc w:val="center"/>
              <w:rPr>
                <w:b/>
                <w:bCs/>
                <w:color w:val="000000"/>
              </w:rPr>
            </w:pPr>
            <w:r w:rsidRPr="004B0E00">
              <w:rPr>
                <w:b/>
                <w:bCs/>
                <w:color w:val="000000"/>
              </w:rPr>
              <w:t>0,00</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57A7EFD6" w14:textId="77777777" w:rsidR="00221FFD" w:rsidRPr="004B0E00" w:rsidRDefault="00221FFD" w:rsidP="0089281D">
            <w:pPr>
              <w:jc w:val="center"/>
              <w:rPr>
                <w:b/>
                <w:bCs/>
                <w:color w:val="000000"/>
              </w:rPr>
            </w:pPr>
            <w:r w:rsidRPr="004B0E00">
              <w:rPr>
                <w:b/>
                <w:bCs/>
                <w:color w:val="000000"/>
              </w:rPr>
              <w:t>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60A8CCF7" w14:textId="77777777" w:rsidR="00221FFD" w:rsidRPr="004B0E00" w:rsidRDefault="00221FFD" w:rsidP="0089281D">
            <w:pPr>
              <w:jc w:val="center"/>
              <w:rPr>
                <w:b/>
                <w:bCs/>
                <w:color w:val="000000"/>
              </w:rPr>
            </w:pPr>
            <w:r w:rsidRPr="004B0E00">
              <w:rPr>
                <w:b/>
                <w:bCs/>
                <w:color w:val="000000"/>
              </w:rPr>
              <w:t>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46CC12F8" w14:textId="77777777" w:rsidR="00221FFD" w:rsidRPr="004B0E00" w:rsidRDefault="00221FFD" w:rsidP="0089281D">
            <w:pPr>
              <w:jc w:val="center"/>
              <w:rPr>
                <w:b/>
                <w:bCs/>
                <w:color w:val="000000"/>
              </w:rPr>
            </w:pPr>
            <w:r w:rsidRPr="004B0E00">
              <w:rPr>
                <w:b/>
                <w:bCs/>
                <w:color w:val="000000"/>
              </w:rPr>
              <w:t>0,00</w:t>
            </w:r>
          </w:p>
        </w:tc>
      </w:tr>
      <w:tr w:rsidR="00221FFD" w:rsidRPr="004B0E00" w14:paraId="114E77FD" w14:textId="77777777" w:rsidTr="0089281D">
        <w:trPr>
          <w:trHeight w:val="209"/>
        </w:trPr>
        <w:tc>
          <w:tcPr>
            <w:tcW w:w="370" w:type="dxa"/>
            <w:tcBorders>
              <w:top w:val="nil"/>
              <w:left w:val="single" w:sz="12" w:space="0" w:color="auto"/>
              <w:bottom w:val="nil"/>
              <w:right w:val="single" w:sz="6" w:space="0" w:color="auto"/>
            </w:tcBorders>
          </w:tcPr>
          <w:p w14:paraId="18688372"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7C876030"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081FEFB"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461FD29A"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DDF3BAE"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080164F8"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388B4101"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5149A512" w14:textId="77777777" w:rsidR="00221FFD" w:rsidRPr="004B0E00" w:rsidRDefault="00221FFD" w:rsidP="0089281D">
            <w:pPr>
              <w:jc w:val="center"/>
              <w:rPr>
                <w:color w:val="000000"/>
              </w:rPr>
            </w:pPr>
            <w:r w:rsidRPr="004B0E00">
              <w:rPr>
                <w:color w:val="000000"/>
              </w:rPr>
              <w:t>0</w:t>
            </w:r>
          </w:p>
        </w:tc>
      </w:tr>
      <w:tr w:rsidR="00221FFD" w:rsidRPr="004B0E00" w14:paraId="385F228D" w14:textId="77777777" w:rsidTr="0089281D">
        <w:trPr>
          <w:trHeight w:val="418"/>
        </w:trPr>
        <w:tc>
          <w:tcPr>
            <w:tcW w:w="370" w:type="dxa"/>
            <w:tcBorders>
              <w:top w:val="nil"/>
              <w:left w:val="single" w:sz="12" w:space="0" w:color="auto"/>
              <w:bottom w:val="nil"/>
              <w:right w:val="single" w:sz="6" w:space="0" w:color="auto"/>
            </w:tcBorders>
          </w:tcPr>
          <w:p w14:paraId="0A5DCD3A"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4B96D2E8"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425E7E5"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6D3E1F52"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0344729F"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73EDEB8A"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09720CAB"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775CA627" w14:textId="77777777" w:rsidR="00221FFD" w:rsidRPr="004B0E00" w:rsidRDefault="00221FFD" w:rsidP="0089281D">
            <w:pPr>
              <w:jc w:val="center"/>
              <w:rPr>
                <w:color w:val="000000"/>
              </w:rPr>
            </w:pPr>
            <w:r w:rsidRPr="004B0E00">
              <w:rPr>
                <w:color w:val="000000"/>
              </w:rPr>
              <w:t>0</w:t>
            </w:r>
          </w:p>
        </w:tc>
      </w:tr>
      <w:tr w:rsidR="00221FFD" w:rsidRPr="004B0E00" w14:paraId="26340D05" w14:textId="77777777" w:rsidTr="0089281D">
        <w:trPr>
          <w:trHeight w:val="418"/>
        </w:trPr>
        <w:tc>
          <w:tcPr>
            <w:tcW w:w="370" w:type="dxa"/>
            <w:tcBorders>
              <w:top w:val="nil"/>
              <w:left w:val="single" w:sz="12" w:space="0" w:color="auto"/>
              <w:bottom w:val="nil"/>
              <w:right w:val="single" w:sz="6" w:space="0" w:color="auto"/>
            </w:tcBorders>
          </w:tcPr>
          <w:p w14:paraId="34BD42C8"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5BB7B80A"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21C391E"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7FC7F36F"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4D2EABA" w14:textId="77777777" w:rsidR="00221FFD" w:rsidRPr="004B0E00" w:rsidRDefault="00221FFD" w:rsidP="0089281D">
            <w:pPr>
              <w:jc w:val="center"/>
              <w:rPr>
                <w:color w:val="000000"/>
              </w:rPr>
            </w:pPr>
            <w:r w:rsidRPr="004B0E00">
              <w:rPr>
                <w:color w:val="000000"/>
              </w:rPr>
              <w:t>0,00</w:t>
            </w:r>
          </w:p>
        </w:tc>
        <w:tc>
          <w:tcPr>
            <w:tcW w:w="1143" w:type="dxa"/>
            <w:gridSpan w:val="2"/>
            <w:tcBorders>
              <w:top w:val="single" w:sz="6" w:space="0" w:color="auto"/>
              <w:left w:val="single" w:sz="6" w:space="0" w:color="auto"/>
              <w:bottom w:val="single" w:sz="6" w:space="0" w:color="auto"/>
              <w:right w:val="single" w:sz="6" w:space="0" w:color="auto"/>
            </w:tcBorders>
          </w:tcPr>
          <w:p w14:paraId="1A83AFB9" w14:textId="77777777" w:rsidR="00221FFD" w:rsidRPr="004B0E00" w:rsidRDefault="00221FFD" w:rsidP="0089281D">
            <w:pPr>
              <w:jc w:val="center"/>
              <w:rPr>
                <w:color w:val="000000"/>
              </w:rPr>
            </w:pPr>
            <w:r w:rsidRPr="004B0E00">
              <w:rPr>
                <w:color w:val="000000"/>
              </w:rPr>
              <w:t>0,00</w:t>
            </w:r>
          </w:p>
        </w:tc>
        <w:tc>
          <w:tcPr>
            <w:tcW w:w="1124" w:type="dxa"/>
            <w:tcBorders>
              <w:top w:val="single" w:sz="6" w:space="0" w:color="auto"/>
              <w:left w:val="single" w:sz="6" w:space="0" w:color="auto"/>
              <w:bottom w:val="single" w:sz="6" w:space="0" w:color="auto"/>
              <w:right w:val="single" w:sz="6" w:space="0" w:color="auto"/>
            </w:tcBorders>
          </w:tcPr>
          <w:p w14:paraId="48F910FE" w14:textId="77777777" w:rsidR="00221FFD" w:rsidRPr="004B0E00" w:rsidRDefault="00221FFD" w:rsidP="0089281D">
            <w:pPr>
              <w:jc w:val="center"/>
              <w:rPr>
                <w:color w:val="000000"/>
              </w:rPr>
            </w:pPr>
            <w:r w:rsidRPr="004B0E00">
              <w:rPr>
                <w:color w:val="000000"/>
              </w:rPr>
              <w:t>0,00</w:t>
            </w:r>
          </w:p>
        </w:tc>
        <w:tc>
          <w:tcPr>
            <w:tcW w:w="1149" w:type="dxa"/>
            <w:tcBorders>
              <w:top w:val="single" w:sz="6" w:space="0" w:color="auto"/>
              <w:left w:val="single" w:sz="6" w:space="0" w:color="auto"/>
              <w:bottom w:val="single" w:sz="6" w:space="0" w:color="auto"/>
              <w:right w:val="single" w:sz="6" w:space="0" w:color="auto"/>
            </w:tcBorders>
          </w:tcPr>
          <w:p w14:paraId="160DB060" w14:textId="77777777" w:rsidR="00221FFD" w:rsidRPr="004B0E00" w:rsidRDefault="00221FFD" w:rsidP="0089281D">
            <w:pPr>
              <w:jc w:val="center"/>
              <w:rPr>
                <w:color w:val="000000"/>
              </w:rPr>
            </w:pPr>
            <w:r w:rsidRPr="004B0E00">
              <w:rPr>
                <w:color w:val="000000"/>
              </w:rPr>
              <w:t>0,00</w:t>
            </w:r>
          </w:p>
        </w:tc>
      </w:tr>
      <w:tr w:rsidR="00221FFD" w:rsidRPr="004B0E00" w14:paraId="476504E0" w14:textId="77777777" w:rsidTr="0089281D">
        <w:trPr>
          <w:trHeight w:val="223"/>
        </w:trPr>
        <w:tc>
          <w:tcPr>
            <w:tcW w:w="370" w:type="dxa"/>
            <w:tcBorders>
              <w:top w:val="nil"/>
              <w:left w:val="single" w:sz="12" w:space="0" w:color="auto"/>
              <w:bottom w:val="single" w:sz="12" w:space="0" w:color="auto"/>
              <w:right w:val="single" w:sz="6" w:space="0" w:color="auto"/>
            </w:tcBorders>
          </w:tcPr>
          <w:p w14:paraId="35E450DC"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12FECBCF"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53DD8D67"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12" w:space="0" w:color="auto"/>
              <w:right w:val="single" w:sz="6" w:space="0" w:color="auto"/>
            </w:tcBorders>
          </w:tcPr>
          <w:p w14:paraId="75869403"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46E93100"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12" w:space="0" w:color="auto"/>
              <w:right w:val="single" w:sz="6" w:space="0" w:color="auto"/>
            </w:tcBorders>
          </w:tcPr>
          <w:p w14:paraId="7B0994DA"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39A076D1"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5BFB0112" w14:textId="77777777" w:rsidR="00221FFD" w:rsidRPr="004B0E00" w:rsidRDefault="00221FFD" w:rsidP="0089281D">
            <w:pPr>
              <w:jc w:val="center"/>
              <w:rPr>
                <w:color w:val="000000"/>
              </w:rPr>
            </w:pPr>
            <w:r w:rsidRPr="004B0E00">
              <w:rPr>
                <w:color w:val="000000"/>
              </w:rPr>
              <w:t>0</w:t>
            </w:r>
          </w:p>
        </w:tc>
      </w:tr>
      <w:tr w:rsidR="00221FFD" w:rsidRPr="004B0E00" w14:paraId="54F9E6D3" w14:textId="77777777" w:rsidTr="0089281D">
        <w:trPr>
          <w:trHeight w:val="209"/>
        </w:trPr>
        <w:tc>
          <w:tcPr>
            <w:tcW w:w="370" w:type="dxa"/>
            <w:tcBorders>
              <w:top w:val="single" w:sz="12" w:space="0" w:color="auto"/>
              <w:left w:val="single" w:sz="12" w:space="0" w:color="auto"/>
              <w:bottom w:val="nil"/>
              <w:right w:val="single" w:sz="6" w:space="0" w:color="auto"/>
            </w:tcBorders>
          </w:tcPr>
          <w:p w14:paraId="0978F074" w14:textId="77777777" w:rsidR="00221FFD" w:rsidRPr="004B0E00" w:rsidRDefault="00221FFD" w:rsidP="0089281D">
            <w:pPr>
              <w:jc w:val="center"/>
              <w:rPr>
                <w:color w:val="000000"/>
              </w:rPr>
            </w:pPr>
            <w:r w:rsidRPr="004B0E00">
              <w:rPr>
                <w:color w:val="000000"/>
              </w:rPr>
              <w:t>6</w:t>
            </w:r>
          </w:p>
        </w:tc>
        <w:tc>
          <w:tcPr>
            <w:tcW w:w="2068" w:type="dxa"/>
            <w:tcBorders>
              <w:top w:val="single" w:sz="12" w:space="0" w:color="auto"/>
              <w:left w:val="single" w:sz="6" w:space="0" w:color="auto"/>
              <w:bottom w:val="nil"/>
              <w:right w:val="single" w:sz="6" w:space="0" w:color="auto"/>
            </w:tcBorders>
          </w:tcPr>
          <w:p w14:paraId="7FAD34E7" w14:textId="77777777" w:rsidR="00221FFD" w:rsidRPr="004B0E00" w:rsidRDefault="00221FFD" w:rsidP="0089281D">
            <w:pPr>
              <w:rPr>
                <w:color w:val="000000"/>
                <w:sz w:val="18"/>
                <w:szCs w:val="18"/>
              </w:rPr>
            </w:pPr>
            <w:r w:rsidRPr="004B0E00">
              <w:rPr>
                <w:color w:val="000000"/>
                <w:sz w:val="18"/>
                <w:szCs w:val="18"/>
              </w:rPr>
              <w:t>Оказание адресной социальной помощи малообеспеченным неполным семьям с детьми, одиноким мамам</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32D38CE9"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78D19E62" w14:textId="77777777" w:rsidR="00221FFD" w:rsidRPr="004B0E00" w:rsidRDefault="00221FFD" w:rsidP="0089281D">
            <w:pPr>
              <w:jc w:val="center"/>
              <w:rPr>
                <w:b/>
                <w:bCs/>
                <w:color w:val="000000"/>
              </w:rPr>
            </w:pPr>
            <w:r w:rsidRPr="004B0E00">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1CB60A58" w14:textId="77777777" w:rsidR="00221FFD" w:rsidRPr="004B0E00" w:rsidRDefault="00221FFD" w:rsidP="0089281D">
            <w:pPr>
              <w:jc w:val="center"/>
              <w:rPr>
                <w:b/>
                <w:bCs/>
                <w:color w:val="000000"/>
              </w:rPr>
            </w:pPr>
            <w:r w:rsidRPr="004B0E00">
              <w:rPr>
                <w:b/>
                <w:bCs/>
                <w:color w:val="000000"/>
              </w:rPr>
              <w:t>150 000,00</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0EB78573" w14:textId="77777777" w:rsidR="00221FFD" w:rsidRPr="004B0E00" w:rsidRDefault="00221FFD" w:rsidP="0089281D">
            <w:pPr>
              <w:jc w:val="center"/>
              <w:rPr>
                <w:b/>
                <w:bCs/>
                <w:color w:val="000000"/>
              </w:rPr>
            </w:pPr>
            <w:r w:rsidRPr="004B0E00">
              <w:rPr>
                <w:b/>
                <w:bCs/>
                <w:color w:val="000000"/>
              </w:rPr>
              <w:t>200 000,00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31873816" w14:textId="77777777" w:rsidR="00221FFD" w:rsidRPr="004B0E00" w:rsidRDefault="00221FFD" w:rsidP="0089281D">
            <w:pPr>
              <w:jc w:val="center"/>
              <w:rPr>
                <w:b/>
                <w:bCs/>
                <w:color w:val="000000"/>
              </w:rPr>
            </w:pPr>
            <w:r w:rsidRPr="004B0E00">
              <w:rPr>
                <w:b/>
                <w:bCs/>
                <w:color w:val="000000"/>
              </w:rPr>
              <w:t>150 000,00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2B7F7D62" w14:textId="77777777" w:rsidR="00221FFD" w:rsidRPr="004B0E00" w:rsidRDefault="00221FFD" w:rsidP="0089281D">
            <w:pPr>
              <w:jc w:val="center"/>
              <w:rPr>
                <w:b/>
                <w:bCs/>
                <w:color w:val="000000"/>
              </w:rPr>
            </w:pPr>
            <w:r w:rsidRPr="004B0E00">
              <w:rPr>
                <w:b/>
                <w:bCs/>
                <w:color w:val="000000"/>
              </w:rPr>
              <w:t>150 000,00</w:t>
            </w:r>
          </w:p>
        </w:tc>
      </w:tr>
      <w:tr w:rsidR="00221FFD" w:rsidRPr="004B0E00" w14:paraId="46A3002A" w14:textId="77777777" w:rsidTr="0089281D">
        <w:trPr>
          <w:trHeight w:val="209"/>
        </w:trPr>
        <w:tc>
          <w:tcPr>
            <w:tcW w:w="370" w:type="dxa"/>
            <w:tcBorders>
              <w:top w:val="nil"/>
              <w:left w:val="single" w:sz="12" w:space="0" w:color="auto"/>
              <w:bottom w:val="nil"/>
              <w:right w:val="single" w:sz="6" w:space="0" w:color="auto"/>
            </w:tcBorders>
          </w:tcPr>
          <w:p w14:paraId="12191EC5"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68BE378B"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465B060"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2C2C4DC2"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AAFE11F"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085C2D58"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53443C98"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7BD572D3" w14:textId="77777777" w:rsidR="00221FFD" w:rsidRPr="004B0E00" w:rsidRDefault="00221FFD" w:rsidP="0089281D">
            <w:pPr>
              <w:jc w:val="center"/>
              <w:rPr>
                <w:color w:val="000000"/>
              </w:rPr>
            </w:pPr>
            <w:r w:rsidRPr="004B0E00">
              <w:rPr>
                <w:color w:val="000000"/>
              </w:rPr>
              <w:t>0</w:t>
            </w:r>
          </w:p>
        </w:tc>
      </w:tr>
      <w:tr w:rsidR="00221FFD" w:rsidRPr="004B0E00" w14:paraId="13DEBED9" w14:textId="77777777" w:rsidTr="0089281D">
        <w:trPr>
          <w:trHeight w:val="418"/>
        </w:trPr>
        <w:tc>
          <w:tcPr>
            <w:tcW w:w="370" w:type="dxa"/>
            <w:tcBorders>
              <w:top w:val="nil"/>
              <w:left w:val="single" w:sz="12" w:space="0" w:color="auto"/>
              <w:bottom w:val="nil"/>
              <w:right w:val="single" w:sz="6" w:space="0" w:color="auto"/>
            </w:tcBorders>
          </w:tcPr>
          <w:p w14:paraId="764A1A4E"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13E01461"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67A9266"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774F1FA1"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17D55C1"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304FA71A"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7ACA700D"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43399A3C" w14:textId="77777777" w:rsidR="00221FFD" w:rsidRPr="004B0E00" w:rsidRDefault="00221FFD" w:rsidP="0089281D">
            <w:pPr>
              <w:jc w:val="center"/>
              <w:rPr>
                <w:color w:val="000000"/>
              </w:rPr>
            </w:pPr>
            <w:r w:rsidRPr="004B0E00">
              <w:rPr>
                <w:color w:val="000000"/>
              </w:rPr>
              <w:t>0</w:t>
            </w:r>
          </w:p>
        </w:tc>
      </w:tr>
      <w:tr w:rsidR="00221FFD" w:rsidRPr="004B0E00" w14:paraId="201FD317" w14:textId="77777777" w:rsidTr="0089281D">
        <w:trPr>
          <w:trHeight w:val="418"/>
        </w:trPr>
        <w:tc>
          <w:tcPr>
            <w:tcW w:w="370" w:type="dxa"/>
            <w:tcBorders>
              <w:top w:val="nil"/>
              <w:left w:val="single" w:sz="12" w:space="0" w:color="auto"/>
              <w:bottom w:val="nil"/>
              <w:right w:val="single" w:sz="6" w:space="0" w:color="auto"/>
            </w:tcBorders>
          </w:tcPr>
          <w:p w14:paraId="634C5682"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029FA49A"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17A6696"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0FBE5CA4" w14:textId="77777777" w:rsidR="00221FFD" w:rsidRPr="004B0E00" w:rsidRDefault="00221FFD" w:rsidP="0089281D">
            <w:pPr>
              <w:jc w:val="center"/>
              <w:rPr>
                <w:color w:val="000000"/>
              </w:rPr>
            </w:pPr>
            <w:r w:rsidRPr="004B0E00">
              <w:rPr>
                <w:color w:val="000000"/>
              </w:rPr>
              <w:t>200 000</w:t>
            </w:r>
          </w:p>
        </w:tc>
        <w:tc>
          <w:tcPr>
            <w:tcW w:w="1134" w:type="dxa"/>
            <w:gridSpan w:val="2"/>
            <w:tcBorders>
              <w:top w:val="single" w:sz="6" w:space="0" w:color="auto"/>
              <w:left w:val="single" w:sz="6" w:space="0" w:color="auto"/>
              <w:bottom w:val="single" w:sz="6" w:space="0" w:color="auto"/>
              <w:right w:val="single" w:sz="6" w:space="0" w:color="auto"/>
            </w:tcBorders>
          </w:tcPr>
          <w:p w14:paraId="14F4C963" w14:textId="77777777" w:rsidR="00221FFD" w:rsidRPr="004B0E00" w:rsidRDefault="00221FFD" w:rsidP="0089281D">
            <w:pPr>
              <w:jc w:val="center"/>
              <w:rPr>
                <w:color w:val="000000"/>
              </w:rPr>
            </w:pPr>
            <w:r w:rsidRPr="004B0E00">
              <w:rPr>
                <w:color w:val="000000"/>
              </w:rPr>
              <w:t>150 000,00</w:t>
            </w:r>
          </w:p>
        </w:tc>
        <w:tc>
          <w:tcPr>
            <w:tcW w:w="1143" w:type="dxa"/>
            <w:gridSpan w:val="2"/>
            <w:tcBorders>
              <w:top w:val="single" w:sz="6" w:space="0" w:color="auto"/>
              <w:left w:val="single" w:sz="6" w:space="0" w:color="auto"/>
              <w:bottom w:val="single" w:sz="6" w:space="0" w:color="auto"/>
              <w:right w:val="single" w:sz="6" w:space="0" w:color="auto"/>
            </w:tcBorders>
          </w:tcPr>
          <w:p w14:paraId="0DDE8B39" w14:textId="77777777" w:rsidR="00221FFD" w:rsidRPr="004B0E00" w:rsidRDefault="00221FFD" w:rsidP="0089281D">
            <w:pPr>
              <w:jc w:val="center"/>
              <w:rPr>
                <w:color w:val="000000"/>
              </w:rPr>
            </w:pPr>
            <w:r w:rsidRPr="004B0E00">
              <w:rPr>
                <w:color w:val="000000"/>
              </w:rPr>
              <w:t>200 000,00</w:t>
            </w:r>
          </w:p>
        </w:tc>
        <w:tc>
          <w:tcPr>
            <w:tcW w:w="1124" w:type="dxa"/>
            <w:tcBorders>
              <w:top w:val="single" w:sz="6" w:space="0" w:color="auto"/>
              <w:left w:val="single" w:sz="6" w:space="0" w:color="auto"/>
              <w:bottom w:val="single" w:sz="6" w:space="0" w:color="auto"/>
              <w:right w:val="single" w:sz="6" w:space="0" w:color="auto"/>
            </w:tcBorders>
          </w:tcPr>
          <w:p w14:paraId="2D8FBC49" w14:textId="77777777" w:rsidR="00221FFD" w:rsidRPr="004B0E00" w:rsidRDefault="00221FFD" w:rsidP="0089281D">
            <w:pPr>
              <w:jc w:val="center"/>
              <w:rPr>
                <w:color w:val="000000"/>
              </w:rPr>
            </w:pPr>
            <w:r w:rsidRPr="004B0E00">
              <w:rPr>
                <w:color w:val="000000"/>
              </w:rPr>
              <w:t>150 000,00</w:t>
            </w:r>
          </w:p>
        </w:tc>
        <w:tc>
          <w:tcPr>
            <w:tcW w:w="1149" w:type="dxa"/>
            <w:tcBorders>
              <w:top w:val="single" w:sz="6" w:space="0" w:color="auto"/>
              <w:left w:val="single" w:sz="6" w:space="0" w:color="auto"/>
              <w:bottom w:val="single" w:sz="6" w:space="0" w:color="auto"/>
              <w:right w:val="single" w:sz="6" w:space="0" w:color="auto"/>
            </w:tcBorders>
          </w:tcPr>
          <w:p w14:paraId="7E37074B" w14:textId="77777777" w:rsidR="00221FFD" w:rsidRPr="004B0E00" w:rsidRDefault="00221FFD" w:rsidP="0089281D">
            <w:pPr>
              <w:jc w:val="center"/>
              <w:rPr>
                <w:color w:val="000000"/>
              </w:rPr>
            </w:pPr>
            <w:r w:rsidRPr="004B0E00">
              <w:rPr>
                <w:color w:val="000000"/>
              </w:rPr>
              <w:t>150 000,00</w:t>
            </w:r>
          </w:p>
        </w:tc>
      </w:tr>
      <w:tr w:rsidR="00221FFD" w:rsidRPr="004B0E00" w14:paraId="0F87110B" w14:textId="77777777" w:rsidTr="0089281D">
        <w:trPr>
          <w:trHeight w:val="223"/>
        </w:trPr>
        <w:tc>
          <w:tcPr>
            <w:tcW w:w="370" w:type="dxa"/>
            <w:tcBorders>
              <w:top w:val="nil"/>
              <w:left w:val="single" w:sz="12" w:space="0" w:color="auto"/>
              <w:bottom w:val="single" w:sz="12" w:space="0" w:color="auto"/>
              <w:right w:val="single" w:sz="6" w:space="0" w:color="auto"/>
            </w:tcBorders>
          </w:tcPr>
          <w:p w14:paraId="7FF1E328"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7DA47282"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28C9E488"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12" w:space="0" w:color="auto"/>
              <w:right w:val="single" w:sz="6" w:space="0" w:color="auto"/>
            </w:tcBorders>
          </w:tcPr>
          <w:p w14:paraId="64510042"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1283CF6D"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12" w:space="0" w:color="auto"/>
              <w:right w:val="single" w:sz="6" w:space="0" w:color="auto"/>
            </w:tcBorders>
          </w:tcPr>
          <w:p w14:paraId="65B94E34"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10FA1748"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655BD855" w14:textId="77777777" w:rsidR="00221FFD" w:rsidRPr="004B0E00" w:rsidRDefault="00221FFD" w:rsidP="0089281D">
            <w:pPr>
              <w:jc w:val="center"/>
              <w:rPr>
                <w:color w:val="000000"/>
              </w:rPr>
            </w:pPr>
            <w:r w:rsidRPr="004B0E00">
              <w:rPr>
                <w:color w:val="000000"/>
              </w:rPr>
              <w:t>0</w:t>
            </w:r>
          </w:p>
        </w:tc>
      </w:tr>
      <w:tr w:rsidR="00221FFD" w:rsidRPr="004B0E00" w14:paraId="6F538741" w14:textId="77777777" w:rsidTr="0089281D">
        <w:trPr>
          <w:trHeight w:val="209"/>
        </w:trPr>
        <w:tc>
          <w:tcPr>
            <w:tcW w:w="370" w:type="dxa"/>
            <w:tcBorders>
              <w:top w:val="single" w:sz="12" w:space="0" w:color="auto"/>
              <w:left w:val="single" w:sz="12" w:space="0" w:color="auto"/>
              <w:bottom w:val="nil"/>
              <w:right w:val="single" w:sz="6" w:space="0" w:color="auto"/>
            </w:tcBorders>
          </w:tcPr>
          <w:p w14:paraId="4BA59682" w14:textId="77777777" w:rsidR="00221FFD" w:rsidRPr="004B0E00" w:rsidRDefault="00221FFD" w:rsidP="0089281D">
            <w:pPr>
              <w:jc w:val="center"/>
              <w:rPr>
                <w:color w:val="000000"/>
              </w:rPr>
            </w:pPr>
            <w:r w:rsidRPr="004B0E00">
              <w:rPr>
                <w:color w:val="000000"/>
              </w:rPr>
              <w:t>7</w:t>
            </w:r>
          </w:p>
        </w:tc>
        <w:tc>
          <w:tcPr>
            <w:tcW w:w="2068" w:type="dxa"/>
            <w:tcBorders>
              <w:top w:val="single" w:sz="12" w:space="0" w:color="auto"/>
              <w:left w:val="single" w:sz="6" w:space="0" w:color="auto"/>
              <w:bottom w:val="nil"/>
              <w:right w:val="single" w:sz="6" w:space="0" w:color="auto"/>
            </w:tcBorders>
          </w:tcPr>
          <w:p w14:paraId="2A8BC5F4" w14:textId="77777777" w:rsidR="00221FFD" w:rsidRPr="004B0E00" w:rsidRDefault="00221FFD" w:rsidP="0089281D">
            <w:pPr>
              <w:rPr>
                <w:color w:val="000000"/>
                <w:sz w:val="18"/>
                <w:szCs w:val="18"/>
              </w:rPr>
            </w:pPr>
            <w:r w:rsidRPr="004B0E00">
              <w:rPr>
                <w:color w:val="000000"/>
                <w:sz w:val="18"/>
                <w:szCs w:val="18"/>
              </w:rPr>
              <w:t xml:space="preserve">Оказание адресной социальной помощи малообеспеченным многодетным семьям </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4F35FB7B"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64FD6F5A" w14:textId="77777777" w:rsidR="00221FFD" w:rsidRPr="004B0E00" w:rsidRDefault="00221FFD" w:rsidP="0089281D">
            <w:pPr>
              <w:jc w:val="center"/>
              <w:rPr>
                <w:b/>
                <w:bCs/>
                <w:color w:val="000000"/>
              </w:rPr>
            </w:pPr>
            <w:r w:rsidRPr="004B0E00">
              <w:rPr>
                <w:b/>
                <w:bCs/>
                <w:color w:val="000000"/>
              </w:rPr>
              <w:t>155 000,00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69A5CF72" w14:textId="77777777" w:rsidR="00221FFD" w:rsidRPr="004B0E00" w:rsidRDefault="00221FFD" w:rsidP="0089281D">
            <w:pPr>
              <w:jc w:val="center"/>
              <w:rPr>
                <w:b/>
                <w:bCs/>
                <w:color w:val="000000"/>
              </w:rPr>
            </w:pPr>
            <w:r w:rsidRPr="004B0E00">
              <w:rPr>
                <w:b/>
                <w:bCs/>
                <w:color w:val="000000"/>
              </w:rPr>
              <w:t>150 000,00</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19143D01" w14:textId="77777777" w:rsidR="00221FFD" w:rsidRPr="004B0E00" w:rsidRDefault="00221FFD" w:rsidP="0089281D">
            <w:pPr>
              <w:jc w:val="center"/>
              <w:rPr>
                <w:b/>
                <w:bCs/>
                <w:color w:val="000000"/>
              </w:rPr>
            </w:pPr>
            <w:r w:rsidRPr="004B0E00">
              <w:rPr>
                <w:b/>
                <w:bCs/>
                <w:color w:val="000000"/>
              </w:rPr>
              <w:t>100 000,00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38751B1E" w14:textId="77777777" w:rsidR="00221FFD" w:rsidRPr="004B0E00" w:rsidRDefault="00221FFD" w:rsidP="0089281D">
            <w:pPr>
              <w:jc w:val="center"/>
              <w:rPr>
                <w:b/>
                <w:bCs/>
                <w:color w:val="000000"/>
              </w:rPr>
            </w:pPr>
            <w:r w:rsidRPr="004B0E00">
              <w:rPr>
                <w:b/>
                <w:bCs/>
                <w:color w:val="000000"/>
              </w:rPr>
              <w:t>100 000,00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7F9E19DF" w14:textId="77777777" w:rsidR="00221FFD" w:rsidRPr="004B0E00" w:rsidRDefault="00221FFD" w:rsidP="0089281D">
            <w:pPr>
              <w:jc w:val="center"/>
              <w:rPr>
                <w:b/>
                <w:bCs/>
                <w:color w:val="000000"/>
              </w:rPr>
            </w:pPr>
            <w:r w:rsidRPr="004B0E00">
              <w:rPr>
                <w:b/>
                <w:bCs/>
                <w:color w:val="000000"/>
              </w:rPr>
              <w:t>100 000,00</w:t>
            </w:r>
          </w:p>
        </w:tc>
      </w:tr>
      <w:tr w:rsidR="00221FFD" w:rsidRPr="004B0E00" w14:paraId="11D7FF19" w14:textId="77777777" w:rsidTr="0089281D">
        <w:trPr>
          <w:trHeight w:val="209"/>
        </w:trPr>
        <w:tc>
          <w:tcPr>
            <w:tcW w:w="370" w:type="dxa"/>
            <w:tcBorders>
              <w:top w:val="nil"/>
              <w:left w:val="single" w:sz="12" w:space="0" w:color="auto"/>
              <w:bottom w:val="nil"/>
              <w:right w:val="single" w:sz="6" w:space="0" w:color="auto"/>
            </w:tcBorders>
          </w:tcPr>
          <w:p w14:paraId="7278C391"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1DF394BA"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49D7193"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471ACB40"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9F42E97"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57AC369D"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04B80420"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2282DFFF" w14:textId="77777777" w:rsidR="00221FFD" w:rsidRPr="004B0E00" w:rsidRDefault="00221FFD" w:rsidP="0089281D">
            <w:pPr>
              <w:jc w:val="center"/>
              <w:rPr>
                <w:color w:val="000000"/>
              </w:rPr>
            </w:pPr>
            <w:r w:rsidRPr="004B0E00">
              <w:rPr>
                <w:color w:val="000000"/>
              </w:rPr>
              <w:t>0</w:t>
            </w:r>
          </w:p>
        </w:tc>
      </w:tr>
      <w:tr w:rsidR="00221FFD" w:rsidRPr="004B0E00" w14:paraId="326505F0" w14:textId="77777777" w:rsidTr="0089281D">
        <w:trPr>
          <w:trHeight w:val="418"/>
        </w:trPr>
        <w:tc>
          <w:tcPr>
            <w:tcW w:w="370" w:type="dxa"/>
            <w:tcBorders>
              <w:top w:val="nil"/>
              <w:left w:val="single" w:sz="12" w:space="0" w:color="auto"/>
              <w:bottom w:val="nil"/>
              <w:right w:val="single" w:sz="6" w:space="0" w:color="auto"/>
            </w:tcBorders>
          </w:tcPr>
          <w:p w14:paraId="2662242C"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1E126768"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315B5D5"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32ED76EF"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AF87E66"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0A15E527"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0504B155"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2013CB25" w14:textId="77777777" w:rsidR="00221FFD" w:rsidRPr="004B0E00" w:rsidRDefault="00221FFD" w:rsidP="0089281D">
            <w:pPr>
              <w:jc w:val="center"/>
              <w:rPr>
                <w:color w:val="000000"/>
              </w:rPr>
            </w:pPr>
            <w:r w:rsidRPr="004B0E00">
              <w:rPr>
                <w:color w:val="000000"/>
              </w:rPr>
              <w:t>0</w:t>
            </w:r>
          </w:p>
        </w:tc>
      </w:tr>
      <w:tr w:rsidR="00221FFD" w:rsidRPr="004B0E00" w14:paraId="69694F4A" w14:textId="77777777" w:rsidTr="0089281D">
        <w:trPr>
          <w:trHeight w:val="418"/>
        </w:trPr>
        <w:tc>
          <w:tcPr>
            <w:tcW w:w="370" w:type="dxa"/>
            <w:tcBorders>
              <w:top w:val="nil"/>
              <w:left w:val="single" w:sz="12" w:space="0" w:color="auto"/>
              <w:bottom w:val="nil"/>
              <w:right w:val="single" w:sz="6" w:space="0" w:color="auto"/>
            </w:tcBorders>
          </w:tcPr>
          <w:p w14:paraId="68A18434"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1759ABB0"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61C4EE2"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670B2D09" w14:textId="77777777" w:rsidR="00221FFD" w:rsidRPr="004B0E00" w:rsidRDefault="00221FFD" w:rsidP="0089281D">
            <w:pPr>
              <w:jc w:val="center"/>
              <w:rPr>
                <w:color w:val="000000"/>
              </w:rPr>
            </w:pPr>
            <w:r w:rsidRPr="004B0E00">
              <w:rPr>
                <w:color w:val="000000"/>
              </w:rPr>
              <w:t>155 000,00</w:t>
            </w:r>
          </w:p>
        </w:tc>
        <w:tc>
          <w:tcPr>
            <w:tcW w:w="1134" w:type="dxa"/>
            <w:gridSpan w:val="2"/>
            <w:tcBorders>
              <w:top w:val="single" w:sz="6" w:space="0" w:color="auto"/>
              <w:left w:val="single" w:sz="6" w:space="0" w:color="auto"/>
              <w:bottom w:val="single" w:sz="6" w:space="0" w:color="auto"/>
              <w:right w:val="single" w:sz="6" w:space="0" w:color="auto"/>
            </w:tcBorders>
          </w:tcPr>
          <w:p w14:paraId="32CB928E" w14:textId="77777777" w:rsidR="00221FFD" w:rsidRPr="004B0E00" w:rsidRDefault="00221FFD" w:rsidP="0089281D">
            <w:pPr>
              <w:jc w:val="center"/>
              <w:rPr>
                <w:color w:val="000000"/>
              </w:rPr>
            </w:pPr>
            <w:r w:rsidRPr="004B0E00">
              <w:rPr>
                <w:color w:val="000000"/>
              </w:rPr>
              <w:t>150 000</w:t>
            </w:r>
          </w:p>
        </w:tc>
        <w:tc>
          <w:tcPr>
            <w:tcW w:w="1143" w:type="dxa"/>
            <w:gridSpan w:val="2"/>
            <w:tcBorders>
              <w:top w:val="single" w:sz="6" w:space="0" w:color="auto"/>
              <w:left w:val="single" w:sz="6" w:space="0" w:color="auto"/>
              <w:bottom w:val="single" w:sz="6" w:space="0" w:color="auto"/>
              <w:right w:val="single" w:sz="6" w:space="0" w:color="auto"/>
            </w:tcBorders>
          </w:tcPr>
          <w:p w14:paraId="46C214B9" w14:textId="77777777" w:rsidR="00221FFD" w:rsidRPr="004B0E00" w:rsidRDefault="00221FFD" w:rsidP="0089281D">
            <w:pPr>
              <w:jc w:val="center"/>
              <w:rPr>
                <w:color w:val="000000"/>
              </w:rPr>
            </w:pPr>
            <w:r w:rsidRPr="004B0E00">
              <w:rPr>
                <w:color w:val="000000"/>
              </w:rPr>
              <w:t>100 000</w:t>
            </w:r>
          </w:p>
        </w:tc>
        <w:tc>
          <w:tcPr>
            <w:tcW w:w="1124" w:type="dxa"/>
            <w:tcBorders>
              <w:top w:val="single" w:sz="6" w:space="0" w:color="auto"/>
              <w:left w:val="single" w:sz="6" w:space="0" w:color="auto"/>
              <w:bottom w:val="single" w:sz="6" w:space="0" w:color="auto"/>
              <w:right w:val="single" w:sz="6" w:space="0" w:color="auto"/>
            </w:tcBorders>
          </w:tcPr>
          <w:p w14:paraId="1EA1CD75" w14:textId="77777777" w:rsidR="00221FFD" w:rsidRPr="004B0E00" w:rsidRDefault="00221FFD" w:rsidP="0089281D">
            <w:pPr>
              <w:jc w:val="center"/>
              <w:rPr>
                <w:color w:val="000000"/>
              </w:rPr>
            </w:pPr>
            <w:r w:rsidRPr="004B0E00">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4053C996" w14:textId="77777777" w:rsidR="00221FFD" w:rsidRPr="004B0E00" w:rsidRDefault="00221FFD" w:rsidP="0089281D">
            <w:pPr>
              <w:jc w:val="center"/>
              <w:rPr>
                <w:color w:val="000000"/>
              </w:rPr>
            </w:pPr>
            <w:r w:rsidRPr="004B0E00">
              <w:rPr>
                <w:color w:val="000000"/>
              </w:rPr>
              <w:t>100 000</w:t>
            </w:r>
          </w:p>
        </w:tc>
      </w:tr>
      <w:tr w:rsidR="00221FFD" w:rsidRPr="004B0E00" w14:paraId="42BFE94A" w14:textId="77777777" w:rsidTr="0089281D">
        <w:trPr>
          <w:trHeight w:val="223"/>
        </w:trPr>
        <w:tc>
          <w:tcPr>
            <w:tcW w:w="370" w:type="dxa"/>
            <w:tcBorders>
              <w:top w:val="nil"/>
              <w:left w:val="single" w:sz="12" w:space="0" w:color="auto"/>
              <w:bottom w:val="single" w:sz="12" w:space="0" w:color="auto"/>
              <w:right w:val="single" w:sz="6" w:space="0" w:color="auto"/>
            </w:tcBorders>
          </w:tcPr>
          <w:p w14:paraId="0813B4E2"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770F0443"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16236718"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12" w:space="0" w:color="auto"/>
              <w:right w:val="single" w:sz="6" w:space="0" w:color="auto"/>
            </w:tcBorders>
          </w:tcPr>
          <w:p w14:paraId="6736B4CB"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38C2CEFA"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12" w:space="0" w:color="auto"/>
              <w:right w:val="single" w:sz="6" w:space="0" w:color="auto"/>
            </w:tcBorders>
          </w:tcPr>
          <w:p w14:paraId="248B10A2"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0609D918"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42DA10B6" w14:textId="77777777" w:rsidR="00221FFD" w:rsidRPr="004B0E00" w:rsidRDefault="00221FFD" w:rsidP="0089281D">
            <w:pPr>
              <w:jc w:val="center"/>
              <w:rPr>
                <w:color w:val="000000"/>
              </w:rPr>
            </w:pPr>
            <w:r w:rsidRPr="004B0E00">
              <w:rPr>
                <w:color w:val="000000"/>
              </w:rPr>
              <w:t>0</w:t>
            </w:r>
          </w:p>
        </w:tc>
      </w:tr>
      <w:tr w:rsidR="00221FFD" w:rsidRPr="004B0E00" w14:paraId="682BC44E" w14:textId="77777777" w:rsidTr="0089281D">
        <w:trPr>
          <w:trHeight w:val="209"/>
        </w:trPr>
        <w:tc>
          <w:tcPr>
            <w:tcW w:w="370" w:type="dxa"/>
            <w:tcBorders>
              <w:top w:val="single" w:sz="12" w:space="0" w:color="auto"/>
              <w:left w:val="single" w:sz="12" w:space="0" w:color="auto"/>
              <w:bottom w:val="nil"/>
              <w:right w:val="single" w:sz="6" w:space="0" w:color="auto"/>
            </w:tcBorders>
          </w:tcPr>
          <w:p w14:paraId="5765872F" w14:textId="77777777" w:rsidR="00221FFD" w:rsidRPr="004B0E00" w:rsidRDefault="00221FFD" w:rsidP="0089281D">
            <w:pPr>
              <w:jc w:val="center"/>
              <w:rPr>
                <w:color w:val="000000"/>
              </w:rPr>
            </w:pPr>
            <w:r w:rsidRPr="004B0E00">
              <w:rPr>
                <w:color w:val="000000"/>
              </w:rPr>
              <w:t>8</w:t>
            </w:r>
          </w:p>
        </w:tc>
        <w:tc>
          <w:tcPr>
            <w:tcW w:w="2068" w:type="dxa"/>
            <w:tcBorders>
              <w:top w:val="single" w:sz="12" w:space="0" w:color="auto"/>
              <w:left w:val="single" w:sz="6" w:space="0" w:color="auto"/>
              <w:bottom w:val="nil"/>
              <w:right w:val="single" w:sz="6" w:space="0" w:color="auto"/>
            </w:tcBorders>
          </w:tcPr>
          <w:p w14:paraId="6D0004F7" w14:textId="77777777" w:rsidR="00221FFD" w:rsidRPr="004B0E00" w:rsidRDefault="00221FFD" w:rsidP="0089281D">
            <w:pPr>
              <w:rPr>
                <w:color w:val="000000"/>
                <w:sz w:val="18"/>
                <w:szCs w:val="18"/>
              </w:rPr>
            </w:pPr>
            <w:r w:rsidRPr="004B0E00">
              <w:rPr>
                <w:color w:val="000000"/>
                <w:sz w:val="18"/>
                <w:szCs w:val="18"/>
              </w:rPr>
              <w:t>Оказание адресной социальной помощи детям из многодетных, малообеспеченных семей, детей инвалидов в натуральном виде к Новому году</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34CB7157"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7BC7E8F3" w14:textId="77777777" w:rsidR="00221FFD" w:rsidRPr="004B0E00" w:rsidRDefault="00221FFD" w:rsidP="0089281D">
            <w:pPr>
              <w:jc w:val="center"/>
              <w:rPr>
                <w:b/>
                <w:bCs/>
                <w:color w:val="000000"/>
              </w:rPr>
            </w:pPr>
            <w:r w:rsidRPr="004B0E00">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3F40A405" w14:textId="77777777" w:rsidR="00221FFD" w:rsidRPr="004B0E00" w:rsidRDefault="00221FFD" w:rsidP="0089281D">
            <w:pPr>
              <w:jc w:val="center"/>
              <w:rPr>
                <w:b/>
                <w:bCs/>
                <w:color w:val="000000"/>
              </w:rPr>
            </w:pPr>
            <w:r w:rsidRPr="004B0E00">
              <w:rPr>
                <w:b/>
                <w:bCs/>
                <w:color w:val="000000"/>
              </w:rPr>
              <w:t>170 045,28</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2DE12377" w14:textId="77777777" w:rsidR="00221FFD" w:rsidRPr="004B0E00" w:rsidRDefault="00221FFD" w:rsidP="0089281D">
            <w:pPr>
              <w:jc w:val="center"/>
              <w:rPr>
                <w:b/>
                <w:bCs/>
                <w:color w:val="000000"/>
              </w:rPr>
            </w:pPr>
            <w:r w:rsidRPr="004B0E00">
              <w:rPr>
                <w:b/>
                <w:bCs/>
                <w:color w:val="000000"/>
              </w:rPr>
              <w:t>250 000,00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311A694B" w14:textId="77777777" w:rsidR="00221FFD" w:rsidRPr="004B0E00" w:rsidRDefault="00221FFD" w:rsidP="0089281D">
            <w:pPr>
              <w:jc w:val="center"/>
              <w:rPr>
                <w:b/>
                <w:bCs/>
                <w:color w:val="000000"/>
              </w:rPr>
            </w:pPr>
            <w:r w:rsidRPr="004B0E00">
              <w:rPr>
                <w:b/>
                <w:bCs/>
                <w:color w:val="000000"/>
              </w:rPr>
              <w:t>150 000,00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5D462CA6" w14:textId="77777777" w:rsidR="00221FFD" w:rsidRPr="004B0E00" w:rsidRDefault="00221FFD" w:rsidP="0089281D">
            <w:pPr>
              <w:jc w:val="center"/>
              <w:rPr>
                <w:b/>
                <w:bCs/>
                <w:color w:val="000000"/>
              </w:rPr>
            </w:pPr>
            <w:r w:rsidRPr="004B0E00">
              <w:rPr>
                <w:b/>
                <w:bCs/>
                <w:color w:val="000000"/>
              </w:rPr>
              <w:t>150 000,00</w:t>
            </w:r>
          </w:p>
        </w:tc>
      </w:tr>
      <w:tr w:rsidR="00221FFD" w:rsidRPr="004B0E00" w14:paraId="6A619637" w14:textId="77777777" w:rsidTr="0089281D">
        <w:trPr>
          <w:trHeight w:val="209"/>
        </w:trPr>
        <w:tc>
          <w:tcPr>
            <w:tcW w:w="370" w:type="dxa"/>
            <w:tcBorders>
              <w:top w:val="nil"/>
              <w:left w:val="single" w:sz="12" w:space="0" w:color="auto"/>
              <w:bottom w:val="nil"/>
              <w:right w:val="single" w:sz="6" w:space="0" w:color="auto"/>
            </w:tcBorders>
          </w:tcPr>
          <w:p w14:paraId="7216C2AB"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6E370E42"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12AE8CB"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7631A675"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9CBDA3A"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4C7FC97F"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5D61F297"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11A46273" w14:textId="77777777" w:rsidR="00221FFD" w:rsidRPr="004B0E00" w:rsidRDefault="00221FFD" w:rsidP="0089281D">
            <w:pPr>
              <w:jc w:val="center"/>
              <w:rPr>
                <w:color w:val="000000"/>
              </w:rPr>
            </w:pPr>
            <w:r w:rsidRPr="004B0E00">
              <w:rPr>
                <w:color w:val="000000"/>
              </w:rPr>
              <w:t>0</w:t>
            </w:r>
          </w:p>
        </w:tc>
      </w:tr>
      <w:tr w:rsidR="00221FFD" w:rsidRPr="004B0E00" w14:paraId="14511FAA" w14:textId="77777777" w:rsidTr="0089281D">
        <w:trPr>
          <w:trHeight w:val="418"/>
        </w:trPr>
        <w:tc>
          <w:tcPr>
            <w:tcW w:w="370" w:type="dxa"/>
            <w:tcBorders>
              <w:top w:val="nil"/>
              <w:left w:val="single" w:sz="12" w:space="0" w:color="auto"/>
              <w:bottom w:val="nil"/>
              <w:right w:val="single" w:sz="6" w:space="0" w:color="auto"/>
            </w:tcBorders>
          </w:tcPr>
          <w:p w14:paraId="3CCC9DEA"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10D2DCFF"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474E4F4"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13800E9A"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2BCF8FF"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16A91A51"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70635A6F"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2E913954" w14:textId="77777777" w:rsidR="00221FFD" w:rsidRPr="004B0E00" w:rsidRDefault="00221FFD" w:rsidP="0089281D">
            <w:pPr>
              <w:jc w:val="center"/>
              <w:rPr>
                <w:color w:val="000000"/>
              </w:rPr>
            </w:pPr>
            <w:r w:rsidRPr="004B0E00">
              <w:rPr>
                <w:color w:val="000000"/>
              </w:rPr>
              <w:t>0</w:t>
            </w:r>
          </w:p>
        </w:tc>
      </w:tr>
      <w:tr w:rsidR="00221FFD" w:rsidRPr="004B0E00" w14:paraId="04D3E5FB" w14:textId="77777777" w:rsidTr="0089281D">
        <w:trPr>
          <w:trHeight w:val="418"/>
        </w:trPr>
        <w:tc>
          <w:tcPr>
            <w:tcW w:w="370" w:type="dxa"/>
            <w:tcBorders>
              <w:top w:val="nil"/>
              <w:left w:val="single" w:sz="12" w:space="0" w:color="auto"/>
              <w:bottom w:val="nil"/>
              <w:right w:val="single" w:sz="6" w:space="0" w:color="auto"/>
            </w:tcBorders>
          </w:tcPr>
          <w:p w14:paraId="07386F90"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1B1CA0A3"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44B3EF8"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45BB7AF2" w14:textId="77777777" w:rsidR="00221FFD" w:rsidRPr="004B0E00" w:rsidRDefault="00221FFD" w:rsidP="0089281D">
            <w:pPr>
              <w:jc w:val="center"/>
              <w:rPr>
                <w:color w:val="000000"/>
              </w:rPr>
            </w:pPr>
            <w:r w:rsidRPr="004B0E00">
              <w:rPr>
                <w:color w:val="000000"/>
              </w:rPr>
              <w:t>200 000,00</w:t>
            </w:r>
          </w:p>
        </w:tc>
        <w:tc>
          <w:tcPr>
            <w:tcW w:w="1134" w:type="dxa"/>
            <w:gridSpan w:val="2"/>
            <w:tcBorders>
              <w:top w:val="single" w:sz="6" w:space="0" w:color="auto"/>
              <w:left w:val="single" w:sz="6" w:space="0" w:color="auto"/>
              <w:bottom w:val="single" w:sz="6" w:space="0" w:color="auto"/>
              <w:right w:val="single" w:sz="6" w:space="0" w:color="auto"/>
            </w:tcBorders>
          </w:tcPr>
          <w:p w14:paraId="4468815C" w14:textId="77777777" w:rsidR="00221FFD" w:rsidRPr="004B0E00" w:rsidRDefault="00221FFD" w:rsidP="0089281D">
            <w:pPr>
              <w:jc w:val="center"/>
              <w:rPr>
                <w:color w:val="000000"/>
              </w:rPr>
            </w:pPr>
            <w:r w:rsidRPr="004B0E00">
              <w:rPr>
                <w:color w:val="000000"/>
              </w:rPr>
              <w:t>170 045,28</w:t>
            </w:r>
          </w:p>
        </w:tc>
        <w:tc>
          <w:tcPr>
            <w:tcW w:w="1143" w:type="dxa"/>
            <w:gridSpan w:val="2"/>
            <w:tcBorders>
              <w:top w:val="single" w:sz="6" w:space="0" w:color="auto"/>
              <w:left w:val="single" w:sz="6" w:space="0" w:color="auto"/>
              <w:bottom w:val="single" w:sz="6" w:space="0" w:color="auto"/>
              <w:right w:val="single" w:sz="6" w:space="0" w:color="auto"/>
            </w:tcBorders>
          </w:tcPr>
          <w:p w14:paraId="78379264" w14:textId="77777777" w:rsidR="00221FFD" w:rsidRPr="004B0E00" w:rsidRDefault="00221FFD" w:rsidP="0089281D">
            <w:pPr>
              <w:jc w:val="center"/>
              <w:rPr>
                <w:color w:val="000000"/>
              </w:rPr>
            </w:pPr>
            <w:r w:rsidRPr="004B0E00">
              <w:rPr>
                <w:color w:val="000000"/>
              </w:rPr>
              <w:t>250 000,00</w:t>
            </w:r>
          </w:p>
        </w:tc>
        <w:tc>
          <w:tcPr>
            <w:tcW w:w="1124" w:type="dxa"/>
            <w:tcBorders>
              <w:top w:val="single" w:sz="6" w:space="0" w:color="auto"/>
              <w:left w:val="single" w:sz="6" w:space="0" w:color="auto"/>
              <w:bottom w:val="single" w:sz="6" w:space="0" w:color="auto"/>
              <w:right w:val="single" w:sz="6" w:space="0" w:color="auto"/>
            </w:tcBorders>
          </w:tcPr>
          <w:p w14:paraId="06F7FCB8" w14:textId="77777777" w:rsidR="00221FFD" w:rsidRPr="004B0E00" w:rsidRDefault="00221FFD" w:rsidP="0089281D">
            <w:pPr>
              <w:jc w:val="center"/>
              <w:rPr>
                <w:color w:val="000000"/>
              </w:rPr>
            </w:pPr>
            <w:r w:rsidRPr="004B0E00">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72A6D204" w14:textId="77777777" w:rsidR="00221FFD" w:rsidRPr="004B0E00" w:rsidRDefault="00221FFD" w:rsidP="0089281D">
            <w:pPr>
              <w:jc w:val="center"/>
              <w:rPr>
                <w:color w:val="000000"/>
              </w:rPr>
            </w:pPr>
            <w:r w:rsidRPr="004B0E00">
              <w:rPr>
                <w:color w:val="000000"/>
              </w:rPr>
              <w:t>150 000</w:t>
            </w:r>
          </w:p>
        </w:tc>
      </w:tr>
      <w:tr w:rsidR="00221FFD" w:rsidRPr="004B0E00" w14:paraId="4F52ABFC" w14:textId="77777777" w:rsidTr="0089281D">
        <w:trPr>
          <w:trHeight w:val="223"/>
        </w:trPr>
        <w:tc>
          <w:tcPr>
            <w:tcW w:w="370" w:type="dxa"/>
            <w:tcBorders>
              <w:top w:val="nil"/>
              <w:left w:val="single" w:sz="12" w:space="0" w:color="auto"/>
              <w:bottom w:val="single" w:sz="12" w:space="0" w:color="auto"/>
              <w:right w:val="single" w:sz="6" w:space="0" w:color="auto"/>
            </w:tcBorders>
          </w:tcPr>
          <w:p w14:paraId="502A91D8"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0C29E623"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3E6E77F3"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12" w:space="0" w:color="auto"/>
              <w:right w:val="single" w:sz="6" w:space="0" w:color="auto"/>
            </w:tcBorders>
          </w:tcPr>
          <w:p w14:paraId="2EFC77B3"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2688E060"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12" w:space="0" w:color="auto"/>
              <w:right w:val="single" w:sz="6" w:space="0" w:color="auto"/>
            </w:tcBorders>
          </w:tcPr>
          <w:p w14:paraId="6C148E40"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6BA2231C"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4629DEBC" w14:textId="77777777" w:rsidR="00221FFD" w:rsidRPr="004B0E00" w:rsidRDefault="00221FFD" w:rsidP="0089281D">
            <w:pPr>
              <w:jc w:val="center"/>
              <w:rPr>
                <w:color w:val="000000"/>
              </w:rPr>
            </w:pPr>
            <w:r w:rsidRPr="004B0E00">
              <w:rPr>
                <w:color w:val="000000"/>
              </w:rPr>
              <w:t>0</w:t>
            </w:r>
          </w:p>
        </w:tc>
      </w:tr>
      <w:tr w:rsidR="00221FFD" w:rsidRPr="004B0E00" w14:paraId="0CA7B864" w14:textId="77777777" w:rsidTr="0089281D">
        <w:trPr>
          <w:trHeight w:val="209"/>
        </w:trPr>
        <w:tc>
          <w:tcPr>
            <w:tcW w:w="370" w:type="dxa"/>
            <w:tcBorders>
              <w:top w:val="single" w:sz="12" w:space="0" w:color="auto"/>
              <w:left w:val="single" w:sz="12" w:space="0" w:color="auto"/>
              <w:bottom w:val="nil"/>
              <w:right w:val="single" w:sz="6" w:space="0" w:color="auto"/>
            </w:tcBorders>
          </w:tcPr>
          <w:p w14:paraId="319CCCA6" w14:textId="77777777" w:rsidR="00221FFD" w:rsidRPr="004B0E00" w:rsidRDefault="00221FFD" w:rsidP="0089281D">
            <w:pPr>
              <w:jc w:val="center"/>
              <w:rPr>
                <w:color w:val="000000"/>
              </w:rPr>
            </w:pPr>
            <w:r w:rsidRPr="004B0E00">
              <w:rPr>
                <w:color w:val="000000"/>
              </w:rPr>
              <w:t>9</w:t>
            </w:r>
          </w:p>
        </w:tc>
        <w:tc>
          <w:tcPr>
            <w:tcW w:w="2068" w:type="dxa"/>
            <w:tcBorders>
              <w:top w:val="single" w:sz="12" w:space="0" w:color="auto"/>
              <w:left w:val="single" w:sz="6" w:space="0" w:color="auto"/>
              <w:bottom w:val="nil"/>
              <w:right w:val="single" w:sz="6" w:space="0" w:color="auto"/>
            </w:tcBorders>
          </w:tcPr>
          <w:p w14:paraId="6763B792" w14:textId="77777777" w:rsidR="00221FFD" w:rsidRPr="004B0E00" w:rsidRDefault="00221FFD" w:rsidP="0089281D">
            <w:pPr>
              <w:rPr>
                <w:color w:val="000000"/>
                <w:sz w:val="18"/>
                <w:szCs w:val="18"/>
              </w:rPr>
            </w:pPr>
            <w:r w:rsidRPr="004B0E00">
              <w:rPr>
                <w:color w:val="000000"/>
                <w:sz w:val="18"/>
                <w:szCs w:val="18"/>
              </w:rPr>
              <w:t>Организация и проведение праздничных мероприятий: День Матери, День Отца.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77864FE0"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76B33D88" w14:textId="77777777" w:rsidR="00221FFD" w:rsidRPr="004B0E00" w:rsidRDefault="00221FFD" w:rsidP="0089281D">
            <w:pPr>
              <w:jc w:val="center"/>
              <w:rPr>
                <w:b/>
                <w:bCs/>
                <w:color w:val="000000"/>
              </w:rPr>
            </w:pPr>
            <w:r w:rsidRPr="004B0E00">
              <w:rPr>
                <w:b/>
                <w:bCs/>
                <w:color w:val="000000"/>
              </w:rPr>
              <w:t>50 000,00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554C7FAB" w14:textId="77777777" w:rsidR="00221FFD" w:rsidRPr="004B0E00" w:rsidRDefault="00221FFD" w:rsidP="0089281D">
            <w:pPr>
              <w:jc w:val="center"/>
              <w:rPr>
                <w:b/>
                <w:bCs/>
                <w:color w:val="000000"/>
              </w:rPr>
            </w:pPr>
            <w:r w:rsidRPr="004B0E00">
              <w:rPr>
                <w:b/>
                <w:bCs/>
                <w:color w:val="000000"/>
              </w:rPr>
              <w:t>100 000,00</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72CAA74C" w14:textId="77777777" w:rsidR="00221FFD" w:rsidRPr="004B0E00" w:rsidRDefault="00221FFD" w:rsidP="0089281D">
            <w:pPr>
              <w:jc w:val="center"/>
              <w:rPr>
                <w:b/>
                <w:bCs/>
                <w:color w:val="000000"/>
              </w:rPr>
            </w:pPr>
            <w:r w:rsidRPr="004B0E00">
              <w:rPr>
                <w:b/>
                <w:bCs/>
                <w:color w:val="000000"/>
              </w:rPr>
              <w:t>100 000,00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63810931" w14:textId="77777777" w:rsidR="00221FFD" w:rsidRPr="004B0E00" w:rsidRDefault="00221FFD" w:rsidP="0089281D">
            <w:pPr>
              <w:jc w:val="center"/>
              <w:rPr>
                <w:b/>
                <w:bCs/>
                <w:color w:val="000000"/>
              </w:rPr>
            </w:pPr>
            <w:r w:rsidRPr="004B0E00">
              <w:rPr>
                <w:b/>
                <w:bCs/>
                <w:color w:val="000000"/>
              </w:rPr>
              <w:t>150 000,00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684A7CEF" w14:textId="77777777" w:rsidR="00221FFD" w:rsidRPr="004B0E00" w:rsidRDefault="00221FFD" w:rsidP="0089281D">
            <w:pPr>
              <w:jc w:val="center"/>
              <w:rPr>
                <w:b/>
                <w:bCs/>
                <w:color w:val="000000"/>
              </w:rPr>
            </w:pPr>
            <w:r w:rsidRPr="004B0E00">
              <w:rPr>
                <w:b/>
                <w:bCs/>
                <w:color w:val="000000"/>
              </w:rPr>
              <w:t>150 000,00</w:t>
            </w:r>
          </w:p>
        </w:tc>
      </w:tr>
      <w:tr w:rsidR="00221FFD" w:rsidRPr="004B0E00" w14:paraId="6946835B" w14:textId="77777777" w:rsidTr="0089281D">
        <w:trPr>
          <w:trHeight w:val="209"/>
        </w:trPr>
        <w:tc>
          <w:tcPr>
            <w:tcW w:w="370" w:type="dxa"/>
            <w:tcBorders>
              <w:top w:val="nil"/>
              <w:left w:val="single" w:sz="12" w:space="0" w:color="auto"/>
              <w:bottom w:val="nil"/>
              <w:right w:val="single" w:sz="6" w:space="0" w:color="auto"/>
            </w:tcBorders>
          </w:tcPr>
          <w:p w14:paraId="19598675"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1A87FDD7"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E21D195"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22722EFA"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1180EB63"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19D30225"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4F05FC5D"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33AF5B18" w14:textId="77777777" w:rsidR="00221FFD" w:rsidRPr="004B0E00" w:rsidRDefault="00221FFD" w:rsidP="0089281D">
            <w:pPr>
              <w:jc w:val="center"/>
              <w:rPr>
                <w:color w:val="000000"/>
              </w:rPr>
            </w:pPr>
            <w:r w:rsidRPr="004B0E00">
              <w:rPr>
                <w:color w:val="000000"/>
              </w:rPr>
              <w:t>0</w:t>
            </w:r>
          </w:p>
        </w:tc>
      </w:tr>
      <w:tr w:rsidR="00221FFD" w:rsidRPr="004B0E00" w14:paraId="69114B63" w14:textId="77777777" w:rsidTr="0089281D">
        <w:trPr>
          <w:trHeight w:val="418"/>
        </w:trPr>
        <w:tc>
          <w:tcPr>
            <w:tcW w:w="370" w:type="dxa"/>
            <w:tcBorders>
              <w:top w:val="nil"/>
              <w:left w:val="single" w:sz="12" w:space="0" w:color="auto"/>
              <w:bottom w:val="nil"/>
              <w:right w:val="single" w:sz="6" w:space="0" w:color="auto"/>
            </w:tcBorders>
          </w:tcPr>
          <w:p w14:paraId="512A1984"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5721C687"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5CA0042"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7178CE4C"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28F3025"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0A36E312"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76B1E507"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21AC464A" w14:textId="77777777" w:rsidR="00221FFD" w:rsidRPr="004B0E00" w:rsidRDefault="00221FFD" w:rsidP="0089281D">
            <w:pPr>
              <w:jc w:val="center"/>
              <w:rPr>
                <w:color w:val="000000"/>
              </w:rPr>
            </w:pPr>
            <w:r w:rsidRPr="004B0E00">
              <w:rPr>
                <w:color w:val="000000"/>
              </w:rPr>
              <w:t>0</w:t>
            </w:r>
          </w:p>
        </w:tc>
      </w:tr>
      <w:tr w:rsidR="00221FFD" w:rsidRPr="004B0E00" w14:paraId="76065A59" w14:textId="77777777" w:rsidTr="0089281D">
        <w:trPr>
          <w:trHeight w:val="418"/>
        </w:trPr>
        <w:tc>
          <w:tcPr>
            <w:tcW w:w="370" w:type="dxa"/>
            <w:tcBorders>
              <w:top w:val="nil"/>
              <w:left w:val="single" w:sz="12" w:space="0" w:color="auto"/>
              <w:bottom w:val="nil"/>
              <w:right w:val="single" w:sz="6" w:space="0" w:color="auto"/>
            </w:tcBorders>
          </w:tcPr>
          <w:p w14:paraId="5786123E"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4D76C956"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116C8E6"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42260588" w14:textId="77777777" w:rsidR="00221FFD" w:rsidRPr="004B0E00" w:rsidRDefault="00221FFD" w:rsidP="0089281D">
            <w:pPr>
              <w:jc w:val="center"/>
              <w:rPr>
                <w:color w:val="000000"/>
              </w:rPr>
            </w:pPr>
            <w:r w:rsidRPr="004B0E00">
              <w:rPr>
                <w:color w:val="000000"/>
              </w:rPr>
              <w:t>50 000,00</w:t>
            </w:r>
          </w:p>
        </w:tc>
        <w:tc>
          <w:tcPr>
            <w:tcW w:w="1134" w:type="dxa"/>
            <w:gridSpan w:val="2"/>
            <w:tcBorders>
              <w:top w:val="single" w:sz="6" w:space="0" w:color="auto"/>
              <w:left w:val="single" w:sz="6" w:space="0" w:color="auto"/>
              <w:bottom w:val="single" w:sz="6" w:space="0" w:color="auto"/>
              <w:right w:val="single" w:sz="6" w:space="0" w:color="auto"/>
            </w:tcBorders>
          </w:tcPr>
          <w:p w14:paraId="47AF146A" w14:textId="77777777" w:rsidR="00221FFD" w:rsidRPr="004B0E00" w:rsidRDefault="00221FFD" w:rsidP="0089281D">
            <w:pPr>
              <w:jc w:val="center"/>
              <w:rPr>
                <w:color w:val="000000"/>
              </w:rPr>
            </w:pPr>
            <w:r w:rsidRPr="004B0E00">
              <w:rPr>
                <w:color w:val="000000"/>
              </w:rPr>
              <w:t>100 000,00</w:t>
            </w:r>
          </w:p>
        </w:tc>
        <w:tc>
          <w:tcPr>
            <w:tcW w:w="1143" w:type="dxa"/>
            <w:gridSpan w:val="2"/>
            <w:tcBorders>
              <w:top w:val="single" w:sz="6" w:space="0" w:color="auto"/>
              <w:left w:val="single" w:sz="6" w:space="0" w:color="auto"/>
              <w:bottom w:val="single" w:sz="6" w:space="0" w:color="auto"/>
              <w:right w:val="single" w:sz="6" w:space="0" w:color="auto"/>
            </w:tcBorders>
          </w:tcPr>
          <w:p w14:paraId="22AEF077" w14:textId="77777777" w:rsidR="00221FFD" w:rsidRPr="004B0E00" w:rsidRDefault="00221FFD" w:rsidP="0089281D">
            <w:pPr>
              <w:jc w:val="center"/>
              <w:rPr>
                <w:color w:val="000000"/>
              </w:rPr>
            </w:pPr>
            <w:r w:rsidRPr="004B0E00">
              <w:rPr>
                <w:color w:val="000000"/>
              </w:rPr>
              <w:t>100 000,00</w:t>
            </w:r>
          </w:p>
        </w:tc>
        <w:tc>
          <w:tcPr>
            <w:tcW w:w="1124" w:type="dxa"/>
            <w:tcBorders>
              <w:top w:val="single" w:sz="6" w:space="0" w:color="auto"/>
              <w:left w:val="single" w:sz="6" w:space="0" w:color="auto"/>
              <w:bottom w:val="single" w:sz="6" w:space="0" w:color="auto"/>
              <w:right w:val="single" w:sz="6" w:space="0" w:color="auto"/>
            </w:tcBorders>
          </w:tcPr>
          <w:p w14:paraId="2C4BC36C" w14:textId="77777777" w:rsidR="00221FFD" w:rsidRPr="004B0E00" w:rsidRDefault="00221FFD" w:rsidP="0089281D">
            <w:pPr>
              <w:jc w:val="center"/>
              <w:rPr>
                <w:color w:val="000000"/>
              </w:rPr>
            </w:pPr>
            <w:r w:rsidRPr="004B0E00">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7194D6EE" w14:textId="77777777" w:rsidR="00221FFD" w:rsidRPr="004B0E00" w:rsidRDefault="00221FFD" w:rsidP="0089281D">
            <w:pPr>
              <w:jc w:val="center"/>
              <w:rPr>
                <w:color w:val="000000"/>
              </w:rPr>
            </w:pPr>
            <w:r w:rsidRPr="004B0E00">
              <w:rPr>
                <w:color w:val="000000"/>
              </w:rPr>
              <w:t>150 000</w:t>
            </w:r>
          </w:p>
        </w:tc>
      </w:tr>
      <w:tr w:rsidR="00221FFD" w:rsidRPr="004B0E00" w14:paraId="089DCC92" w14:textId="77777777" w:rsidTr="0089281D">
        <w:trPr>
          <w:trHeight w:val="223"/>
        </w:trPr>
        <w:tc>
          <w:tcPr>
            <w:tcW w:w="370" w:type="dxa"/>
            <w:tcBorders>
              <w:top w:val="nil"/>
              <w:left w:val="single" w:sz="12" w:space="0" w:color="auto"/>
              <w:bottom w:val="single" w:sz="12" w:space="0" w:color="auto"/>
              <w:right w:val="single" w:sz="6" w:space="0" w:color="auto"/>
            </w:tcBorders>
          </w:tcPr>
          <w:p w14:paraId="6CC50C21"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5E6F3B4F"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6C432023"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12" w:space="0" w:color="auto"/>
              <w:right w:val="single" w:sz="6" w:space="0" w:color="auto"/>
            </w:tcBorders>
          </w:tcPr>
          <w:p w14:paraId="6634C1C5"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10FA8181"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12" w:space="0" w:color="auto"/>
              <w:right w:val="single" w:sz="6" w:space="0" w:color="auto"/>
            </w:tcBorders>
          </w:tcPr>
          <w:p w14:paraId="7546EAA8"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3CA52319"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2640377F" w14:textId="77777777" w:rsidR="00221FFD" w:rsidRPr="004B0E00" w:rsidRDefault="00221FFD" w:rsidP="0089281D">
            <w:pPr>
              <w:jc w:val="center"/>
              <w:rPr>
                <w:color w:val="000000"/>
              </w:rPr>
            </w:pPr>
            <w:r w:rsidRPr="004B0E00">
              <w:rPr>
                <w:color w:val="000000"/>
              </w:rPr>
              <w:t>0</w:t>
            </w:r>
          </w:p>
        </w:tc>
      </w:tr>
      <w:tr w:rsidR="00221FFD" w:rsidRPr="004B0E00" w14:paraId="591008F1" w14:textId="77777777" w:rsidTr="0089281D">
        <w:trPr>
          <w:trHeight w:val="209"/>
        </w:trPr>
        <w:tc>
          <w:tcPr>
            <w:tcW w:w="370" w:type="dxa"/>
            <w:tcBorders>
              <w:top w:val="single" w:sz="12" w:space="0" w:color="auto"/>
              <w:left w:val="single" w:sz="12" w:space="0" w:color="auto"/>
              <w:bottom w:val="nil"/>
              <w:right w:val="single" w:sz="6" w:space="0" w:color="auto"/>
            </w:tcBorders>
          </w:tcPr>
          <w:p w14:paraId="28BDB0D1" w14:textId="77777777" w:rsidR="00221FFD" w:rsidRPr="004B0E00" w:rsidRDefault="00221FFD" w:rsidP="0089281D">
            <w:pPr>
              <w:jc w:val="center"/>
              <w:rPr>
                <w:color w:val="000000"/>
              </w:rPr>
            </w:pPr>
            <w:r w:rsidRPr="004B0E00">
              <w:rPr>
                <w:color w:val="000000"/>
              </w:rPr>
              <w:t>10</w:t>
            </w:r>
          </w:p>
        </w:tc>
        <w:tc>
          <w:tcPr>
            <w:tcW w:w="2068" w:type="dxa"/>
            <w:tcBorders>
              <w:top w:val="single" w:sz="12" w:space="0" w:color="auto"/>
              <w:left w:val="single" w:sz="6" w:space="0" w:color="auto"/>
              <w:bottom w:val="nil"/>
              <w:right w:val="single" w:sz="6" w:space="0" w:color="auto"/>
            </w:tcBorders>
          </w:tcPr>
          <w:p w14:paraId="1035091C" w14:textId="77777777" w:rsidR="00221FFD" w:rsidRPr="004B0E00" w:rsidRDefault="00221FFD" w:rsidP="0089281D">
            <w:pPr>
              <w:rPr>
                <w:color w:val="000000"/>
                <w:sz w:val="16"/>
                <w:szCs w:val="16"/>
              </w:rPr>
            </w:pPr>
            <w:r w:rsidRPr="004B0E00">
              <w:rPr>
                <w:color w:val="000000"/>
                <w:sz w:val="16"/>
                <w:szCs w:val="16"/>
              </w:rPr>
              <w:t>Оказание адресной социальной помощи членам семей военнослужащих, призванных Военным комиссариатом  Мирнинского района Республики Саха (Якутия)  на военную службу по мобилизации в соответствии с Указом Президента Российской Федерации от 21 сентября 2022 г. №647 «Об объявлении частичной мобилизации в Российской Федерации»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5DAB4013"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0DC60EFE" w14:textId="77777777" w:rsidR="00221FFD" w:rsidRPr="004B0E00" w:rsidRDefault="00221FFD" w:rsidP="0089281D">
            <w:pPr>
              <w:jc w:val="center"/>
              <w:rPr>
                <w:b/>
                <w:bCs/>
                <w:color w:val="000000"/>
              </w:rPr>
            </w:pPr>
            <w:r w:rsidRPr="004B0E00">
              <w:rPr>
                <w:b/>
                <w:bCs/>
                <w:color w:val="000000"/>
              </w:rPr>
              <w:t>520 000,00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0239E3F2" w14:textId="77777777" w:rsidR="00221FFD" w:rsidRPr="004B0E00" w:rsidRDefault="00221FFD" w:rsidP="0089281D">
            <w:pPr>
              <w:jc w:val="center"/>
              <w:rPr>
                <w:b/>
                <w:bCs/>
                <w:color w:val="000000"/>
              </w:rPr>
            </w:pPr>
            <w:r w:rsidRPr="004B0E00">
              <w:rPr>
                <w:b/>
                <w:bCs/>
                <w:color w:val="000000"/>
              </w:rPr>
              <w:t>1 250 000,00</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01EA5AD6" w14:textId="77777777" w:rsidR="00221FFD" w:rsidRPr="004B0E00" w:rsidRDefault="00221FFD" w:rsidP="0089281D">
            <w:pPr>
              <w:jc w:val="center"/>
              <w:rPr>
                <w:b/>
                <w:bCs/>
                <w:color w:val="000000"/>
              </w:rPr>
            </w:pPr>
            <w:r w:rsidRPr="004B0E00">
              <w:rPr>
                <w:b/>
                <w:bCs/>
                <w:color w:val="000000"/>
              </w:rPr>
              <w:t>1 000 000,00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16AB85C2" w14:textId="77777777" w:rsidR="00221FFD" w:rsidRPr="004B0E00" w:rsidRDefault="00221FFD" w:rsidP="0089281D">
            <w:pPr>
              <w:jc w:val="center"/>
              <w:rPr>
                <w:b/>
                <w:bCs/>
                <w:color w:val="000000"/>
              </w:rPr>
            </w:pPr>
            <w:r w:rsidRPr="004B0E00">
              <w:rPr>
                <w:b/>
                <w:bCs/>
                <w:color w:val="000000"/>
              </w:rPr>
              <w:t>1 000 000,00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4D372EED" w14:textId="77777777" w:rsidR="00221FFD" w:rsidRPr="004B0E00" w:rsidRDefault="00221FFD" w:rsidP="0089281D">
            <w:pPr>
              <w:jc w:val="center"/>
              <w:rPr>
                <w:b/>
                <w:bCs/>
                <w:color w:val="000000"/>
              </w:rPr>
            </w:pPr>
            <w:r w:rsidRPr="004B0E00">
              <w:rPr>
                <w:b/>
                <w:bCs/>
                <w:color w:val="000000"/>
              </w:rPr>
              <w:t>1 000 000,00</w:t>
            </w:r>
          </w:p>
        </w:tc>
      </w:tr>
      <w:tr w:rsidR="00221FFD" w:rsidRPr="004B0E00" w14:paraId="0868B805" w14:textId="77777777" w:rsidTr="0089281D">
        <w:trPr>
          <w:trHeight w:val="209"/>
        </w:trPr>
        <w:tc>
          <w:tcPr>
            <w:tcW w:w="370" w:type="dxa"/>
            <w:tcBorders>
              <w:top w:val="nil"/>
              <w:left w:val="single" w:sz="12" w:space="0" w:color="auto"/>
              <w:bottom w:val="nil"/>
              <w:right w:val="single" w:sz="6" w:space="0" w:color="auto"/>
            </w:tcBorders>
          </w:tcPr>
          <w:p w14:paraId="5733DAD1"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7B5E78E3" w14:textId="77777777" w:rsidR="00221FFD" w:rsidRPr="004B0E00" w:rsidRDefault="00221FFD" w:rsidP="0089281D">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72508B0E"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16F39C30"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1ABB99E8"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2A0C232A"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2EADB97B"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59B17880" w14:textId="77777777" w:rsidR="00221FFD" w:rsidRPr="004B0E00" w:rsidRDefault="00221FFD" w:rsidP="0089281D">
            <w:pPr>
              <w:jc w:val="center"/>
              <w:rPr>
                <w:color w:val="000000"/>
              </w:rPr>
            </w:pPr>
            <w:r w:rsidRPr="004B0E00">
              <w:rPr>
                <w:color w:val="000000"/>
              </w:rPr>
              <w:t>0</w:t>
            </w:r>
          </w:p>
        </w:tc>
      </w:tr>
      <w:tr w:rsidR="00221FFD" w:rsidRPr="004B0E00" w14:paraId="1DFC1747" w14:textId="77777777" w:rsidTr="0089281D">
        <w:trPr>
          <w:trHeight w:val="418"/>
        </w:trPr>
        <w:tc>
          <w:tcPr>
            <w:tcW w:w="370" w:type="dxa"/>
            <w:tcBorders>
              <w:top w:val="nil"/>
              <w:left w:val="single" w:sz="12" w:space="0" w:color="auto"/>
              <w:bottom w:val="nil"/>
              <w:right w:val="single" w:sz="6" w:space="0" w:color="auto"/>
            </w:tcBorders>
          </w:tcPr>
          <w:p w14:paraId="34685269"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212E61A2" w14:textId="77777777" w:rsidR="00221FFD" w:rsidRPr="004B0E00" w:rsidRDefault="00221FFD" w:rsidP="0089281D">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0B645561"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232C0F54"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C54DFFB"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0F21918E"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15D9A152"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590E8B1F" w14:textId="77777777" w:rsidR="00221FFD" w:rsidRPr="004B0E00" w:rsidRDefault="00221FFD" w:rsidP="0089281D">
            <w:pPr>
              <w:jc w:val="center"/>
              <w:rPr>
                <w:color w:val="000000"/>
              </w:rPr>
            </w:pPr>
            <w:r w:rsidRPr="004B0E00">
              <w:rPr>
                <w:color w:val="000000"/>
              </w:rPr>
              <w:t>0</w:t>
            </w:r>
          </w:p>
        </w:tc>
      </w:tr>
      <w:tr w:rsidR="00221FFD" w:rsidRPr="004B0E00" w14:paraId="36CAB15C" w14:textId="77777777" w:rsidTr="0089281D">
        <w:trPr>
          <w:trHeight w:val="418"/>
        </w:trPr>
        <w:tc>
          <w:tcPr>
            <w:tcW w:w="370" w:type="dxa"/>
            <w:tcBorders>
              <w:top w:val="nil"/>
              <w:left w:val="single" w:sz="12" w:space="0" w:color="auto"/>
              <w:bottom w:val="nil"/>
              <w:right w:val="single" w:sz="6" w:space="0" w:color="auto"/>
            </w:tcBorders>
          </w:tcPr>
          <w:p w14:paraId="6B15D1A9"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3F193C8D" w14:textId="77777777" w:rsidR="00221FFD" w:rsidRPr="004B0E00" w:rsidRDefault="00221FFD" w:rsidP="0089281D">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4634C650"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71A8C3C6" w14:textId="77777777" w:rsidR="00221FFD" w:rsidRPr="004B0E00" w:rsidRDefault="00221FFD" w:rsidP="0089281D">
            <w:pPr>
              <w:jc w:val="center"/>
              <w:rPr>
                <w:color w:val="000000"/>
              </w:rPr>
            </w:pPr>
            <w:r w:rsidRPr="004B0E00">
              <w:rPr>
                <w:color w:val="000000"/>
              </w:rPr>
              <w:t>520 000,00</w:t>
            </w:r>
          </w:p>
        </w:tc>
        <w:tc>
          <w:tcPr>
            <w:tcW w:w="1134" w:type="dxa"/>
            <w:gridSpan w:val="2"/>
            <w:tcBorders>
              <w:top w:val="single" w:sz="6" w:space="0" w:color="auto"/>
              <w:left w:val="single" w:sz="6" w:space="0" w:color="auto"/>
              <w:bottom w:val="single" w:sz="6" w:space="0" w:color="auto"/>
              <w:right w:val="single" w:sz="6" w:space="0" w:color="auto"/>
            </w:tcBorders>
          </w:tcPr>
          <w:p w14:paraId="726B8587" w14:textId="77777777" w:rsidR="00221FFD" w:rsidRPr="004B0E00" w:rsidRDefault="00221FFD" w:rsidP="0089281D">
            <w:pPr>
              <w:jc w:val="center"/>
              <w:rPr>
                <w:color w:val="000000"/>
              </w:rPr>
            </w:pPr>
            <w:r w:rsidRPr="004B0E00">
              <w:rPr>
                <w:color w:val="000000"/>
              </w:rPr>
              <w:t>1 250 000,00</w:t>
            </w:r>
          </w:p>
        </w:tc>
        <w:tc>
          <w:tcPr>
            <w:tcW w:w="1143" w:type="dxa"/>
            <w:gridSpan w:val="2"/>
            <w:tcBorders>
              <w:top w:val="single" w:sz="6" w:space="0" w:color="auto"/>
              <w:left w:val="single" w:sz="6" w:space="0" w:color="auto"/>
              <w:bottom w:val="single" w:sz="6" w:space="0" w:color="auto"/>
              <w:right w:val="single" w:sz="6" w:space="0" w:color="auto"/>
            </w:tcBorders>
          </w:tcPr>
          <w:p w14:paraId="21EE7CF6" w14:textId="77777777" w:rsidR="00221FFD" w:rsidRPr="004B0E00" w:rsidRDefault="00221FFD" w:rsidP="0089281D">
            <w:pPr>
              <w:jc w:val="center"/>
              <w:rPr>
                <w:color w:val="000000"/>
              </w:rPr>
            </w:pPr>
            <w:r w:rsidRPr="004B0E00">
              <w:rPr>
                <w:color w:val="000000"/>
              </w:rPr>
              <w:t>1 000 000,00</w:t>
            </w:r>
          </w:p>
        </w:tc>
        <w:tc>
          <w:tcPr>
            <w:tcW w:w="1124" w:type="dxa"/>
            <w:tcBorders>
              <w:top w:val="single" w:sz="6" w:space="0" w:color="auto"/>
              <w:left w:val="single" w:sz="6" w:space="0" w:color="auto"/>
              <w:bottom w:val="single" w:sz="6" w:space="0" w:color="auto"/>
              <w:right w:val="single" w:sz="6" w:space="0" w:color="auto"/>
            </w:tcBorders>
          </w:tcPr>
          <w:p w14:paraId="553CB904" w14:textId="77777777" w:rsidR="00221FFD" w:rsidRPr="004B0E00" w:rsidRDefault="00221FFD" w:rsidP="0089281D">
            <w:pPr>
              <w:rPr>
                <w:color w:val="000000"/>
              </w:rPr>
            </w:pPr>
            <w:r w:rsidRPr="004B0E00">
              <w:rPr>
                <w:color w:val="000000"/>
              </w:rPr>
              <w:t>1 000 000,00</w:t>
            </w:r>
          </w:p>
        </w:tc>
        <w:tc>
          <w:tcPr>
            <w:tcW w:w="1149" w:type="dxa"/>
            <w:tcBorders>
              <w:top w:val="single" w:sz="6" w:space="0" w:color="auto"/>
              <w:left w:val="single" w:sz="6" w:space="0" w:color="auto"/>
              <w:bottom w:val="single" w:sz="6" w:space="0" w:color="auto"/>
              <w:right w:val="single" w:sz="6" w:space="0" w:color="auto"/>
            </w:tcBorders>
          </w:tcPr>
          <w:p w14:paraId="1592AB84" w14:textId="77777777" w:rsidR="00221FFD" w:rsidRPr="004B0E00" w:rsidRDefault="00221FFD" w:rsidP="0089281D">
            <w:pPr>
              <w:rPr>
                <w:color w:val="000000"/>
              </w:rPr>
            </w:pPr>
            <w:r w:rsidRPr="004B0E00">
              <w:rPr>
                <w:color w:val="000000"/>
              </w:rPr>
              <w:t>1 000 000,00</w:t>
            </w:r>
          </w:p>
        </w:tc>
      </w:tr>
      <w:tr w:rsidR="00221FFD" w:rsidRPr="004B0E00" w14:paraId="0AB175F1" w14:textId="77777777" w:rsidTr="0089281D">
        <w:trPr>
          <w:trHeight w:val="1380"/>
        </w:trPr>
        <w:tc>
          <w:tcPr>
            <w:tcW w:w="370" w:type="dxa"/>
            <w:tcBorders>
              <w:top w:val="nil"/>
              <w:left w:val="single" w:sz="12" w:space="0" w:color="auto"/>
              <w:bottom w:val="single" w:sz="6" w:space="0" w:color="auto"/>
              <w:right w:val="single" w:sz="6" w:space="0" w:color="auto"/>
            </w:tcBorders>
          </w:tcPr>
          <w:p w14:paraId="1902D810" w14:textId="77777777" w:rsidR="00221FFD" w:rsidRPr="004B0E00" w:rsidRDefault="00221FFD" w:rsidP="0089281D">
            <w:pPr>
              <w:jc w:val="center"/>
              <w:rPr>
                <w:color w:val="000000"/>
              </w:rPr>
            </w:pPr>
          </w:p>
        </w:tc>
        <w:tc>
          <w:tcPr>
            <w:tcW w:w="2068" w:type="dxa"/>
            <w:tcBorders>
              <w:top w:val="nil"/>
              <w:left w:val="single" w:sz="6" w:space="0" w:color="auto"/>
              <w:bottom w:val="single" w:sz="6" w:space="0" w:color="auto"/>
              <w:right w:val="single" w:sz="6" w:space="0" w:color="auto"/>
            </w:tcBorders>
          </w:tcPr>
          <w:p w14:paraId="1D2795C9" w14:textId="77777777" w:rsidR="00221FFD" w:rsidRPr="004B0E00" w:rsidRDefault="00221FFD" w:rsidP="0089281D">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12AA0DCC"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6" w:space="0" w:color="auto"/>
              <w:right w:val="single" w:sz="6" w:space="0" w:color="auto"/>
            </w:tcBorders>
          </w:tcPr>
          <w:p w14:paraId="20E0136B"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F55AE36"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25092C41"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6BF37CE6"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770B61BD" w14:textId="77777777" w:rsidR="00221FFD" w:rsidRPr="004B0E00" w:rsidRDefault="00221FFD" w:rsidP="0089281D">
            <w:pPr>
              <w:jc w:val="center"/>
              <w:rPr>
                <w:color w:val="000000"/>
              </w:rPr>
            </w:pPr>
            <w:r w:rsidRPr="004B0E00">
              <w:rPr>
                <w:color w:val="000000"/>
              </w:rPr>
              <w:t>0</w:t>
            </w:r>
          </w:p>
        </w:tc>
      </w:tr>
      <w:tr w:rsidR="00221FFD" w:rsidRPr="004B0E00" w14:paraId="2C52B6A7" w14:textId="77777777" w:rsidTr="0089281D">
        <w:trPr>
          <w:trHeight w:val="530"/>
        </w:trPr>
        <w:tc>
          <w:tcPr>
            <w:tcW w:w="9967" w:type="dxa"/>
            <w:gridSpan w:val="10"/>
            <w:tcBorders>
              <w:top w:val="single" w:sz="6" w:space="0" w:color="auto"/>
              <w:left w:val="single" w:sz="12" w:space="0" w:color="auto"/>
              <w:bottom w:val="single" w:sz="12" w:space="0" w:color="auto"/>
              <w:right w:val="single" w:sz="12" w:space="0" w:color="auto"/>
            </w:tcBorders>
          </w:tcPr>
          <w:p w14:paraId="55064FC7" w14:textId="77777777" w:rsidR="00221FFD" w:rsidRPr="004B0E00" w:rsidRDefault="00221FFD" w:rsidP="0089281D">
            <w:pPr>
              <w:rPr>
                <w:b/>
                <w:bCs/>
                <w:color w:val="000000"/>
              </w:rPr>
            </w:pPr>
            <w:r w:rsidRPr="004B0E00">
              <w:rPr>
                <w:b/>
                <w:bCs/>
                <w:color w:val="000000"/>
              </w:rPr>
              <w:t xml:space="preserve">Задача 2. Социальная интеграция граждан пожилого возраста, инвалидов, включая детей-инвалидов в общество.  </w:t>
            </w:r>
          </w:p>
          <w:p w14:paraId="6E2F6C18" w14:textId="77777777" w:rsidR="00221FFD" w:rsidRPr="004B0E00" w:rsidRDefault="00221FFD" w:rsidP="0089281D">
            <w:pPr>
              <w:rPr>
                <w:b/>
                <w:bCs/>
                <w:color w:val="000000"/>
              </w:rPr>
            </w:pPr>
            <w:r w:rsidRPr="004B0E00">
              <w:rPr>
                <w:b/>
                <w:bCs/>
                <w:color w:val="000000"/>
              </w:rPr>
              <w:t xml:space="preserve">  2.1. Проведение социально-значимых мероприятий</w:t>
            </w:r>
          </w:p>
        </w:tc>
      </w:tr>
      <w:tr w:rsidR="00221FFD" w:rsidRPr="004B0E00" w14:paraId="5D815E10" w14:textId="77777777" w:rsidTr="0089281D">
        <w:trPr>
          <w:trHeight w:val="209"/>
        </w:trPr>
        <w:tc>
          <w:tcPr>
            <w:tcW w:w="370" w:type="dxa"/>
            <w:tcBorders>
              <w:top w:val="single" w:sz="12" w:space="0" w:color="auto"/>
              <w:left w:val="single" w:sz="12" w:space="0" w:color="auto"/>
              <w:bottom w:val="nil"/>
              <w:right w:val="single" w:sz="6" w:space="0" w:color="auto"/>
            </w:tcBorders>
          </w:tcPr>
          <w:p w14:paraId="7C35E7BA" w14:textId="77777777" w:rsidR="00221FFD" w:rsidRPr="004B0E00" w:rsidRDefault="00221FFD" w:rsidP="0089281D">
            <w:pPr>
              <w:jc w:val="center"/>
              <w:rPr>
                <w:color w:val="000000"/>
              </w:rPr>
            </w:pPr>
            <w:r w:rsidRPr="004B0E00">
              <w:rPr>
                <w:color w:val="000000"/>
              </w:rPr>
              <w:t>1</w:t>
            </w:r>
          </w:p>
        </w:tc>
        <w:tc>
          <w:tcPr>
            <w:tcW w:w="2068" w:type="dxa"/>
            <w:tcBorders>
              <w:top w:val="single" w:sz="12" w:space="0" w:color="auto"/>
              <w:left w:val="single" w:sz="6" w:space="0" w:color="auto"/>
              <w:bottom w:val="nil"/>
              <w:right w:val="single" w:sz="6" w:space="0" w:color="auto"/>
            </w:tcBorders>
          </w:tcPr>
          <w:p w14:paraId="3B07BA37" w14:textId="77777777" w:rsidR="00221FFD" w:rsidRPr="004B0E00" w:rsidRDefault="00221FFD" w:rsidP="0089281D">
            <w:pPr>
              <w:rPr>
                <w:color w:val="000000"/>
                <w:sz w:val="18"/>
                <w:szCs w:val="18"/>
              </w:rPr>
            </w:pPr>
            <w:r w:rsidRPr="004B0E00">
              <w:rPr>
                <w:color w:val="000000"/>
                <w:sz w:val="18"/>
                <w:szCs w:val="18"/>
              </w:rPr>
              <w:t xml:space="preserve">Организация и проведение праздничных мероприятий для граждан </w:t>
            </w:r>
            <w:r w:rsidRPr="004B0E00">
              <w:rPr>
                <w:color w:val="000000"/>
                <w:sz w:val="18"/>
                <w:szCs w:val="18"/>
              </w:rPr>
              <w:lastRenderedPageBreak/>
              <w:t>старшего поколения ко Дню пожилого человека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327F9C55" w14:textId="77777777" w:rsidR="00221FFD" w:rsidRPr="004B0E00" w:rsidRDefault="00221FFD" w:rsidP="0089281D">
            <w:pPr>
              <w:rPr>
                <w:b/>
                <w:bCs/>
                <w:color w:val="000000"/>
              </w:rPr>
            </w:pPr>
            <w:r w:rsidRPr="004B0E00">
              <w:rPr>
                <w:b/>
                <w:bCs/>
                <w:color w:val="000000"/>
              </w:rPr>
              <w:lastRenderedPageBreak/>
              <w:t>ВСЕГО:</w:t>
            </w:r>
          </w:p>
        </w:tc>
        <w:tc>
          <w:tcPr>
            <w:tcW w:w="1231" w:type="dxa"/>
            <w:gridSpan w:val="2"/>
            <w:tcBorders>
              <w:top w:val="single" w:sz="12" w:space="0" w:color="auto"/>
              <w:left w:val="single" w:sz="6" w:space="0" w:color="auto"/>
              <w:bottom w:val="single" w:sz="6" w:space="0" w:color="auto"/>
              <w:right w:val="single" w:sz="6" w:space="0" w:color="auto"/>
            </w:tcBorders>
            <w:shd w:val="solid" w:color="CC99FF" w:fill="auto"/>
          </w:tcPr>
          <w:p w14:paraId="649D463D" w14:textId="77777777" w:rsidR="00221FFD" w:rsidRPr="004B0E00" w:rsidRDefault="00221FFD" w:rsidP="0089281D">
            <w:pPr>
              <w:jc w:val="center"/>
              <w:rPr>
                <w:b/>
                <w:bCs/>
                <w:color w:val="000000"/>
              </w:rPr>
            </w:pPr>
            <w:r w:rsidRPr="004B0E00">
              <w:rPr>
                <w:b/>
                <w:bCs/>
                <w:color w:val="000000"/>
              </w:rPr>
              <w:t>50 000,00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009C7871" w14:textId="77777777" w:rsidR="00221FFD" w:rsidRPr="004B0E00" w:rsidRDefault="00221FFD" w:rsidP="0089281D">
            <w:pPr>
              <w:jc w:val="center"/>
              <w:rPr>
                <w:b/>
                <w:bCs/>
                <w:color w:val="000000"/>
              </w:rPr>
            </w:pPr>
            <w:r w:rsidRPr="004B0E00">
              <w:rPr>
                <w:b/>
                <w:bCs/>
                <w:color w:val="000000"/>
              </w:rPr>
              <w:t>100 000,00</w:t>
            </w:r>
          </w:p>
        </w:tc>
        <w:tc>
          <w:tcPr>
            <w:tcW w:w="1108" w:type="dxa"/>
            <w:tcBorders>
              <w:top w:val="single" w:sz="12" w:space="0" w:color="auto"/>
              <w:left w:val="single" w:sz="6" w:space="0" w:color="auto"/>
              <w:bottom w:val="single" w:sz="6" w:space="0" w:color="auto"/>
              <w:right w:val="single" w:sz="6" w:space="0" w:color="auto"/>
            </w:tcBorders>
            <w:shd w:val="solid" w:color="CC99FF" w:fill="auto"/>
          </w:tcPr>
          <w:p w14:paraId="0DC53835" w14:textId="77777777" w:rsidR="00221FFD" w:rsidRPr="004B0E00" w:rsidRDefault="00221FFD" w:rsidP="0089281D">
            <w:pPr>
              <w:jc w:val="center"/>
              <w:rPr>
                <w:b/>
                <w:bCs/>
                <w:color w:val="000000"/>
              </w:rPr>
            </w:pPr>
            <w:r w:rsidRPr="004B0E00">
              <w:rPr>
                <w:b/>
                <w:bCs/>
                <w:color w:val="000000"/>
              </w:rPr>
              <w:t>100 000,00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620A02B9" w14:textId="77777777" w:rsidR="00221FFD" w:rsidRPr="004B0E00" w:rsidRDefault="00221FFD" w:rsidP="0089281D">
            <w:pPr>
              <w:jc w:val="center"/>
              <w:rPr>
                <w:b/>
                <w:bCs/>
                <w:color w:val="000000"/>
              </w:rPr>
            </w:pPr>
            <w:r w:rsidRPr="004B0E00">
              <w:rPr>
                <w:b/>
                <w:bCs/>
                <w:color w:val="000000"/>
              </w:rPr>
              <w:t>150 000,00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351764C3" w14:textId="77777777" w:rsidR="00221FFD" w:rsidRPr="004B0E00" w:rsidRDefault="00221FFD" w:rsidP="0089281D">
            <w:pPr>
              <w:jc w:val="center"/>
              <w:rPr>
                <w:b/>
                <w:bCs/>
                <w:color w:val="000000"/>
              </w:rPr>
            </w:pPr>
            <w:r w:rsidRPr="004B0E00">
              <w:rPr>
                <w:b/>
                <w:bCs/>
                <w:color w:val="000000"/>
              </w:rPr>
              <w:t>150 000,00</w:t>
            </w:r>
          </w:p>
        </w:tc>
      </w:tr>
      <w:tr w:rsidR="00221FFD" w:rsidRPr="004B0E00" w14:paraId="3981ECF7" w14:textId="77777777" w:rsidTr="0089281D">
        <w:trPr>
          <w:trHeight w:val="209"/>
        </w:trPr>
        <w:tc>
          <w:tcPr>
            <w:tcW w:w="370" w:type="dxa"/>
            <w:tcBorders>
              <w:top w:val="nil"/>
              <w:left w:val="single" w:sz="12" w:space="0" w:color="auto"/>
              <w:bottom w:val="nil"/>
              <w:right w:val="single" w:sz="6" w:space="0" w:color="auto"/>
            </w:tcBorders>
          </w:tcPr>
          <w:p w14:paraId="470261C1"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416D1011"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00E25AF" w14:textId="77777777" w:rsidR="00221FFD" w:rsidRPr="004B0E00" w:rsidRDefault="00221FFD" w:rsidP="0089281D">
            <w:pPr>
              <w:rPr>
                <w:color w:val="000000"/>
              </w:rPr>
            </w:pPr>
            <w:r w:rsidRPr="004B0E00">
              <w:rPr>
                <w:color w:val="000000"/>
              </w:rPr>
              <w:t>Федеральный бюджет</w:t>
            </w:r>
          </w:p>
        </w:tc>
        <w:tc>
          <w:tcPr>
            <w:tcW w:w="1231" w:type="dxa"/>
            <w:gridSpan w:val="2"/>
            <w:tcBorders>
              <w:top w:val="single" w:sz="6" w:space="0" w:color="auto"/>
              <w:left w:val="single" w:sz="6" w:space="0" w:color="auto"/>
              <w:bottom w:val="single" w:sz="6" w:space="0" w:color="auto"/>
              <w:right w:val="single" w:sz="6" w:space="0" w:color="auto"/>
            </w:tcBorders>
          </w:tcPr>
          <w:p w14:paraId="09C86552"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67E3BDD9"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26F71D7A"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71329D85"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3DD1ED1B" w14:textId="77777777" w:rsidR="00221FFD" w:rsidRPr="004B0E00" w:rsidRDefault="00221FFD" w:rsidP="0089281D">
            <w:pPr>
              <w:jc w:val="center"/>
              <w:rPr>
                <w:color w:val="000000"/>
              </w:rPr>
            </w:pPr>
            <w:r w:rsidRPr="004B0E00">
              <w:rPr>
                <w:color w:val="000000"/>
              </w:rPr>
              <w:t>0</w:t>
            </w:r>
          </w:p>
        </w:tc>
      </w:tr>
      <w:tr w:rsidR="00221FFD" w:rsidRPr="004B0E00" w14:paraId="4D645BF0" w14:textId="77777777" w:rsidTr="0089281D">
        <w:trPr>
          <w:trHeight w:val="418"/>
        </w:trPr>
        <w:tc>
          <w:tcPr>
            <w:tcW w:w="370" w:type="dxa"/>
            <w:tcBorders>
              <w:top w:val="nil"/>
              <w:left w:val="single" w:sz="12" w:space="0" w:color="auto"/>
              <w:bottom w:val="nil"/>
              <w:right w:val="single" w:sz="6" w:space="0" w:color="auto"/>
            </w:tcBorders>
          </w:tcPr>
          <w:p w14:paraId="486C967F"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08D66D04"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520F4FE" w14:textId="77777777" w:rsidR="00221FFD" w:rsidRPr="004B0E00" w:rsidRDefault="00221FFD" w:rsidP="0089281D">
            <w:pPr>
              <w:rPr>
                <w:color w:val="000000"/>
              </w:rPr>
            </w:pPr>
            <w:r w:rsidRPr="004B0E00">
              <w:rPr>
                <w:color w:val="000000"/>
              </w:rPr>
              <w:t>Государственный бюджет РС (Я)</w:t>
            </w:r>
          </w:p>
        </w:tc>
        <w:tc>
          <w:tcPr>
            <w:tcW w:w="1231" w:type="dxa"/>
            <w:gridSpan w:val="2"/>
            <w:tcBorders>
              <w:top w:val="single" w:sz="6" w:space="0" w:color="auto"/>
              <w:left w:val="single" w:sz="6" w:space="0" w:color="auto"/>
              <w:bottom w:val="single" w:sz="6" w:space="0" w:color="auto"/>
              <w:right w:val="single" w:sz="6" w:space="0" w:color="auto"/>
            </w:tcBorders>
          </w:tcPr>
          <w:p w14:paraId="7C637323"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0E44EEC5"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0588A229"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65C1A0E9"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5046F651" w14:textId="77777777" w:rsidR="00221FFD" w:rsidRPr="004B0E00" w:rsidRDefault="00221FFD" w:rsidP="0089281D">
            <w:pPr>
              <w:jc w:val="center"/>
              <w:rPr>
                <w:color w:val="000000"/>
              </w:rPr>
            </w:pPr>
            <w:r w:rsidRPr="004B0E00">
              <w:rPr>
                <w:color w:val="000000"/>
              </w:rPr>
              <w:t>0</w:t>
            </w:r>
          </w:p>
        </w:tc>
      </w:tr>
      <w:tr w:rsidR="00221FFD" w:rsidRPr="004B0E00" w14:paraId="1C5BB811" w14:textId="77777777" w:rsidTr="0089281D">
        <w:trPr>
          <w:trHeight w:val="418"/>
        </w:trPr>
        <w:tc>
          <w:tcPr>
            <w:tcW w:w="370" w:type="dxa"/>
            <w:tcBorders>
              <w:top w:val="nil"/>
              <w:left w:val="single" w:sz="12" w:space="0" w:color="auto"/>
              <w:bottom w:val="nil"/>
              <w:right w:val="single" w:sz="6" w:space="0" w:color="auto"/>
            </w:tcBorders>
          </w:tcPr>
          <w:p w14:paraId="1E27F037"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7D372247"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72AF5C1" w14:textId="77777777" w:rsidR="00221FFD" w:rsidRPr="004B0E00" w:rsidRDefault="00221FFD" w:rsidP="0089281D">
            <w:pPr>
              <w:rPr>
                <w:color w:val="000000"/>
              </w:rPr>
            </w:pPr>
            <w:r w:rsidRPr="004B0E00">
              <w:rPr>
                <w:color w:val="000000"/>
              </w:rPr>
              <w:t>Бюджет МО "Поселок Айхал"</w:t>
            </w:r>
          </w:p>
        </w:tc>
        <w:tc>
          <w:tcPr>
            <w:tcW w:w="1231" w:type="dxa"/>
            <w:gridSpan w:val="2"/>
            <w:tcBorders>
              <w:top w:val="single" w:sz="6" w:space="0" w:color="auto"/>
              <w:left w:val="single" w:sz="6" w:space="0" w:color="auto"/>
              <w:bottom w:val="single" w:sz="6" w:space="0" w:color="auto"/>
              <w:right w:val="single" w:sz="6" w:space="0" w:color="auto"/>
            </w:tcBorders>
          </w:tcPr>
          <w:p w14:paraId="5622BF9C" w14:textId="77777777" w:rsidR="00221FFD" w:rsidRPr="004B0E00" w:rsidRDefault="00221FFD" w:rsidP="0089281D">
            <w:pPr>
              <w:jc w:val="center"/>
              <w:rPr>
                <w:color w:val="000000"/>
              </w:rPr>
            </w:pPr>
            <w:r w:rsidRPr="004B0E00">
              <w:rPr>
                <w:color w:val="000000"/>
              </w:rPr>
              <w:t>50 000,00</w:t>
            </w:r>
          </w:p>
        </w:tc>
        <w:tc>
          <w:tcPr>
            <w:tcW w:w="1109" w:type="dxa"/>
            <w:gridSpan w:val="2"/>
            <w:tcBorders>
              <w:top w:val="single" w:sz="6" w:space="0" w:color="auto"/>
              <w:left w:val="single" w:sz="6" w:space="0" w:color="auto"/>
              <w:bottom w:val="single" w:sz="6" w:space="0" w:color="auto"/>
              <w:right w:val="single" w:sz="6" w:space="0" w:color="auto"/>
            </w:tcBorders>
          </w:tcPr>
          <w:p w14:paraId="0E1D9CFD" w14:textId="77777777" w:rsidR="00221FFD" w:rsidRPr="004B0E00" w:rsidRDefault="00221FFD" w:rsidP="0089281D">
            <w:pPr>
              <w:jc w:val="center"/>
              <w:rPr>
                <w:color w:val="000000"/>
              </w:rPr>
            </w:pPr>
            <w:r w:rsidRPr="004B0E00">
              <w:rPr>
                <w:color w:val="000000"/>
              </w:rPr>
              <w:t>100 000,00</w:t>
            </w:r>
          </w:p>
        </w:tc>
        <w:tc>
          <w:tcPr>
            <w:tcW w:w="1108" w:type="dxa"/>
            <w:tcBorders>
              <w:top w:val="single" w:sz="6" w:space="0" w:color="auto"/>
              <w:left w:val="single" w:sz="6" w:space="0" w:color="auto"/>
              <w:bottom w:val="single" w:sz="6" w:space="0" w:color="auto"/>
              <w:right w:val="single" w:sz="6" w:space="0" w:color="auto"/>
            </w:tcBorders>
          </w:tcPr>
          <w:p w14:paraId="211C5D2B" w14:textId="77777777" w:rsidR="00221FFD" w:rsidRPr="004B0E00" w:rsidRDefault="00221FFD" w:rsidP="0089281D">
            <w:pPr>
              <w:jc w:val="center"/>
              <w:rPr>
                <w:color w:val="000000"/>
              </w:rPr>
            </w:pPr>
            <w:r w:rsidRPr="004B0E00">
              <w:rPr>
                <w:color w:val="000000"/>
              </w:rPr>
              <w:t>100 000,00</w:t>
            </w:r>
          </w:p>
        </w:tc>
        <w:tc>
          <w:tcPr>
            <w:tcW w:w="1124" w:type="dxa"/>
            <w:tcBorders>
              <w:top w:val="single" w:sz="6" w:space="0" w:color="auto"/>
              <w:left w:val="single" w:sz="6" w:space="0" w:color="auto"/>
              <w:bottom w:val="single" w:sz="6" w:space="0" w:color="auto"/>
              <w:right w:val="single" w:sz="6" w:space="0" w:color="auto"/>
            </w:tcBorders>
          </w:tcPr>
          <w:p w14:paraId="582F0A7E" w14:textId="77777777" w:rsidR="00221FFD" w:rsidRPr="004B0E00" w:rsidRDefault="00221FFD" w:rsidP="0089281D">
            <w:pPr>
              <w:jc w:val="center"/>
              <w:rPr>
                <w:color w:val="000000"/>
              </w:rPr>
            </w:pPr>
            <w:r w:rsidRPr="004B0E00">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1FB275BE" w14:textId="77777777" w:rsidR="00221FFD" w:rsidRPr="004B0E00" w:rsidRDefault="00221FFD" w:rsidP="0089281D">
            <w:pPr>
              <w:jc w:val="center"/>
              <w:rPr>
                <w:color w:val="000000"/>
              </w:rPr>
            </w:pPr>
            <w:r w:rsidRPr="004B0E00">
              <w:rPr>
                <w:color w:val="000000"/>
              </w:rPr>
              <w:t>150 000</w:t>
            </w:r>
          </w:p>
        </w:tc>
      </w:tr>
      <w:tr w:rsidR="00221FFD" w:rsidRPr="004B0E00" w14:paraId="12DBEE1E" w14:textId="77777777" w:rsidTr="0089281D">
        <w:trPr>
          <w:trHeight w:val="223"/>
        </w:trPr>
        <w:tc>
          <w:tcPr>
            <w:tcW w:w="370" w:type="dxa"/>
            <w:tcBorders>
              <w:top w:val="nil"/>
              <w:left w:val="single" w:sz="12" w:space="0" w:color="auto"/>
              <w:bottom w:val="single" w:sz="12" w:space="0" w:color="auto"/>
              <w:right w:val="single" w:sz="6" w:space="0" w:color="auto"/>
            </w:tcBorders>
          </w:tcPr>
          <w:p w14:paraId="05B126F1"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782F98F4"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550BCBB0" w14:textId="77777777" w:rsidR="00221FFD" w:rsidRPr="004B0E00" w:rsidRDefault="00221FFD" w:rsidP="0089281D">
            <w:pPr>
              <w:rPr>
                <w:color w:val="000000"/>
              </w:rPr>
            </w:pPr>
            <w:r w:rsidRPr="004B0E00">
              <w:rPr>
                <w:color w:val="000000"/>
              </w:rPr>
              <w:t>Другие источники</w:t>
            </w:r>
          </w:p>
        </w:tc>
        <w:tc>
          <w:tcPr>
            <w:tcW w:w="1231" w:type="dxa"/>
            <w:gridSpan w:val="2"/>
            <w:tcBorders>
              <w:top w:val="single" w:sz="6" w:space="0" w:color="auto"/>
              <w:left w:val="single" w:sz="6" w:space="0" w:color="auto"/>
              <w:bottom w:val="single" w:sz="12" w:space="0" w:color="auto"/>
              <w:right w:val="single" w:sz="6" w:space="0" w:color="auto"/>
            </w:tcBorders>
          </w:tcPr>
          <w:p w14:paraId="4092134D"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12" w:space="0" w:color="auto"/>
              <w:right w:val="single" w:sz="6" w:space="0" w:color="auto"/>
            </w:tcBorders>
          </w:tcPr>
          <w:p w14:paraId="3EFB4E2F"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12" w:space="0" w:color="auto"/>
              <w:right w:val="single" w:sz="6" w:space="0" w:color="auto"/>
            </w:tcBorders>
          </w:tcPr>
          <w:p w14:paraId="49F3396A"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12EE7745"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61624AC9" w14:textId="77777777" w:rsidR="00221FFD" w:rsidRPr="004B0E00" w:rsidRDefault="00221FFD" w:rsidP="0089281D">
            <w:pPr>
              <w:jc w:val="center"/>
              <w:rPr>
                <w:color w:val="000000"/>
              </w:rPr>
            </w:pPr>
            <w:r w:rsidRPr="004B0E00">
              <w:rPr>
                <w:color w:val="000000"/>
              </w:rPr>
              <w:t>0</w:t>
            </w:r>
          </w:p>
        </w:tc>
      </w:tr>
      <w:tr w:rsidR="00221FFD" w:rsidRPr="004B0E00" w14:paraId="75871846" w14:textId="77777777" w:rsidTr="0089281D">
        <w:trPr>
          <w:trHeight w:val="209"/>
        </w:trPr>
        <w:tc>
          <w:tcPr>
            <w:tcW w:w="370" w:type="dxa"/>
            <w:tcBorders>
              <w:top w:val="single" w:sz="12" w:space="0" w:color="auto"/>
              <w:left w:val="single" w:sz="12" w:space="0" w:color="auto"/>
              <w:bottom w:val="nil"/>
              <w:right w:val="single" w:sz="6" w:space="0" w:color="auto"/>
            </w:tcBorders>
          </w:tcPr>
          <w:p w14:paraId="1A4ABA5C" w14:textId="77777777" w:rsidR="00221FFD" w:rsidRPr="004B0E00" w:rsidRDefault="00221FFD" w:rsidP="0089281D">
            <w:pPr>
              <w:jc w:val="center"/>
              <w:rPr>
                <w:color w:val="000000"/>
              </w:rPr>
            </w:pPr>
            <w:r w:rsidRPr="004B0E00">
              <w:rPr>
                <w:color w:val="000000"/>
              </w:rPr>
              <w:t>2</w:t>
            </w:r>
          </w:p>
        </w:tc>
        <w:tc>
          <w:tcPr>
            <w:tcW w:w="2068" w:type="dxa"/>
            <w:tcBorders>
              <w:top w:val="single" w:sz="12" w:space="0" w:color="auto"/>
              <w:left w:val="single" w:sz="6" w:space="0" w:color="auto"/>
              <w:bottom w:val="nil"/>
              <w:right w:val="single" w:sz="6" w:space="0" w:color="auto"/>
            </w:tcBorders>
          </w:tcPr>
          <w:p w14:paraId="3FDC1D82" w14:textId="77777777" w:rsidR="00221FFD" w:rsidRPr="004B0E00" w:rsidRDefault="00221FFD" w:rsidP="0089281D">
            <w:pPr>
              <w:rPr>
                <w:color w:val="000000"/>
                <w:sz w:val="18"/>
                <w:szCs w:val="18"/>
              </w:rPr>
            </w:pPr>
            <w:r w:rsidRPr="004B0E00">
              <w:rPr>
                <w:color w:val="000000"/>
                <w:sz w:val="18"/>
                <w:szCs w:val="18"/>
              </w:rPr>
              <w:t>Организация и проведение праздничных мероприятий для граждан с ограниченными возможностями к Международному Дню инвалида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7A64E601" w14:textId="77777777" w:rsidR="00221FFD" w:rsidRPr="004B0E00" w:rsidRDefault="00221FFD" w:rsidP="0089281D">
            <w:pPr>
              <w:rPr>
                <w:b/>
                <w:bCs/>
                <w:color w:val="000000"/>
              </w:rPr>
            </w:pPr>
            <w:r w:rsidRPr="004B0E00">
              <w:rPr>
                <w:b/>
                <w:bCs/>
                <w:color w:val="000000"/>
              </w:rPr>
              <w:t>ВСЕГО:</w:t>
            </w:r>
          </w:p>
        </w:tc>
        <w:tc>
          <w:tcPr>
            <w:tcW w:w="1231" w:type="dxa"/>
            <w:gridSpan w:val="2"/>
            <w:tcBorders>
              <w:top w:val="single" w:sz="12" w:space="0" w:color="auto"/>
              <w:left w:val="single" w:sz="6" w:space="0" w:color="auto"/>
              <w:bottom w:val="single" w:sz="6" w:space="0" w:color="auto"/>
              <w:right w:val="single" w:sz="6" w:space="0" w:color="auto"/>
            </w:tcBorders>
            <w:shd w:val="solid" w:color="CC99FF" w:fill="auto"/>
          </w:tcPr>
          <w:p w14:paraId="0BD8B625" w14:textId="77777777" w:rsidR="00221FFD" w:rsidRPr="004B0E00" w:rsidRDefault="00221FFD" w:rsidP="0089281D">
            <w:pPr>
              <w:jc w:val="center"/>
              <w:rPr>
                <w:b/>
                <w:bCs/>
                <w:color w:val="000000"/>
              </w:rPr>
            </w:pPr>
            <w:r w:rsidRPr="004B0E00">
              <w:rPr>
                <w:b/>
                <w:bCs/>
                <w:color w:val="000000"/>
              </w:rPr>
              <w:t>80 000,00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13D04DA3" w14:textId="77777777" w:rsidR="00221FFD" w:rsidRPr="004B0E00" w:rsidRDefault="00221FFD" w:rsidP="0089281D">
            <w:pPr>
              <w:jc w:val="center"/>
              <w:rPr>
                <w:b/>
                <w:bCs/>
                <w:color w:val="000000"/>
              </w:rPr>
            </w:pPr>
            <w:r w:rsidRPr="004B0E00">
              <w:rPr>
                <w:b/>
                <w:bCs/>
                <w:color w:val="000000"/>
              </w:rPr>
              <w:t>100 000,00</w:t>
            </w:r>
          </w:p>
        </w:tc>
        <w:tc>
          <w:tcPr>
            <w:tcW w:w="1108" w:type="dxa"/>
            <w:tcBorders>
              <w:top w:val="single" w:sz="12" w:space="0" w:color="auto"/>
              <w:left w:val="single" w:sz="6" w:space="0" w:color="auto"/>
              <w:bottom w:val="single" w:sz="6" w:space="0" w:color="auto"/>
              <w:right w:val="single" w:sz="6" w:space="0" w:color="auto"/>
            </w:tcBorders>
            <w:shd w:val="solid" w:color="CC99FF" w:fill="auto"/>
          </w:tcPr>
          <w:p w14:paraId="393F0F6D" w14:textId="77777777" w:rsidR="00221FFD" w:rsidRPr="004B0E00" w:rsidRDefault="00221FFD" w:rsidP="0089281D">
            <w:pPr>
              <w:jc w:val="center"/>
              <w:rPr>
                <w:b/>
                <w:bCs/>
                <w:color w:val="000000"/>
              </w:rPr>
            </w:pPr>
            <w:r w:rsidRPr="004B0E00">
              <w:rPr>
                <w:b/>
                <w:bCs/>
                <w:color w:val="000000"/>
              </w:rPr>
              <w:t>100 000,00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433F9EB1" w14:textId="77777777" w:rsidR="00221FFD" w:rsidRPr="004B0E00" w:rsidRDefault="00221FFD" w:rsidP="0089281D">
            <w:pPr>
              <w:jc w:val="center"/>
              <w:rPr>
                <w:b/>
                <w:bCs/>
                <w:color w:val="000000"/>
              </w:rPr>
            </w:pPr>
            <w:r w:rsidRPr="004B0E00">
              <w:rPr>
                <w:b/>
                <w:bCs/>
                <w:color w:val="000000"/>
              </w:rPr>
              <w:t>100 000,00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7AB7BAD3" w14:textId="77777777" w:rsidR="00221FFD" w:rsidRPr="004B0E00" w:rsidRDefault="00221FFD" w:rsidP="0089281D">
            <w:pPr>
              <w:jc w:val="center"/>
              <w:rPr>
                <w:b/>
                <w:bCs/>
                <w:color w:val="000000"/>
              </w:rPr>
            </w:pPr>
            <w:r w:rsidRPr="004B0E00">
              <w:rPr>
                <w:b/>
                <w:bCs/>
                <w:color w:val="000000"/>
              </w:rPr>
              <w:t>100 000,00</w:t>
            </w:r>
          </w:p>
        </w:tc>
      </w:tr>
      <w:tr w:rsidR="00221FFD" w:rsidRPr="004B0E00" w14:paraId="5287F5F7" w14:textId="77777777" w:rsidTr="0089281D">
        <w:trPr>
          <w:trHeight w:val="209"/>
        </w:trPr>
        <w:tc>
          <w:tcPr>
            <w:tcW w:w="370" w:type="dxa"/>
            <w:tcBorders>
              <w:top w:val="nil"/>
              <w:left w:val="single" w:sz="12" w:space="0" w:color="auto"/>
              <w:bottom w:val="nil"/>
              <w:right w:val="single" w:sz="6" w:space="0" w:color="auto"/>
            </w:tcBorders>
          </w:tcPr>
          <w:p w14:paraId="5ABB3DB9"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5C3BCBA1"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CFFCF21" w14:textId="77777777" w:rsidR="00221FFD" w:rsidRPr="004B0E00" w:rsidRDefault="00221FFD" w:rsidP="0089281D">
            <w:pPr>
              <w:rPr>
                <w:color w:val="000000"/>
              </w:rPr>
            </w:pPr>
            <w:r w:rsidRPr="004B0E00">
              <w:rPr>
                <w:color w:val="000000"/>
              </w:rPr>
              <w:t>Федеральный бюджет</w:t>
            </w:r>
          </w:p>
        </w:tc>
        <w:tc>
          <w:tcPr>
            <w:tcW w:w="1231" w:type="dxa"/>
            <w:gridSpan w:val="2"/>
            <w:tcBorders>
              <w:top w:val="single" w:sz="6" w:space="0" w:color="auto"/>
              <w:left w:val="single" w:sz="6" w:space="0" w:color="auto"/>
              <w:bottom w:val="single" w:sz="6" w:space="0" w:color="auto"/>
              <w:right w:val="single" w:sz="6" w:space="0" w:color="auto"/>
            </w:tcBorders>
          </w:tcPr>
          <w:p w14:paraId="7CBA178D"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0A267217"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7FF38530"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3C49826A"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6B1CFFA3" w14:textId="77777777" w:rsidR="00221FFD" w:rsidRPr="004B0E00" w:rsidRDefault="00221FFD" w:rsidP="0089281D">
            <w:pPr>
              <w:jc w:val="center"/>
              <w:rPr>
                <w:color w:val="000000"/>
              </w:rPr>
            </w:pPr>
            <w:r w:rsidRPr="004B0E00">
              <w:rPr>
                <w:color w:val="000000"/>
              </w:rPr>
              <w:t>0</w:t>
            </w:r>
          </w:p>
        </w:tc>
      </w:tr>
      <w:tr w:rsidR="00221FFD" w:rsidRPr="004B0E00" w14:paraId="5E1DC8A4" w14:textId="77777777" w:rsidTr="0089281D">
        <w:trPr>
          <w:trHeight w:val="418"/>
        </w:trPr>
        <w:tc>
          <w:tcPr>
            <w:tcW w:w="370" w:type="dxa"/>
            <w:tcBorders>
              <w:top w:val="nil"/>
              <w:left w:val="single" w:sz="12" w:space="0" w:color="auto"/>
              <w:bottom w:val="nil"/>
              <w:right w:val="single" w:sz="6" w:space="0" w:color="auto"/>
            </w:tcBorders>
          </w:tcPr>
          <w:p w14:paraId="44F3F858"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5E8B2C39"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C2C61E6" w14:textId="77777777" w:rsidR="00221FFD" w:rsidRPr="004B0E00" w:rsidRDefault="00221FFD" w:rsidP="0089281D">
            <w:pPr>
              <w:rPr>
                <w:color w:val="000000"/>
              </w:rPr>
            </w:pPr>
            <w:r w:rsidRPr="004B0E00">
              <w:rPr>
                <w:color w:val="000000"/>
              </w:rPr>
              <w:t>Государственный бюджет РС (Я)</w:t>
            </w:r>
          </w:p>
        </w:tc>
        <w:tc>
          <w:tcPr>
            <w:tcW w:w="1231" w:type="dxa"/>
            <w:gridSpan w:val="2"/>
            <w:tcBorders>
              <w:top w:val="single" w:sz="6" w:space="0" w:color="auto"/>
              <w:left w:val="single" w:sz="6" w:space="0" w:color="auto"/>
              <w:bottom w:val="single" w:sz="6" w:space="0" w:color="auto"/>
              <w:right w:val="single" w:sz="6" w:space="0" w:color="auto"/>
            </w:tcBorders>
          </w:tcPr>
          <w:p w14:paraId="6DB46A33"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3D5B28D4"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6D3A220F"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6A397981"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39F744F9" w14:textId="77777777" w:rsidR="00221FFD" w:rsidRPr="004B0E00" w:rsidRDefault="00221FFD" w:rsidP="0089281D">
            <w:pPr>
              <w:jc w:val="center"/>
              <w:rPr>
                <w:color w:val="000000"/>
              </w:rPr>
            </w:pPr>
            <w:r w:rsidRPr="004B0E00">
              <w:rPr>
                <w:color w:val="000000"/>
              </w:rPr>
              <w:t>0</w:t>
            </w:r>
          </w:p>
        </w:tc>
      </w:tr>
      <w:tr w:rsidR="00221FFD" w:rsidRPr="004B0E00" w14:paraId="15D32A65" w14:textId="77777777" w:rsidTr="0089281D">
        <w:trPr>
          <w:trHeight w:val="418"/>
        </w:trPr>
        <w:tc>
          <w:tcPr>
            <w:tcW w:w="370" w:type="dxa"/>
            <w:tcBorders>
              <w:top w:val="nil"/>
              <w:left w:val="single" w:sz="12" w:space="0" w:color="auto"/>
              <w:bottom w:val="nil"/>
              <w:right w:val="single" w:sz="6" w:space="0" w:color="auto"/>
            </w:tcBorders>
          </w:tcPr>
          <w:p w14:paraId="37A720A8"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219CA825"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1EB687D" w14:textId="77777777" w:rsidR="00221FFD" w:rsidRPr="004B0E00" w:rsidRDefault="00221FFD" w:rsidP="0089281D">
            <w:pPr>
              <w:rPr>
                <w:color w:val="000000"/>
              </w:rPr>
            </w:pPr>
            <w:r w:rsidRPr="004B0E00">
              <w:rPr>
                <w:color w:val="000000"/>
              </w:rPr>
              <w:t>Бюджет МО "Поселок Айхал"</w:t>
            </w:r>
          </w:p>
        </w:tc>
        <w:tc>
          <w:tcPr>
            <w:tcW w:w="1231" w:type="dxa"/>
            <w:gridSpan w:val="2"/>
            <w:tcBorders>
              <w:top w:val="single" w:sz="6" w:space="0" w:color="auto"/>
              <w:left w:val="single" w:sz="6" w:space="0" w:color="auto"/>
              <w:bottom w:val="single" w:sz="6" w:space="0" w:color="auto"/>
              <w:right w:val="single" w:sz="6" w:space="0" w:color="auto"/>
            </w:tcBorders>
          </w:tcPr>
          <w:p w14:paraId="0F143D1C" w14:textId="77777777" w:rsidR="00221FFD" w:rsidRPr="004B0E00" w:rsidRDefault="00221FFD" w:rsidP="0089281D">
            <w:pPr>
              <w:jc w:val="center"/>
              <w:rPr>
                <w:color w:val="000000"/>
              </w:rPr>
            </w:pPr>
            <w:r w:rsidRPr="004B0E00">
              <w:rPr>
                <w:color w:val="000000"/>
              </w:rPr>
              <w:t>80 000,00</w:t>
            </w:r>
          </w:p>
        </w:tc>
        <w:tc>
          <w:tcPr>
            <w:tcW w:w="1109" w:type="dxa"/>
            <w:gridSpan w:val="2"/>
            <w:tcBorders>
              <w:top w:val="single" w:sz="6" w:space="0" w:color="auto"/>
              <w:left w:val="single" w:sz="6" w:space="0" w:color="auto"/>
              <w:bottom w:val="single" w:sz="6" w:space="0" w:color="auto"/>
              <w:right w:val="single" w:sz="6" w:space="0" w:color="auto"/>
            </w:tcBorders>
          </w:tcPr>
          <w:p w14:paraId="16790968" w14:textId="77777777" w:rsidR="00221FFD" w:rsidRPr="004B0E00" w:rsidRDefault="00221FFD" w:rsidP="0089281D">
            <w:pPr>
              <w:jc w:val="center"/>
              <w:rPr>
                <w:color w:val="000000"/>
              </w:rPr>
            </w:pPr>
            <w:r w:rsidRPr="004B0E00">
              <w:rPr>
                <w:color w:val="000000"/>
              </w:rPr>
              <w:t>100 000,00</w:t>
            </w:r>
          </w:p>
        </w:tc>
        <w:tc>
          <w:tcPr>
            <w:tcW w:w="1108" w:type="dxa"/>
            <w:tcBorders>
              <w:top w:val="single" w:sz="6" w:space="0" w:color="auto"/>
              <w:left w:val="single" w:sz="6" w:space="0" w:color="auto"/>
              <w:bottom w:val="single" w:sz="6" w:space="0" w:color="auto"/>
              <w:right w:val="single" w:sz="6" w:space="0" w:color="auto"/>
            </w:tcBorders>
          </w:tcPr>
          <w:p w14:paraId="3C6A9108" w14:textId="77777777" w:rsidR="00221FFD" w:rsidRPr="004B0E00" w:rsidRDefault="00221FFD" w:rsidP="0089281D">
            <w:pPr>
              <w:jc w:val="center"/>
              <w:rPr>
                <w:color w:val="000000"/>
              </w:rPr>
            </w:pPr>
            <w:r w:rsidRPr="004B0E00">
              <w:rPr>
                <w:color w:val="000000"/>
              </w:rPr>
              <w:t>100 000,00</w:t>
            </w:r>
          </w:p>
        </w:tc>
        <w:tc>
          <w:tcPr>
            <w:tcW w:w="1124" w:type="dxa"/>
            <w:tcBorders>
              <w:top w:val="single" w:sz="6" w:space="0" w:color="auto"/>
              <w:left w:val="single" w:sz="6" w:space="0" w:color="auto"/>
              <w:bottom w:val="single" w:sz="6" w:space="0" w:color="auto"/>
              <w:right w:val="single" w:sz="6" w:space="0" w:color="auto"/>
            </w:tcBorders>
          </w:tcPr>
          <w:p w14:paraId="5F4AA6DD" w14:textId="77777777" w:rsidR="00221FFD" w:rsidRPr="004B0E00" w:rsidRDefault="00221FFD" w:rsidP="0089281D">
            <w:pPr>
              <w:jc w:val="center"/>
              <w:rPr>
                <w:color w:val="000000"/>
              </w:rPr>
            </w:pPr>
            <w:r w:rsidRPr="004B0E00">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4DF046A6" w14:textId="77777777" w:rsidR="00221FFD" w:rsidRPr="004B0E00" w:rsidRDefault="00221FFD" w:rsidP="0089281D">
            <w:pPr>
              <w:jc w:val="center"/>
              <w:rPr>
                <w:color w:val="000000"/>
              </w:rPr>
            </w:pPr>
            <w:r w:rsidRPr="004B0E00">
              <w:rPr>
                <w:color w:val="000000"/>
              </w:rPr>
              <w:t>100 000</w:t>
            </w:r>
          </w:p>
        </w:tc>
      </w:tr>
      <w:tr w:rsidR="00221FFD" w:rsidRPr="004B0E00" w14:paraId="13981A0F" w14:textId="77777777" w:rsidTr="0089281D">
        <w:trPr>
          <w:trHeight w:val="209"/>
        </w:trPr>
        <w:tc>
          <w:tcPr>
            <w:tcW w:w="370" w:type="dxa"/>
            <w:tcBorders>
              <w:top w:val="nil"/>
              <w:left w:val="single" w:sz="12" w:space="0" w:color="auto"/>
              <w:bottom w:val="single" w:sz="6" w:space="0" w:color="auto"/>
              <w:right w:val="single" w:sz="6" w:space="0" w:color="auto"/>
            </w:tcBorders>
          </w:tcPr>
          <w:p w14:paraId="610E213B" w14:textId="77777777" w:rsidR="00221FFD" w:rsidRPr="004B0E00" w:rsidRDefault="00221FFD" w:rsidP="0089281D">
            <w:pPr>
              <w:jc w:val="center"/>
              <w:rPr>
                <w:color w:val="000000"/>
              </w:rPr>
            </w:pPr>
          </w:p>
        </w:tc>
        <w:tc>
          <w:tcPr>
            <w:tcW w:w="2068" w:type="dxa"/>
            <w:tcBorders>
              <w:top w:val="nil"/>
              <w:left w:val="single" w:sz="6" w:space="0" w:color="auto"/>
              <w:bottom w:val="single" w:sz="6" w:space="0" w:color="auto"/>
              <w:right w:val="single" w:sz="6" w:space="0" w:color="auto"/>
            </w:tcBorders>
          </w:tcPr>
          <w:p w14:paraId="761DCBA4"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01A5267" w14:textId="77777777" w:rsidR="00221FFD" w:rsidRPr="004B0E00" w:rsidRDefault="00221FFD" w:rsidP="0089281D">
            <w:pPr>
              <w:rPr>
                <w:color w:val="000000"/>
              </w:rPr>
            </w:pPr>
            <w:r w:rsidRPr="004B0E00">
              <w:rPr>
                <w:color w:val="000000"/>
              </w:rPr>
              <w:t>Другие источники</w:t>
            </w:r>
          </w:p>
        </w:tc>
        <w:tc>
          <w:tcPr>
            <w:tcW w:w="1231" w:type="dxa"/>
            <w:gridSpan w:val="2"/>
            <w:tcBorders>
              <w:top w:val="single" w:sz="6" w:space="0" w:color="auto"/>
              <w:left w:val="single" w:sz="6" w:space="0" w:color="auto"/>
              <w:bottom w:val="single" w:sz="6" w:space="0" w:color="auto"/>
              <w:right w:val="single" w:sz="6" w:space="0" w:color="auto"/>
            </w:tcBorders>
          </w:tcPr>
          <w:p w14:paraId="3CD83520"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4D7AE244"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7E473C24"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0DDB316F"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2D0428A5" w14:textId="77777777" w:rsidR="00221FFD" w:rsidRPr="004B0E00" w:rsidRDefault="00221FFD" w:rsidP="0089281D">
            <w:pPr>
              <w:jc w:val="center"/>
              <w:rPr>
                <w:color w:val="000000"/>
              </w:rPr>
            </w:pPr>
            <w:r w:rsidRPr="004B0E00">
              <w:rPr>
                <w:color w:val="000000"/>
              </w:rPr>
              <w:t>0</w:t>
            </w:r>
          </w:p>
        </w:tc>
      </w:tr>
      <w:tr w:rsidR="00221FFD" w:rsidRPr="004B0E00" w14:paraId="3EA9816C" w14:textId="77777777" w:rsidTr="0089281D">
        <w:trPr>
          <w:trHeight w:val="209"/>
        </w:trPr>
        <w:tc>
          <w:tcPr>
            <w:tcW w:w="9967" w:type="dxa"/>
            <w:gridSpan w:val="10"/>
            <w:tcBorders>
              <w:top w:val="single" w:sz="6" w:space="0" w:color="auto"/>
              <w:left w:val="single" w:sz="12" w:space="0" w:color="auto"/>
              <w:bottom w:val="single" w:sz="4" w:space="0" w:color="auto"/>
              <w:right w:val="single" w:sz="12" w:space="0" w:color="auto"/>
            </w:tcBorders>
          </w:tcPr>
          <w:p w14:paraId="4D2C7C4D" w14:textId="77777777" w:rsidR="00221FFD" w:rsidRPr="004B0E00" w:rsidRDefault="00221FFD" w:rsidP="0089281D">
            <w:pPr>
              <w:jc w:val="both"/>
              <w:rPr>
                <w:b/>
                <w:bCs/>
                <w:color w:val="000000"/>
              </w:rPr>
            </w:pPr>
            <w:r w:rsidRPr="004B0E00">
              <w:rPr>
                <w:b/>
                <w:bCs/>
                <w:color w:val="000000"/>
              </w:rPr>
              <w:t xml:space="preserve">Задача 3. Создание безбарьерной среды для инвалидов и других маломобильных групп населения                                                                3.1. Обеспечение доступности приоритетных объектов социальной, транспортной, инженерной инфраструктуры для инвалидов и других маломобильных групп населения </w:t>
            </w:r>
          </w:p>
        </w:tc>
      </w:tr>
      <w:tr w:rsidR="00221FFD" w:rsidRPr="004B0E00" w14:paraId="493E712A" w14:textId="77777777" w:rsidTr="0089281D">
        <w:trPr>
          <w:trHeight w:val="209"/>
        </w:trPr>
        <w:tc>
          <w:tcPr>
            <w:tcW w:w="370" w:type="dxa"/>
            <w:tcBorders>
              <w:top w:val="single" w:sz="4" w:space="0" w:color="auto"/>
              <w:left w:val="single" w:sz="12" w:space="0" w:color="auto"/>
              <w:bottom w:val="nil"/>
              <w:right w:val="nil"/>
            </w:tcBorders>
          </w:tcPr>
          <w:p w14:paraId="07D6D1D9" w14:textId="77777777" w:rsidR="00221FFD" w:rsidRPr="004B0E00" w:rsidRDefault="00221FFD" w:rsidP="0089281D">
            <w:pPr>
              <w:rPr>
                <w:b/>
                <w:bCs/>
                <w:color w:val="000000"/>
              </w:rPr>
            </w:pPr>
          </w:p>
        </w:tc>
        <w:tc>
          <w:tcPr>
            <w:tcW w:w="2068" w:type="dxa"/>
            <w:tcBorders>
              <w:top w:val="single" w:sz="4" w:space="0" w:color="auto"/>
              <w:left w:val="nil"/>
              <w:bottom w:val="nil"/>
              <w:right w:val="nil"/>
            </w:tcBorders>
          </w:tcPr>
          <w:p w14:paraId="573D1B7E" w14:textId="77777777" w:rsidR="00221FFD" w:rsidRPr="004B0E00" w:rsidRDefault="00221FFD" w:rsidP="0089281D">
            <w:pPr>
              <w:rPr>
                <w:b/>
                <w:bCs/>
                <w:color w:val="000000"/>
              </w:rPr>
            </w:pPr>
          </w:p>
        </w:tc>
        <w:tc>
          <w:tcPr>
            <w:tcW w:w="1808" w:type="dxa"/>
            <w:tcBorders>
              <w:top w:val="single" w:sz="4" w:space="0" w:color="auto"/>
              <w:left w:val="nil"/>
              <w:bottom w:val="nil"/>
              <w:right w:val="nil"/>
            </w:tcBorders>
          </w:tcPr>
          <w:p w14:paraId="5E548A50" w14:textId="77777777" w:rsidR="00221FFD" w:rsidRPr="004B0E00" w:rsidRDefault="00221FFD" w:rsidP="0089281D">
            <w:pPr>
              <w:rPr>
                <w:b/>
                <w:bCs/>
                <w:color w:val="000000"/>
              </w:rPr>
            </w:pPr>
          </w:p>
        </w:tc>
        <w:tc>
          <w:tcPr>
            <w:tcW w:w="1231" w:type="dxa"/>
            <w:gridSpan w:val="2"/>
            <w:tcBorders>
              <w:top w:val="single" w:sz="4" w:space="0" w:color="auto"/>
              <w:left w:val="nil"/>
              <w:bottom w:val="nil"/>
              <w:right w:val="nil"/>
            </w:tcBorders>
          </w:tcPr>
          <w:p w14:paraId="6C4AFB39" w14:textId="77777777" w:rsidR="00221FFD" w:rsidRPr="004B0E00" w:rsidRDefault="00221FFD" w:rsidP="0089281D">
            <w:pPr>
              <w:rPr>
                <w:b/>
                <w:bCs/>
                <w:color w:val="000000"/>
              </w:rPr>
            </w:pPr>
          </w:p>
        </w:tc>
        <w:tc>
          <w:tcPr>
            <w:tcW w:w="1109" w:type="dxa"/>
            <w:gridSpan w:val="2"/>
            <w:tcBorders>
              <w:top w:val="single" w:sz="4" w:space="0" w:color="auto"/>
              <w:left w:val="nil"/>
              <w:bottom w:val="nil"/>
              <w:right w:val="nil"/>
            </w:tcBorders>
          </w:tcPr>
          <w:p w14:paraId="1394A395" w14:textId="77777777" w:rsidR="00221FFD" w:rsidRPr="004B0E00" w:rsidRDefault="00221FFD" w:rsidP="0089281D">
            <w:pPr>
              <w:rPr>
                <w:b/>
                <w:bCs/>
                <w:color w:val="000000"/>
              </w:rPr>
            </w:pPr>
          </w:p>
        </w:tc>
        <w:tc>
          <w:tcPr>
            <w:tcW w:w="1108" w:type="dxa"/>
            <w:tcBorders>
              <w:top w:val="single" w:sz="4" w:space="0" w:color="auto"/>
              <w:left w:val="nil"/>
              <w:bottom w:val="nil"/>
              <w:right w:val="nil"/>
            </w:tcBorders>
          </w:tcPr>
          <w:p w14:paraId="485457EE" w14:textId="77777777" w:rsidR="00221FFD" w:rsidRPr="004B0E00" w:rsidRDefault="00221FFD" w:rsidP="0089281D">
            <w:pPr>
              <w:rPr>
                <w:b/>
                <w:bCs/>
                <w:color w:val="000000"/>
              </w:rPr>
            </w:pPr>
          </w:p>
        </w:tc>
        <w:tc>
          <w:tcPr>
            <w:tcW w:w="1124" w:type="dxa"/>
            <w:tcBorders>
              <w:top w:val="single" w:sz="4" w:space="0" w:color="auto"/>
              <w:left w:val="nil"/>
              <w:bottom w:val="nil"/>
              <w:right w:val="nil"/>
            </w:tcBorders>
          </w:tcPr>
          <w:p w14:paraId="66BE2644" w14:textId="77777777" w:rsidR="00221FFD" w:rsidRPr="004B0E00" w:rsidRDefault="00221FFD" w:rsidP="0089281D">
            <w:pPr>
              <w:rPr>
                <w:b/>
                <w:bCs/>
                <w:color w:val="000000"/>
              </w:rPr>
            </w:pPr>
          </w:p>
        </w:tc>
        <w:tc>
          <w:tcPr>
            <w:tcW w:w="1149" w:type="dxa"/>
            <w:tcBorders>
              <w:top w:val="single" w:sz="4" w:space="0" w:color="auto"/>
              <w:left w:val="nil"/>
              <w:bottom w:val="nil"/>
              <w:right w:val="single" w:sz="12" w:space="0" w:color="auto"/>
            </w:tcBorders>
          </w:tcPr>
          <w:p w14:paraId="27CEF29E" w14:textId="77777777" w:rsidR="00221FFD" w:rsidRPr="004B0E00" w:rsidRDefault="00221FFD" w:rsidP="0089281D">
            <w:pPr>
              <w:rPr>
                <w:b/>
                <w:bCs/>
                <w:color w:val="000000"/>
              </w:rPr>
            </w:pPr>
          </w:p>
        </w:tc>
      </w:tr>
      <w:tr w:rsidR="00221FFD" w:rsidRPr="004B0E00" w14:paraId="415B0AFC" w14:textId="77777777" w:rsidTr="0089281D">
        <w:trPr>
          <w:trHeight w:val="223"/>
        </w:trPr>
        <w:tc>
          <w:tcPr>
            <w:tcW w:w="370" w:type="dxa"/>
            <w:tcBorders>
              <w:top w:val="nil"/>
              <w:left w:val="single" w:sz="12" w:space="0" w:color="auto"/>
              <w:bottom w:val="single" w:sz="12" w:space="0" w:color="auto"/>
              <w:right w:val="nil"/>
            </w:tcBorders>
          </w:tcPr>
          <w:p w14:paraId="7B8822F5" w14:textId="77777777" w:rsidR="00221FFD" w:rsidRPr="004B0E00" w:rsidRDefault="00221FFD" w:rsidP="0089281D">
            <w:pPr>
              <w:rPr>
                <w:b/>
                <w:bCs/>
                <w:color w:val="000000"/>
              </w:rPr>
            </w:pPr>
          </w:p>
        </w:tc>
        <w:tc>
          <w:tcPr>
            <w:tcW w:w="2068" w:type="dxa"/>
            <w:tcBorders>
              <w:top w:val="nil"/>
              <w:left w:val="nil"/>
              <w:bottom w:val="single" w:sz="12" w:space="0" w:color="auto"/>
              <w:right w:val="nil"/>
            </w:tcBorders>
          </w:tcPr>
          <w:p w14:paraId="30B214E1" w14:textId="77777777" w:rsidR="00221FFD" w:rsidRPr="004B0E00" w:rsidRDefault="00221FFD" w:rsidP="0089281D">
            <w:pPr>
              <w:rPr>
                <w:b/>
                <w:bCs/>
                <w:color w:val="000000"/>
              </w:rPr>
            </w:pPr>
          </w:p>
        </w:tc>
        <w:tc>
          <w:tcPr>
            <w:tcW w:w="1808" w:type="dxa"/>
            <w:tcBorders>
              <w:top w:val="nil"/>
              <w:left w:val="nil"/>
              <w:bottom w:val="single" w:sz="12" w:space="0" w:color="auto"/>
              <w:right w:val="nil"/>
            </w:tcBorders>
          </w:tcPr>
          <w:p w14:paraId="3AD7C997" w14:textId="77777777" w:rsidR="00221FFD" w:rsidRPr="004B0E00" w:rsidRDefault="00221FFD" w:rsidP="0089281D">
            <w:pPr>
              <w:rPr>
                <w:b/>
                <w:bCs/>
                <w:color w:val="000000"/>
              </w:rPr>
            </w:pPr>
          </w:p>
        </w:tc>
        <w:tc>
          <w:tcPr>
            <w:tcW w:w="1231" w:type="dxa"/>
            <w:gridSpan w:val="2"/>
            <w:tcBorders>
              <w:top w:val="nil"/>
              <w:left w:val="nil"/>
              <w:bottom w:val="single" w:sz="12" w:space="0" w:color="auto"/>
              <w:right w:val="nil"/>
            </w:tcBorders>
          </w:tcPr>
          <w:p w14:paraId="035D7522" w14:textId="77777777" w:rsidR="00221FFD" w:rsidRPr="004B0E00" w:rsidRDefault="00221FFD" w:rsidP="0089281D">
            <w:pPr>
              <w:rPr>
                <w:b/>
                <w:bCs/>
                <w:color w:val="000000"/>
              </w:rPr>
            </w:pPr>
          </w:p>
        </w:tc>
        <w:tc>
          <w:tcPr>
            <w:tcW w:w="1109" w:type="dxa"/>
            <w:gridSpan w:val="2"/>
            <w:tcBorders>
              <w:top w:val="nil"/>
              <w:left w:val="nil"/>
              <w:bottom w:val="single" w:sz="12" w:space="0" w:color="auto"/>
              <w:right w:val="nil"/>
            </w:tcBorders>
          </w:tcPr>
          <w:p w14:paraId="33635392" w14:textId="77777777" w:rsidR="00221FFD" w:rsidRPr="004B0E00" w:rsidRDefault="00221FFD" w:rsidP="0089281D">
            <w:pPr>
              <w:rPr>
                <w:b/>
                <w:bCs/>
                <w:color w:val="000000"/>
              </w:rPr>
            </w:pPr>
          </w:p>
        </w:tc>
        <w:tc>
          <w:tcPr>
            <w:tcW w:w="1108" w:type="dxa"/>
            <w:tcBorders>
              <w:top w:val="nil"/>
              <w:left w:val="nil"/>
              <w:bottom w:val="single" w:sz="12" w:space="0" w:color="auto"/>
              <w:right w:val="nil"/>
            </w:tcBorders>
          </w:tcPr>
          <w:p w14:paraId="0489E70D" w14:textId="77777777" w:rsidR="00221FFD" w:rsidRPr="004B0E00" w:rsidRDefault="00221FFD" w:rsidP="0089281D">
            <w:pPr>
              <w:rPr>
                <w:b/>
                <w:bCs/>
                <w:color w:val="000000"/>
              </w:rPr>
            </w:pPr>
          </w:p>
        </w:tc>
        <w:tc>
          <w:tcPr>
            <w:tcW w:w="1124" w:type="dxa"/>
            <w:tcBorders>
              <w:top w:val="nil"/>
              <w:left w:val="nil"/>
              <w:bottom w:val="single" w:sz="12" w:space="0" w:color="auto"/>
              <w:right w:val="nil"/>
            </w:tcBorders>
          </w:tcPr>
          <w:p w14:paraId="39719D7D" w14:textId="77777777" w:rsidR="00221FFD" w:rsidRPr="004B0E00" w:rsidRDefault="00221FFD" w:rsidP="0089281D">
            <w:pPr>
              <w:rPr>
                <w:b/>
                <w:bCs/>
                <w:color w:val="000000"/>
              </w:rPr>
            </w:pPr>
          </w:p>
        </w:tc>
        <w:tc>
          <w:tcPr>
            <w:tcW w:w="1149" w:type="dxa"/>
            <w:tcBorders>
              <w:top w:val="nil"/>
              <w:left w:val="nil"/>
              <w:bottom w:val="single" w:sz="12" w:space="0" w:color="auto"/>
              <w:right w:val="single" w:sz="12" w:space="0" w:color="auto"/>
            </w:tcBorders>
          </w:tcPr>
          <w:p w14:paraId="56B38DFD" w14:textId="77777777" w:rsidR="00221FFD" w:rsidRPr="004B0E00" w:rsidRDefault="00221FFD" w:rsidP="0089281D">
            <w:pPr>
              <w:rPr>
                <w:b/>
                <w:bCs/>
                <w:color w:val="000000"/>
              </w:rPr>
            </w:pPr>
          </w:p>
        </w:tc>
      </w:tr>
      <w:tr w:rsidR="00221FFD" w:rsidRPr="004B0E00" w14:paraId="6FFFA387" w14:textId="77777777" w:rsidTr="0089281D">
        <w:trPr>
          <w:trHeight w:val="209"/>
        </w:trPr>
        <w:tc>
          <w:tcPr>
            <w:tcW w:w="370" w:type="dxa"/>
            <w:tcBorders>
              <w:top w:val="single" w:sz="12" w:space="0" w:color="auto"/>
              <w:left w:val="single" w:sz="12" w:space="0" w:color="auto"/>
              <w:bottom w:val="nil"/>
              <w:right w:val="single" w:sz="6" w:space="0" w:color="auto"/>
            </w:tcBorders>
          </w:tcPr>
          <w:p w14:paraId="5CC14AD9" w14:textId="77777777" w:rsidR="00221FFD" w:rsidRPr="004B0E00" w:rsidRDefault="00221FFD" w:rsidP="0089281D">
            <w:pPr>
              <w:jc w:val="center"/>
              <w:rPr>
                <w:color w:val="000000"/>
              </w:rPr>
            </w:pPr>
            <w:r w:rsidRPr="004B0E00">
              <w:rPr>
                <w:color w:val="000000"/>
              </w:rPr>
              <w:t>1</w:t>
            </w:r>
          </w:p>
        </w:tc>
        <w:tc>
          <w:tcPr>
            <w:tcW w:w="2068" w:type="dxa"/>
            <w:tcBorders>
              <w:top w:val="single" w:sz="12" w:space="0" w:color="auto"/>
              <w:left w:val="single" w:sz="6" w:space="0" w:color="auto"/>
              <w:bottom w:val="nil"/>
              <w:right w:val="single" w:sz="6" w:space="0" w:color="auto"/>
            </w:tcBorders>
          </w:tcPr>
          <w:p w14:paraId="7E6156D9" w14:textId="77777777" w:rsidR="00221FFD" w:rsidRPr="004B0E00" w:rsidRDefault="00221FFD" w:rsidP="0089281D">
            <w:pPr>
              <w:rPr>
                <w:color w:val="000000"/>
                <w:sz w:val="16"/>
                <w:szCs w:val="16"/>
              </w:rPr>
            </w:pPr>
            <w:r w:rsidRPr="004B0E00">
              <w:rPr>
                <w:color w:val="000000"/>
                <w:sz w:val="16"/>
                <w:szCs w:val="16"/>
              </w:rPr>
              <w:t>Оснащение социально значимых объектов специальными устройствами, формирующими безбарьерную среду жизнедеятельности инвалидов и других маломобильных групп населения</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774DB1DF" w14:textId="77777777" w:rsidR="00221FFD" w:rsidRPr="004B0E00" w:rsidRDefault="00221FFD" w:rsidP="0089281D">
            <w:pPr>
              <w:rPr>
                <w:b/>
                <w:bCs/>
                <w:color w:val="000000"/>
              </w:rPr>
            </w:pPr>
            <w:r w:rsidRPr="004B0E00">
              <w:rPr>
                <w:b/>
                <w:bCs/>
                <w:color w:val="000000"/>
              </w:rPr>
              <w:t>ВСЕГО:</w:t>
            </w:r>
          </w:p>
        </w:tc>
        <w:tc>
          <w:tcPr>
            <w:tcW w:w="1231" w:type="dxa"/>
            <w:gridSpan w:val="2"/>
            <w:tcBorders>
              <w:top w:val="single" w:sz="12" w:space="0" w:color="auto"/>
              <w:left w:val="single" w:sz="6" w:space="0" w:color="auto"/>
              <w:bottom w:val="single" w:sz="6" w:space="0" w:color="auto"/>
              <w:right w:val="single" w:sz="6" w:space="0" w:color="auto"/>
            </w:tcBorders>
            <w:shd w:val="solid" w:color="CC99FF" w:fill="auto"/>
          </w:tcPr>
          <w:p w14:paraId="7AADBFB4" w14:textId="77777777" w:rsidR="00221FFD" w:rsidRPr="004B0E00" w:rsidRDefault="00221FFD" w:rsidP="0089281D">
            <w:pPr>
              <w:jc w:val="center"/>
              <w:rPr>
                <w:b/>
                <w:bCs/>
                <w:color w:val="000000"/>
              </w:rPr>
            </w:pPr>
            <w:r w:rsidRPr="004B0E00">
              <w:rPr>
                <w:b/>
                <w:bCs/>
                <w:color w:val="000000"/>
              </w:rPr>
              <w:t>500 000,00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76A05ACB" w14:textId="77777777" w:rsidR="00221FFD" w:rsidRPr="004B0E00" w:rsidRDefault="00221FFD" w:rsidP="0089281D">
            <w:pPr>
              <w:jc w:val="center"/>
              <w:rPr>
                <w:b/>
                <w:bCs/>
                <w:color w:val="000000"/>
              </w:rPr>
            </w:pPr>
            <w:r w:rsidRPr="004B0E00">
              <w:rPr>
                <w:b/>
                <w:bCs/>
                <w:color w:val="000000"/>
              </w:rPr>
              <w:t>553 666,67</w:t>
            </w:r>
          </w:p>
        </w:tc>
        <w:tc>
          <w:tcPr>
            <w:tcW w:w="1108" w:type="dxa"/>
            <w:tcBorders>
              <w:top w:val="single" w:sz="12" w:space="0" w:color="auto"/>
              <w:left w:val="single" w:sz="6" w:space="0" w:color="auto"/>
              <w:bottom w:val="single" w:sz="6" w:space="0" w:color="auto"/>
              <w:right w:val="single" w:sz="6" w:space="0" w:color="auto"/>
            </w:tcBorders>
            <w:shd w:val="solid" w:color="CC99FF" w:fill="auto"/>
          </w:tcPr>
          <w:p w14:paraId="00C80813" w14:textId="77777777" w:rsidR="00221FFD" w:rsidRPr="004B0E00" w:rsidRDefault="00221FFD" w:rsidP="0089281D">
            <w:pPr>
              <w:jc w:val="center"/>
              <w:rPr>
                <w:b/>
                <w:bCs/>
                <w:color w:val="000000"/>
              </w:rPr>
            </w:pPr>
            <w:r w:rsidRPr="004B0E00">
              <w:rPr>
                <w:b/>
                <w:bCs/>
                <w:color w:val="000000"/>
              </w:rPr>
              <w:t>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14EA6ACA" w14:textId="77777777" w:rsidR="00221FFD" w:rsidRPr="004B0E00" w:rsidRDefault="00221FFD" w:rsidP="0089281D">
            <w:pPr>
              <w:jc w:val="center"/>
              <w:rPr>
                <w:b/>
                <w:bCs/>
                <w:color w:val="000000"/>
              </w:rPr>
            </w:pPr>
            <w:r w:rsidRPr="004B0E00">
              <w:rPr>
                <w:b/>
                <w:bCs/>
                <w:color w:val="000000"/>
              </w:rPr>
              <w:t>100 000,00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000F8F78" w14:textId="77777777" w:rsidR="00221FFD" w:rsidRPr="004B0E00" w:rsidRDefault="00221FFD" w:rsidP="0089281D">
            <w:pPr>
              <w:jc w:val="center"/>
              <w:rPr>
                <w:b/>
                <w:bCs/>
                <w:color w:val="000000"/>
              </w:rPr>
            </w:pPr>
            <w:r w:rsidRPr="004B0E00">
              <w:rPr>
                <w:b/>
                <w:bCs/>
                <w:color w:val="000000"/>
              </w:rPr>
              <w:t>100 000,00</w:t>
            </w:r>
          </w:p>
        </w:tc>
      </w:tr>
      <w:tr w:rsidR="00221FFD" w:rsidRPr="004B0E00" w14:paraId="6A61C104" w14:textId="77777777" w:rsidTr="0089281D">
        <w:trPr>
          <w:trHeight w:val="247"/>
        </w:trPr>
        <w:tc>
          <w:tcPr>
            <w:tcW w:w="370" w:type="dxa"/>
            <w:tcBorders>
              <w:top w:val="nil"/>
              <w:left w:val="single" w:sz="12" w:space="0" w:color="auto"/>
              <w:bottom w:val="nil"/>
              <w:right w:val="single" w:sz="6" w:space="0" w:color="auto"/>
            </w:tcBorders>
          </w:tcPr>
          <w:p w14:paraId="3D316BB1"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2BFD358D" w14:textId="77777777" w:rsidR="00221FFD" w:rsidRPr="004B0E00" w:rsidRDefault="00221FFD" w:rsidP="0089281D">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2BFC2A4E" w14:textId="77777777" w:rsidR="00221FFD" w:rsidRPr="004B0E00" w:rsidRDefault="00221FFD" w:rsidP="0089281D">
            <w:pPr>
              <w:rPr>
                <w:color w:val="000000"/>
              </w:rPr>
            </w:pPr>
            <w:r w:rsidRPr="004B0E00">
              <w:rPr>
                <w:color w:val="000000"/>
              </w:rPr>
              <w:t>Федеральный бюджет</w:t>
            </w:r>
          </w:p>
        </w:tc>
        <w:tc>
          <w:tcPr>
            <w:tcW w:w="1231" w:type="dxa"/>
            <w:gridSpan w:val="2"/>
            <w:tcBorders>
              <w:top w:val="single" w:sz="6" w:space="0" w:color="auto"/>
              <w:left w:val="single" w:sz="6" w:space="0" w:color="auto"/>
              <w:bottom w:val="single" w:sz="6" w:space="0" w:color="auto"/>
              <w:right w:val="single" w:sz="6" w:space="0" w:color="auto"/>
            </w:tcBorders>
          </w:tcPr>
          <w:p w14:paraId="03EFC223"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1FF77D5A"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7490A7DB"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6C84654E"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2E2F5F24" w14:textId="77777777" w:rsidR="00221FFD" w:rsidRPr="004B0E00" w:rsidRDefault="00221FFD" w:rsidP="0089281D">
            <w:pPr>
              <w:jc w:val="center"/>
              <w:rPr>
                <w:color w:val="000000"/>
              </w:rPr>
            </w:pPr>
            <w:r w:rsidRPr="004B0E00">
              <w:rPr>
                <w:color w:val="000000"/>
              </w:rPr>
              <w:t>0</w:t>
            </w:r>
          </w:p>
        </w:tc>
      </w:tr>
      <w:tr w:rsidR="00221FFD" w:rsidRPr="004B0E00" w14:paraId="1BA9CE17" w14:textId="77777777" w:rsidTr="0089281D">
        <w:trPr>
          <w:trHeight w:val="418"/>
        </w:trPr>
        <w:tc>
          <w:tcPr>
            <w:tcW w:w="370" w:type="dxa"/>
            <w:tcBorders>
              <w:top w:val="nil"/>
              <w:left w:val="single" w:sz="12" w:space="0" w:color="auto"/>
              <w:bottom w:val="nil"/>
              <w:right w:val="single" w:sz="6" w:space="0" w:color="auto"/>
            </w:tcBorders>
          </w:tcPr>
          <w:p w14:paraId="4336A798"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22C856B3" w14:textId="77777777" w:rsidR="00221FFD" w:rsidRPr="004B0E00" w:rsidRDefault="00221FFD" w:rsidP="0089281D">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7AB2DAC1" w14:textId="77777777" w:rsidR="00221FFD" w:rsidRPr="004B0E00" w:rsidRDefault="00221FFD" w:rsidP="0089281D">
            <w:pPr>
              <w:rPr>
                <w:color w:val="000000"/>
              </w:rPr>
            </w:pPr>
            <w:r w:rsidRPr="004B0E00">
              <w:rPr>
                <w:color w:val="000000"/>
              </w:rPr>
              <w:t>Государственный бюджет РС (Я)</w:t>
            </w:r>
          </w:p>
        </w:tc>
        <w:tc>
          <w:tcPr>
            <w:tcW w:w="1231" w:type="dxa"/>
            <w:gridSpan w:val="2"/>
            <w:tcBorders>
              <w:top w:val="single" w:sz="6" w:space="0" w:color="auto"/>
              <w:left w:val="single" w:sz="6" w:space="0" w:color="auto"/>
              <w:bottom w:val="single" w:sz="6" w:space="0" w:color="auto"/>
              <w:right w:val="single" w:sz="6" w:space="0" w:color="auto"/>
            </w:tcBorders>
          </w:tcPr>
          <w:p w14:paraId="3A7F1420"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3833ECC3"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3B0EC636"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40D6E97F"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0FC88BD9" w14:textId="77777777" w:rsidR="00221FFD" w:rsidRPr="004B0E00" w:rsidRDefault="00221FFD" w:rsidP="0089281D">
            <w:pPr>
              <w:jc w:val="center"/>
              <w:rPr>
                <w:color w:val="000000"/>
              </w:rPr>
            </w:pPr>
            <w:r w:rsidRPr="004B0E00">
              <w:rPr>
                <w:color w:val="000000"/>
              </w:rPr>
              <w:t>0</w:t>
            </w:r>
          </w:p>
        </w:tc>
      </w:tr>
      <w:tr w:rsidR="00221FFD" w:rsidRPr="004B0E00" w14:paraId="7C7B8ED9" w14:textId="77777777" w:rsidTr="0089281D">
        <w:trPr>
          <w:trHeight w:val="418"/>
        </w:trPr>
        <w:tc>
          <w:tcPr>
            <w:tcW w:w="370" w:type="dxa"/>
            <w:tcBorders>
              <w:top w:val="nil"/>
              <w:left w:val="single" w:sz="12" w:space="0" w:color="auto"/>
              <w:bottom w:val="nil"/>
              <w:right w:val="single" w:sz="6" w:space="0" w:color="auto"/>
            </w:tcBorders>
          </w:tcPr>
          <w:p w14:paraId="5C53FC0E"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1CF98BAA" w14:textId="77777777" w:rsidR="00221FFD" w:rsidRPr="004B0E00" w:rsidRDefault="00221FFD" w:rsidP="0089281D">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2C6FC5C9" w14:textId="77777777" w:rsidR="00221FFD" w:rsidRPr="004B0E00" w:rsidRDefault="00221FFD" w:rsidP="0089281D">
            <w:pPr>
              <w:rPr>
                <w:color w:val="000000"/>
              </w:rPr>
            </w:pPr>
            <w:r w:rsidRPr="004B0E00">
              <w:rPr>
                <w:color w:val="000000"/>
              </w:rPr>
              <w:t>Бюджет МО "Поселок Айхал"</w:t>
            </w:r>
          </w:p>
        </w:tc>
        <w:tc>
          <w:tcPr>
            <w:tcW w:w="1231" w:type="dxa"/>
            <w:gridSpan w:val="2"/>
            <w:tcBorders>
              <w:top w:val="single" w:sz="6" w:space="0" w:color="auto"/>
              <w:left w:val="single" w:sz="6" w:space="0" w:color="auto"/>
              <w:bottom w:val="single" w:sz="6" w:space="0" w:color="auto"/>
              <w:right w:val="single" w:sz="6" w:space="0" w:color="auto"/>
            </w:tcBorders>
          </w:tcPr>
          <w:p w14:paraId="57037F5E"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3C3A20B3" w14:textId="77777777" w:rsidR="00221FFD" w:rsidRPr="004B0E00" w:rsidRDefault="00221FFD" w:rsidP="0089281D">
            <w:pPr>
              <w:jc w:val="center"/>
              <w:rPr>
                <w:color w:val="000000"/>
              </w:rPr>
            </w:pPr>
            <w:r w:rsidRPr="004B0E00">
              <w:rPr>
                <w:color w:val="000000"/>
              </w:rPr>
              <w:t>53 666,67</w:t>
            </w:r>
          </w:p>
        </w:tc>
        <w:tc>
          <w:tcPr>
            <w:tcW w:w="1108" w:type="dxa"/>
            <w:tcBorders>
              <w:top w:val="single" w:sz="6" w:space="0" w:color="auto"/>
              <w:left w:val="single" w:sz="6" w:space="0" w:color="auto"/>
              <w:bottom w:val="single" w:sz="6" w:space="0" w:color="auto"/>
              <w:right w:val="single" w:sz="6" w:space="0" w:color="auto"/>
            </w:tcBorders>
          </w:tcPr>
          <w:p w14:paraId="1D054DEB"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6F8AF082" w14:textId="77777777" w:rsidR="00221FFD" w:rsidRPr="004B0E00" w:rsidRDefault="00221FFD" w:rsidP="0089281D">
            <w:pPr>
              <w:jc w:val="center"/>
              <w:rPr>
                <w:color w:val="000000"/>
              </w:rPr>
            </w:pPr>
            <w:r w:rsidRPr="004B0E00">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403997A6" w14:textId="77777777" w:rsidR="00221FFD" w:rsidRPr="004B0E00" w:rsidRDefault="00221FFD" w:rsidP="0089281D">
            <w:pPr>
              <w:jc w:val="center"/>
              <w:rPr>
                <w:color w:val="000000"/>
              </w:rPr>
            </w:pPr>
            <w:r w:rsidRPr="004B0E00">
              <w:rPr>
                <w:color w:val="000000"/>
              </w:rPr>
              <w:t>100 000</w:t>
            </w:r>
          </w:p>
        </w:tc>
      </w:tr>
      <w:tr w:rsidR="00221FFD" w:rsidRPr="004B0E00" w14:paraId="2A5B61A8" w14:textId="77777777" w:rsidTr="0089281D">
        <w:trPr>
          <w:trHeight w:val="259"/>
        </w:trPr>
        <w:tc>
          <w:tcPr>
            <w:tcW w:w="370" w:type="dxa"/>
            <w:tcBorders>
              <w:top w:val="nil"/>
              <w:left w:val="single" w:sz="12" w:space="0" w:color="auto"/>
              <w:bottom w:val="single" w:sz="12" w:space="0" w:color="auto"/>
              <w:right w:val="single" w:sz="6" w:space="0" w:color="auto"/>
            </w:tcBorders>
          </w:tcPr>
          <w:p w14:paraId="2B2408FA"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20793943" w14:textId="77777777" w:rsidR="00221FFD" w:rsidRPr="004B0E00" w:rsidRDefault="00221FFD" w:rsidP="0089281D">
            <w:pPr>
              <w:rPr>
                <w:color w:val="000000"/>
              </w:rPr>
            </w:pPr>
          </w:p>
        </w:tc>
        <w:tc>
          <w:tcPr>
            <w:tcW w:w="1808" w:type="dxa"/>
            <w:tcBorders>
              <w:top w:val="single" w:sz="6" w:space="0" w:color="auto"/>
              <w:left w:val="single" w:sz="6" w:space="0" w:color="auto"/>
              <w:bottom w:val="single" w:sz="12" w:space="0" w:color="auto"/>
              <w:right w:val="single" w:sz="6" w:space="0" w:color="auto"/>
            </w:tcBorders>
          </w:tcPr>
          <w:p w14:paraId="65967C08" w14:textId="77777777" w:rsidR="00221FFD" w:rsidRPr="004B0E00" w:rsidRDefault="00221FFD" w:rsidP="0089281D">
            <w:pPr>
              <w:rPr>
                <w:color w:val="000000"/>
              </w:rPr>
            </w:pPr>
            <w:r w:rsidRPr="004B0E00">
              <w:rPr>
                <w:color w:val="000000"/>
              </w:rPr>
              <w:t>Другие источники</w:t>
            </w:r>
          </w:p>
        </w:tc>
        <w:tc>
          <w:tcPr>
            <w:tcW w:w="1231" w:type="dxa"/>
            <w:gridSpan w:val="2"/>
            <w:tcBorders>
              <w:top w:val="single" w:sz="6" w:space="0" w:color="auto"/>
              <w:left w:val="single" w:sz="6" w:space="0" w:color="auto"/>
              <w:bottom w:val="single" w:sz="12" w:space="0" w:color="auto"/>
              <w:right w:val="single" w:sz="6" w:space="0" w:color="auto"/>
            </w:tcBorders>
          </w:tcPr>
          <w:p w14:paraId="59211DB0" w14:textId="77777777" w:rsidR="00221FFD" w:rsidRPr="004B0E00" w:rsidRDefault="00221FFD" w:rsidP="0089281D">
            <w:pPr>
              <w:jc w:val="center"/>
              <w:rPr>
                <w:color w:val="000000"/>
              </w:rPr>
            </w:pPr>
            <w:r w:rsidRPr="004B0E00">
              <w:rPr>
                <w:color w:val="000000"/>
              </w:rPr>
              <w:t>500 000</w:t>
            </w:r>
          </w:p>
        </w:tc>
        <w:tc>
          <w:tcPr>
            <w:tcW w:w="1109" w:type="dxa"/>
            <w:gridSpan w:val="2"/>
            <w:tcBorders>
              <w:top w:val="single" w:sz="6" w:space="0" w:color="auto"/>
              <w:left w:val="single" w:sz="6" w:space="0" w:color="auto"/>
              <w:bottom w:val="single" w:sz="12" w:space="0" w:color="auto"/>
              <w:right w:val="single" w:sz="6" w:space="0" w:color="auto"/>
            </w:tcBorders>
          </w:tcPr>
          <w:p w14:paraId="667CE085" w14:textId="77777777" w:rsidR="00221FFD" w:rsidRPr="004B0E00" w:rsidRDefault="00221FFD" w:rsidP="0089281D">
            <w:pPr>
              <w:jc w:val="center"/>
              <w:rPr>
                <w:color w:val="000000"/>
              </w:rPr>
            </w:pPr>
            <w:r w:rsidRPr="004B0E00">
              <w:rPr>
                <w:color w:val="000000"/>
              </w:rPr>
              <w:t>500 000</w:t>
            </w:r>
          </w:p>
        </w:tc>
        <w:tc>
          <w:tcPr>
            <w:tcW w:w="1108" w:type="dxa"/>
            <w:tcBorders>
              <w:top w:val="single" w:sz="6" w:space="0" w:color="auto"/>
              <w:left w:val="single" w:sz="6" w:space="0" w:color="auto"/>
              <w:bottom w:val="single" w:sz="12" w:space="0" w:color="auto"/>
              <w:right w:val="single" w:sz="6" w:space="0" w:color="auto"/>
            </w:tcBorders>
          </w:tcPr>
          <w:p w14:paraId="5FBE4A9F"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22419CB7"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4A25E1FC" w14:textId="77777777" w:rsidR="00221FFD" w:rsidRPr="004B0E00" w:rsidRDefault="00221FFD" w:rsidP="0089281D">
            <w:pPr>
              <w:jc w:val="center"/>
              <w:rPr>
                <w:color w:val="000000"/>
              </w:rPr>
            </w:pPr>
            <w:r w:rsidRPr="004B0E00">
              <w:rPr>
                <w:color w:val="000000"/>
              </w:rPr>
              <w:t>0</w:t>
            </w:r>
          </w:p>
        </w:tc>
      </w:tr>
      <w:tr w:rsidR="00221FFD" w:rsidRPr="004B0E00" w14:paraId="682DB921" w14:textId="77777777" w:rsidTr="0089281D">
        <w:trPr>
          <w:trHeight w:val="209"/>
        </w:trPr>
        <w:tc>
          <w:tcPr>
            <w:tcW w:w="370" w:type="dxa"/>
            <w:tcBorders>
              <w:top w:val="single" w:sz="12" w:space="0" w:color="auto"/>
              <w:left w:val="single" w:sz="12" w:space="0" w:color="auto"/>
              <w:bottom w:val="nil"/>
              <w:right w:val="single" w:sz="6" w:space="0" w:color="auto"/>
            </w:tcBorders>
          </w:tcPr>
          <w:p w14:paraId="0EBE2D18" w14:textId="77777777" w:rsidR="00221FFD" w:rsidRPr="004B0E00" w:rsidRDefault="00221FFD" w:rsidP="0089281D">
            <w:pPr>
              <w:jc w:val="center"/>
              <w:rPr>
                <w:color w:val="000000"/>
              </w:rPr>
            </w:pPr>
            <w:r w:rsidRPr="004B0E00">
              <w:rPr>
                <w:color w:val="000000"/>
              </w:rPr>
              <w:t>2</w:t>
            </w:r>
          </w:p>
        </w:tc>
        <w:tc>
          <w:tcPr>
            <w:tcW w:w="2068" w:type="dxa"/>
            <w:tcBorders>
              <w:top w:val="single" w:sz="12" w:space="0" w:color="auto"/>
              <w:left w:val="single" w:sz="6" w:space="0" w:color="auto"/>
              <w:bottom w:val="nil"/>
              <w:right w:val="single" w:sz="6" w:space="0" w:color="auto"/>
            </w:tcBorders>
          </w:tcPr>
          <w:p w14:paraId="30D4BB00" w14:textId="77777777" w:rsidR="00221FFD" w:rsidRPr="004B0E00" w:rsidRDefault="00221FFD" w:rsidP="0089281D">
            <w:pPr>
              <w:rPr>
                <w:color w:val="000000"/>
                <w:sz w:val="16"/>
                <w:szCs w:val="16"/>
              </w:rPr>
            </w:pPr>
            <w:r w:rsidRPr="004B0E00">
              <w:rPr>
                <w:color w:val="000000"/>
                <w:sz w:val="16"/>
                <w:szCs w:val="16"/>
              </w:rPr>
              <w:t>Оказание  услуг по организации и осуществлению пассажирских перевозок льготной категории граждан (социальное такси)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C16BB33" w14:textId="77777777" w:rsidR="00221FFD" w:rsidRPr="004B0E00" w:rsidRDefault="00221FFD" w:rsidP="0089281D">
            <w:pPr>
              <w:rPr>
                <w:b/>
                <w:bCs/>
                <w:color w:val="000000"/>
              </w:rPr>
            </w:pPr>
            <w:r w:rsidRPr="004B0E00">
              <w:rPr>
                <w:b/>
                <w:bCs/>
                <w:color w:val="000000"/>
              </w:rPr>
              <w:t>ВСЕГО:</w:t>
            </w:r>
          </w:p>
        </w:tc>
        <w:tc>
          <w:tcPr>
            <w:tcW w:w="1231" w:type="dxa"/>
            <w:gridSpan w:val="2"/>
            <w:tcBorders>
              <w:top w:val="single" w:sz="12" w:space="0" w:color="auto"/>
              <w:left w:val="single" w:sz="6" w:space="0" w:color="auto"/>
              <w:bottom w:val="single" w:sz="6" w:space="0" w:color="auto"/>
              <w:right w:val="single" w:sz="6" w:space="0" w:color="auto"/>
            </w:tcBorders>
            <w:shd w:val="solid" w:color="CC99FF" w:fill="auto"/>
          </w:tcPr>
          <w:p w14:paraId="3F188951" w14:textId="77777777" w:rsidR="00221FFD" w:rsidRPr="004B0E00" w:rsidRDefault="00221FFD" w:rsidP="0089281D">
            <w:pPr>
              <w:jc w:val="center"/>
              <w:rPr>
                <w:b/>
                <w:bCs/>
                <w:color w:val="000000"/>
              </w:rPr>
            </w:pPr>
            <w:r w:rsidRPr="004B0E00">
              <w:rPr>
                <w:b/>
                <w:bCs/>
                <w:color w:val="000000"/>
              </w:rPr>
              <w:t>30 000,00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2B58B095" w14:textId="77777777" w:rsidR="00221FFD" w:rsidRPr="004B0E00" w:rsidRDefault="00221FFD" w:rsidP="0089281D">
            <w:pPr>
              <w:jc w:val="center"/>
              <w:rPr>
                <w:b/>
                <w:bCs/>
                <w:color w:val="000000"/>
              </w:rPr>
            </w:pPr>
            <w:r w:rsidRPr="004B0E00">
              <w:rPr>
                <w:b/>
                <w:bCs/>
                <w:color w:val="000000"/>
              </w:rPr>
              <w:t>49 500,00</w:t>
            </w:r>
          </w:p>
        </w:tc>
        <w:tc>
          <w:tcPr>
            <w:tcW w:w="1108" w:type="dxa"/>
            <w:tcBorders>
              <w:top w:val="single" w:sz="12" w:space="0" w:color="auto"/>
              <w:left w:val="single" w:sz="6" w:space="0" w:color="auto"/>
              <w:bottom w:val="single" w:sz="6" w:space="0" w:color="auto"/>
              <w:right w:val="single" w:sz="6" w:space="0" w:color="auto"/>
            </w:tcBorders>
            <w:shd w:val="solid" w:color="CC99FF" w:fill="auto"/>
          </w:tcPr>
          <w:p w14:paraId="047B1AE6" w14:textId="77777777" w:rsidR="00221FFD" w:rsidRPr="004B0E00" w:rsidRDefault="00221FFD" w:rsidP="0089281D">
            <w:pPr>
              <w:jc w:val="center"/>
              <w:rPr>
                <w:b/>
                <w:bCs/>
                <w:color w:val="000000"/>
              </w:rPr>
            </w:pPr>
            <w:r w:rsidRPr="004B0E00">
              <w:rPr>
                <w:b/>
                <w:bCs/>
                <w:color w:val="000000"/>
              </w:rPr>
              <w:t>99 999,60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01C3AA12" w14:textId="77777777" w:rsidR="00221FFD" w:rsidRPr="004B0E00" w:rsidRDefault="00221FFD" w:rsidP="0089281D">
            <w:pPr>
              <w:jc w:val="center"/>
              <w:rPr>
                <w:b/>
                <w:bCs/>
                <w:color w:val="000000"/>
              </w:rPr>
            </w:pPr>
            <w:r w:rsidRPr="004B0E00">
              <w:rPr>
                <w:b/>
                <w:bCs/>
                <w:color w:val="000000"/>
              </w:rPr>
              <w:t>30 000,00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4A603713" w14:textId="77777777" w:rsidR="00221FFD" w:rsidRPr="004B0E00" w:rsidRDefault="00221FFD" w:rsidP="0089281D">
            <w:pPr>
              <w:jc w:val="center"/>
              <w:rPr>
                <w:b/>
                <w:bCs/>
                <w:color w:val="000000"/>
              </w:rPr>
            </w:pPr>
            <w:r w:rsidRPr="004B0E00">
              <w:rPr>
                <w:b/>
                <w:bCs/>
                <w:color w:val="000000"/>
              </w:rPr>
              <w:t>30 000,00</w:t>
            </w:r>
          </w:p>
        </w:tc>
      </w:tr>
      <w:tr w:rsidR="00221FFD" w:rsidRPr="004B0E00" w14:paraId="4127F6CC" w14:textId="77777777" w:rsidTr="0089281D">
        <w:trPr>
          <w:trHeight w:val="209"/>
        </w:trPr>
        <w:tc>
          <w:tcPr>
            <w:tcW w:w="370" w:type="dxa"/>
            <w:tcBorders>
              <w:top w:val="nil"/>
              <w:left w:val="single" w:sz="12" w:space="0" w:color="auto"/>
              <w:bottom w:val="nil"/>
              <w:right w:val="single" w:sz="6" w:space="0" w:color="auto"/>
            </w:tcBorders>
          </w:tcPr>
          <w:p w14:paraId="3D24270B"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2EFA94BC" w14:textId="77777777" w:rsidR="00221FFD" w:rsidRPr="004B0E00" w:rsidRDefault="00221FFD" w:rsidP="0089281D">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5E28AB90" w14:textId="77777777" w:rsidR="00221FFD" w:rsidRPr="004B0E00" w:rsidRDefault="00221FFD" w:rsidP="0089281D">
            <w:pPr>
              <w:rPr>
                <w:color w:val="000000"/>
              </w:rPr>
            </w:pPr>
            <w:r w:rsidRPr="004B0E00">
              <w:rPr>
                <w:color w:val="000000"/>
              </w:rPr>
              <w:t>Федеральный бюджет</w:t>
            </w:r>
          </w:p>
        </w:tc>
        <w:tc>
          <w:tcPr>
            <w:tcW w:w="1231" w:type="dxa"/>
            <w:gridSpan w:val="2"/>
            <w:tcBorders>
              <w:top w:val="single" w:sz="6" w:space="0" w:color="auto"/>
              <w:left w:val="single" w:sz="6" w:space="0" w:color="auto"/>
              <w:bottom w:val="single" w:sz="6" w:space="0" w:color="auto"/>
              <w:right w:val="single" w:sz="6" w:space="0" w:color="auto"/>
            </w:tcBorders>
          </w:tcPr>
          <w:p w14:paraId="594AA727"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1FFB55F7"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081DB38F"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767E2BB8"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61602994" w14:textId="77777777" w:rsidR="00221FFD" w:rsidRPr="004B0E00" w:rsidRDefault="00221FFD" w:rsidP="0089281D">
            <w:pPr>
              <w:jc w:val="center"/>
              <w:rPr>
                <w:color w:val="000000"/>
              </w:rPr>
            </w:pPr>
            <w:r w:rsidRPr="004B0E00">
              <w:rPr>
                <w:color w:val="000000"/>
              </w:rPr>
              <w:t>0</w:t>
            </w:r>
          </w:p>
        </w:tc>
      </w:tr>
      <w:tr w:rsidR="00221FFD" w:rsidRPr="004B0E00" w14:paraId="61C68503" w14:textId="77777777" w:rsidTr="0089281D">
        <w:trPr>
          <w:trHeight w:val="418"/>
        </w:trPr>
        <w:tc>
          <w:tcPr>
            <w:tcW w:w="370" w:type="dxa"/>
            <w:tcBorders>
              <w:top w:val="nil"/>
              <w:left w:val="single" w:sz="12" w:space="0" w:color="auto"/>
              <w:bottom w:val="nil"/>
              <w:right w:val="single" w:sz="6" w:space="0" w:color="auto"/>
            </w:tcBorders>
          </w:tcPr>
          <w:p w14:paraId="3533B665"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1BE902B5" w14:textId="77777777" w:rsidR="00221FFD" w:rsidRPr="004B0E00" w:rsidRDefault="00221FFD" w:rsidP="0089281D">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55198E34" w14:textId="77777777" w:rsidR="00221FFD" w:rsidRPr="004B0E00" w:rsidRDefault="00221FFD" w:rsidP="0089281D">
            <w:pPr>
              <w:rPr>
                <w:color w:val="000000"/>
              </w:rPr>
            </w:pPr>
            <w:r w:rsidRPr="004B0E00">
              <w:rPr>
                <w:color w:val="000000"/>
              </w:rPr>
              <w:t>Государственный бюджет РС (Я)</w:t>
            </w:r>
          </w:p>
        </w:tc>
        <w:tc>
          <w:tcPr>
            <w:tcW w:w="1231" w:type="dxa"/>
            <w:gridSpan w:val="2"/>
            <w:tcBorders>
              <w:top w:val="single" w:sz="6" w:space="0" w:color="auto"/>
              <w:left w:val="single" w:sz="6" w:space="0" w:color="auto"/>
              <w:bottom w:val="single" w:sz="6" w:space="0" w:color="auto"/>
              <w:right w:val="single" w:sz="6" w:space="0" w:color="auto"/>
            </w:tcBorders>
          </w:tcPr>
          <w:p w14:paraId="5071406C"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23C15FC7"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4C842863"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050E48AB"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10066E6A" w14:textId="77777777" w:rsidR="00221FFD" w:rsidRPr="004B0E00" w:rsidRDefault="00221FFD" w:rsidP="0089281D">
            <w:pPr>
              <w:jc w:val="center"/>
              <w:rPr>
                <w:color w:val="000000"/>
              </w:rPr>
            </w:pPr>
            <w:r w:rsidRPr="004B0E00">
              <w:rPr>
                <w:color w:val="000000"/>
              </w:rPr>
              <w:t>0</w:t>
            </w:r>
          </w:p>
        </w:tc>
      </w:tr>
      <w:tr w:rsidR="00221FFD" w:rsidRPr="004B0E00" w14:paraId="2D8F496B" w14:textId="77777777" w:rsidTr="0089281D">
        <w:trPr>
          <w:trHeight w:val="418"/>
        </w:trPr>
        <w:tc>
          <w:tcPr>
            <w:tcW w:w="370" w:type="dxa"/>
            <w:tcBorders>
              <w:top w:val="nil"/>
              <w:left w:val="single" w:sz="12" w:space="0" w:color="auto"/>
              <w:bottom w:val="nil"/>
              <w:right w:val="single" w:sz="6" w:space="0" w:color="auto"/>
            </w:tcBorders>
          </w:tcPr>
          <w:p w14:paraId="17E9C040"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7D8109E6" w14:textId="77777777" w:rsidR="00221FFD" w:rsidRPr="004B0E00" w:rsidRDefault="00221FFD" w:rsidP="0089281D">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5A65B4AA" w14:textId="77777777" w:rsidR="00221FFD" w:rsidRPr="004B0E00" w:rsidRDefault="00221FFD" w:rsidP="0089281D">
            <w:pPr>
              <w:rPr>
                <w:color w:val="000000"/>
              </w:rPr>
            </w:pPr>
            <w:r w:rsidRPr="004B0E00">
              <w:rPr>
                <w:color w:val="000000"/>
              </w:rPr>
              <w:t>Бюджет МО "Поселок Айхал"</w:t>
            </w:r>
          </w:p>
        </w:tc>
        <w:tc>
          <w:tcPr>
            <w:tcW w:w="1231" w:type="dxa"/>
            <w:gridSpan w:val="2"/>
            <w:tcBorders>
              <w:top w:val="single" w:sz="6" w:space="0" w:color="auto"/>
              <w:left w:val="single" w:sz="6" w:space="0" w:color="auto"/>
              <w:bottom w:val="single" w:sz="6" w:space="0" w:color="auto"/>
              <w:right w:val="single" w:sz="6" w:space="0" w:color="auto"/>
            </w:tcBorders>
          </w:tcPr>
          <w:p w14:paraId="0AD0BE32" w14:textId="77777777" w:rsidR="00221FFD" w:rsidRPr="004B0E00" w:rsidRDefault="00221FFD" w:rsidP="0089281D">
            <w:pPr>
              <w:jc w:val="center"/>
              <w:rPr>
                <w:color w:val="000000"/>
              </w:rPr>
            </w:pPr>
            <w:r w:rsidRPr="004B0E00">
              <w:rPr>
                <w:color w:val="000000"/>
              </w:rPr>
              <w:t>30 000</w:t>
            </w:r>
          </w:p>
        </w:tc>
        <w:tc>
          <w:tcPr>
            <w:tcW w:w="1109" w:type="dxa"/>
            <w:gridSpan w:val="2"/>
            <w:tcBorders>
              <w:top w:val="single" w:sz="6" w:space="0" w:color="auto"/>
              <w:left w:val="single" w:sz="6" w:space="0" w:color="auto"/>
              <w:bottom w:val="single" w:sz="6" w:space="0" w:color="auto"/>
              <w:right w:val="single" w:sz="6" w:space="0" w:color="auto"/>
            </w:tcBorders>
          </w:tcPr>
          <w:p w14:paraId="051D2EE1" w14:textId="77777777" w:rsidR="00221FFD" w:rsidRPr="004B0E00" w:rsidRDefault="00221FFD" w:rsidP="0089281D">
            <w:pPr>
              <w:jc w:val="center"/>
              <w:rPr>
                <w:color w:val="000000"/>
              </w:rPr>
            </w:pPr>
            <w:r w:rsidRPr="004B0E00">
              <w:rPr>
                <w:color w:val="000000"/>
              </w:rPr>
              <w:t>49 500,00</w:t>
            </w:r>
          </w:p>
        </w:tc>
        <w:tc>
          <w:tcPr>
            <w:tcW w:w="1108" w:type="dxa"/>
            <w:tcBorders>
              <w:top w:val="single" w:sz="6" w:space="0" w:color="auto"/>
              <w:left w:val="single" w:sz="6" w:space="0" w:color="auto"/>
              <w:bottom w:val="single" w:sz="6" w:space="0" w:color="auto"/>
              <w:right w:val="single" w:sz="6" w:space="0" w:color="auto"/>
            </w:tcBorders>
          </w:tcPr>
          <w:p w14:paraId="4B9C0F61" w14:textId="77777777" w:rsidR="00221FFD" w:rsidRPr="004B0E00" w:rsidRDefault="00221FFD" w:rsidP="0089281D">
            <w:pPr>
              <w:jc w:val="center"/>
              <w:rPr>
                <w:color w:val="000000"/>
              </w:rPr>
            </w:pPr>
            <w:r w:rsidRPr="004B0E00">
              <w:rPr>
                <w:color w:val="000000"/>
              </w:rPr>
              <w:t>99 999,60</w:t>
            </w:r>
          </w:p>
        </w:tc>
        <w:tc>
          <w:tcPr>
            <w:tcW w:w="1124" w:type="dxa"/>
            <w:tcBorders>
              <w:top w:val="single" w:sz="6" w:space="0" w:color="auto"/>
              <w:left w:val="single" w:sz="6" w:space="0" w:color="auto"/>
              <w:bottom w:val="single" w:sz="6" w:space="0" w:color="auto"/>
              <w:right w:val="single" w:sz="6" w:space="0" w:color="auto"/>
            </w:tcBorders>
          </w:tcPr>
          <w:p w14:paraId="3D06EB6F" w14:textId="77777777" w:rsidR="00221FFD" w:rsidRPr="004B0E00" w:rsidRDefault="00221FFD" w:rsidP="0089281D">
            <w:pPr>
              <w:jc w:val="center"/>
              <w:rPr>
                <w:color w:val="000000"/>
              </w:rPr>
            </w:pPr>
            <w:r w:rsidRPr="004B0E00">
              <w:rPr>
                <w:color w:val="000000"/>
              </w:rPr>
              <w:t>30 000</w:t>
            </w:r>
          </w:p>
        </w:tc>
        <w:tc>
          <w:tcPr>
            <w:tcW w:w="1149" w:type="dxa"/>
            <w:tcBorders>
              <w:top w:val="single" w:sz="6" w:space="0" w:color="auto"/>
              <w:left w:val="single" w:sz="6" w:space="0" w:color="auto"/>
              <w:bottom w:val="single" w:sz="6" w:space="0" w:color="auto"/>
              <w:right w:val="single" w:sz="6" w:space="0" w:color="auto"/>
            </w:tcBorders>
          </w:tcPr>
          <w:p w14:paraId="4D82CA14" w14:textId="77777777" w:rsidR="00221FFD" w:rsidRPr="004B0E00" w:rsidRDefault="00221FFD" w:rsidP="0089281D">
            <w:pPr>
              <w:jc w:val="center"/>
              <w:rPr>
                <w:color w:val="000000"/>
              </w:rPr>
            </w:pPr>
            <w:r w:rsidRPr="004B0E00">
              <w:rPr>
                <w:color w:val="000000"/>
              </w:rPr>
              <w:t>30 000</w:t>
            </w:r>
          </w:p>
        </w:tc>
      </w:tr>
      <w:tr w:rsidR="00221FFD" w:rsidRPr="004B0E00" w14:paraId="1A8CC7AA" w14:textId="77777777" w:rsidTr="0089281D">
        <w:trPr>
          <w:trHeight w:val="223"/>
        </w:trPr>
        <w:tc>
          <w:tcPr>
            <w:tcW w:w="370" w:type="dxa"/>
            <w:tcBorders>
              <w:top w:val="nil"/>
              <w:left w:val="single" w:sz="12" w:space="0" w:color="auto"/>
              <w:bottom w:val="single" w:sz="12" w:space="0" w:color="auto"/>
              <w:right w:val="single" w:sz="6" w:space="0" w:color="auto"/>
            </w:tcBorders>
          </w:tcPr>
          <w:p w14:paraId="6D0053C7"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409AE531" w14:textId="77777777" w:rsidR="00221FFD" w:rsidRPr="004B0E00" w:rsidRDefault="00221FFD" w:rsidP="0089281D">
            <w:pPr>
              <w:jc w:val="center"/>
              <w:rPr>
                <w:color w:val="000000"/>
              </w:rPr>
            </w:pPr>
          </w:p>
        </w:tc>
        <w:tc>
          <w:tcPr>
            <w:tcW w:w="1808" w:type="dxa"/>
            <w:tcBorders>
              <w:top w:val="single" w:sz="6" w:space="0" w:color="auto"/>
              <w:left w:val="single" w:sz="6" w:space="0" w:color="auto"/>
              <w:bottom w:val="single" w:sz="12" w:space="0" w:color="auto"/>
              <w:right w:val="single" w:sz="6" w:space="0" w:color="auto"/>
            </w:tcBorders>
          </w:tcPr>
          <w:p w14:paraId="115751DC" w14:textId="77777777" w:rsidR="00221FFD" w:rsidRPr="004B0E00" w:rsidRDefault="00221FFD" w:rsidP="0089281D">
            <w:pPr>
              <w:rPr>
                <w:color w:val="000000"/>
              </w:rPr>
            </w:pPr>
            <w:r w:rsidRPr="004B0E00">
              <w:rPr>
                <w:color w:val="000000"/>
              </w:rPr>
              <w:t>Другие источники</w:t>
            </w:r>
          </w:p>
        </w:tc>
        <w:tc>
          <w:tcPr>
            <w:tcW w:w="1231" w:type="dxa"/>
            <w:gridSpan w:val="2"/>
            <w:tcBorders>
              <w:top w:val="single" w:sz="6" w:space="0" w:color="auto"/>
              <w:left w:val="single" w:sz="6" w:space="0" w:color="auto"/>
              <w:bottom w:val="single" w:sz="12" w:space="0" w:color="auto"/>
              <w:right w:val="single" w:sz="6" w:space="0" w:color="auto"/>
            </w:tcBorders>
          </w:tcPr>
          <w:p w14:paraId="5DEC1C38"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12" w:space="0" w:color="auto"/>
              <w:right w:val="single" w:sz="6" w:space="0" w:color="auto"/>
            </w:tcBorders>
          </w:tcPr>
          <w:p w14:paraId="46036C22"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12" w:space="0" w:color="auto"/>
              <w:right w:val="single" w:sz="6" w:space="0" w:color="auto"/>
            </w:tcBorders>
          </w:tcPr>
          <w:p w14:paraId="0C581B63"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2B1F5FEF"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6DB02BCA" w14:textId="77777777" w:rsidR="00221FFD" w:rsidRPr="004B0E00" w:rsidRDefault="00221FFD" w:rsidP="0089281D">
            <w:pPr>
              <w:jc w:val="center"/>
              <w:rPr>
                <w:color w:val="000000"/>
              </w:rPr>
            </w:pPr>
            <w:r w:rsidRPr="004B0E00">
              <w:rPr>
                <w:color w:val="000000"/>
              </w:rPr>
              <w:t>0</w:t>
            </w:r>
          </w:p>
        </w:tc>
      </w:tr>
      <w:tr w:rsidR="00221FFD" w:rsidRPr="004B0E00" w14:paraId="20EEAF9D" w14:textId="77777777" w:rsidTr="0089281D">
        <w:trPr>
          <w:trHeight w:val="382"/>
        </w:trPr>
        <w:tc>
          <w:tcPr>
            <w:tcW w:w="2438" w:type="dxa"/>
            <w:gridSpan w:val="2"/>
            <w:tcBorders>
              <w:top w:val="single" w:sz="12" w:space="0" w:color="auto"/>
              <w:left w:val="single" w:sz="12" w:space="0" w:color="auto"/>
              <w:bottom w:val="nil"/>
              <w:right w:val="single" w:sz="6" w:space="0" w:color="auto"/>
            </w:tcBorders>
            <w:shd w:val="solid" w:color="FFCC99" w:fill="auto"/>
          </w:tcPr>
          <w:p w14:paraId="25D49229" w14:textId="77777777" w:rsidR="00221FFD" w:rsidRPr="004B0E00" w:rsidRDefault="00221FFD" w:rsidP="0089281D">
            <w:pPr>
              <w:jc w:val="center"/>
              <w:rPr>
                <w:b/>
                <w:bCs/>
                <w:color w:val="000000"/>
              </w:rPr>
            </w:pPr>
            <w:r w:rsidRPr="004B0E00">
              <w:rPr>
                <w:b/>
                <w:bCs/>
                <w:color w:val="000000"/>
              </w:rPr>
              <w:t>ИТОГО по программе</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6F7FAB8" w14:textId="77777777" w:rsidR="00221FFD" w:rsidRPr="004B0E00" w:rsidRDefault="00221FFD" w:rsidP="0089281D">
            <w:pPr>
              <w:rPr>
                <w:b/>
                <w:bCs/>
                <w:color w:val="000000"/>
              </w:rPr>
            </w:pPr>
            <w:r w:rsidRPr="004B0E00">
              <w:rPr>
                <w:b/>
                <w:bCs/>
                <w:color w:val="000000"/>
              </w:rPr>
              <w:t>ВСЕГО:</w:t>
            </w:r>
          </w:p>
        </w:tc>
        <w:tc>
          <w:tcPr>
            <w:tcW w:w="1231" w:type="dxa"/>
            <w:gridSpan w:val="2"/>
            <w:tcBorders>
              <w:top w:val="single" w:sz="12" w:space="0" w:color="auto"/>
              <w:left w:val="single" w:sz="6" w:space="0" w:color="auto"/>
              <w:bottom w:val="single" w:sz="6" w:space="0" w:color="auto"/>
              <w:right w:val="single" w:sz="6" w:space="0" w:color="auto"/>
            </w:tcBorders>
            <w:shd w:val="solid" w:color="CC99FF" w:fill="auto"/>
          </w:tcPr>
          <w:p w14:paraId="525A5E27" w14:textId="77777777" w:rsidR="00221FFD" w:rsidRPr="004B0E00" w:rsidRDefault="00221FFD" w:rsidP="0089281D">
            <w:pPr>
              <w:jc w:val="center"/>
              <w:rPr>
                <w:b/>
                <w:bCs/>
                <w:color w:val="000000"/>
                <w:sz w:val="18"/>
                <w:szCs w:val="18"/>
              </w:rPr>
            </w:pPr>
            <w:r w:rsidRPr="004B0E00">
              <w:rPr>
                <w:b/>
                <w:bCs/>
                <w:color w:val="000000"/>
                <w:sz w:val="18"/>
                <w:szCs w:val="18"/>
              </w:rPr>
              <w:t>2 755 000,00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6FDADAED" w14:textId="77777777" w:rsidR="00221FFD" w:rsidRPr="004B0E00" w:rsidRDefault="00221FFD" w:rsidP="0089281D">
            <w:pPr>
              <w:jc w:val="center"/>
              <w:rPr>
                <w:b/>
                <w:bCs/>
                <w:color w:val="000000"/>
                <w:sz w:val="18"/>
                <w:szCs w:val="18"/>
              </w:rPr>
            </w:pPr>
            <w:r w:rsidRPr="004B0E00">
              <w:rPr>
                <w:b/>
                <w:bCs/>
                <w:color w:val="000000"/>
                <w:sz w:val="18"/>
                <w:szCs w:val="18"/>
              </w:rPr>
              <w:t>3 453 166,67</w:t>
            </w:r>
          </w:p>
        </w:tc>
        <w:tc>
          <w:tcPr>
            <w:tcW w:w="1108" w:type="dxa"/>
            <w:tcBorders>
              <w:top w:val="single" w:sz="12" w:space="0" w:color="auto"/>
              <w:left w:val="single" w:sz="6" w:space="0" w:color="auto"/>
              <w:bottom w:val="single" w:sz="6" w:space="0" w:color="auto"/>
              <w:right w:val="single" w:sz="6" w:space="0" w:color="auto"/>
            </w:tcBorders>
            <w:shd w:val="solid" w:color="CC99FF" w:fill="auto"/>
          </w:tcPr>
          <w:p w14:paraId="3A0DB15B" w14:textId="77777777" w:rsidR="00221FFD" w:rsidRPr="004B0E00" w:rsidRDefault="00221FFD" w:rsidP="0089281D">
            <w:pPr>
              <w:jc w:val="center"/>
              <w:rPr>
                <w:b/>
                <w:bCs/>
                <w:color w:val="000000"/>
                <w:sz w:val="18"/>
                <w:szCs w:val="18"/>
              </w:rPr>
            </w:pPr>
            <w:r w:rsidRPr="004B0E00">
              <w:rPr>
                <w:b/>
                <w:bCs/>
                <w:color w:val="000000"/>
                <w:sz w:val="18"/>
                <w:szCs w:val="18"/>
              </w:rPr>
              <w:t>2 677 796,17</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3A59C241" w14:textId="77777777" w:rsidR="00221FFD" w:rsidRPr="004B0E00" w:rsidRDefault="00221FFD" w:rsidP="0089281D">
            <w:pPr>
              <w:jc w:val="center"/>
              <w:rPr>
                <w:b/>
                <w:bCs/>
                <w:color w:val="000000"/>
                <w:sz w:val="18"/>
                <w:szCs w:val="18"/>
              </w:rPr>
            </w:pPr>
            <w:r w:rsidRPr="004B0E00">
              <w:rPr>
                <w:b/>
                <w:bCs/>
                <w:color w:val="000000"/>
                <w:sz w:val="18"/>
                <w:szCs w:val="18"/>
              </w:rPr>
              <w:t>2 630 000,00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207E1B6C" w14:textId="77777777" w:rsidR="00221FFD" w:rsidRPr="004B0E00" w:rsidRDefault="00221FFD" w:rsidP="0089281D">
            <w:pPr>
              <w:jc w:val="center"/>
              <w:rPr>
                <w:b/>
                <w:bCs/>
                <w:color w:val="000000"/>
                <w:sz w:val="18"/>
                <w:szCs w:val="18"/>
              </w:rPr>
            </w:pPr>
            <w:r w:rsidRPr="004B0E00">
              <w:rPr>
                <w:b/>
                <w:bCs/>
                <w:color w:val="000000"/>
                <w:sz w:val="18"/>
                <w:szCs w:val="18"/>
              </w:rPr>
              <w:t>2 630 000,00</w:t>
            </w:r>
          </w:p>
        </w:tc>
      </w:tr>
      <w:tr w:rsidR="00221FFD" w:rsidRPr="004B0E00" w14:paraId="44F1D04B" w14:textId="77777777" w:rsidTr="0089281D">
        <w:trPr>
          <w:trHeight w:val="209"/>
        </w:trPr>
        <w:tc>
          <w:tcPr>
            <w:tcW w:w="370" w:type="dxa"/>
            <w:tcBorders>
              <w:top w:val="nil"/>
              <w:left w:val="single" w:sz="12" w:space="0" w:color="auto"/>
              <w:bottom w:val="nil"/>
              <w:right w:val="nil"/>
            </w:tcBorders>
            <w:shd w:val="solid" w:color="FFCC99" w:fill="auto"/>
          </w:tcPr>
          <w:p w14:paraId="7FD3E868" w14:textId="77777777" w:rsidR="00221FFD" w:rsidRPr="004B0E00" w:rsidRDefault="00221FFD" w:rsidP="0089281D">
            <w:pPr>
              <w:jc w:val="center"/>
              <w:rPr>
                <w:b/>
                <w:bCs/>
                <w:color w:val="000000"/>
              </w:rPr>
            </w:pPr>
          </w:p>
        </w:tc>
        <w:tc>
          <w:tcPr>
            <w:tcW w:w="2068" w:type="dxa"/>
            <w:tcBorders>
              <w:top w:val="nil"/>
              <w:left w:val="nil"/>
              <w:bottom w:val="nil"/>
              <w:right w:val="single" w:sz="6" w:space="0" w:color="auto"/>
            </w:tcBorders>
            <w:shd w:val="solid" w:color="FFCC99" w:fill="auto"/>
          </w:tcPr>
          <w:p w14:paraId="7F87DDD5" w14:textId="77777777" w:rsidR="00221FFD" w:rsidRPr="004B0E00" w:rsidRDefault="00221FFD" w:rsidP="0089281D">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1A561E8E" w14:textId="77777777" w:rsidR="00221FFD" w:rsidRPr="004B0E00" w:rsidRDefault="00221FFD" w:rsidP="0089281D">
            <w:pPr>
              <w:rPr>
                <w:color w:val="000000"/>
              </w:rPr>
            </w:pPr>
            <w:r w:rsidRPr="004B0E00">
              <w:rPr>
                <w:color w:val="000000"/>
              </w:rPr>
              <w:t>Федеральный бюджет</w:t>
            </w:r>
          </w:p>
        </w:tc>
        <w:tc>
          <w:tcPr>
            <w:tcW w:w="1231" w:type="dxa"/>
            <w:gridSpan w:val="2"/>
            <w:tcBorders>
              <w:top w:val="single" w:sz="6" w:space="0" w:color="auto"/>
              <w:left w:val="single" w:sz="6" w:space="0" w:color="auto"/>
              <w:bottom w:val="single" w:sz="6" w:space="0" w:color="auto"/>
              <w:right w:val="single" w:sz="6" w:space="0" w:color="auto"/>
            </w:tcBorders>
            <w:shd w:val="solid" w:color="FFCC99" w:fill="auto"/>
          </w:tcPr>
          <w:p w14:paraId="74DEEFE5"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27A61AE1"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shd w:val="solid" w:color="FFCC99" w:fill="auto"/>
          </w:tcPr>
          <w:p w14:paraId="2A61F8CA"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shd w:val="solid" w:color="FFCC99" w:fill="auto"/>
          </w:tcPr>
          <w:p w14:paraId="0B922910"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013E0FD3" w14:textId="77777777" w:rsidR="00221FFD" w:rsidRPr="004B0E00" w:rsidRDefault="00221FFD" w:rsidP="0089281D">
            <w:pPr>
              <w:jc w:val="center"/>
              <w:rPr>
                <w:color w:val="000000"/>
              </w:rPr>
            </w:pPr>
            <w:r w:rsidRPr="004B0E00">
              <w:rPr>
                <w:color w:val="000000"/>
              </w:rPr>
              <w:t>0</w:t>
            </w:r>
          </w:p>
        </w:tc>
      </w:tr>
      <w:tr w:rsidR="00221FFD" w:rsidRPr="004B0E00" w14:paraId="4AAE89EF" w14:textId="77777777" w:rsidTr="0089281D">
        <w:trPr>
          <w:trHeight w:val="418"/>
        </w:trPr>
        <w:tc>
          <w:tcPr>
            <w:tcW w:w="370" w:type="dxa"/>
            <w:tcBorders>
              <w:top w:val="nil"/>
              <w:left w:val="single" w:sz="12" w:space="0" w:color="auto"/>
              <w:bottom w:val="nil"/>
              <w:right w:val="nil"/>
            </w:tcBorders>
            <w:shd w:val="solid" w:color="FFCC99" w:fill="auto"/>
          </w:tcPr>
          <w:p w14:paraId="0BD0A165" w14:textId="77777777" w:rsidR="00221FFD" w:rsidRPr="004B0E00" w:rsidRDefault="00221FFD" w:rsidP="0089281D">
            <w:pPr>
              <w:jc w:val="center"/>
              <w:rPr>
                <w:b/>
                <w:bCs/>
                <w:color w:val="000000"/>
              </w:rPr>
            </w:pPr>
          </w:p>
        </w:tc>
        <w:tc>
          <w:tcPr>
            <w:tcW w:w="2068" w:type="dxa"/>
            <w:tcBorders>
              <w:top w:val="nil"/>
              <w:left w:val="nil"/>
              <w:bottom w:val="nil"/>
              <w:right w:val="single" w:sz="6" w:space="0" w:color="auto"/>
            </w:tcBorders>
            <w:shd w:val="solid" w:color="FFCC99" w:fill="auto"/>
          </w:tcPr>
          <w:p w14:paraId="5DCC5DF5" w14:textId="77777777" w:rsidR="00221FFD" w:rsidRPr="004B0E00" w:rsidRDefault="00221FFD" w:rsidP="0089281D">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043D57AD" w14:textId="77777777" w:rsidR="00221FFD" w:rsidRPr="004B0E00" w:rsidRDefault="00221FFD" w:rsidP="0089281D">
            <w:pPr>
              <w:rPr>
                <w:color w:val="000000"/>
              </w:rPr>
            </w:pPr>
            <w:r w:rsidRPr="004B0E00">
              <w:rPr>
                <w:color w:val="000000"/>
              </w:rPr>
              <w:t>Государственный бюджет РС (Я)</w:t>
            </w:r>
          </w:p>
        </w:tc>
        <w:tc>
          <w:tcPr>
            <w:tcW w:w="1231" w:type="dxa"/>
            <w:gridSpan w:val="2"/>
            <w:tcBorders>
              <w:top w:val="single" w:sz="6" w:space="0" w:color="auto"/>
              <w:left w:val="single" w:sz="6" w:space="0" w:color="auto"/>
              <w:bottom w:val="single" w:sz="6" w:space="0" w:color="auto"/>
              <w:right w:val="single" w:sz="6" w:space="0" w:color="auto"/>
            </w:tcBorders>
            <w:shd w:val="solid" w:color="FFCC99" w:fill="auto"/>
          </w:tcPr>
          <w:p w14:paraId="405928E4"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378290A4"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shd w:val="solid" w:color="FFCC99" w:fill="auto"/>
          </w:tcPr>
          <w:p w14:paraId="26F3A6F1"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shd w:val="solid" w:color="FFCC99" w:fill="auto"/>
          </w:tcPr>
          <w:p w14:paraId="6C582A57"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0D5D2DB1" w14:textId="77777777" w:rsidR="00221FFD" w:rsidRPr="004B0E00" w:rsidRDefault="00221FFD" w:rsidP="0089281D">
            <w:pPr>
              <w:jc w:val="center"/>
              <w:rPr>
                <w:color w:val="000000"/>
              </w:rPr>
            </w:pPr>
            <w:r w:rsidRPr="004B0E00">
              <w:rPr>
                <w:color w:val="000000"/>
              </w:rPr>
              <w:t>0</w:t>
            </w:r>
          </w:p>
        </w:tc>
      </w:tr>
      <w:tr w:rsidR="00221FFD" w:rsidRPr="004B0E00" w14:paraId="0F6C44EE" w14:textId="77777777" w:rsidTr="0089281D">
        <w:trPr>
          <w:trHeight w:val="418"/>
        </w:trPr>
        <w:tc>
          <w:tcPr>
            <w:tcW w:w="370" w:type="dxa"/>
            <w:tcBorders>
              <w:top w:val="nil"/>
              <w:left w:val="single" w:sz="12" w:space="0" w:color="auto"/>
              <w:bottom w:val="nil"/>
              <w:right w:val="nil"/>
            </w:tcBorders>
            <w:shd w:val="solid" w:color="FFCC99" w:fill="auto"/>
          </w:tcPr>
          <w:p w14:paraId="24EE7D3A" w14:textId="77777777" w:rsidR="00221FFD" w:rsidRPr="004B0E00" w:rsidRDefault="00221FFD" w:rsidP="0089281D">
            <w:pPr>
              <w:jc w:val="center"/>
              <w:rPr>
                <w:b/>
                <w:bCs/>
                <w:color w:val="000000"/>
              </w:rPr>
            </w:pPr>
          </w:p>
        </w:tc>
        <w:tc>
          <w:tcPr>
            <w:tcW w:w="2068" w:type="dxa"/>
            <w:tcBorders>
              <w:top w:val="nil"/>
              <w:left w:val="nil"/>
              <w:bottom w:val="nil"/>
              <w:right w:val="single" w:sz="6" w:space="0" w:color="auto"/>
            </w:tcBorders>
            <w:shd w:val="solid" w:color="FFCC99" w:fill="auto"/>
          </w:tcPr>
          <w:p w14:paraId="6C46E705" w14:textId="77777777" w:rsidR="00221FFD" w:rsidRPr="004B0E00" w:rsidRDefault="00221FFD" w:rsidP="0089281D">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7719998F" w14:textId="77777777" w:rsidR="00221FFD" w:rsidRPr="004B0E00" w:rsidRDefault="00221FFD" w:rsidP="0089281D">
            <w:pPr>
              <w:rPr>
                <w:color w:val="000000"/>
              </w:rPr>
            </w:pPr>
            <w:r w:rsidRPr="004B0E00">
              <w:rPr>
                <w:color w:val="000000"/>
              </w:rPr>
              <w:t>Бюджет МО "Поселок Айхал"</w:t>
            </w:r>
          </w:p>
        </w:tc>
        <w:tc>
          <w:tcPr>
            <w:tcW w:w="1231" w:type="dxa"/>
            <w:gridSpan w:val="2"/>
            <w:tcBorders>
              <w:top w:val="single" w:sz="6" w:space="0" w:color="auto"/>
              <w:left w:val="single" w:sz="6" w:space="0" w:color="auto"/>
              <w:bottom w:val="single" w:sz="6" w:space="0" w:color="auto"/>
              <w:right w:val="single" w:sz="6" w:space="0" w:color="auto"/>
            </w:tcBorders>
            <w:shd w:val="solid" w:color="FFCC99" w:fill="auto"/>
          </w:tcPr>
          <w:p w14:paraId="2C24EEC6" w14:textId="77777777" w:rsidR="00221FFD" w:rsidRPr="004B0E00" w:rsidRDefault="00221FFD" w:rsidP="0089281D">
            <w:pPr>
              <w:jc w:val="center"/>
              <w:rPr>
                <w:color w:val="000000"/>
                <w:sz w:val="18"/>
                <w:szCs w:val="18"/>
              </w:rPr>
            </w:pPr>
            <w:r w:rsidRPr="004B0E00">
              <w:rPr>
                <w:color w:val="000000"/>
                <w:sz w:val="18"/>
                <w:szCs w:val="18"/>
              </w:rPr>
              <w:t>2 255 000,00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1FE8E418" w14:textId="77777777" w:rsidR="00221FFD" w:rsidRPr="004B0E00" w:rsidRDefault="00221FFD" w:rsidP="0089281D">
            <w:pPr>
              <w:jc w:val="center"/>
              <w:rPr>
                <w:color w:val="000000"/>
                <w:sz w:val="18"/>
                <w:szCs w:val="18"/>
              </w:rPr>
            </w:pPr>
            <w:r w:rsidRPr="004B0E00">
              <w:rPr>
                <w:color w:val="000000"/>
                <w:sz w:val="18"/>
                <w:szCs w:val="18"/>
              </w:rPr>
              <w:t>2 953 166,67</w:t>
            </w:r>
          </w:p>
        </w:tc>
        <w:tc>
          <w:tcPr>
            <w:tcW w:w="1108" w:type="dxa"/>
            <w:tcBorders>
              <w:top w:val="single" w:sz="6" w:space="0" w:color="auto"/>
              <w:left w:val="single" w:sz="6" w:space="0" w:color="auto"/>
              <w:bottom w:val="single" w:sz="6" w:space="0" w:color="auto"/>
              <w:right w:val="single" w:sz="6" w:space="0" w:color="auto"/>
            </w:tcBorders>
            <w:shd w:val="solid" w:color="FFCC99" w:fill="auto"/>
          </w:tcPr>
          <w:p w14:paraId="44832F1B" w14:textId="77777777" w:rsidR="00221FFD" w:rsidRPr="004B0E00" w:rsidRDefault="00221FFD" w:rsidP="0089281D">
            <w:pPr>
              <w:jc w:val="center"/>
              <w:rPr>
                <w:color w:val="000000"/>
                <w:sz w:val="18"/>
                <w:szCs w:val="18"/>
              </w:rPr>
            </w:pPr>
            <w:r w:rsidRPr="004B0E00">
              <w:rPr>
                <w:color w:val="000000"/>
                <w:sz w:val="18"/>
                <w:szCs w:val="18"/>
              </w:rPr>
              <w:t>2 677 796,17</w:t>
            </w:r>
          </w:p>
        </w:tc>
        <w:tc>
          <w:tcPr>
            <w:tcW w:w="1124" w:type="dxa"/>
            <w:tcBorders>
              <w:top w:val="single" w:sz="6" w:space="0" w:color="auto"/>
              <w:left w:val="single" w:sz="6" w:space="0" w:color="auto"/>
              <w:bottom w:val="single" w:sz="6" w:space="0" w:color="auto"/>
              <w:right w:val="single" w:sz="6" w:space="0" w:color="auto"/>
            </w:tcBorders>
            <w:shd w:val="solid" w:color="FFCC99" w:fill="auto"/>
          </w:tcPr>
          <w:p w14:paraId="77B2F619" w14:textId="77777777" w:rsidR="00221FFD" w:rsidRPr="004B0E00" w:rsidRDefault="00221FFD" w:rsidP="0089281D">
            <w:pPr>
              <w:jc w:val="center"/>
              <w:rPr>
                <w:color w:val="000000"/>
                <w:sz w:val="18"/>
                <w:szCs w:val="18"/>
              </w:rPr>
            </w:pPr>
            <w:r w:rsidRPr="004B0E00">
              <w:rPr>
                <w:color w:val="000000"/>
                <w:sz w:val="18"/>
                <w:szCs w:val="18"/>
              </w:rPr>
              <w:t>2 630 000,00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27980E60" w14:textId="77777777" w:rsidR="00221FFD" w:rsidRPr="004B0E00" w:rsidRDefault="00221FFD" w:rsidP="0089281D">
            <w:pPr>
              <w:jc w:val="center"/>
              <w:rPr>
                <w:color w:val="000000"/>
                <w:sz w:val="18"/>
                <w:szCs w:val="18"/>
              </w:rPr>
            </w:pPr>
            <w:r w:rsidRPr="004B0E00">
              <w:rPr>
                <w:color w:val="000000"/>
                <w:sz w:val="18"/>
                <w:szCs w:val="18"/>
              </w:rPr>
              <w:t>2 630 000,00</w:t>
            </w:r>
          </w:p>
        </w:tc>
      </w:tr>
      <w:tr w:rsidR="00221FFD" w:rsidRPr="004B0E00" w14:paraId="1741688F" w14:textId="77777777" w:rsidTr="0089281D">
        <w:trPr>
          <w:trHeight w:val="223"/>
        </w:trPr>
        <w:tc>
          <w:tcPr>
            <w:tcW w:w="370" w:type="dxa"/>
            <w:tcBorders>
              <w:top w:val="nil"/>
              <w:left w:val="single" w:sz="12" w:space="0" w:color="auto"/>
              <w:bottom w:val="single" w:sz="12" w:space="0" w:color="auto"/>
              <w:right w:val="nil"/>
            </w:tcBorders>
            <w:shd w:val="solid" w:color="FFCC99" w:fill="auto"/>
          </w:tcPr>
          <w:p w14:paraId="479D1FF3" w14:textId="77777777" w:rsidR="00221FFD" w:rsidRPr="004B0E00" w:rsidRDefault="00221FFD" w:rsidP="0089281D">
            <w:pPr>
              <w:jc w:val="center"/>
              <w:rPr>
                <w:b/>
                <w:bCs/>
                <w:color w:val="000000"/>
              </w:rPr>
            </w:pPr>
          </w:p>
        </w:tc>
        <w:tc>
          <w:tcPr>
            <w:tcW w:w="2068" w:type="dxa"/>
            <w:tcBorders>
              <w:top w:val="nil"/>
              <w:left w:val="nil"/>
              <w:bottom w:val="single" w:sz="12" w:space="0" w:color="auto"/>
              <w:right w:val="single" w:sz="6" w:space="0" w:color="auto"/>
            </w:tcBorders>
            <w:shd w:val="solid" w:color="FFCC99" w:fill="auto"/>
          </w:tcPr>
          <w:p w14:paraId="71DF7DAC" w14:textId="77777777" w:rsidR="00221FFD" w:rsidRPr="004B0E00" w:rsidRDefault="00221FFD" w:rsidP="0089281D">
            <w:pPr>
              <w:jc w:val="center"/>
              <w:rPr>
                <w:b/>
                <w:bCs/>
                <w:color w:val="000000"/>
              </w:rPr>
            </w:pPr>
          </w:p>
        </w:tc>
        <w:tc>
          <w:tcPr>
            <w:tcW w:w="1808" w:type="dxa"/>
            <w:tcBorders>
              <w:top w:val="single" w:sz="6" w:space="0" w:color="auto"/>
              <w:left w:val="single" w:sz="6" w:space="0" w:color="auto"/>
              <w:bottom w:val="single" w:sz="12" w:space="0" w:color="auto"/>
              <w:right w:val="single" w:sz="6" w:space="0" w:color="auto"/>
            </w:tcBorders>
            <w:shd w:val="solid" w:color="FFCC99" w:fill="auto"/>
          </w:tcPr>
          <w:p w14:paraId="25E52BDE" w14:textId="77777777" w:rsidR="00221FFD" w:rsidRPr="004B0E00" w:rsidRDefault="00221FFD" w:rsidP="0089281D">
            <w:pPr>
              <w:rPr>
                <w:color w:val="000000"/>
              </w:rPr>
            </w:pPr>
            <w:r w:rsidRPr="004B0E00">
              <w:rPr>
                <w:color w:val="000000"/>
              </w:rPr>
              <w:t>Другие источники</w:t>
            </w:r>
          </w:p>
        </w:tc>
        <w:tc>
          <w:tcPr>
            <w:tcW w:w="1231" w:type="dxa"/>
            <w:gridSpan w:val="2"/>
            <w:tcBorders>
              <w:top w:val="single" w:sz="6" w:space="0" w:color="auto"/>
              <w:left w:val="single" w:sz="6" w:space="0" w:color="auto"/>
              <w:bottom w:val="single" w:sz="6" w:space="0" w:color="auto"/>
              <w:right w:val="single" w:sz="6" w:space="0" w:color="auto"/>
            </w:tcBorders>
            <w:shd w:val="solid" w:color="FFCC99" w:fill="auto"/>
          </w:tcPr>
          <w:p w14:paraId="63D0AB34" w14:textId="77777777" w:rsidR="00221FFD" w:rsidRPr="004B0E00" w:rsidRDefault="00221FFD" w:rsidP="0089281D">
            <w:pPr>
              <w:jc w:val="center"/>
              <w:rPr>
                <w:color w:val="000000"/>
              </w:rPr>
            </w:pPr>
            <w:r w:rsidRPr="004B0E00">
              <w:rPr>
                <w:color w:val="000000"/>
              </w:rPr>
              <w:t>500 000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5744D5A3" w14:textId="77777777" w:rsidR="00221FFD" w:rsidRPr="004B0E00" w:rsidRDefault="00221FFD" w:rsidP="0089281D">
            <w:pPr>
              <w:jc w:val="center"/>
              <w:rPr>
                <w:color w:val="000000"/>
              </w:rPr>
            </w:pPr>
            <w:r w:rsidRPr="004B0E00">
              <w:rPr>
                <w:color w:val="000000"/>
              </w:rPr>
              <w:t>500 000</w:t>
            </w:r>
          </w:p>
        </w:tc>
        <w:tc>
          <w:tcPr>
            <w:tcW w:w="1108" w:type="dxa"/>
            <w:tcBorders>
              <w:top w:val="single" w:sz="6" w:space="0" w:color="auto"/>
              <w:left w:val="single" w:sz="6" w:space="0" w:color="auto"/>
              <w:bottom w:val="single" w:sz="6" w:space="0" w:color="auto"/>
              <w:right w:val="single" w:sz="6" w:space="0" w:color="auto"/>
            </w:tcBorders>
            <w:shd w:val="solid" w:color="FFCC99" w:fill="auto"/>
          </w:tcPr>
          <w:p w14:paraId="06C4AFB3"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shd w:val="solid" w:color="FFCC99" w:fill="auto"/>
          </w:tcPr>
          <w:p w14:paraId="42952591"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6ECF06B6" w14:textId="77777777" w:rsidR="00221FFD" w:rsidRPr="004B0E00" w:rsidRDefault="00221FFD" w:rsidP="0089281D">
            <w:pPr>
              <w:jc w:val="center"/>
              <w:rPr>
                <w:color w:val="000000"/>
              </w:rPr>
            </w:pPr>
            <w:r w:rsidRPr="004B0E00">
              <w:rPr>
                <w:color w:val="000000"/>
              </w:rPr>
              <w:t>0</w:t>
            </w:r>
          </w:p>
        </w:tc>
      </w:tr>
    </w:tbl>
    <w:p w14:paraId="4354F3EA" w14:textId="77777777" w:rsidR="00221FFD" w:rsidRPr="004B0E00" w:rsidRDefault="00221FFD" w:rsidP="00221FFD">
      <w:pPr>
        <w:pStyle w:val="aff7"/>
        <w:jc w:val="center"/>
        <w:rPr>
          <w:rFonts w:ascii="Times New Roman" w:hAnsi="Times New Roman"/>
          <w:b/>
          <w:bCs/>
          <w:color w:val="000000"/>
        </w:rPr>
      </w:pPr>
    </w:p>
    <w:p w14:paraId="2D1E3A2A" w14:textId="77777777" w:rsidR="00221FFD" w:rsidRPr="004B0E00" w:rsidRDefault="00221FFD" w:rsidP="00221FFD">
      <w:pPr>
        <w:rPr>
          <w:sz w:val="22"/>
          <w:szCs w:val="22"/>
        </w:rPr>
      </w:pPr>
    </w:p>
    <w:p w14:paraId="7BAA3525" w14:textId="77777777" w:rsidR="00221FFD" w:rsidRPr="004B0E00" w:rsidRDefault="00221FFD" w:rsidP="00221FFD">
      <w:pPr>
        <w:pStyle w:val="aff7"/>
        <w:jc w:val="right"/>
        <w:rPr>
          <w:rFonts w:ascii="Times New Roman" w:hAnsi="Times New Roman"/>
        </w:rPr>
      </w:pPr>
    </w:p>
    <w:p w14:paraId="4BC5CF1E" w14:textId="77777777" w:rsidR="00221FFD" w:rsidRPr="004B0E00" w:rsidRDefault="00221FFD" w:rsidP="00221FFD">
      <w:pPr>
        <w:pStyle w:val="aff7"/>
        <w:rPr>
          <w:rFonts w:ascii="Times New Roman" w:hAnsi="Times New Roman"/>
        </w:rPr>
      </w:pPr>
    </w:p>
    <w:p w14:paraId="7EA78358" w14:textId="77777777" w:rsidR="00221FFD" w:rsidRPr="004B0E00" w:rsidRDefault="00221FFD" w:rsidP="00221FFD">
      <w:pPr>
        <w:pStyle w:val="aff7"/>
        <w:jc w:val="right"/>
        <w:rPr>
          <w:rFonts w:ascii="Times New Roman" w:hAnsi="Times New Roman"/>
        </w:rPr>
      </w:pPr>
    </w:p>
    <w:p w14:paraId="7B66B1D0" w14:textId="77777777" w:rsidR="00221FFD" w:rsidRPr="004B0E00" w:rsidRDefault="00221FFD" w:rsidP="00221FFD">
      <w:pPr>
        <w:pStyle w:val="aff7"/>
        <w:jc w:val="right"/>
        <w:rPr>
          <w:rFonts w:ascii="Times New Roman" w:hAnsi="Times New Roman"/>
        </w:rPr>
      </w:pPr>
    </w:p>
    <w:p w14:paraId="2DC079AA" w14:textId="77777777" w:rsidR="00221FFD" w:rsidRPr="004B0E00" w:rsidRDefault="00221FFD" w:rsidP="00221FFD">
      <w:pPr>
        <w:pStyle w:val="aff7"/>
        <w:jc w:val="right"/>
        <w:rPr>
          <w:rFonts w:ascii="Times New Roman" w:hAnsi="Times New Roman"/>
        </w:rPr>
      </w:pPr>
    </w:p>
    <w:p w14:paraId="4C084766" w14:textId="77777777" w:rsidR="00221FFD" w:rsidRPr="004B0E00" w:rsidRDefault="00221FFD" w:rsidP="00221FFD">
      <w:pPr>
        <w:pStyle w:val="aff7"/>
        <w:jc w:val="right"/>
        <w:rPr>
          <w:rFonts w:ascii="Times New Roman" w:hAnsi="Times New Roman"/>
        </w:rPr>
      </w:pPr>
    </w:p>
    <w:p w14:paraId="74A7E952" w14:textId="77777777" w:rsidR="00221FFD" w:rsidRPr="004B0E00" w:rsidRDefault="00221FFD" w:rsidP="00221FFD">
      <w:pPr>
        <w:pStyle w:val="aff7"/>
        <w:jc w:val="right"/>
        <w:rPr>
          <w:rFonts w:ascii="Times New Roman" w:hAnsi="Times New Roman"/>
        </w:rPr>
      </w:pPr>
    </w:p>
    <w:p w14:paraId="68AEE3C0" w14:textId="77777777" w:rsidR="00221FFD" w:rsidRPr="004B0E00" w:rsidRDefault="00221FFD" w:rsidP="00221FFD">
      <w:pPr>
        <w:pStyle w:val="aff7"/>
        <w:jc w:val="right"/>
        <w:rPr>
          <w:rFonts w:ascii="Times New Roman" w:hAnsi="Times New Roman"/>
        </w:rPr>
      </w:pPr>
    </w:p>
    <w:p w14:paraId="18642B6C" w14:textId="77777777" w:rsidR="00221FFD" w:rsidRPr="004B0E00" w:rsidRDefault="00221FFD" w:rsidP="00221FFD">
      <w:pPr>
        <w:pStyle w:val="aff7"/>
        <w:jc w:val="right"/>
        <w:rPr>
          <w:rFonts w:ascii="Times New Roman" w:hAnsi="Times New Roman"/>
        </w:rPr>
      </w:pPr>
    </w:p>
    <w:p w14:paraId="55E28C93" w14:textId="77777777" w:rsidR="00221FFD" w:rsidRPr="004B0E00" w:rsidRDefault="00221FFD" w:rsidP="00221FFD">
      <w:pPr>
        <w:pStyle w:val="aff7"/>
        <w:jc w:val="right"/>
        <w:rPr>
          <w:rFonts w:ascii="Times New Roman" w:hAnsi="Times New Roman"/>
        </w:rPr>
      </w:pPr>
    </w:p>
    <w:p w14:paraId="6F37C209" w14:textId="77777777" w:rsidR="00221FFD" w:rsidRPr="004B0E00" w:rsidRDefault="00221FFD" w:rsidP="00221FFD">
      <w:pPr>
        <w:pStyle w:val="aff7"/>
        <w:jc w:val="right"/>
        <w:rPr>
          <w:rFonts w:ascii="Times New Roman" w:hAnsi="Times New Roman"/>
        </w:rPr>
      </w:pPr>
    </w:p>
    <w:p w14:paraId="491BBCEB" w14:textId="77777777" w:rsidR="00221FFD" w:rsidRPr="004B0E00" w:rsidRDefault="00221FFD" w:rsidP="00221FFD">
      <w:pPr>
        <w:pStyle w:val="aff7"/>
        <w:jc w:val="right"/>
        <w:rPr>
          <w:rFonts w:ascii="Times New Roman" w:hAnsi="Times New Roman"/>
        </w:rPr>
      </w:pPr>
    </w:p>
    <w:p w14:paraId="482B61B5" w14:textId="77777777" w:rsidR="00221FFD" w:rsidRPr="004B0E00" w:rsidRDefault="00221FFD" w:rsidP="00221FFD">
      <w:pPr>
        <w:pStyle w:val="aff7"/>
        <w:jc w:val="right"/>
        <w:rPr>
          <w:rFonts w:ascii="Times New Roman" w:hAnsi="Times New Roman"/>
        </w:rPr>
      </w:pPr>
    </w:p>
    <w:p w14:paraId="43502A88" w14:textId="77777777" w:rsidR="00221FFD" w:rsidRPr="004B0E00" w:rsidRDefault="00221FFD" w:rsidP="00221FFD">
      <w:pPr>
        <w:pStyle w:val="aff7"/>
        <w:jc w:val="right"/>
        <w:rPr>
          <w:rFonts w:ascii="Times New Roman" w:hAnsi="Times New Roman"/>
        </w:rPr>
      </w:pPr>
    </w:p>
    <w:p w14:paraId="757C6BB6" w14:textId="77777777" w:rsidR="00221FFD" w:rsidRPr="004B0E00" w:rsidRDefault="00221FFD" w:rsidP="00221FFD">
      <w:pPr>
        <w:pStyle w:val="aff7"/>
        <w:jc w:val="right"/>
        <w:rPr>
          <w:rFonts w:ascii="Times New Roman" w:hAnsi="Times New Roman"/>
        </w:rPr>
      </w:pPr>
    </w:p>
    <w:p w14:paraId="413D09D2" w14:textId="77777777" w:rsidR="00221FFD" w:rsidRPr="004B0E00" w:rsidRDefault="00221FFD" w:rsidP="00221FFD">
      <w:pPr>
        <w:pStyle w:val="aff7"/>
        <w:jc w:val="right"/>
        <w:rPr>
          <w:rFonts w:ascii="Times New Roman" w:hAnsi="Times New Roman"/>
        </w:rPr>
      </w:pPr>
    </w:p>
    <w:p w14:paraId="5DAE9BEC" w14:textId="77777777" w:rsidR="00221FFD" w:rsidRPr="004B0E00" w:rsidRDefault="00221FFD" w:rsidP="00221FFD">
      <w:pPr>
        <w:pStyle w:val="aff7"/>
        <w:jc w:val="right"/>
        <w:rPr>
          <w:rFonts w:ascii="Times New Roman" w:hAnsi="Times New Roman"/>
        </w:rPr>
      </w:pPr>
    </w:p>
    <w:p w14:paraId="0EA09663" w14:textId="77777777" w:rsidR="00221FFD" w:rsidRPr="004B0E00" w:rsidRDefault="00221FFD" w:rsidP="00221FFD">
      <w:pPr>
        <w:pStyle w:val="aff7"/>
        <w:jc w:val="right"/>
        <w:rPr>
          <w:rFonts w:ascii="Times New Roman" w:hAnsi="Times New Roman"/>
        </w:rPr>
      </w:pPr>
    </w:p>
    <w:p w14:paraId="41B60BC9" w14:textId="77777777" w:rsidR="00221FFD" w:rsidRPr="004B0E00" w:rsidRDefault="00221FFD" w:rsidP="00221FFD">
      <w:pPr>
        <w:pStyle w:val="aff7"/>
        <w:jc w:val="right"/>
        <w:rPr>
          <w:rFonts w:ascii="Times New Roman" w:hAnsi="Times New Roman"/>
        </w:rPr>
      </w:pPr>
    </w:p>
    <w:p w14:paraId="7FEF0438" w14:textId="77777777" w:rsidR="00221FFD" w:rsidRPr="004B0E00" w:rsidRDefault="00221FFD" w:rsidP="00221FFD">
      <w:pPr>
        <w:pStyle w:val="aff7"/>
        <w:jc w:val="right"/>
        <w:rPr>
          <w:rFonts w:ascii="Times New Roman" w:hAnsi="Times New Roman"/>
        </w:rPr>
      </w:pPr>
    </w:p>
    <w:p w14:paraId="0F81CF42" w14:textId="77777777" w:rsidR="00221FFD" w:rsidRPr="004B0E00" w:rsidRDefault="00221FFD" w:rsidP="00221FFD">
      <w:pPr>
        <w:pStyle w:val="aff7"/>
        <w:jc w:val="right"/>
        <w:rPr>
          <w:rFonts w:ascii="Times New Roman" w:hAnsi="Times New Roman"/>
        </w:rPr>
      </w:pPr>
    </w:p>
    <w:p w14:paraId="01F8D4A6" w14:textId="77777777" w:rsidR="00221FFD" w:rsidRPr="004B0E00" w:rsidRDefault="00221FFD" w:rsidP="00221FFD">
      <w:pPr>
        <w:pStyle w:val="aff7"/>
        <w:jc w:val="right"/>
        <w:rPr>
          <w:rFonts w:ascii="Times New Roman" w:hAnsi="Times New Roman"/>
        </w:rPr>
      </w:pPr>
    </w:p>
    <w:p w14:paraId="42028439" w14:textId="77777777" w:rsidR="00221FFD" w:rsidRPr="004B0E00" w:rsidRDefault="00221FFD" w:rsidP="00221FFD">
      <w:pPr>
        <w:pStyle w:val="aff7"/>
        <w:jc w:val="right"/>
        <w:rPr>
          <w:rFonts w:ascii="Times New Roman" w:hAnsi="Times New Roman"/>
        </w:rPr>
      </w:pPr>
    </w:p>
    <w:p w14:paraId="75976715" w14:textId="77777777" w:rsidR="00221FFD" w:rsidRPr="004B0E00" w:rsidRDefault="00221FFD" w:rsidP="00221FFD">
      <w:pPr>
        <w:pStyle w:val="aff7"/>
        <w:jc w:val="right"/>
        <w:rPr>
          <w:rFonts w:ascii="Times New Roman" w:hAnsi="Times New Roman"/>
        </w:rPr>
      </w:pPr>
    </w:p>
    <w:p w14:paraId="4C5A8272" w14:textId="77777777" w:rsidR="00221FFD" w:rsidRPr="004B0E00" w:rsidRDefault="00221FFD" w:rsidP="00221FFD">
      <w:pPr>
        <w:pStyle w:val="aff7"/>
        <w:jc w:val="right"/>
        <w:rPr>
          <w:rFonts w:ascii="Times New Roman" w:hAnsi="Times New Roman"/>
        </w:rPr>
      </w:pPr>
    </w:p>
    <w:p w14:paraId="474B25F5" w14:textId="77777777" w:rsidR="00221FFD" w:rsidRPr="004B0E00" w:rsidRDefault="00221FFD" w:rsidP="00221FFD">
      <w:pPr>
        <w:pStyle w:val="aff7"/>
        <w:jc w:val="right"/>
        <w:rPr>
          <w:rFonts w:ascii="Times New Roman" w:hAnsi="Times New Roman"/>
        </w:rPr>
      </w:pPr>
    </w:p>
    <w:p w14:paraId="28FBF9FA" w14:textId="77777777" w:rsidR="00221FFD" w:rsidRPr="004B0E00" w:rsidRDefault="00221FFD" w:rsidP="00221FFD">
      <w:pPr>
        <w:pStyle w:val="aff7"/>
        <w:jc w:val="right"/>
        <w:rPr>
          <w:rFonts w:ascii="Times New Roman" w:hAnsi="Times New Roman"/>
        </w:rPr>
      </w:pPr>
    </w:p>
    <w:p w14:paraId="65B1BAB8" w14:textId="77777777" w:rsidR="00221FFD" w:rsidRPr="004B0E00" w:rsidRDefault="00221FFD" w:rsidP="00221FFD">
      <w:pPr>
        <w:pStyle w:val="aff7"/>
        <w:jc w:val="right"/>
        <w:rPr>
          <w:rFonts w:ascii="Times New Roman" w:hAnsi="Times New Roman"/>
        </w:rPr>
      </w:pPr>
    </w:p>
    <w:p w14:paraId="6E5508F2" w14:textId="77777777" w:rsidR="00221FFD" w:rsidRPr="004B0E00" w:rsidRDefault="00221FFD" w:rsidP="00221FFD">
      <w:pPr>
        <w:pStyle w:val="aff7"/>
        <w:jc w:val="right"/>
        <w:rPr>
          <w:rFonts w:ascii="Times New Roman" w:hAnsi="Times New Roman"/>
        </w:rPr>
      </w:pPr>
    </w:p>
    <w:p w14:paraId="4F451F87" w14:textId="77777777" w:rsidR="00221FFD" w:rsidRPr="004B0E00" w:rsidRDefault="00221FFD" w:rsidP="00221FFD">
      <w:pPr>
        <w:pStyle w:val="aff7"/>
        <w:jc w:val="right"/>
        <w:rPr>
          <w:rFonts w:ascii="Times New Roman" w:hAnsi="Times New Roman"/>
        </w:rPr>
      </w:pPr>
    </w:p>
    <w:p w14:paraId="29D76260" w14:textId="77777777" w:rsidR="00221FFD" w:rsidRPr="004B0E00" w:rsidRDefault="00221FFD" w:rsidP="00221FFD">
      <w:pPr>
        <w:pStyle w:val="aff7"/>
        <w:jc w:val="right"/>
        <w:rPr>
          <w:rFonts w:ascii="Times New Roman" w:hAnsi="Times New Roman"/>
        </w:rPr>
      </w:pPr>
    </w:p>
    <w:p w14:paraId="46E5B8AB" w14:textId="77777777" w:rsidR="00221FFD" w:rsidRPr="004B0E00" w:rsidRDefault="00221FFD" w:rsidP="00221FFD">
      <w:pPr>
        <w:pStyle w:val="aff7"/>
        <w:jc w:val="right"/>
        <w:rPr>
          <w:rFonts w:ascii="Times New Roman" w:hAnsi="Times New Roman"/>
        </w:rPr>
      </w:pPr>
    </w:p>
    <w:p w14:paraId="75EA5002" w14:textId="77777777" w:rsidR="00221FFD" w:rsidRPr="004B0E00" w:rsidRDefault="00221FFD" w:rsidP="00221FFD">
      <w:pPr>
        <w:pStyle w:val="aff7"/>
        <w:jc w:val="right"/>
        <w:rPr>
          <w:rFonts w:ascii="Times New Roman" w:hAnsi="Times New Roman"/>
        </w:rPr>
      </w:pPr>
    </w:p>
    <w:p w14:paraId="390C5F67" w14:textId="77777777" w:rsidR="00221FFD" w:rsidRPr="004B0E00" w:rsidRDefault="00221FFD" w:rsidP="00221FFD">
      <w:pPr>
        <w:pStyle w:val="aff7"/>
        <w:jc w:val="right"/>
        <w:rPr>
          <w:rFonts w:ascii="Times New Roman" w:hAnsi="Times New Roman"/>
        </w:rPr>
      </w:pPr>
    </w:p>
    <w:p w14:paraId="2AB4C3DE" w14:textId="77777777" w:rsidR="00221FFD" w:rsidRPr="004B0E00" w:rsidRDefault="00221FFD" w:rsidP="00221FFD">
      <w:pPr>
        <w:pStyle w:val="aff7"/>
        <w:jc w:val="right"/>
        <w:rPr>
          <w:rFonts w:ascii="Times New Roman" w:hAnsi="Times New Roman"/>
        </w:rPr>
      </w:pPr>
    </w:p>
    <w:p w14:paraId="73CAE021" w14:textId="77777777" w:rsidR="00221FFD" w:rsidRPr="004B0E00" w:rsidRDefault="00221FFD" w:rsidP="00221FFD">
      <w:pPr>
        <w:pStyle w:val="aff7"/>
        <w:jc w:val="right"/>
        <w:rPr>
          <w:rFonts w:ascii="Times New Roman" w:hAnsi="Times New Roman"/>
        </w:rPr>
      </w:pPr>
    </w:p>
    <w:p w14:paraId="490552F1" w14:textId="77777777" w:rsidR="00221FFD" w:rsidRPr="004B0E00" w:rsidRDefault="00221FFD" w:rsidP="00221FFD">
      <w:pPr>
        <w:pStyle w:val="aff7"/>
        <w:jc w:val="right"/>
        <w:rPr>
          <w:rFonts w:ascii="Times New Roman" w:hAnsi="Times New Roman"/>
        </w:rPr>
      </w:pPr>
    </w:p>
    <w:p w14:paraId="6C4BB240" w14:textId="77777777" w:rsidR="00221FFD" w:rsidRPr="004B0E00" w:rsidRDefault="00221FFD" w:rsidP="00221FFD">
      <w:pPr>
        <w:pStyle w:val="aff7"/>
        <w:jc w:val="right"/>
        <w:rPr>
          <w:rFonts w:ascii="Times New Roman" w:hAnsi="Times New Roman"/>
        </w:rPr>
      </w:pPr>
    </w:p>
    <w:p w14:paraId="2F024520" w14:textId="77777777" w:rsidR="00221FFD" w:rsidRPr="004B0E00" w:rsidRDefault="00221FFD" w:rsidP="00221FFD">
      <w:pPr>
        <w:pStyle w:val="aff7"/>
        <w:jc w:val="right"/>
        <w:rPr>
          <w:rFonts w:ascii="Times New Roman" w:hAnsi="Times New Roman"/>
        </w:rPr>
      </w:pPr>
    </w:p>
    <w:p w14:paraId="0522AA7B" w14:textId="77777777" w:rsidR="00221FFD" w:rsidRPr="004B0E00" w:rsidRDefault="00221FFD" w:rsidP="00221FFD">
      <w:pPr>
        <w:pStyle w:val="aff7"/>
        <w:jc w:val="right"/>
        <w:rPr>
          <w:rFonts w:ascii="Times New Roman" w:hAnsi="Times New Roman"/>
        </w:rPr>
      </w:pPr>
    </w:p>
    <w:p w14:paraId="1DF2D999" w14:textId="77777777" w:rsidR="00221FFD" w:rsidRPr="004B0E00" w:rsidRDefault="00221FFD" w:rsidP="00221FFD">
      <w:pPr>
        <w:pStyle w:val="aff7"/>
        <w:jc w:val="right"/>
        <w:rPr>
          <w:rFonts w:ascii="Times New Roman" w:hAnsi="Times New Roman"/>
        </w:rPr>
      </w:pPr>
    </w:p>
    <w:p w14:paraId="08927CCE" w14:textId="77777777" w:rsidR="00221FFD" w:rsidRPr="004B0E00" w:rsidRDefault="00221FFD" w:rsidP="00221FFD">
      <w:pPr>
        <w:pStyle w:val="aff7"/>
        <w:jc w:val="right"/>
        <w:rPr>
          <w:rFonts w:ascii="Times New Roman" w:hAnsi="Times New Roman"/>
        </w:rPr>
      </w:pPr>
    </w:p>
    <w:p w14:paraId="76CAA37B" w14:textId="77777777" w:rsidR="00221FFD" w:rsidRPr="004B0E00" w:rsidRDefault="00221FFD" w:rsidP="00221FFD">
      <w:pPr>
        <w:pStyle w:val="aff7"/>
        <w:jc w:val="right"/>
        <w:rPr>
          <w:rFonts w:ascii="Times New Roman" w:hAnsi="Times New Roman"/>
        </w:rPr>
      </w:pPr>
    </w:p>
    <w:p w14:paraId="56EE8BCF" w14:textId="77777777" w:rsidR="00221FFD" w:rsidRPr="004B0E00" w:rsidRDefault="00221FFD" w:rsidP="00221FFD">
      <w:pPr>
        <w:pStyle w:val="aff7"/>
        <w:jc w:val="right"/>
        <w:rPr>
          <w:rFonts w:ascii="Times New Roman" w:hAnsi="Times New Roman"/>
        </w:rPr>
      </w:pPr>
    </w:p>
    <w:p w14:paraId="18767438" w14:textId="77777777" w:rsidR="00221FFD" w:rsidRPr="004B0E00" w:rsidRDefault="00221FFD" w:rsidP="00221FFD">
      <w:pPr>
        <w:pStyle w:val="aff7"/>
        <w:jc w:val="right"/>
        <w:rPr>
          <w:rFonts w:ascii="Times New Roman" w:hAnsi="Times New Roman"/>
        </w:rPr>
      </w:pPr>
    </w:p>
    <w:p w14:paraId="13555107" w14:textId="77777777" w:rsidR="00221FFD" w:rsidRPr="004B0E00" w:rsidRDefault="00221FFD" w:rsidP="00221FFD">
      <w:pPr>
        <w:pStyle w:val="aff7"/>
        <w:jc w:val="right"/>
        <w:rPr>
          <w:rFonts w:ascii="Times New Roman" w:hAnsi="Times New Roman"/>
        </w:rPr>
      </w:pPr>
    </w:p>
    <w:p w14:paraId="4B12345D" w14:textId="77777777" w:rsidR="00221FFD" w:rsidRPr="004B0E00" w:rsidRDefault="00221FFD" w:rsidP="00221FFD">
      <w:pPr>
        <w:pStyle w:val="aff7"/>
        <w:jc w:val="right"/>
        <w:rPr>
          <w:rFonts w:ascii="Times New Roman" w:hAnsi="Times New Roman"/>
        </w:rPr>
      </w:pPr>
    </w:p>
    <w:p w14:paraId="146F9DD1" w14:textId="77777777" w:rsidR="00221FFD" w:rsidRPr="004B0E00" w:rsidRDefault="00221FFD" w:rsidP="00221FFD">
      <w:pPr>
        <w:pStyle w:val="aff7"/>
        <w:jc w:val="right"/>
        <w:rPr>
          <w:rFonts w:ascii="Times New Roman" w:hAnsi="Times New Roman"/>
        </w:rPr>
      </w:pPr>
    </w:p>
    <w:p w14:paraId="19062016" w14:textId="77777777" w:rsidR="00221FFD" w:rsidRPr="004B0E00" w:rsidRDefault="00221FFD" w:rsidP="00221FFD">
      <w:pPr>
        <w:pStyle w:val="aff7"/>
        <w:jc w:val="right"/>
        <w:rPr>
          <w:rFonts w:ascii="Times New Roman" w:hAnsi="Times New Roman"/>
        </w:rPr>
      </w:pPr>
    </w:p>
    <w:p w14:paraId="1B09B892" w14:textId="77777777" w:rsidR="00221FFD" w:rsidRPr="004B0E00" w:rsidRDefault="00221FFD" w:rsidP="00221FFD">
      <w:pPr>
        <w:pStyle w:val="aff7"/>
        <w:jc w:val="right"/>
        <w:rPr>
          <w:rFonts w:ascii="Times New Roman" w:hAnsi="Times New Roman"/>
        </w:rPr>
      </w:pPr>
    </w:p>
    <w:p w14:paraId="5EFA84F1" w14:textId="77777777" w:rsidR="00221FFD" w:rsidRPr="004B0E00" w:rsidRDefault="00221FFD" w:rsidP="00221FFD">
      <w:pPr>
        <w:pStyle w:val="aff7"/>
        <w:jc w:val="right"/>
        <w:rPr>
          <w:rFonts w:ascii="Times New Roman" w:hAnsi="Times New Roman"/>
        </w:rPr>
      </w:pPr>
    </w:p>
    <w:p w14:paraId="4BCAEB77" w14:textId="77777777" w:rsidR="00221FFD" w:rsidRPr="004B0E00" w:rsidRDefault="00221FFD" w:rsidP="00221FFD">
      <w:pPr>
        <w:pStyle w:val="aff7"/>
        <w:jc w:val="right"/>
        <w:rPr>
          <w:rFonts w:ascii="Times New Roman" w:hAnsi="Times New Roman"/>
        </w:rPr>
      </w:pPr>
    </w:p>
    <w:p w14:paraId="42B80CDF" w14:textId="77777777" w:rsidR="00221FFD" w:rsidRPr="004B0E00" w:rsidRDefault="00221FFD" w:rsidP="00221FFD">
      <w:pPr>
        <w:pStyle w:val="aff7"/>
        <w:jc w:val="right"/>
        <w:rPr>
          <w:rFonts w:ascii="Times New Roman" w:hAnsi="Times New Roman"/>
        </w:rPr>
      </w:pPr>
    </w:p>
    <w:p w14:paraId="29D29C48" w14:textId="77777777" w:rsidR="00221FFD" w:rsidRPr="004B0E00" w:rsidRDefault="00221FFD" w:rsidP="00221FFD">
      <w:pPr>
        <w:pStyle w:val="aff7"/>
        <w:jc w:val="right"/>
        <w:rPr>
          <w:rFonts w:ascii="Times New Roman" w:hAnsi="Times New Roman"/>
        </w:rPr>
      </w:pPr>
    </w:p>
    <w:p w14:paraId="0FC244C2" w14:textId="77777777" w:rsidR="00221FFD" w:rsidRPr="004B0E00" w:rsidRDefault="00221FFD" w:rsidP="00221FFD">
      <w:pPr>
        <w:pStyle w:val="aff7"/>
        <w:jc w:val="right"/>
        <w:rPr>
          <w:rFonts w:ascii="Times New Roman" w:hAnsi="Times New Roman"/>
        </w:rPr>
      </w:pPr>
    </w:p>
    <w:p w14:paraId="2AD48EB6" w14:textId="77777777" w:rsidR="00221FFD" w:rsidRPr="004B0E00" w:rsidRDefault="00221FFD" w:rsidP="00221FFD">
      <w:pPr>
        <w:pStyle w:val="aff7"/>
        <w:jc w:val="right"/>
        <w:rPr>
          <w:rFonts w:ascii="Times New Roman" w:hAnsi="Times New Roman"/>
        </w:rPr>
      </w:pPr>
    </w:p>
    <w:p w14:paraId="3773937D" w14:textId="77777777" w:rsidR="00221FFD" w:rsidRPr="004B0E00" w:rsidRDefault="00221FFD" w:rsidP="00221FFD">
      <w:pPr>
        <w:pStyle w:val="aff7"/>
        <w:jc w:val="right"/>
        <w:rPr>
          <w:rFonts w:ascii="Times New Roman" w:hAnsi="Times New Roman"/>
        </w:rPr>
      </w:pPr>
    </w:p>
    <w:p w14:paraId="67EE052A" w14:textId="77777777" w:rsidR="00221FFD" w:rsidRPr="004B0E00" w:rsidRDefault="00221FFD" w:rsidP="00221FFD">
      <w:pPr>
        <w:pStyle w:val="aff7"/>
        <w:jc w:val="right"/>
        <w:rPr>
          <w:rFonts w:ascii="Times New Roman" w:hAnsi="Times New Roman"/>
        </w:rPr>
      </w:pPr>
    </w:p>
    <w:p w14:paraId="31490589" w14:textId="77777777" w:rsidR="00221FFD" w:rsidRPr="004B0E00" w:rsidRDefault="00221FFD" w:rsidP="00221FFD">
      <w:pPr>
        <w:pStyle w:val="aff7"/>
        <w:jc w:val="right"/>
        <w:rPr>
          <w:rFonts w:ascii="Times New Roman" w:hAnsi="Times New Roman"/>
        </w:rPr>
      </w:pPr>
    </w:p>
    <w:p w14:paraId="5966141D" w14:textId="77777777" w:rsidR="00221FFD" w:rsidRPr="004B0E00" w:rsidRDefault="00221FFD" w:rsidP="00221FFD">
      <w:pPr>
        <w:pStyle w:val="aff7"/>
        <w:jc w:val="right"/>
        <w:rPr>
          <w:rFonts w:ascii="Times New Roman" w:hAnsi="Times New Roman"/>
        </w:rPr>
      </w:pPr>
    </w:p>
    <w:p w14:paraId="3C1E70FB" w14:textId="77777777" w:rsidR="00221FFD" w:rsidRPr="004B0E00" w:rsidRDefault="00221FFD" w:rsidP="00221FFD">
      <w:pPr>
        <w:pStyle w:val="aff7"/>
        <w:jc w:val="right"/>
        <w:rPr>
          <w:rFonts w:ascii="Times New Roman" w:hAnsi="Times New Roman"/>
        </w:rPr>
      </w:pPr>
    </w:p>
    <w:p w14:paraId="76E11BDB" w14:textId="77777777" w:rsidR="00221FFD" w:rsidRPr="004B0E00" w:rsidRDefault="00221FFD" w:rsidP="00221FFD">
      <w:pPr>
        <w:pStyle w:val="aff7"/>
        <w:jc w:val="right"/>
        <w:rPr>
          <w:rFonts w:ascii="Times New Roman" w:hAnsi="Times New Roman"/>
        </w:rPr>
      </w:pPr>
    </w:p>
    <w:p w14:paraId="34F6961F" w14:textId="77777777" w:rsidR="00221FFD" w:rsidRPr="004B0E00" w:rsidRDefault="00221FFD" w:rsidP="00221FFD">
      <w:pPr>
        <w:pStyle w:val="aff7"/>
        <w:jc w:val="right"/>
        <w:rPr>
          <w:rFonts w:ascii="Times New Roman" w:hAnsi="Times New Roman"/>
        </w:rPr>
      </w:pPr>
    </w:p>
    <w:p w14:paraId="72E9FCF3" w14:textId="77777777" w:rsidR="00221FFD" w:rsidRPr="004B0E00" w:rsidRDefault="00221FFD" w:rsidP="00221FFD">
      <w:pPr>
        <w:pStyle w:val="aff7"/>
        <w:jc w:val="right"/>
        <w:rPr>
          <w:rFonts w:ascii="Times New Roman" w:hAnsi="Times New Roman"/>
        </w:rPr>
      </w:pPr>
    </w:p>
    <w:p w14:paraId="1599E061" w14:textId="77777777" w:rsidR="00221FFD" w:rsidRPr="004B0E00" w:rsidRDefault="00221FFD" w:rsidP="00221FFD">
      <w:pPr>
        <w:pStyle w:val="aff7"/>
        <w:jc w:val="right"/>
        <w:rPr>
          <w:rFonts w:ascii="Times New Roman" w:hAnsi="Times New Roman"/>
        </w:rPr>
      </w:pPr>
    </w:p>
    <w:p w14:paraId="4B41A482" w14:textId="77777777" w:rsidR="00221FFD" w:rsidRPr="004B0E00" w:rsidRDefault="00221FFD" w:rsidP="00221FFD">
      <w:pPr>
        <w:pStyle w:val="aff7"/>
        <w:jc w:val="right"/>
        <w:rPr>
          <w:rFonts w:ascii="Times New Roman" w:hAnsi="Times New Roman"/>
        </w:rPr>
      </w:pPr>
    </w:p>
    <w:p w14:paraId="3050DCB4" w14:textId="77777777" w:rsidR="00221FFD" w:rsidRPr="004B0E00" w:rsidRDefault="00221FFD" w:rsidP="00221FFD">
      <w:pPr>
        <w:pStyle w:val="aff7"/>
        <w:jc w:val="right"/>
        <w:rPr>
          <w:rFonts w:ascii="Times New Roman" w:hAnsi="Times New Roman"/>
        </w:rPr>
      </w:pPr>
    </w:p>
    <w:p w14:paraId="292FB830" w14:textId="77777777" w:rsidR="00221FFD" w:rsidRPr="004B0E00" w:rsidRDefault="00221FFD" w:rsidP="00221FFD">
      <w:pPr>
        <w:pStyle w:val="aff7"/>
        <w:jc w:val="right"/>
        <w:rPr>
          <w:rFonts w:ascii="Times New Roman" w:hAnsi="Times New Roman"/>
        </w:rPr>
      </w:pPr>
    </w:p>
    <w:p w14:paraId="26B9D844" w14:textId="77777777" w:rsidR="00221FFD" w:rsidRPr="004B0E00" w:rsidRDefault="00221FFD" w:rsidP="00221FFD">
      <w:pPr>
        <w:pStyle w:val="aff7"/>
        <w:jc w:val="right"/>
        <w:rPr>
          <w:rFonts w:ascii="Times New Roman" w:hAnsi="Times New Roman"/>
        </w:rPr>
      </w:pPr>
    </w:p>
    <w:p w14:paraId="42AA5F7A" w14:textId="77777777" w:rsidR="00221FFD" w:rsidRPr="004B0E00" w:rsidRDefault="00221FFD" w:rsidP="00221FFD">
      <w:pPr>
        <w:pStyle w:val="aff7"/>
        <w:jc w:val="right"/>
        <w:rPr>
          <w:rFonts w:ascii="Times New Roman" w:hAnsi="Times New Roman"/>
        </w:rPr>
      </w:pPr>
    </w:p>
    <w:p w14:paraId="1D1D9CB2" w14:textId="77777777" w:rsidR="00221FFD" w:rsidRPr="004B0E00" w:rsidRDefault="00221FFD" w:rsidP="00221FFD">
      <w:pPr>
        <w:pStyle w:val="aff7"/>
        <w:jc w:val="right"/>
        <w:rPr>
          <w:rFonts w:ascii="Times New Roman" w:hAnsi="Times New Roman"/>
        </w:rPr>
      </w:pPr>
    </w:p>
    <w:p w14:paraId="1411162F" w14:textId="77777777" w:rsidR="00221FFD" w:rsidRPr="004B0E00" w:rsidRDefault="00221FFD" w:rsidP="00221FFD">
      <w:pPr>
        <w:pStyle w:val="aff7"/>
        <w:jc w:val="right"/>
        <w:rPr>
          <w:rFonts w:ascii="Times New Roman" w:hAnsi="Times New Roman"/>
        </w:rPr>
        <w:sectPr w:rsidR="00221FFD" w:rsidRPr="004B0E00" w:rsidSect="0089281D">
          <w:pgSz w:w="11906" w:h="16838"/>
          <w:pgMar w:top="142" w:right="850" w:bottom="993" w:left="1701" w:header="708" w:footer="708" w:gutter="0"/>
          <w:cols w:space="708"/>
          <w:docGrid w:linePitch="360"/>
        </w:sectPr>
      </w:pPr>
    </w:p>
    <w:p w14:paraId="6E8CC16B" w14:textId="77777777" w:rsidR="00221FFD" w:rsidRPr="004B0E00" w:rsidRDefault="00221FFD" w:rsidP="00221FFD">
      <w:pPr>
        <w:pStyle w:val="aff7"/>
        <w:jc w:val="right"/>
        <w:rPr>
          <w:rFonts w:ascii="Times New Roman" w:hAnsi="Times New Roman"/>
        </w:rPr>
      </w:pPr>
    </w:p>
    <w:p w14:paraId="28E5167D" w14:textId="77777777" w:rsidR="00221FFD" w:rsidRPr="004B0E00" w:rsidRDefault="00221FFD" w:rsidP="00221FFD">
      <w:pPr>
        <w:pStyle w:val="aff7"/>
        <w:jc w:val="right"/>
        <w:rPr>
          <w:rFonts w:ascii="Times New Roman" w:hAnsi="Times New Roman"/>
        </w:rPr>
      </w:pPr>
      <w:r w:rsidRPr="004B0E00">
        <w:rPr>
          <w:rFonts w:ascii="Times New Roman" w:hAnsi="Times New Roman"/>
        </w:rPr>
        <w:t>Утверждена</w:t>
      </w:r>
    </w:p>
    <w:p w14:paraId="779C938C" w14:textId="77777777" w:rsidR="00221FFD" w:rsidRPr="004B0E00" w:rsidRDefault="00221FFD" w:rsidP="00221FFD">
      <w:pPr>
        <w:pStyle w:val="aff7"/>
        <w:jc w:val="right"/>
        <w:rPr>
          <w:rFonts w:ascii="Times New Roman" w:hAnsi="Times New Roman"/>
        </w:rPr>
      </w:pPr>
      <w:r w:rsidRPr="004B0E00">
        <w:rPr>
          <w:rFonts w:ascii="Times New Roman" w:hAnsi="Times New Roman"/>
        </w:rPr>
        <w:t xml:space="preserve"> постановлением</w:t>
      </w:r>
    </w:p>
    <w:p w14:paraId="4CD54F67" w14:textId="0DE76C48" w:rsidR="00221FFD" w:rsidRPr="004B0E00" w:rsidRDefault="00221FFD" w:rsidP="00221FFD">
      <w:pPr>
        <w:pStyle w:val="aff7"/>
        <w:rPr>
          <w:rFonts w:ascii="Times New Roman" w:hAnsi="Times New Roman"/>
        </w:rPr>
      </w:pPr>
      <w:r w:rsidRPr="004B0E00">
        <w:rPr>
          <w:rFonts w:ascii="Times New Roman" w:hAnsi="Times New Roman"/>
        </w:rPr>
        <w:t xml:space="preserve">                                                                                                                          от 10 декабря 2021 г. № 536</w:t>
      </w:r>
    </w:p>
    <w:p w14:paraId="2E5411D6" w14:textId="77777777" w:rsidR="00221FFD" w:rsidRPr="004B0E00" w:rsidRDefault="00221FFD" w:rsidP="00221FFD">
      <w:pPr>
        <w:pStyle w:val="aff7"/>
        <w:jc w:val="right"/>
        <w:rPr>
          <w:rFonts w:ascii="Times New Roman" w:hAnsi="Times New Roman"/>
        </w:rPr>
      </w:pPr>
      <w:r w:rsidRPr="004B0E00">
        <w:rPr>
          <w:rFonts w:ascii="Times New Roman" w:hAnsi="Times New Roman"/>
        </w:rPr>
        <w:t>в редакции постановлений</w:t>
      </w:r>
    </w:p>
    <w:p w14:paraId="6A3D1C66" w14:textId="77777777" w:rsidR="00221FFD" w:rsidRPr="004B0E00" w:rsidRDefault="00221FFD" w:rsidP="00221FFD">
      <w:pPr>
        <w:pStyle w:val="aff7"/>
        <w:jc w:val="right"/>
        <w:rPr>
          <w:rFonts w:ascii="Times New Roman" w:hAnsi="Times New Roman"/>
        </w:rPr>
      </w:pPr>
      <w:r w:rsidRPr="004B0E00">
        <w:rPr>
          <w:rFonts w:ascii="Times New Roman" w:hAnsi="Times New Roman"/>
        </w:rPr>
        <w:t>от 11.03.2022  . № 97</w:t>
      </w:r>
    </w:p>
    <w:p w14:paraId="45777735" w14:textId="77777777" w:rsidR="00221FFD" w:rsidRPr="004B0E00" w:rsidRDefault="00221FFD" w:rsidP="00221FFD">
      <w:pPr>
        <w:pStyle w:val="aff7"/>
        <w:jc w:val="right"/>
        <w:rPr>
          <w:rFonts w:ascii="Times New Roman" w:hAnsi="Times New Roman"/>
        </w:rPr>
      </w:pPr>
      <w:r w:rsidRPr="004B0E00">
        <w:rPr>
          <w:rFonts w:ascii="Times New Roman" w:hAnsi="Times New Roman"/>
        </w:rPr>
        <w:t>от 18.05.2022 № 225</w:t>
      </w:r>
    </w:p>
    <w:p w14:paraId="1324F34A" w14:textId="6A57624A" w:rsidR="00221FFD" w:rsidRPr="004B0E00" w:rsidRDefault="00221FFD" w:rsidP="00221FFD">
      <w:pPr>
        <w:pStyle w:val="aff7"/>
        <w:jc w:val="center"/>
        <w:rPr>
          <w:rFonts w:ascii="Times New Roman" w:hAnsi="Times New Roman"/>
        </w:rPr>
      </w:pPr>
      <w:r w:rsidRPr="004B0E00">
        <w:rPr>
          <w:rFonts w:ascii="Times New Roman" w:hAnsi="Times New Roman"/>
        </w:rPr>
        <w:t xml:space="preserve">                                                                                                          </w:t>
      </w:r>
      <w:r w:rsidR="00AB7434" w:rsidRPr="004B0E00">
        <w:rPr>
          <w:rFonts w:ascii="Times New Roman" w:hAnsi="Times New Roman"/>
        </w:rPr>
        <w:t xml:space="preserve">                        </w:t>
      </w:r>
      <w:r w:rsidRPr="004B0E00">
        <w:rPr>
          <w:rFonts w:ascii="Times New Roman" w:hAnsi="Times New Roman"/>
        </w:rPr>
        <w:t xml:space="preserve">     от 17.10.2022 № 459</w:t>
      </w:r>
    </w:p>
    <w:p w14:paraId="0B9618DB" w14:textId="77777777" w:rsidR="00221FFD" w:rsidRPr="004B0E00" w:rsidRDefault="00221FFD" w:rsidP="00221FFD">
      <w:pPr>
        <w:pStyle w:val="aff7"/>
        <w:jc w:val="right"/>
        <w:rPr>
          <w:rFonts w:ascii="Times New Roman" w:hAnsi="Times New Roman"/>
        </w:rPr>
      </w:pPr>
      <w:r w:rsidRPr="004B0E00">
        <w:rPr>
          <w:rFonts w:ascii="Times New Roman" w:hAnsi="Times New Roman"/>
        </w:rPr>
        <w:t>от 08.11.2022 № 517</w:t>
      </w:r>
    </w:p>
    <w:p w14:paraId="18443B2A" w14:textId="77777777" w:rsidR="00221FFD" w:rsidRPr="004B0E00" w:rsidRDefault="00221FFD" w:rsidP="00221FFD">
      <w:pPr>
        <w:pStyle w:val="aff7"/>
        <w:jc w:val="right"/>
        <w:rPr>
          <w:rFonts w:ascii="Times New Roman" w:hAnsi="Times New Roman"/>
        </w:rPr>
      </w:pPr>
      <w:r w:rsidRPr="004B0E00">
        <w:rPr>
          <w:rFonts w:ascii="Times New Roman" w:hAnsi="Times New Roman"/>
        </w:rPr>
        <w:t>от 07.12.2022 № 615</w:t>
      </w:r>
    </w:p>
    <w:p w14:paraId="0C9E772E" w14:textId="77777777" w:rsidR="00221FFD" w:rsidRPr="004B0E00" w:rsidRDefault="00221FFD" w:rsidP="00221FFD">
      <w:pPr>
        <w:pStyle w:val="aff7"/>
        <w:jc w:val="right"/>
        <w:rPr>
          <w:rFonts w:ascii="Times New Roman" w:hAnsi="Times New Roman"/>
        </w:rPr>
      </w:pPr>
      <w:r w:rsidRPr="004B0E00">
        <w:rPr>
          <w:rFonts w:ascii="Times New Roman" w:hAnsi="Times New Roman"/>
        </w:rPr>
        <w:t>от 14.12.2022 № 641</w:t>
      </w:r>
    </w:p>
    <w:p w14:paraId="364EC6AD" w14:textId="77777777" w:rsidR="00221FFD" w:rsidRPr="004B0E00" w:rsidRDefault="00221FFD" w:rsidP="00221FFD">
      <w:pPr>
        <w:pStyle w:val="aff7"/>
        <w:jc w:val="right"/>
        <w:rPr>
          <w:rFonts w:ascii="Times New Roman" w:hAnsi="Times New Roman"/>
        </w:rPr>
      </w:pPr>
      <w:r w:rsidRPr="004B0E00">
        <w:rPr>
          <w:rFonts w:ascii="Times New Roman" w:hAnsi="Times New Roman"/>
        </w:rPr>
        <w:t>от 29.12.2022 № 706</w:t>
      </w:r>
    </w:p>
    <w:p w14:paraId="07289FB6" w14:textId="77777777" w:rsidR="00221FFD" w:rsidRPr="004B0E00" w:rsidRDefault="00221FFD" w:rsidP="00221FFD">
      <w:pPr>
        <w:pStyle w:val="aff7"/>
        <w:jc w:val="right"/>
        <w:rPr>
          <w:rFonts w:ascii="Times New Roman" w:hAnsi="Times New Roman"/>
        </w:rPr>
      </w:pPr>
      <w:r w:rsidRPr="004B0E00">
        <w:rPr>
          <w:rFonts w:ascii="Times New Roman" w:hAnsi="Times New Roman"/>
        </w:rPr>
        <w:t>от 16.02.2023 № 77</w:t>
      </w:r>
    </w:p>
    <w:p w14:paraId="3C83B9D2" w14:textId="77777777" w:rsidR="00221FFD" w:rsidRPr="004B0E00" w:rsidRDefault="00221FFD" w:rsidP="00221FFD">
      <w:pPr>
        <w:pStyle w:val="aff7"/>
        <w:jc w:val="right"/>
        <w:rPr>
          <w:rFonts w:ascii="Times New Roman" w:hAnsi="Times New Roman"/>
        </w:rPr>
      </w:pPr>
      <w:r w:rsidRPr="004B0E00">
        <w:rPr>
          <w:rFonts w:ascii="Times New Roman" w:hAnsi="Times New Roman"/>
        </w:rPr>
        <w:t>от 13.03.2023 № 120</w:t>
      </w:r>
    </w:p>
    <w:p w14:paraId="247C89AD" w14:textId="77777777" w:rsidR="00221FFD" w:rsidRPr="004B0E00" w:rsidRDefault="00221FFD" w:rsidP="00221FFD">
      <w:pPr>
        <w:pStyle w:val="aff7"/>
        <w:jc w:val="right"/>
        <w:rPr>
          <w:rFonts w:ascii="Times New Roman" w:hAnsi="Times New Roman"/>
        </w:rPr>
      </w:pPr>
      <w:r w:rsidRPr="004B0E00">
        <w:rPr>
          <w:rFonts w:ascii="Times New Roman" w:hAnsi="Times New Roman"/>
        </w:rPr>
        <w:t>от 14.06.2023 № 334</w:t>
      </w:r>
    </w:p>
    <w:p w14:paraId="58BA8A43" w14:textId="77777777" w:rsidR="00221FFD" w:rsidRPr="004B0E00" w:rsidRDefault="00221FFD" w:rsidP="00221FFD">
      <w:pPr>
        <w:pStyle w:val="aff7"/>
        <w:jc w:val="right"/>
        <w:rPr>
          <w:rFonts w:ascii="Times New Roman" w:hAnsi="Times New Roman"/>
        </w:rPr>
      </w:pPr>
      <w:r w:rsidRPr="004B0E00">
        <w:rPr>
          <w:rFonts w:ascii="Times New Roman" w:hAnsi="Times New Roman"/>
        </w:rPr>
        <w:t>от 30.06.2023 №  369</w:t>
      </w:r>
    </w:p>
    <w:p w14:paraId="07571312" w14:textId="77777777" w:rsidR="00221FFD" w:rsidRPr="004B0E00" w:rsidRDefault="00221FFD" w:rsidP="00221FFD">
      <w:pPr>
        <w:pStyle w:val="aff7"/>
        <w:jc w:val="right"/>
        <w:rPr>
          <w:rFonts w:ascii="Times New Roman" w:hAnsi="Times New Roman"/>
        </w:rPr>
      </w:pPr>
      <w:r w:rsidRPr="004B0E00">
        <w:rPr>
          <w:rFonts w:ascii="Times New Roman" w:hAnsi="Times New Roman"/>
        </w:rPr>
        <w:t>от 04.10.2023 №  527</w:t>
      </w:r>
    </w:p>
    <w:p w14:paraId="32834E24" w14:textId="77777777" w:rsidR="00221FFD" w:rsidRPr="004B0E00" w:rsidRDefault="00221FFD" w:rsidP="00221FFD">
      <w:pPr>
        <w:pStyle w:val="aff7"/>
        <w:jc w:val="right"/>
        <w:rPr>
          <w:rFonts w:ascii="Times New Roman" w:hAnsi="Times New Roman"/>
        </w:rPr>
      </w:pPr>
      <w:r w:rsidRPr="004B0E00">
        <w:rPr>
          <w:rFonts w:ascii="Times New Roman" w:hAnsi="Times New Roman"/>
        </w:rPr>
        <w:t xml:space="preserve">от 18.10.2023 № 568 </w:t>
      </w:r>
    </w:p>
    <w:p w14:paraId="7259822F" w14:textId="77777777" w:rsidR="00221FFD" w:rsidRPr="004B0E00" w:rsidRDefault="00221FFD" w:rsidP="00221FFD">
      <w:pPr>
        <w:pStyle w:val="aff7"/>
        <w:jc w:val="right"/>
        <w:rPr>
          <w:rFonts w:ascii="Times New Roman" w:hAnsi="Times New Roman"/>
        </w:rPr>
      </w:pPr>
      <w:r w:rsidRPr="004B0E00">
        <w:rPr>
          <w:rFonts w:ascii="Times New Roman" w:hAnsi="Times New Roman"/>
        </w:rPr>
        <w:t>от 13.12.2023 № 777</w:t>
      </w:r>
    </w:p>
    <w:p w14:paraId="6EE42D5F" w14:textId="77777777" w:rsidR="00221FFD" w:rsidRPr="004B0E00" w:rsidRDefault="00221FFD" w:rsidP="00221FFD">
      <w:pPr>
        <w:pStyle w:val="aff7"/>
        <w:jc w:val="right"/>
        <w:rPr>
          <w:rFonts w:ascii="Times New Roman" w:hAnsi="Times New Roman"/>
        </w:rPr>
      </w:pPr>
      <w:r w:rsidRPr="004B0E00">
        <w:rPr>
          <w:rFonts w:ascii="Times New Roman" w:hAnsi="Times New Roman"/>
        </w:rPr>
        <w:t xml:space="preserve">от 29.12.2023 № 847 </w:t>
      </w:r>
    </w:p>
    <w:p w14:paraId="42AD8FB8" w14:textId="77777777" w:rsidR="00221FFD" w:rsidRPr="004B0E00" w:rsidRDefault="00221FFD" w:rsidP="00221FFD">
      <w:pPr>
        <w:pStyle w:val="aff7"/>
        <w:jc w:val="right"/>
        <w:rPr>
          <w:rFonts w:ascii="Times New Roman" w:hAnsi="Times New Roman"/>
        </w:rPr>
      </w:pPr>
      <w:r w:rsidRPr="004B0E00">
        <w:rPr>
          <w:rFonts w:ascii="Times New Roman" w:hAnsi="Times New Roman"/>
        </w:rPr>
        <w:t>от 25.01.2024 № 14</w:t>
      </w:r>
    </w:p>
    <w:p w14:paraId="176F6993" w14:textId="77777777" w:rsidR="00221FFD" w:rsidRPr="004B0E00" w:rsidRDefault="00221FFD" w:rsidP="00221FFD">
      <w:pPr>
        <w:pStyle w:val="aff7"/>
        <w:jc w:val="right"/>
        <w:rPr>
          <w:rFonts w:ascii="Times New Roman" w:hAnsi="Times New Roman"/>
        </w:rPr>
      </w:pPr>
      <w:r w:rsidRPr="004B0E00">
        <w:rPr>
          <w:rFonts w:ascii="Times New Roman" w:hAnsi="Times New Roman"/>
        </w:rPr>
        <w:t>от 19.02.2024 № 58</w:t>
      </w:r>
    </w:p>
    <w:p w14:paraId="2831FD2D" w14:textId="77777777" w:rsidR="00221FFD" w:rsidRPr="004B0E00" w:rsidRDefault="00221FFD" w:rsidP="00221FFD">
      <w:pPr>
        <w:pStyle w:val="aff7"/>
        <w:jc w:val="right"/>
        <w:rPr>
          <w:rFonts w:ascii="Times New Roman" w:hAnsi="Times New Roman"/>
        </w:rPr>
      </w:pPr>
      <w:r w:rsidRPr="004B0E00">
        <w:rPr>
          <w:rFonts w:ascii="Times New Roman" w:hAnsi="Times New Roman"/>
        </w:rPr>
        <w:t xml:space="preserve">от 04.03.2024 № </w:t>
      </w:r>
    </w:p>
    <w:p w14:paraId="20CA79D9" w14:textId="77777777" w:rsidR="00221FFD" w:rsidRPr="004B0E00" w:rsidRDefault="00221FFD" w:rsidP="00221FFD">
      <w:pPr>
        <w:pStyle w:val="aff7"/>
        <w:jc w:val="right"/>
        <w:rPr>
          <w:rFonts w:ascii="Times New Roman" w:hAnsi="Times New Roman"/>
        </w:rPr>
      </w:pPr>
    </w:p>
    <w:p w14:paraId="12B12CC9" w14:textId="77777777" w:rsidR="00221FFD" w:rsidRPr="004B0E00" w:rsidRDefault="00221FFD" w:rsidP="00221FFD">
      <w:pPr>
        <w:pStyle w:val="aff7"/>
        <w:jc w:val="right"/>
        <w:rPr>
          <w:rFonts w:ascii="Times New Roman" w:hAnsi="Times New Roman"/>
          <w:sz w:val="28"/>
          <w:szCs w:val="28"/>
        </w:rPr>
      </w:pPr>
      <w:r w:rsidRPr="004B0E00">
        <w:rPr>
          <w:rFonts w:ascii="Times New Roman" w:hAnsi="Times New Roman"/>
        </w:rPr>
        <w:t xml:space="preserve"> </w:t>
      </w:r>
    </w:p>
    <w:p w14:paraId="320FE247" w14:textId="77777777" w:rsidR="00221FFD" w:rsidRPr="004B0E00" w:rsidRDefault="00221FFD" w:rsidP="00221FFD">
      <w:pPr>
        <w:rPr>
          <w:sz w:val="28"/>
          <w:szCs w:val="28"/>
        </w:rPr>
      </w:pPr>
    </w:p>
    <w:p w14:paraId="26688DAB" w14:textId="77777777" w:rsidR="00221FFD" w:rsidRPr="004B0E00" w:rsidRDefault="00221FFD" w:rsidP="00221FFD">
      <w:pPr>
        <w:rPr>
          <w:sz w:val="28"/>
          <w:szCs w:val="28"/>
        </w:rPr>
      </w:pPr>
    </w:p>
    <w:p w14:paraId="140FA4BA" w14:textId="77777777" w:rsidR="00221FFD" w:rsidRPr="004B0E00" w:rsidRDefault="00221FFD" w:rsidP="00221FFD">
      <w:pPr>
        <w:rPr>
          <w:sz w:val="28"/>
          <w:szCs w:val="28"/>
        </w:rPr>
      </w:pPr>
    </w:p>
    <w:p w14:paraId="372F319D" w14:textId="77777777" w:rsidR="00221FFD" w:rsidRPr="004B0E00" w:rsidRDefault="00221FFD" w:rsidP="00221FFD">
      <w:pPr>
        <w:rPr>
          <w:sz w:val="28"/>
          <w:szCs w:val="28"/>
        </w:rPr>
      </w:pPr>
    </w:p>
    <w:p w14:paraId="288F16CC" w14:textId="77777777" w:rsidR="00221FFD" w:rsidRPr="004B0E00" w:rsidRDefault="00221FFD" w:rsidP="00221FFD">
      <w:pPr>
        <w:rPr>
          <w:sz w:val="28"/>
          <w:szCs w:val="28"/>
        </w:rPr>
      </w:pPr>
    </w:p>
    <w:p w14:paraId="146A63E2" w14:textId="77777777" w:rsidR="00221FFD" w:rsidRPr="004B0E00" w:rsidRDefault="00221FFD" w:rsidP="00221FFD">
      <w:pPr>
        <w:rPr>
          <w:sz w:val="28"/>
          <w:szCs w:val="28"/>
        </w:rPr>
      </w:pPr>
    </w:p>
    <w:p w14:paraId="50868B6D" w14:textId="77777777" w:rsidR="00221FFD" w:rsidRPr="004B0E00" w:rsidRDefault="00221FFD" w:rsidP="00221FFD">
      <w:pPr>
        <w:jc w:val="center"/>
        <w:rPr>
          <w:sz w:val="28"/>
          <w:szCs w:val="28"/>
        </w:rPr>
      </w:pPr>
    </w:p>
    <w:p w14:paraId="549FA286" w14:textId="77777777" w:rsidR="00221FFD" w:rsidRPr="004B0E00" w:rsidRDefault="00221FFD" w:rsidP="00221FFD">
      <w:pPr>
        <w:jc w:val="center"/>
        <w:rPr>
          <w:sz w:val="28"/>
          <w:szCs w:val="28"/>
        </w:rPr>
      </w:pPr>
    </w:p>
    <w:p w14:paraId="0B2AC4ED" w14:textId="77777777" w:rsidR="00221FFD" w:rsidRPr="004B0E00" w:rsidRDefault="00221FFD" w:rsidP="00221FFD">
      <w:pPr>
        <w:pStyle w:val="aff7"/>
        <w:jc w:val="center"/>
        <w:rPr>
          <w:rFonts w:ascii="Times New Roman" w:hAnsi="Times New Roman"/>
          <w:b/>
          <w:sz w:val="24"/>
          <w:szCs w:val="24"/>
        </w:rPr>
      </w:pPr>
      <w:r w:rsidRPr="004B0E00">
        <w:rPr>
          <w:rFonts w:ascii="Times New Roman" w:hAnsi="Times New Roman"/>
          <w:b/>
          <w:sz w:val="24"/>
          <w:szCs w:val="24"/>
        </w:rPr>
        <w:t>Муниципальная программа</w:t>
      </w:r>
    </w:p>
    <w:p w14:paraId="02D16E33" w14:textId="77777777" w:rsidR="00221FFD" w:rsidRPr="004B0E00" w:rsidRDefault="00221FFD" w:rsidP="00221FFD">
      <w:pPr>
        <w:pStyle w:val="aff7"/>
        <w:jc w:val="center"/>
        <w:rPr>
          <w:rFonts w:ascii="Times New Roman" w:hAnsi="Times New Roman"/>
          <w:b/>
          <w:sz w:val="24"/>
          <w:szCs w:val="24"/>
        </w:rPr>
      </w:pPr>
      <w:r w:rsidRPr="004B0E00">
        <w:rPr>
          <w:rFonts w:ascii="Times New Roman" w:hAnsi="Times New Roman"/>
          <w:b/>
          <w:sz w:val="24"/>
          <w:szCs w:val="24"/>
        </w:rPr>
        <w:t>Муниципального образования «Поселок Айхал»</w:t>
      </w:r>
    </w:p>
    <w:p w14:paraId="377D538C" w14:textId="77777777" w:rsidR="00221FFD" w:rsidRPr="004B0E00" w:rsidRDefault="00221FFD" w:rsidP="00221FFD">
      <w:pPr>
        <w:pStyle w:val="aff7"/>
        <w:jc w:val="center"/>
        <w:rPr>
          <w:rFonts w:ascii="Times New Roman" w:hAnsi="Times New Roman"/>
          <w:b/>
          <w:sz w:val="24"/>
          <w:szCs w:val="24"/>
        </w:rPr>
      </w:pPr>
      <w:r w:rsidRPr="004B0E00">
        <w:rPr>
          <w:rFonts w:ascii="Times New Roman" w:hAnsi="Times New Roman"/>
          <w:b/>
          <w:sz w:val="24"/>
          <w:szCs w:val="24"/>
        </w:rPr>
        <w:t>Мирнинского района Республики Саха (Якутия)</w:t>
      </w:r>
    </w:p>
    <w:p w14:paraId="5DFB0477" w14:textId="77777777" w:rsidR="00221FFD" w:rsidRPr="004B0E00" w:rsidRDefault="00221FFD" w:rsidP="00221FFD">
      <w:pPr>
        <w:pStyle w:val="aff7"/>
        <w:jc w:val="center"/>
        <w:rPr>
          <w:rFonts w:ascii="Times New Roman" w:hAnsi="Times New Roman"/>
          <w:b/>
          <w:sz w:val="24"/>
          <w:szCs w:val="24"/>
        </w:rPr>
      </w:pPr>
    </w:p>
    <w:p w14:paraId="01E73B93" w14:textId="77777777" w:rsidR="00221FFD" w:rsidRPr="004B0E00" w:rsidRDefault="00221FFD" w:rsidP="00221FFD">
      <w:pPr>
        <w:pStyle w:val="aff7"/>
        <w:jc w:val="center"/>
        <w:rPr>
          <w:rFonts w:ascii="Times New Roman" w:hAnsi="Times New Roman"/>
          <w:b/>
          <w:sz w:val="24"/>
          <w:szCs w:val="24"/>
        </w:rPr>
      </w:pPr>
      <w:r w:rsidRPr="004B0E00">
        <w:rPr>
          <w:rFonts w:ascii="Times New Roman" w:hAnsi="Times New Roman"/>
          <w:b/>
          <w:sz w:val="24"/>
          <w:szCs w:val="24"/>
        </w:rPr>
        <w:t xml:space="preserve">«Социальная поддержка населения муниципального образования «Поселок Айхал» </w:t>
      </w:r>
    </w:p>
    <w:p w14:paraId="1EE530EC" w14:textId="77777777" w:rsidR="00221FFD" w:rsidRPr="004B0E00" w:rsidRDefault="00221FFD" w:rsidP="00221FFD">
      <w:pPr>
        <w:pStyle w:val="aff7"/>
        <w:jc w:val="center"/>
        <w:rPr>
          <w:rFonts w:ascii="Times New Roman" w:hAnsi="Times New Roman"/>
          <w:b/>
          <w:sz w:val="24"/>
          <w:szCs w:val="24"/>
        </w:rPr>
      </w:pPr>
      <w:r w:rsidRPr="004B0E00">
        <w:rPr>
          <w:rFonts w:ascii="Times New Roman" w:hAnsi="Times New Roman"/>
          <w:b/>
          <w:sz w:val="24"/>
          <w:szCs w:val="24"/>
        </w:rPr>
        <w:t>Мирнинского района Республики Саха (Якутия) на 2022 – 2026 годы»</w:t>
      </w:r>
    </w:p>
    <w:p w14:paraId="5992A241" w14:textId="77777777" w:rsidR="00221FFD" w:rsidRPr="004B0E00" w:rsidRDefault="00221FFD" w:rsidP="00221FFD">
      <w:pPr>
        <w:jc w:val="center"/>
        <w:rPr>
          <w:b/>
          <w:sz w:val="32"/>
          <w:szCs w:val="32"/>
        </w:rPr>
      </w:pPr>
    </w:p>
    <w:p w14:paraId="69678442" w14:textId="77777777" w:rsidR="00221FFD" w:rsidRPr="004B0E00" w:rsidRDefault="00221FFD" w:rsidP="00221FFD">
      <w:pPr>
        <w:jc w:val="center"/>
      </w:pPr>
    </w:p>
    <w:p w14:paraId="4349C05A" w14:textId="77777777" w:rsidR="00221FFD" w:rsidRPr="004B0E00" w:rsidRDefault="00221FFD" w:rsidP="00221FFD">
      <w:pPr>
        <w:jc w:val="center"/>
        <w:rPr>
          <w:b/>
        </w:rPr>
      </w:pPr>
    </w:p>
    <w:p w14:paraId="7F651781" w14:textId="77777777" w:rsidR="00221FFD" w:rsidRPr="004B0E00" w:rsidRDefault="00221FFD" w:rsidP="00221FFD">
      <w:pPr>
        <w:jc w:val="center"/>
        <w:rPr>
          <w:b/>
        </w:rPr>
      </w:pPr>
    </w:p>
    <w:p w14:paraId="6443B5C2" w14:textId="77777777" w:rsidR="00221FFD" w:rsidRPr="004B0E00" w:rsidRDefault="00221FFD" w:rsidP="00221FFD">
      <w:pPr>
        <w:jc w:val="center"/>
        <w:rPr>
          <w:b/>
        </w:rPr>
      </w:pPr>
    </w:p>
    <w:p w14:paraId="14A0C419" w14:textId="77777777" w:rsidR="00221FFD" w:rsidRPr="004B0E00" w:rsidRDefault="00221FFD" w:rsidP="00221FFD">
      <w:pPr>
        <w:jc w:val="center"/>
        <w:rPr>
          <w:b/>
        </w:rPr>
      </w:pPr>
    </w:p>
    <w:p w14:paraId="768FA6C8" w14:textId="77777777" w:rsidR="00221FFD" w:rsidRPr="004B0E00" w:rsidRDefault="00221FFD" w:rsidP="00221FFD">
      <w:pPr>
        <w:jc w:val="center"/>
        <w:rPr>
          <w:b/>
        </w:rPr>
      </w:pPr>
    </w:p>
    <w:p w14:paraId="7FFE2D3B" w14:textId="77777777" w:rsidR="00221FFD" w:rsidRPr="004B0E00" w:rsidRDefault="00221FFD" w:rsidP="00221FFD">
      <w:pPr>
        <w:jc w:val="center"/>
        <w:rPr>
          <w:b/>
        </w:rPr>
      </w:pPr>
    </w:p>
    <w:p w14:paraId="551A23E6" w14:textId="77777777" w:rsidR="00221FFD" w:rsidRPr="004B0E00" w:rsidRDefault="00221FFD" w:rsidP="00221FFD">
      <w:pPr>
        <w:jc w:val="center"/>
        <w:rPr>
          <w:b/>
        </w:rPr>
      </w:pPr>
    </w:p>
    <w:p w14:paraId="66E004F2" w14:textId="77777777" w:rsidR="00221FFD" w:rsidRPr="004B0E00" w:rsidRDefault="00221FFD" w:rsidP="00221FFD">
      <w:pPr>
        <w:jc w:val="center"/>
        <w:rPr>
          <w:b/>
        </w:rPr>
      </w:pPr>
    </w:p>
    <w:p w14:paraId="3B2AA250" w14:textId="77777777" w:rsidR="00221FFD" w:rsidRPr="004B0E00" w:rsidRDefault="00221FFD" w:rsidP="00221FFD">
      <w:pPr>
        <w:pStyle w:val="aff7"/>
        <w:jc w:val="center"/>
        <w:rPr>
          <w:rFonts w:ascii="Times New Roman" w:hAnsi="Times New Roman"/>
          <w:b/>
          <w:sz w:val="26"/>
          <w:szCs w:val="26"/>
        </w:rPr>
      </w:pPr>
    </w:p>
    <w:p w14:paraId="6DA1AE34" w14:textId="77777777" w:rsidR="00221FFD" w:rsidRPr="004B0E00" w:rsidRDefault="00221FFD" w:rsidP="00221FFD">
      <w:pPr>
        <w:pStyle w:val="aff7"/>
        <w:jc w:val="center"/>
        <w:rPr>
          <w:rFonts w:ascii="Times New Roman" w:hAnsi="Times New Roman"/>
          <w:b/>
          <w:sz w:val="26"/>
          <w:szCs w:val="26"/>
        </w:rPr>
      </w:pPr>
    </w:p>
    <w:p w14:paraId="447600AD" w14:textId="77777777" w:rsidR="00221FFD" w:rsidRPr="004B0E00" w:rsidRDefault="00221FFD" w:rsidP="00221FFD">
      <w:pPr>
        <w:pStyle w:val="aff7"/>
        <w:jc w:val="center"/>
        <w:rPr>
          <w:rFonts w:ascii="Times New Roman" w:hAnsi="Times New Roman"/>
          <w:b/>
          <w:sz w:val="24"/>
          <w:szCs w:val="24"/>
        </w:rPr>
      </w:pPr>
      <w:r w:rsidRPr="004B0E00">
        <w:rPr>
          <w:rFonts w:ascii="Times New Roman" w:hAnsi="Times New Roman"/>
          <w:b/>
          <w:sz w:val="24"/>
          <w:szCs w:val="24"/>
        </w:rPr>
        <w:t>п. Айхал, 2021 г.</w:t>
      </w:r>
    </w:p>
    <w:p w14:paraId="7E04B7EC" w14:textId="77777777" w:rsidR="00221FFD" w:rsidRPr="004B0E00" w:rsidRDefault="00221FFD" w:rsidP="00221FFD">
      <w:pPr>
        <w:pStyle w:val="aff7"/>
        <w:jc w:val="center"/>
        <w:rPr>
          <w:rFonts w:ascii="Times New Roman" w:hAnsi="Times New Roman"/>
          <w:b/>
          <w:sz w:val="24"/>
          <w:szCs w:val="24"/>
        </w:rPr>
      </w:pPr>
    </w:p>
    <w:p w14:paraId="70AC0295" w14:textId="77777777" w:rsidR="00221FFD" w:rsidRPr="004B0E00" w:rsidRDefault="00221FFD" w:rsidP="00221FFD">
      <w:pPr>
        <w:pStyle w:val="aff7"/>
        <w:jc w:val="center"/>
        <w:rPr>
          <w:rFonts w:ascii="Times New Roman" w:hAnsi="Times New Roman"/>
          <w:b/>
          <w:sz w:val="24"/>
          <w:szCs w:val="24"/>
        </w:rPr>
      </w:pPr>
      <w:r w:rsidRPr="004B0E00">
        <w:rPr>
          <w:rFonts w:ascii="Times New Roman" w:hAnsi="Times New Roman"/>
          <w:b/>
          <w:sz w:val="24"/>
          <w:szCs w:val="24"/>
        </w:rPr>
        <w:lastRenderedPageBreak/>
        <w:t>ПАСПОРТ МУНИЦИПАЛЬНОЙ ПРОГРАММЫ</w:t>
      </w:r>
    </w:p>
    <w:p w14:paraId="11EBF995" w14:textId="77777777" w:rsidR="00221FFD" w:rsidRPr="004B0E00" w:rsidRDefault="00221FFD" w:rsidP="00221FFD">
      <w:pPr>
        <w:pStyle w:val="aff7"/>
        <w:jc w:val="center"/>
        <w:rPr>
          <w:rFonts w:ascii="Times New Roman" w:hAnsi="Times New Roman"/>
          <w:b/>
          <w:sz w:val="24"/>
          <w:szCs w:val="24"/>
        </w:rPr>
      </w:pPr>
      <w:r w:rsidRPr="004B0E00">
        <w:rPr>
          <w:rFonts w:ascii="Times New Roman" w:hAnsi="Times New Roman"/>
          <w:b/>
          <w:sz w:val="24"/>
          <w:szCs w:val="24"/>
        </w:rPr>
        <w:t>«Социальная поддержка населения</w:t>
      </w:r>
      <w:r w:rsidRPr="004B0E00">
        <w:rPr>
          <w:rFonts w:ascii="Times New Roman" w:hAnsi="Times New Roman"/>
          <w:sz w:val="24"/>
          <w:szCs w:val="24"/>
        </w:rPr>
        <w:t xml:space="preserve"> </w:t>
      </w:r>
      <w:r w:rsidRPr="004B0E00">
        <w:rPr>
          <w:rFonts w:ascii="Times New Roman" w:hAnsi="Times New Roman"/>
          <w:b/>
          <w:sz w:val="24"/>
          <w:szCs w:val="24"/>
        </w:rPr>
        <w:t xml:space="preserve">муниципального образования «Поселок Айхал» Мирнинского района Республики Саха (Якутия) на 2022-2026 годы» </w:t>
      </w:r>
    </w:p>
    <w:p w14:paraId="24D273EA" w14:textId="77777777" w:rsidR="00221FFD" w:rsidRPr="004B0E00" w:rsidRDefault="00221FFD" w:rsidP="00221FFD">
      <w:pPr>
        <w:pStyle w:val="aff7"/>
        <w:jc w:val="center"/>
        <w:rPr>
          <w:rFonts w:ascii="Times New Roman" w:hAnsi="Times New Roman"/>
          <w:b/>
          <w:sz w:val="24"/>
          <w:szCs w:val="24"/>
        </w:rPr>
      </w:pPr>
    </w:p>
    <w:tbl>
      <w:tblPr>
        <w:tblW w:w="962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
        <w:gridCol w:w="314"/>
        <w:gridCol w:w="89"/>
        <w:gridCol w:w="1754"/>
        <w:gridCol w:w="425"/>
        <w:gridCol w:w="1276"/>
        <w:gridCol w:w="1275"/>
        <w:gridCol w:w="1276"/>
        <w:gridCol w:w="1276"/>
        <w:gridCol w:w="1701"/>
        <w:gridCol w:w="131"/>
      </w:tblGrid>
      <w:tr w:rsidR="00221FFD" w:rsidRPr="004B0E00" w14:paraId="45BED36E" w14:textId="77777777" w:rsidTr="0089281D">
        <w:tc>
          <w:tcPr>
            <w:tcW w:w="426" w:type="dxa"/>
            <w:gridSpan w:val="2"/>
          </w:tcPr>
          <w:p w14:paraId="38B5A6FC" w14:textId="77777777" w:rsidR="00221FFD" w:rsidRPr="004B0E00" w:rsidRDefault="00221FFD" w:rsidP="0089281D">
            <w:pPr>
              <w:pStyle w:val="aff7"/>
              <w:rPr>
                <w:rFonts w:ascii="Times New Roman" w:hAnsi="Times New Roman"/>
                <w:b/>
                <w:sz w:val="24"/>
                <w:szCs w:val="24"/>
              </w:rPr>
            </w:pPr>
            <w:r w:rsidRPr="004B0E00">
              <w:rPr>
                <w:rFonts w:ascii="Times New Roman" w:hAnsi="Times New Roman"/>
                <w:b/>
                <w:sz w:val="24"/>
                <w:szCs w:val="24"/>
              </w:rPr>
              <w:t xml:space="preserve"> 1 </w:t>
            </w:r>
          </w:p>
        </w:tc>
        <w:tc>
          <w:tcPr>
            <w:tcW w:w="1843" w:type="dxa"/>
            <w:gridSpan w:val="2"/>
          </w:tcPr>
          <w:p w14:paraId="2BD3D642" w14:textId="77777777" w:rsidR="00221FFD" w:rsidRPr="004B0E00" w:rsidRDefault="00221FFD" w:rsidP="0089281D">
            <w:pPr>
              <w:pStyle w:val="aff7"/>
              <w:rPr>
                <w:rFonts w:ascii="Times New Roman" w:hAnsi="Times New Roman"/>
                <w:b/>
                <w:sz w:val="24"/>
                <w:szCs w:val="24"/>
              </w:rPr>
            </w:pPr>
            <w:r w:rsidRPr="004B0E00">
              <w:rPr>
                <w:rFonts w:ascii="Times New Roman" w:hAnsi="Times New Roman"/>
                <w:b/>
                <w:sz w:val="24"/>
                <w:szCs w:val="24"/>
              </w:rPr>
              <w:t xml:space="preserve">Наименование </w:t>
            </w:r>
          </w:p>
          <w:p w14:paraId="78CF6B1A" w14:textId="77777777" w:rsidR="00221FFD" w:rsidRPr="004B0E00" w:rsidRDefault="00221FFD" w:rsidP="0089281D">
            <w:pPr>
              <w:pStyle w:val="aff7"/>
              <w:rPr>
                <w:rFonts w:ascii="Times New Roman" w:hAnsi="Times New Roman"/>
                <w:b/>
                <w:sz w:val="24"/>
                <w:szCs w:val="24"/>
              </w:rPr>
            </w:pPr>
            <w:r w:rsidRPr="004B0E00">
              <w:rPr>
                <w:rFonts w:ascii="Times New Roman" w:hAnsi="Times New Roman"/>
                <w:b/>
                <w:sz w:val="24"/>
                <w:szCs w:val="24"/>
              </w:rPr>
              <w:t>программы</w:t>
            </w:r>
          </w:p>
        </w:tc>
        <w:tc>
          <w:tcPr>
            <w:tcW w:w="7360" w:type="dxa"/>
            <w:gridSpan w:val="7"/>
          </w:tcPr>
          <w:p w14:paraId="484CCF70"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«Социальная поддержка  населения  муниципального образования «Поселок Айхал» Мирнинского района Республики Саха (Якутия) на 2022-2026 годы» (далее программа)</w:t>
            </w:r>
          </w:p>
        </w:tc>
      </w:tr>
      <w:tr w:rsidR="00221FFD" w:rsidRPr="004B0E00" w14:paraId="234570A3" w14:textId="77777777" w:rsidTr="0089281D">
        <w:tc>
          <w:tcPr>
            <w:tcW w:w="426" w:type="dxa"/>
            <w:gridSpan w:val="2"/>
          </w:tcPr>
          <w:p w14:paraId="44C1F156" w14:textId="77777777" w:rsidR="00221FFD" w:rsidRPr="004B0E00" w:rsidRDefault="00221FFD" w:rsidP="0089281D">
            <w:pPr>
              <w:pStyle w:val="aff7"/>
              <w:rPr>
                <w:rFonts w:ascii="Times New Roman" w:hAnsi="Times New Roman"/>
                <w:b/>
                <w:sz w:val="24"/>
                <w:szCs w:val="24"/>
              </w:rPr>
            </w:pPr>
            <w:r w:rsidRPr="004B0E00">
              <w:rPr>
                <w:rStyle w:val="115pt1"/>
                <w:rFonts w:eastAsia="Arial Unicode MS"/>
                <w:b/>
                <w:sz w:val="24"/>
                <w:szCs w:val="24"/>
              </w:rPr>
              <w:t>2</w:t>
            </w:r>
          </w:p>
        </w:tc>
        <w:tc>
          <w:tcPr>
            <w:tcW w:w="1843" w:type="dxa"/>
            <w:gridSpan w:val="2"/>
          </w:tcPr>
          <w:p w14:paraId="5F5449EE" w14:textId="77777777" w:rsidR="00221FFD" w:rsidRPr="004B0E00" w:rsidRDefault="00221FFD" w:rsidP="0089281D">
            <w:pPr>
              <w:pStyle w:val="aff7"/>
              <w:rPr>
                <w:rFonts w:ascii="Times New Roman" w:hAnsi="Times New Roman"/>
                <w:b/>
                <w:sz w:val="24"/>
                <w:szCs w:val="24"/>
              </w:rPr>
            </w:pPr>
            <w:r w:rsidRPr="004B0E00">
              <w:rPr>
                <w:rStyle w:val="115pt1"/>
                <w:rFonts w:eastAsia="Arial Unicode MS"/>
                <w:b/>
                <w:sz w:val="24"/>
                <w:szCs w:val="24"/>
              </w:rPr>
              <w:t>Сроки</w:t>
            </w:r>
          </w:p>
          <w:p w14:paraId="3FA5198F" w14:textId="77777777" w:rsidR="00221FFD" w:rsidRPr="004B0E00" w:rsidRDefault="00221FFD" w:rsidP="0089281D">
            <w:pPr>
              <w:pStyle w:val="aff7"/>
              <w:rPr>
                <w:rFonts w:ascii="Times New Roman" w:hAnsi="Times New Roman"/>
                <w:b/>
                <w:sz w:val="24"/>
                <w:szCs w:val="24"/>
              </w:rPr>
            </w:pPr>
            <w:r w:rsidRPr="004B0E00">
              <w:rPr>
                <w:rStyle w:val="115pt1"/>
                <w:rFonts w:eastAsia="Arial Unicode MS"/>
                <w:b/>
                <w:sz w:val="24"/>
                <w:szCs w:val="24"/>
              </w:rPr>
              <w:t>реализации</w:t>
            </w:r>
          </w:p>
          <w:p w14:paraId="3BD26495" w14:textId="77777777" w:rsidR="00221FFD" w:rsidRPr="004B0E00" w:rsidRDefault="00221FFD" w:rsidP="0089281D">
            <w:pPr>
              <w:pStyle w:val="aff7"/>
              <w:rPr>
                <w:rFonts w:ascii="Times New Roman" w:hAnsi="Times New Roman"/>
                <w:b/>
                <w:sz w:val="24"/>
                <w:szCs w:val="24"/>
              </w:rPr>
            </w:pPr>
            <w:r w:rsidRPr="004B0E00">
              <w:rPr>
                <w:rStyle w:val="115pt1"/>
                <w:rFonts w:eastAsia="Arial Unicode MS"/>
                <w:b/>
                <w:sz w:val="24"/>
                <w:szCs w:val="24"/>
              </w:rPr>
              <w:t>программы</w:t>
            </w:r>
          </w:p>
        </w:tc>
        <w:tc>
          <w:tcPr>
            <w:tcW w:w="7360" w:type="dxa"/>
            <w:gridSpan w:val="7"/>
          </w:tcPr>
          <w:p w14:paraId="1169759C"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2022-2026 гг.</w:t>
            </w:r>
          </w:p>
          <w:p w14:paraId="15D18E1B" w14:textId="77777777" w:rsidR="00221FFD" w:rsidRPr="004B0E00" w:rsidRDefault="00221FFD" w:rsidP="0089281D">
            <w:pPr>
              <w:pStyle w:val="aff7"/>
              <w:rPr>
                <w:rFonts w:ascii="Times New Roman" w:hAnsi="Times New Roman"/>
                <w:sz w:val="24"/>
                <w:szCs w:val="24"/>
              </w:rPr>
            </w:pPr>
          </w:p>
        </w:tc>
      </w:tr>
      <w:tr w:rsidR="00221FFD" w:rsidRPr="004B0E00" w14:paraId="6A325FFA" w14:textId="77777777" w:rsidTr="0089281D">
        <w:tc>
          <w:tcPr>
            <w:tcW w:w="426" w:type="dxa"/>
            <w:gridSpan w:val="2"/>
          </w:tcPr>
          <w:p w14:paraId="39FED3FD" w14:textId="77777777" w:rsidR="00221FFD" w:rsidRPr="004B0E00" w:rsidRDefault="00221FFD" w:rsidP="0089281D">
            <w:pPr>
              <w:pStyle w:val="aff7"/>
              <w:rPr>
                <w:rFonts w:ascii="Times New Roman" w:hAnsi="Times New Roman"/>
                <w:b/>
                <w:sz w:val="24"/>
                <w:szCs w:val="24"/>
              </w:rPr>
            </w:pPr>
            <w:r w:rsidRPr="004B0E00">
              <w:rPr>
                <w:rStyle w:val="115pt1"/>
                <w:rFonts w:eastAsia="Arial Unicode MS"/>
                <w:b/>
                <w:sz w:val="24"/>
                <w:szCs w:val="24"/>
              </w:rPr>
              <w:t>3</w:t>
            </w:r>
          </w:p>
        </w:tc>
        <w:tc>
          <w:tcPr>
            <w:tcW w:w="1843" w:type="dxa"/>
            <w:gridSpan w:val="2"/>
          </w:tcPr>
          <w:p w14:paraId="00176249" w14:textId="77777777" w:rsidR="00221FFD" w:rsidRPr="004B0E00" w:rsidRDefault="00221FFD" w:rsidP="0089281D">
            <w:pPr>
              <w:pStyle w:val="aff7"/>
              <w:rPr>
                <w:rFonts w:ascii="Times New Roman" w:hAnsi="Times New Roman"/>
                <w:b/>
                <w:sz w:val="24"/>
                <w:szCs w:val="24"/>
              </w:rPr>
            </w:pPr>
            <w:r w:rsidRPr="004B0E00">
              <w:rPr>
                <w:rStyle w:val="115pt1"/>
                <w:rFonts w:eastAsia="Arial Unicode MS"/>
                <w:b/>
                <w:sz w:val="24"/>
                <w:szCs w:val="24"/>
              </w:rPr>
              <w:t>Координатор программы</w:t>
            </w:r>
          </w:p>
        </w:tc>
        <w:tc>
          <w:tcPr>
            <w:tcW w:w="7360" w:type="dxa"/>
            <w:gridSpan w:val="7"/>
          </w:tcPr>
          <w:p w14:paraId="1C22480A"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Заместитель Главы Администрации  муниципального образования  «Поселок Айхал»</w:t>
            </w:r>
          </w:p>
        </w:tc>
      </w:tr>
      <w:tr w:rsidR="00221FFD" w:rsidRPr="004B0E00" w14:paraId="2EB0A886" w14:textId="77777777" w:rsidTr="0089281D">
        <w:tc>
          <w:tcPr>
            <w:tcW w:w="426" w:type="dxa"/>
            <w:gridSpan w:val="2"/>
          </w:tcPr>
          <w:p w14:paraId="2998F814" w14:textId="77777777" w:rsidR="00221FFD" w:rsidRPr="004B0E00" w:rsidRDefault="00221FFD" w:rsidP="0089281D">
            <w:pPr>
              <w:pStyle w:val="aff7"/>
              <w:rPr>
                <w:rFonts w:ascii="Times New Roman" w:hAnsi="Times New Roman"/>
                <w:b/>
                <w:sz w:val="24"/>
                <w:szCs w:val="24"/>
              </w:rPr>
            </w:pPr>
            <w:r w:rsidRPr="004B0E00">
              <w:rPr>
                <w:rStyle w:val="115pt1"/>
                <w:rFonts w:eastAsia="Arial Unicode MS"/>
                <w:b/>
                <w:sz w:val="24"/>
                <w:szCs w:val="24"/>
              </w:rPr>
              <w:t>4</w:t>
            </w:r>
          </w:p>
        </w:tc>
        <w:tc>
          <w:tcPr>
            <w:tcW w:w="1843" w:type="dxa"/>
            <w:gridSpan w:val="2"/>
          </w:tcPr>
          <w:p w14:paraId="6C71CD36" w14:textId="77777777" w:rsidR="00221FFD" w:rsidRPr="004B0E00" w:rsidRDefault="00221FFD" w:rsidP="0089281D">
            <w:pPr>
              <w:pStyle w:val="aff7"/>
              <w:rPr>
                <w:rFonts w:ascii="Times New Roman" w:hAnsi="Times New Roman"/>
                <w:b/>
                <w:sz w:val="24"/>
                <w:szCs w:val="24"/>
              </w:rPr>
            </w:pPr>
            <w:r w:rsidRPr="004B0E00">
              <w:rPr>
                <w:rStyle w:val="115pt1"/>
                <w:rFonts w:eastAsia="Arial Unicode MS"/>
                <w:b/>
                <w:sz w:val="24"/>
                <w:szCs w:val="24"/>
              </w:rPr>
              <w:t>Исполнители программы</w:t>
            </w:r>
          </w:p>
        </w:tc>
        <w:tc>
          <w:tcPr>
            <w:tcW w:w="7360" w:type="dxa"/>
            <w:gridSpan w:val="7"/>
          </w:tcPr>
          <w:p w14:paraId="64DA886D"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Ведущий  специалист по социальным вопросам Администрации муниципального образования «Поселок Айхал»</w:t>
            </w:r>
          </w:p>
        </w:tc>
      </w:tr>
      <w:tr w:rsidR="00221FFD" w:rsidRPr="004B0E00" w14:paraId="1F41FE5D" w14:textId="77777777" w:rsidTr="0089281D">
        <w:tc>
          <w:tcPr>
            <w:tcW w:w="426" w:type="dxa"/>
            <w:gridSpan w:val="2"/>
          </w:tcPr>
          <w:p w14:paraId="4A3DD7DF" w14:textId="77777777" w:rsidR="00221FFD" w:rsidRPr="004B0E00" w:rsidRDefault="00221FFD" w:rsidP="0089281D">
            <w:pPr>
              <w:pStyle w:val="aff7"/>
              <w:rPr>
                <w:rFonts w:ascii="Times New Roman" w:hAnsi="Times New Roman"/>
                <w:b/>
                <w:sz w:val="24"/>
                <w:szCs w:val="24"/>
              </w:rPr>
            </w:pPr>
            <w:r w:rsidRPr="004B0E00">
              <w:rPr>
                <w:rStyle w:val="115pt1"/>
                <w:rFonts w:eastAsia="Arial Unicode MS"/>
                <w:b/>
                <w:sz w:val="24"/>
                <w:szCs w:val="24"/>
              </w:rPr>
              <w:t>5</w:t>
            </w:r>
          </w:p>
        </w:tc>
        <w:tc>
          <w:tcPr>
            <w:tcW w:w="1843" w:type="dxa"/>
            <w:gridSpan w:val="2"/>
          </w:tcPr>
          <w:p w14:paraId="418F72E2" w14:textId="77777777" w:rsidR="00221FFD" w:rsidRPr="004B0E00" w:rsidRDefault="00221FFD" w:rsidP="0089281D">
            <w:pPr>
              <w:pStyle w:val="aff7"/>
              <w:rPr>
                <w:rFonts w:ascii="Times New Roman" w:hAnsi="Times New Roman"/>
                <w:b/>
                <w:sz w:val="24"/>
                <w:szCs w:val="24"/>
              </w:rPr>
            </w:pPr>
            <w:r w:rsidRPr="004B0E00">
              <w:rPr>
                <w:rStyle w:val="115pt1"/>
                <w:rFonts w:eastAsia="Arial Unicode MS"/>
                <w:b/>
                <w:sz w:val="24"/>
                <w:szCs w:val="24"/>
              </w:rPr>
              <w:t>Цель программы</w:t>
            </w:r>
          </w:p>
        </w:tc>
        <w:tc>
          <w:tcPr>
            <w:tcW w:w="7360" w:type="dxa"/>
            <w:gridSpan w:val="7"/>
          </w:tcPr>
          <w:p w14:paraId="37371F05"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Повышение социального благополучия населения,  улучшение социальной инфраструктуры</w:t>
            </w:r>
          </w:p>
          <w:p w14:paraId="58ADD144" w14:textId="77777777" w:rsidR="00221FFD" w:rsidRPr="004B0E00" w:rsidRDefault="00221FFD" w:rsidP="0089281D">
            <w:pPr>
              <w:pStyle w:val="aff7"/>
              <w:rPr>
                <w:rFonts w:ascii="Times New Roman" w:hAnsi="Times New Roman"/>
                <w:color w:val="FF0000"/>
                <w:sz w:val="24"/>
                <w:szCs w:val="24"/>
              </w:rPr>
            </w:pPr>
          </w:p>
        </w:tc>
      </w:tr>
      <w:tr w:rsidR="00221FFD" w:rsidRPr="004B0E00" w14:paraId="4CBD6A85" w14:textId="77777777" w:rsidTr="0089281D">
        <w:tc>
          <w:tcPr>
            <w:tcW w:w="426" w:type="dxa"/>
            <w:gridSpan w:val="2"/>
          </w:tcPr>
          <w:p w14:paraId="41C7F566" w14:textId="77777777" w:rsidR="00221FFD" w:rsidRPr="004B0E00" w:rsidRDefault="00221FFD" w:rsidP="0089281D">
            <w:pPr>
              <w:pStyle w:val="aff7"/>
              <w:rPr>
                <w:rFonts w:ascii="Times New Roman" w:hAnsi="Times New Roman"/>
                <w:b/>
                <w:sz w:val="24"/>
                <w:szCs w:val="24"/>
              </w:rPr>
            </w:pPr>
            <w:r w:rsidRPr="004B0E00">
              <w:rPr>
                <w:rStyle w:val="115pt1"/>
                <w:rFonts w:eastAsia="Arial Unicode MS"/>
                <w:b/>
                <w:sz w:val="24"/>
                <w:szCs w:val="24"/>
              </w:rPr>
              <w:t>6</w:t>
            </w:r>
          </w:p>
        </w:tc>
        <w:tc>
          <w:tcPr>
            <w:tcW w:w="1843" w:type="dxa"/>
            <w:gridSpan w:val="2"/>
          </w:tcPr>
          <w:p w14:paraId="2F1E2C10" w14:textId="77777777" w:rsidR="00221FFD" w:rsidRPr="004B0E00" w:rsidRDefault="00221FFD" w:rsidP="0089281D">
            <w:pPr>
              <w:pStyle w:val="aff7"/>
              <w:rPr>
                <w:rStyle w:val="115pt1"/>
                <w:rFonts w:eastAsia="Arial Unicode MS"/>
                <w:b/>
                <w:sz w:val="24"/>
                <w:szCs w:val="24"/>
              </w:rPr>
            </w:pPr>
            <w:r w:rsidRPr="004B0E00">
              <w:rPr>
                <w:rStyle w:val="115pt1"/>
                <w:rFonts w:eastAsia="Arial Unicode MS"/>
                <w:b/>
                <w:sz w:val="24"/>
                <w:szCs w:val="24"/>
              </w:rPr>
              <w:t>Задачи</w:t>
            </w:r>
          </w:p>
          <w:p w14:paraId="338D2BC5" w14:textId="77777777" w:rsidR="00221FFD" w:rsidRPr="004B0E00" w:rsidRDefault="00221FFD" w:rsidP="0089281D">
            <w:pPr>
              <w:pStyle w:val="aff7"/>
              <w:rPr>
                <w:rFonts w:ascii="Times New Roman" w:hAnsi="Times New Roman"/>
                <w:b/>
                <w:sz w:val="24"/>
                <w:szCs w:val="24"/>
              </w:rPr>
            </w:pPr>
            <w:r w:rsidRPr="004B0E00">
              <w:rPr>
                <w:rStyle w:val="115pt1"/>
                <w:rFonts w:eastAsia="Arial Unicode MS"/>
                <w:b/>
                <w:sz w:val="24"/>
                <w:szCs w:val="24"/>
              </w:rPr>
              <w:t>программы</w:t>
            </w:r>
          </w:p>
        </w:tc>
        <w:tc>
          <w:tcPr>
            <w:tcW w:w="7360" w:type="dxa"/>
            <w:gridSpan w:val="7"/>
          </w:tcPr>
          <w:p w14:paraId="49D4E2C2" w14:textId="77777777" w:rsidR="00221FFD" w:rsidRPr="004B0E00" w:rsidRDefault="007078B5" w:rsidP="0089281D">
            <w:pPr>
              <w:pStyle w:val="aff7"/>
              <w:jc w:val="both"/>
              <w:rPr>
                <w:rFonts w:ascii="Times New Roman" w:hAnsi="Times New Roman"/>
                <w:sz w:val="24"/>
                <w:szCs w:val="24"/>
              </w:rPr>
            </w:pPr>
            <w:hyperlink r:id="rId12" w:anchor="RANGE!Par3906" w:tooltip="12. Подпрограмма 1 &quot;Социальная поддержка граждан&quot;" w:history="1">
              <w:r w:rsidR="00221FFD" w:rsidRPr="004B0E00">
                <w:rPr>
                  <w:rFonts w:ascii="Times New Roman" w:hAnsi="Times New Roman"/>
                  <w:sz w:val="24"/>
                  <w:szCs w:val="24"/>
                </w:rPr>
                <w:t xml:space="preserve">1. Предоставление мер социальной поддержки отдельным категориям граждан, семьям с детьми, </w:t>
              </w:r>
            </w:hyperlink>
            <w:r w:rsidR="00221FFD" w:rsidRPr="004B0E00">
              <w:rPr>
                <w:rFonts w:ascii="Times New Roman" w:hAnsi="Times New Roman"/>
                <w:sz w:val="24"/>
                <w:szCs w:val="24"/>
              </w:rPr>
              <w:t xml:space="preserve"> создание благоприятных условий для функционирования института семьи </w:t>
            </w:r>
          </w:p>
          <w:p w14:paraId="070BFD2E" w14:textId="77777777" w:rsidR="00221FFD" w:rsidRPr="004B0E00" w:rsidRDefault="00221FFD" w:rsidP="0089281D">
            <w:pPr>
              <w:pStyle w:val="aff7"/>
              <w:jc w:val="both"/>
              <w:rPr>
                <w:rFonts w:ascii="Times New Roman" w:hAnsi="Times New Roman"/>
                <w:sz w:val="24"/>
                <w:szCs w:val="24"/>
              </w:rPr>
            </w:pPr>
            <w:r w:rsidRPr="004B0E00">
              <w:rPr>
                <w:rFonts w:ascii="Times New Roman" w:hAnsi="Times New Roman"/>
                <w:sz w:val="24"/>
                <w:szCs w:val="24"/>
              </w:rPr>
              <w:t>2. Социальная  интеграция  граждан пожилого возраста, инвалидов, включая детей-инвалидов в общество</w:t>
            </w:r>
          </w:p>
          <w:p w14:paraId="71FC72DF" w14:textId="77777777" w:rsidR="00221FFD" w:rsidRPr="004B0E00" w:rsidRDefault="00221FFD" w:rsidP="0089281D">
            <w:pPr>
              <w:pStyle w:val="aff7"/>
              <w:jc w:val="both"/>
              <w:rPr>
                <w:rFonts w:ascii="Times New Roman" w:hAnsi="Times New Roman"/>
                <w:sz w:val="24"/>
                <w:szCs w:val="24"/>
              </w:rPr>
            </w:pPr>
            <w:r w:rsidRPr="004B0E00">
              <w:rPr>
                <w:rFonts w:ascii="Times New Roman" w:hAnsi="Times New Roman"/>
                <w:sz w:val="24"/>
                <w:szCs w:val="24"/>
              </w:rPr>
              <w:t>3. Создание безбарьерной среды для инвалидов и других маломобильных групп населения</w:t>
            </w:r>
          </w:p>
          <w:p w14:paraId="7CCFD8CF" w14:textId="77777777" w:rsidR="00221FFD" w:rsidRPr="004B0E00" w:rsidRDefault="00221FFD" w:rsidP="0089281D">
            <w:pPr>
              <w:pStyle w:val="aff7"/>
              <w:jc w:val="both"/>
              <w:rPr>
                <w:rFonts w:ascii="Times New Roman" w:hAnsi="Times New Roman"/>
                <w:sz w:val="24"/>
                <w:szCs w:val="24"/>
              </w:rPr>
            </w:pPr>
            <w:r w:rsidRPr="004B0E00">
              <w:rPr>
                <w:rFonts w:ascii="Times New Roman" w:hAnsi="Times New Roman"/>
                <w:sz w:val="24"/>
                <w:szCs w:val="24"/>
              </w:rPr>
              <w:t xml:space="preserve"> </w:t>
            </w:r>
          </w:p>
        </w:tc>
      </w:tr>
      <w:tr w:rsidR="00221FFD" w:rsidRPr="004B0E00" w14:paraId="09D47002" w14:textId="77777777" w:rsidTr="0089281D">
        <w:tc>
          <w:tcPr>
            <w:tcW w:w="426" w:type="dxa"/>
            <w:gridSpan w:val="2"/>
          </w:tcPr>
          <w:p w14:paraId="19AC4AC2" w14:textId="77777777" w:rsidR="00221FFD" w:rsidRPr="004B0E00" w:rsidRDefault="00221FFD" w:rsidP="0089281D">
            <w:pPr>
              <w:pStyle w:val="aff7"/>
              <w:rPr>
                <w:rStyle w:val="115pt1"/>
                <w:rFonts w:eastAsia="Arial Unicode MS"/>
                <w:sz w:val="24"/>
                <w:szCs w:val="24"/>
              </w:rPr>
            </w:pPr>
          </w:p>
        </w:tc>
        <w:tc>
          <w:tcPr>
            <w:tcW w:w="1843" w:type="dxa"/>
            <w:gridSpan w:val="2"/>
          </w:tcPr>
          <w:p w14:paraId="01BCB12C" w14:textId="77777777" w:rsidR="00221FFD" w:rsidRPr="004B0E00" w:rsidRDefault="00221FFD" w:rsidP="0089281D">
            <w:pPr>
              <w:pStyle w:val="aff7"/>
              <w:rPr>
                <w:rStyle w:val="115pt1"/>
                <w:rFonts w:eastAsia="Arial Unicode MS"/>
                <w:sz w:val="24"/>
                <w:szCs w:val="24"/>
              </w:rPr>
            </w:pPr>
          </w:p>
        </w:tc>
        <w:tc>
          <w:tcPr>
            <w:tcW w:w="7360" w:type="dxa"/>
            <w:gridSpan w:val="7"/>
          </w:tcPr>
          <w:p w14:paraId="3EE59D68" w14:textId="77777777" w:rsidR="00221FFD" w:rsidRPr="004B0E00" w:rsidRDefault="00221FFD" w:rsidP="0089281D">
            <w:pPr>
              <w:pStyle w:val="aff7"/>
              <w:ind w:left="-52"/>
              <w:jc w:val="both"/>
              <w:rPr>
                <w:rStyle w:val="115pt1"/>
                <w:rFonts w:eastAsia="Arial Unicode MS"/>
                <w:sz w:val="24"/>
                <w:szCs w:val="24"/>
              </w:rPr>
            </w:pPr>
          </w:p>
        </w:tc>
      </w:tr>
      <w:tr w:rsidR="00221FFD" w:rsidRPr="004B0E00" w14:paraId="61EEE4B5" w14:textId="77777777" w:rsidTr="00892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gridAfter w:val="1"/>
          <w:wBefore w:w="112" w:type="dxa"/>
          <w:wAfter w:w="131" w:type="dxa"/>
          <w:trHeight w:val="624"/>
        </w:trPr>
        <w:tc>
          <w:tcPr>
            <w:tcW w:w="403" w:type="dxa"/>
            <w:gridSpan w:val="2"/>
            <w:tcBorders>
              <w:top w:val="single" w:sz="4" w:space="0" w:color="auto"/>
              <w:left w:val="single" w:sz="4" w:space="0" w:color="auto"/>
              <w:bottom w:val="nil"/>
              <w:right w:val="single" w:sz="6" w:space="0" w:color="auto"/>
            </w:tcBorders>
          </w:tcPr>
          <w:p w14:paraId="35D9C34F"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7</w:t>
            </w:r>
          </w:p>
        </w:tc>
        <w:tc>
          <w:tcPr>
            <w:tcW w:w="2179" w:type="dxa"/>
            <w:gridSpan w:val="2"/>
            <w:tcBorders>
              <w:top w:val="single" w:sz="4" w:space="0" w:color="auto"/>
              <w:left w:val="single" w:sz="6" w:space="0" w:color="auto"/>
              <w:bottom w:val="nil"/>
              <w:right w:val="single" w:sz="6" w:space="0" w:color="auto"/>
            </w:tcBorders>
          </w:tcPr>
          <w:p w14:paraId="7E268B95" w14:textId="77777777" w:rsidR="00221FFD" w:rsidRPr="004B0E00" w:rsidRDefault="00221FFD" w:rsidP="0089281D">
            <w:pPr>
              <w:jc w:val="center"/>
              <w:rPr>
                <w:rFonts w:eastAsia="Calibri"/>
                <w:b/>
                <w:bCs/>
                <w:color w:val="000000"/>
                <w:sz w:val="22"/>
                <w:szCs w:val="22"/>
                <w:lang w:eastAsia="en-US"/>
              </w:rPr>
            </w:pPr>
            <w:r w:rsidRPr="004B0E00">
              <w:rPr>
                <w:rFonts w:eastAsia="Calibri"/>
                <w:b/>
                <w:bCs/>
                <w:color w:val="000000"/>
                <w:sz w:val="22"/>
                <w:szCs w:val="22"/>
                <w:lang w:eastAsia="en-US"/>
              </w:rPr>
              <w:t>Финансовое обеспечение программы (руб.)</w:t>
            </w:r>
          </w:p>
        </w:tc>
        <w:tc>
          <w:tcPr>
            <w:tcW w:w="2551" w:type="dxa"/>
            <w:gridSpan w:val="2"/>
            <w:tcBorders>
              <w:top w:val="single" w:sz="4" w:space="0" w:color="auto"/>
              <w:left w:val="single" w:sz="6" w:space="0" w:color="auto"/>
              <w:bottom w:val="single" w:sz="6" w:space="0" w:color="auto"/>
              <w:right w:val="nil"/>
            </w:tcBorders>
          </w:tcPr>
          <w:p w14:paraId="27C5C3D3" w14:textId="77777777" w:rsidR="00221FFD" w:rsidRPr="004B0E00" w:rsidRDefault="00221FFD" w:rsidP="0089281D">
            <w:pPr>
              <w:jc w:val="center"/>
              <w:rPr>
                <w:rFonts w:eastAsia="Calibri"/>
                <w:b/>
                <w:bCs/>
                <w:color w:val="000000"/>
                <w:sz w:val="22"/>
                <w:szCs w:val="22"/>
                <w:lang w:eastAsia="en-US"/>
              </w:rPr>
            </w:pPr>
            <w:r w:rsidRPr="004B0E00">
              <w:rPr>
                <w:rFonts w:eastAsia="Calibri"/>
                <w:b/>
                <w:bCs/>
                <w:color w:val="000000"/>
                <w:sz w:val="22"/>
                <w:szCs w:val="22"/>
                <w:lang w:eastAsia="en-US"/>
              </w:rPr>
              <w:t xml:space="preserve">                                             Плановый период</w:t>
            </w:r>
          </w:p>
        </w:tc>
        <w:tc>
          <w:tcPr>
            <w:tcW w:w="1276" w:type="dxa"/>
            <w:tcBorders>
              <w:top w:val="single" w:sz="4" w:space="0" w:color="auto"/>
              <w:left w:val="nil"/>
              <w:bottom w:val="single" w:sz="6" w:space="0" w:color="auto"/>
              <w:right w:val="nil"/>
            </w:tcBorders>
          </w:tcPr>
          <w:p w14:paraId="68F63052" w14:textId="77777777" w:rsidR="00221FFD" w:rsidRPr="004B0E00" w:rsidRDefault="00221FFD" w:rsidP="0089281D">
            <w:pPr>
              <w:jc w:val="center"/>
              <w:rPr>
                <w:rFonts w:eastAsia="Calibri"/>
                <w:b/>
                <w:bCs/>
                <w:color w:val="000000"/>
                <w:sz w:val="22"/>
                <w:szCs w:val="22"/>
                <w:lang w:eastAsia="en-US"/>
              </w:rPr>
            </w:pPr>
          </w:p>
        </w:tc>
        <w:tc>
          <w:tcPr>
            <w:tcW w:w="1276" w:type="dxa"/>
            <w:tcBorders>
              <w:top w:val="single" w:sz="4" w:space="0" w:color="auto"/>
              <w:left w:val="nil"/>
              <w:bottom w:val="single" w:sz="6" w:space="0" w:color="auto"/>
              <w:right w:val="nil"/>
            </w:tcBorders>
          </w:tcPr>
          <w:p w14:paraId="47A89C3F" w14:textId="77777777" w:rsidR="00221FFD" w:rsidRPr="004B0E00" w:rsidRDefault="00221FFD" w:rsidP="0089281D">
            <w:pPr>
              <w:jc w:val="center"/>
              <w:rPr>
                <w:rFonts w:eastAsia="Calibri"/>
                <w:b/>
                <w:bCs/>
                <w:color w:val="000000"/>
                <w:sz w:val="22"/>
                <w:szCs w:val="22"/>
                <w:lang w:eastAsia="en-US"/>
              </w:rPr>
            </w:pPr>
          </w:p>
        </w:tc>
        <w:tc>
          <w:tcPr>
            <w:tcW w:w="1701" w:type="dxa"/>
            <w:tcBorders>
              <w:top w:val="single" w:sz="4" w:space="0" w:color="auto"/>
              <w:left w:val="nil"/>
              <w:bottom w:val="single" w:sz="6" w:space="0" w:color="auto"/>
              <w:right w:val="single" w:sz="4" w:space="0" w:color="auto"/>
            </w:tcBorders>
          </w:tcPr>
          <w:p w14:paraId="2A7EEA4A" w14:textId="77777777" w:rsidR="00221FFD" w:rsidRPr="004B0E00" w:rsidRDefault="00221FFD" w:rsidP="0089281D">
            <w:pPr>
              <w:jc w:val="center"/>
              <w:rPr>
                <w:rFonts w:eastAsia="Calibri"/>
                <w:b/>
                <w:bCs/>
                <w:color w:val="000000"/>
                <w:sz w:val="22"/>
                <w:szCs w:val="22"/>
                <w:lang w:eastAsia="en-US"/>
              </w:rPr>
            </w:pPr>
          </w:p>
        </w:tc>
      </w:tr>
      <w:tr w:rsidR="00221FFD" w:rsidRPr="004B0E00" w14:paraId="0DD9109F" w14:textId="77777777" w:rsidTr="00892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gridAfter w:val="1"/>
          <w:wBefore w:w="112" w:type="dxa"/>
          <w:wAfter w:w="131" w:type="dxa"/>
          <w:trHeight w:val="305"/>
        </w:trPr>
        <w:tc>
          <w:tcPr>
            <w:tcW w:w="403" w:type="dxa"/>
            <w:gridSpan w:val="2"/>
            <w:tcBorders>
              <w:top w:val="nil"/>
              <w:left w:val="single" w:sz="4" w:space="0" w:color="auto"/>
              <w:bottom w:val="nil"/>
              <w:right w:val="single" w:sz="6" w:space="0" w:color="auto"/>
            </w:tcBorders>
          </w:tcPr>
          <w:p w14:paraId="24C8ED11" w14:textId="77777777" w:rsidR="00221FFD" w:rsidRPr="004B0E00" w:rsidRDefault="00221FFD" w:rsidP="0089281D">
            <w:pPr>
              <w:jc w:val="center"/>
              <w:rPr>
                <w:rFonts w:eastAsia="Calibri"/>
                <w:color w:val="000000"/>
                <w:sz w:val="22"/>
                <w:szCs w:val="22"/>
                <w:lang w:eastAsia="en-US"/>
              </w:rPr>
            </w:pPr>
          </w:p>
        </w:tc>
        <w:tc>
          <w:tcPr>
            <w:tcW w:w="2179" w:type="dxa"/>
            <w:gridSpan w:val="2"/>
            <w:tcBorders>
              <w:top w:val="nil"/>
              <w:left w:val="single" w:sz="6" w:space="0" w:color="auto"/>
              <w:bottom w:val="single" w:sz="6" w:space="0" w:color="auto"/>
              <w:right w:val="single" w:sz="6" w:space="0" w:color="auto"/>
            </w:tcBorders>
          </w:tcPr>
          <w:p w14:paraId="4B3B5B93" w14:textId="77777777" w:rsidR="00221FFD" w:rsidRPr="004B0E00" w:rsidRDefault="00221FFD" w:rsidP="0089281D">
            <w:pPr>
              <w:jc w:val="center"/>
              <w:rPr>
                <w:rFonts w:eastAsia="Calibri"/>
                <w:b/>
                <w:bCs/>
                <w:color w:val="000000"/>
                <w:sz w:val="22"/>
                <w:szCs w:val="22"/>
                <w:lang w:eastAsia="en-US"/>
              </w:rPr>
            </w:pPr>
          </w:p>
        </w:tc>
        <w:tc>
          <w:tcPr>
            <w:tcW w:w="1276" w:type="dxa"/>
            <w:tcBorders>
              <w:top w:val="single" w:sz="6" w:space="0" w:color="auto"/>
              <w:left w:val="single" w:sz="6" w:space="0" w:color="auto"/>
              <w:bottom w:val="single" w:sz="6" w:space="0" w:color="auto"/>
              <w:right w:val="single" w:sz="6" w:space="0" w:color="auto"/>
            </w:tcBorders>
          </w:tcPr>
          <w:p w14:paraId="3F34EB4C" w14:textId="77777777" w:rsidR="00221FFD" w:rsidRPr="004B0E00" w:rsidRDefault="00221FFD" w:rsidP="0089281D">
            <w:pPr>
              <w:jc w:val="center"/>
              <w:rPr>
                <w:rFonts w:eastAsia="Calibri"/>
                <w:b/>
                <w:bCs/>
                <w:color w:val="000000"/>
                <w:sz w:val="22"/>
                <w:szCs w:val="22"/>
                <w:lang w:eastAsia="en-US"/>
              </w:rPr>
            </w:pPr>
            <w:r w:rsidRPr="004B0E00">
              <w:rPr>
                <w:rFonts w:eastAsia="Calibri"/>
                <w:b/>
                <w:bCs/>
                <w:color w:val="000000"/>
                <w:sz w:val="22"/>
                <w:szCs w:val="22"/>
                <w:lang w:eastAsia="en-US"/>
              </w:rPr>
              <w:t>2022</w:t>
            </w:r>
          </w:p>
        </w:tc>
        <w:tc>
          <w:tcPr>
            <w:tcW w:w="1275" w:type="dxa"/>
            <w:tcBorders>
              <w:top w:val="single" w:sz="6" w:space="0" w:color="auto"/>
              <w:left w:val="single" w:sz="6" w:space="0" w:color="auto"/>
              <w:bottom w:val="single" w:sz="6" w:space="0" w:color="auto"/>
              <w:right w:val="single" w:sz="6" w:space="0" w:color="auto"/>
            </w:tcBorders>
          </w:tcPr>
          <w:p w14:paraId="6C3394BA" w14:textId="77777777" w:rsidR="00221FFD" w:rsidRPr="004B0E00" w:rsidRDefault="00221FFD" w:rsidP="0089281D">
            <w:pPr>
              <w:jc w:val="center"/>
              <w:rPr>
                <w:rFonts w:eastAsia="Calibri"/>
                <w:b/>
                <w:bCs/>
                <w:color w:val="000000"/>
                <w:sz w:val="22"/>
                <w:szCs w:val="22"/>
                <w:lang w:eastAsia="en-US"/>
              </w:rPr>
            </w:pPr>
            <w:r w:rsidRPr="004B0E00">
              <w:rPr>
                <w:rFonts w:eastAsia="Calibri"/>
                <w:b/>
                <w:bCs/>
                <w:color w:val="000000"/>
                <w:sz w:val="22"/>
                <w:szCs w:val="22"/>
                <w:lang w:eastAsia="en-US"/>
              </w:rPr>
              <w:t>2023</w:t>
            </w:r>
          </w:p>
        </w:tc>
        <w:tc>
          <w:tcPr>
            <w:tcW w:w="1276" w:type="dxa"/>
            <w:tcBorders>
              <w:top w:val="single" w:sz="6" w:space="0" w:color="auto"/>
              <w:left w:val="single" w:sz="6" w:space="0" w:color="auto"/>
              <w:bottom w:val="single" w:sz="6" w:space="0" w:color="auto"/>
              <w:right w:val="single" w:sz="6" w:space="0" w:color="auto"/>
            </w:tcBorders>
          </w:tcPr>
          <w:p w14:paraId="11DDA6C6" w14:textId="77777777" w:rsidR="00221FFD" w:rsidRPr="004B0E00" w:rsidRDefault="00221FFD" w:rsidP="0089281D">
            <w:pPr>
              <w:jc w:val="center"/>
              <w:rPr>
                <w:rFonts w:eastAsia="Calibri"/>
                <w:b/>
                <w:bCs/>
                <w:color w:val="000000"/>
                <w:sz w:val="22"/>
                <w:szCs w:val="22"/>
                <w:lang w:eastAsia="en-US"/>
              </w:rPr>
            </w:pPr>
            <w:r w:rsidRPr="004B0E00">
              <w:rPr>
                <w:rFonts w:eastAsia="Calibri"/>
                <w:b/>
                <w:bCs/>
                <w:color w:val="000000"/>
                <w:sz w:val="22"/>
                <w:szCs w:val="22"/>
                <w:lang w:eastAsia="en-US"/>
              </w:rPr>
              <w:t>2024</w:t>
            </w:r>
          </w:p>
        </w:tc>
        <w:tc>
          <w:tcPr>
            <w:tcW w:w="1276" w:type="dxa"/>
            <w:tcBorders>
              <w:top w:val="single" w:sz="6" w:space="0" w:color="auto"/>
              <w:left w:val="single" w:sz="6" w:space="0" w:color="auto"/>
              <w:bottom w:val="single" w:sz="6" w:space="0" w:color="auto"/>
              <w:right w:val="single" w:sz="6" w:space="0" w:color="auto"/>
            </w:tcBorders>
          </w:tcPr>
          <w:p w14:paraId="7F53AF80" w14:textId="77777777" w:rsidR="00221FFD" w:rsidRPr="004B0E00" w:rsidRDefault="00221FFD" w:rsidP="0089281D">
            <w:pPr>
              <w:jc w:val="center"/>
              <w:rPr>
                <w:rFonts w:eastAsia="Calibri"/>
                <w:b/>
                <w:bCs/>
                <w:color w:val="000000"/>
                <w:sz w:val="22"/>
                <w:szCs w:val="22"/>
                <w:lang w:eastAsia="en-US"/>
              </w:rPr>
            </w:pPr>
            <w:r w:rsidRPr="004B0E00">
              <w:rPr>
                <w:rFonts w:eastAsia="Calibri"/>
                <w:b/>
                <w:bCs/>
                <w:color w:val="000000"/>
                <w:sz w:val="22"/>
                <w:szCs w:val="22"/>
                <w:lang w:eastAsia="en-US"/>
              </w:rPr>
              <w:t>2025</w:t>
            </w:r>
          </w:p>
        </w:tc>
        <w:tc>
          <w:tcPr>
            <w:tcW w:w="1701" w:type="dxa"/>
            <w:tcBorders>
              <w:top w:val="single" w:sz="6" w:space="0" w:color="auto"/>
              <w:left w:val="single" w:sz="6" w:space="0" w:color="auto"/>
              <w:bottom w:val="single" w:sz="6" w:space="0" w:color="auto"/>
              <w:right w:val="single" w:sz="4" w:space="0" w:color="auto"/>
            </w:tcBorders>
          </w:tcPr>
          <w:p w14:paraId="4880BCD5" w14:textId="77777777" w:rsidR="00221FFD" w:rsidRPr="004B0E00" w:rsidRDefault="00221FFD" w:rsidP="0089281D">
            <w:pPr>
              <w:jc w:val="center"/>
              <w:rPr>
                <w:rFonts w:eastAsia="Calibri"/>
                <w:b/>
                <w:bCs/>
                <w:color w:val="000000"/>
                <w:sz w:val="22"/>
                <w:szCs w:val="22"/>
                <w:lang w:eastAsia="en-US"/>
              </w:rPr>
            </w:pPr>
            <w:r w:rsidRPr="004B0E00">
              <w:rPr>
                <w:rFonts w:eastAsia="Calibri"/>
                <w:b/>
                <w:bCs/>
                <w:color w:val="000000"/>
                <w:sz w:val="22"/>
                <w:szCs w:val="22"/>
                <w:lang w:eastAsia="en-US"/>
              </w:rPr>
              <w:t>2026</w:t>
            </w:r>
          </w:p>
        </w:tc>
      </w:tr>
      <w:tr w:rsidR="00221FFD" w:rsidRPr="004B0E00" w14:paraId="4BA6AA43" w14:textId="77777777" w:rsidTr="00892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gridAfter w:val="1"/>
          <w:wBefore w:w="112" w:type="dxa"/>
          <w:wAfter w:w="131" w:type="dxa"/>
          <w:trHeight w:val="610"/>
        </w:trPr>
        <w:tc>
          <w:tcPr>
            <w:tcW w:w="403" w:type="dxa"/>
            <w:gridSpan w:val="2"/>
            <w:tcBorders>
              <w:top w:val="nil"/>
              <w:left w:val="single" w:sz="4" w:space="0" w:color="auto"/>
              <w:bottom w:val="nil"/>
              <w:right w:val="single" w:sz="6" w:space="0" w:color="auto"/>
            </w:tcBorders>
          </w:tcPr>
          <w:p w14:paraId="5B5F640D" w14:textId="77777777" w:rsidR="00221FFD" w:rsidRPr="004B0E00" w:rsidRDefault="00221FFD" w:rsidP="0089281D">
            <w:pPr>
              <w:jc w:val="center"/>
              <w:rPr>
                <w:rFonts w:eastAsia="Calibri"/>
                <w:color w:val="000000"/>
                <w:sz w:val="22"/>
                <w:szCs w:val="22"/>
                <w:lang w:eastAsia="en-US"/>
              </w:rPr>
            </w:pPr>
          </w:p>
        </w:tc>
        <w:tc>
          <w:tcPr>
            <w:tcW w:w="2179" w:type="dxa"/>
            <w:gridSpan w:val="2"/>
            <w:tcBorders>
              <w:top w:val="single" w:sz="6" w:space="0" w:color="auto"/>
              <w:left w:val="single" w:sz="6" w:space="0" w:color="auto"/>
              <w:bottom w:val="single" w:sz="6" w:space="0" w:color="auto"/>
              <w:right w:val="single" w:sz="6" w:space="0" w:color="auto"/>
            </w:tcBorders>
          </w:tcPr>
          <w:p w14:paraId="758E1AB7" w14:textId="77777777" w:rsidR="00221FFD" w:rsidRPr="004B0E00" w:rsidRDefault="00221FFD" w:rsidP="0089281D">
            <w:pPr>
              <w:rPr>
                <w:rFonts w:eastAsia="Calibri"/>
                <w:color w:val="000000"/>
                <w:sz w:val="22"/>
                <w:szCs w:val="22"/>
                <w:lang w:eastAsia="en-US"/>
              </w:rPr>
            </w:pPr>
            <w:r w:rsidRPr="004B0E00">
              <w:rPr>
                <w:rFonts w:eastAsia="Calibri"/>
                <w:color w:val="000000"/>
                <w:sz w:val="22"/>
                <w:szCs w:val="22"/>
                <w:lang w:eastAsia="en-US"/>
              </w:rPr>
              <w:t>Федеральный бюджет</w:t>
            </w:r>
          </w:p>
        </w:tc>
        <w:tc>
          <w:tcPr>
            <w:tcW w:w="1276" w:type="dxa"/>
            <w:tcBorders>
              <w:top w:val="single" w:sz="6" w:space="0" w:color="auto"/>
              <w:left w:val="single" w:sz="6" w:space="0" w:color="auto"/>
              <w:bottom w:val="single" w:sz="6" w:space="0" w:color="auto"/>
              <w:right w:val="single" w:sz="6" w:space="0" w:color="auto"/>
            </w:tcBorders>
          </w:tcPr>
          <w:p w14:paraId="67A3D012"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0</w:t>
            </w:r>
          </w:p>
        </w:tc>
        <w:tc>
          <w:tcPr>
            <w:tcW w:w="1275" w:type="dxa"/>
            <w:tcBorders>
              <w:top w:val="single" w:sz="6" w:space="0" w:color="auto"/>
              <w:left w:val="single" w:sz="6" w:space="0" w:color="auto"/>
              <w:bottom w:val="single" w:sz="6" w:space="0" w:color="auto"/>
              <w:right w:val="single" w:sz="6" w:space="0" w:color="auto"/>
            </w:tcBorders>
          </w:tcPr>
          <w:p w14:paraId="12722A78"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40D3EE99"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1D75357B"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0</w:t>
            </w:r>
          </w:p>
        </w:tc>
        <w:tc>
          <w:tcPr>
            <w:tcW w:w="1701" w:type="dxa"/>
            <w:tcBorders>
              <w:top w:val="single" w:sz="6" w:space="0" w:color="auto"/>
              <w:left w:val="single" w:sz="6" w:space="0" w:color="auto"/>
              <w:bottom w:val="single" w:sz="6" w:space="0" w:color="auto"/>
              <w:right w:val="single" w:sz="4" w:space="0" w:color="auto"/>
            </w:tcBorders>
          </w:tcPr>
          <w:p w14:paraId="3491779E"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0</w:t>
            </w:r>
          </w:p>
        </w:tc>
      </w:tr>
      <w:tr w:rsidR="00221FFD" w:rsidRPr="004B0E00" w14:paraId="2F3075B0" w14:textId="77777777" w:rsidTr="00892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gridAfter w:val="1"/>
          <w:wBefore w:w="112" w:type="dxa"/>
          <w:wAfter w:w="131" w:type="dxa"/>
          <w:trHeight w:val="754"/>
        </w:trPr>
        <w:tc>
          <w:tcPr>
            <w:tcW w:w="403" w:type="dxa"/>
            <w:gridSpan w:val="2"/>
            <w:tcBorders>
              <w:top w:val="nil"/>
              <w:left w:val="single" w:sz="4" w:space="0" w:color="auto"/>
              <w:bottom w:val="nil"/>
              <w:right w:val="single" w:sz="6" w:space="0" w:color="auto"/>
            </w:tcBorders>
          </w:tcPr>
          <w:p w14:paraId="53DE9937" w14:textId="77777777" w:rsidR="00221FFD" w:rsidRPr="004B0E00" w:rsidRDefault="00221FFD" w:rsidP="0089281D">
            <w:pPr>
              <w:jc w:val="center"/>
              <w:rPr>
                <w:rFonts w:eastAsia="Calibri"/>
                <w:color w:val="000000"/>
                <w:sz w:val="22"/>
                <w:szCs w:val="22"/>
                <w:lang w:eastAsia="en-US"/>
              </w:rPr>
            </w:pPr>
          </w:p>
        </w:tc>
        <w:tc>
          <w:tcPr>
            <w:tcW w:w="2179" w:type="dxa"/>
            <w:gridSpan w:val="2"/>
            <w:tcBorders>
              <w:top w:val="single" w:sz="6" w:space="0" w:color="auto"/>
              <w:left w:val="single" w:sz="6" w:space="0" w:color="auto"/>
              <w:bottom w:val="single" w:sz="6" w:space="0" w:color="auto"/>
              <w:right w:val="single" w:sz="6" w:space="0" w:color="auto"/>
            </w:tcBorders>
          </w:tcPr>
          <w:p w14:paraId="1DA8BAC2" w14:textId="77777777" w:rsidR="00221FFD" w:rsidRPr="004B0E00" w:rsidRDefault="00221FFD" w:rsidP="0089281D">
            <w:pPr>
              <w:rPr>
                <w:rFonts w:eastAsia="Calibri"/>
                <w:color w:val="000000"/>
                <w:sz w:val="22"/>
                <w:szCs w:val="22"/>
                <w:lang w:eastAsia="en-US"/>
              </w:rPr>
            </w:pPr>
            <w:r w:rsidRPr="004B0E00">
              <w:rPr>
                <w:rFonts w:eastAsia="Calibri"/>
                <w:color w:val="000000"/>
                <w:sz w:val="22"/>
                <w:szCs w:val="22"/>
                <w:lang w:eastAsia="en-US"/>
              </w:rPr>
              <w:t>Республиканский бюджет</w:t>
            </w:r>
          </w:p>
        </w:tc>
        <w:tc>
          <w:tcPr>
            <w:tcW w:w="1276" w:type="dxa"/>
            <w:tcBorders>
              <w:top w:val="single" w:sz="6" w:space="0" w:color="auto"/>
              <w:left w:val="single" w:sz="6" w:space="0" w:color="auto"/>
              <w:bottom w:val="single" w:sz="6" w:space="0" w:color="auto"/>
              <w:right w:val="single" w:sz="6" w:space="0" w:color="auto"/>
            </w:tcBorders>
          </w:tcPr>
          <w:p w14:paraId="6D116DE7"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0</w:t>
            </w:r>
          </w:p>
        </w:tc>
        <w:tc>
          <w:tcPr>
            <w:tcW w:w="1275" w:type="dxa"/>
            <w:tcBorders>
              <w:top w:val="single" w:sz="6" w:space="0" w:color="auto"/>
              <w:left w:val="single" w:sz="6" w:space="0" w:color="auto"/>
              <w:bottom w:val="single" w:sz="6" w:space="0" w:color="auto"/>
              <w:right w:val="single" w:sz="6" w:space="0" w:color="auto"/>
            </w:tcBorders>
          </w:tcPr>
          <w:p w14:paraId="50B2376B"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6004F17D"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38B13EA6"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0</w:t>
            </w:r>
          </w:p>
        </w:tc>
        <w:tc>
          <w:tcPr>
            <w:tcW w:w="1701" w:type="dxa"/>
            <w:tcBorders>
              <w:top w:val="single" w:sz="6" w:space="0" w:color="auto"/>
              <w:left w:val="single" w:sz="6" w:space="0" w:color="auto"/>
              <w:bottom w:val="single" w:sz="4" w:space="0" w:color="auto"/>
              <w:right w:val="single" w:sz="4" w:space="0" w:color="auto"/>
            </w:tcBorders>
          </w:tcPr>
          <w:p w14:paraId="02BD31E9"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0</w:t>
            </w:r>
          </w:p>
        </w:tc>
      </w:tr>
      <w:tr w:rsidR="00221FFD" w:rsidRPr="004B0E00" w14:paraId="421A8EBD" w14:textId="77777777" w:rsidTr="00892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gridAfter w:val="1"/>
          <w:wBefore w:w="112" w:type="dxa"/>
          <w:wAfter w:w="131" w:type="dxa"/>
          <w:trHeight w:val="653"/>
        </w:trPr>
        <w:tc>
          <w:tcPr>
            <w:tcW w:w="403" w:type="dxa"/>
            <w:gridSpan w:val="2"/>
            <w:tcBorders>
              <w:top w:val="nil"/>
              <w:left w:val="single" w:sz="4" w:space="0" w:color="auto"/>
              <w:bottom w:val="nil"/>
              <w:right w:val="single" w:sz="6" w:space="0" w:color="auto"/>
            </w:tcBorders>
          </w:tcPr>
          <w:p w14:paraId="711FA3B3" w14:textId="77777777" w:rsidR="00221FFD" w:rsidRPr="004B0E00" w:rsidRDefault="00221FFD" w:rsidP="0089281D">
            <w:pPr>
              <w:jc w:val="center"/>
              <w:rPr>
                <w:rFonts w:eastAsia="Calibri"/>
                <w:color w:val="000000"/>
                <w:sz w:val="22"/>
                <w:szCs w:val="22"/>
                <w:lang w:eastAsia="en-US"/>
              </w:rPr>
            </w:pPr>
          </w:p>
        </w:tc>
        <w:tc>
          <w:tcPr>
            <w:tcW w:w="2179" w:type="dxa"/>
            <w:gridSpan w:val="2"/>
            <w:tcBorders>
              <w:top w:val="single" w:sz="6" w:space="0" w:color="auto"/>
              <w:left w:val="single" w:sz="6" w:space="0" w:color="auto"/>
              <w:bottom w:val="single" w:sz="6" w:space="0" w:color="auto"/>
              <w:right w:val="single" w:sz="6" w:space="0" w:color="auto"/>
            </w:tcBorders>
          </w:tcPr>
          <w:p w14:paraId="65D7F4CC" w14:textId="77777777" w:rsidR="00221FFD" w:rsidRPr="004B0E00" w:rsidRDefault="00221FFD" w:rsidP="0089281D">
            <w:pPr>
              <w:rPr>
                <w:rFonts w:eastAsia="Calibri"/>
                <w:color w:val="000000"/>
                <w:sz w:val="22"/>
                <w:szCs w:val="22"/>
                <w:lang w:eastAsia="en-US"/>
              </w:rPr>
            </w:pPr>
            <w:r w:rsidRPr="004B0E00">
              <w:rPr>
                <w:rFonts w:eastAsia="Calibri"/>
                <w:color w:val="000000"/>
                <w:sz w:val="22"/>
                <w:szCs w:val="22"/>
                <w:lang w:eastAsia="en-US"/>
              </w:rPr>
              <w:t>Бюджет МО "Посёлок Айхал»"</w:t>
            </w:r>
          </w:p>
        </w:tc>
        <w:tc>
          <w:tcPr>
            <w:tcW w:w="1276" w:type="dxa"/>
            <w:tcBorders>
              <w:top w:val="single" w:sz="6" w:space="0" w:color="auto"/>
              <w:left w:val="single" w:sz="6" w:space="0" w:color="auto"/>
              <w:bottom w:val="single" w:sz="6" w:space="0" w:color="auto"/>
              <w:right w:val="single" w:sz="6" w:space="0" w:color="auto"/>
            </w:tcBorders>
          </w:tcPr>
          <w:p w14:paraId="28D7302B"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2 255 000,00</w:t>
            </w:r>
          </w:p>
        </w:tc>
        <w:tc>
          <w:tcPr>
            <w:tcW w:w="1275" w:type="dxa"/>
            <w:tcBorders>
              <w:top w:val="single" w:sz="6" w:space="0" w:color="auto"/>
              <w:left w:val="single" w:sz="6" w:space="0" w:color="auto"/>
              <w:bottom w:val="single" w:sz="6" w:space="0" w:color="auto"/>
              <w:right w:val="single" w:sz="6" w:space="0" w:color="auto"/>
            </w:tcBorders>
          </w:tcPr>
          <w:p w14:paraId="625FB756"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2 953 166,67</w:t>
            </w:r>
          </w:p>
        </w:tc>
        <w:tc>
          <w:tcPr>
            <w:tcW w:w="1276" w:type="dxa"/>
            <w:tcBorders>
              <w:top w:val="single" w:sz="6" w:space="0" w:color="auto"/>
              <w:left w:val="single" w:sz="6" w:space="0" w:color="auto"/>
              <w:bottom w:val="single" w:sz="6" w:space="0" w:color="auto"/>
              <w:right w:val="single" w:sz="6" w:space="0" w:color="auto"/>
            </w:tcBorders>
          </w:tcPr>
          <w:p w14:paraId="0D0956A8"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2 677 796,17</w:t>
            </w:r>
          </w:p>
        </w:tc>
        <w:tc>
          <w:tcPr>
            <w:tcW w:w="1276" w:type="dxa"/>
            <w:tcBorders>
              <w:top w:val="single" w:sz="6" w:space="0" w:color="auto"/>
              <w:left w:val="single" w:sz="6" w:space="0" w:color="auto"/>
              <w:bottom w:val="single" w:sz="6" w:space="0" w:color="auto"/>
              <w:right w:val="single" w:sz="4" w:space="0" w:color="auto"/>
            </w:tcBorders>
          </w:tcPr>
          <w:p w14:paraId="3A4E1A89"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2 630 000,00</w:t>
            </w:r>
          </w:p>
        </w:tc>
        <w:tc>
          <w:tcPr>
            <w:tcW w:w="1701" w:type="dxa"/>
            <w:tcBorders>
              <w:top w:val="single" w:sz="4" w:space="0" w:color="auto"/>
              <w:left w:val="single" w:sz="4" w:space="0" w:color="auto"/>
              <w:bottom w:val="single" w:sz="4" w:space="0" w:color="auto"/>
              <w:right w:val="single" w:sz="4" w:space="0" w:color="auto"/>
            </w:tcBorders>
          </w:tcPr>
          <w:p w14:paraId="615CD9C0"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2 630 000,00</w:t>
            </w:r>
          </w:p>
        </w:tc>
      </w:tr>
      <w:tr w:rsidR="00221FFD" w:rsidRPr="004B0E00" w14:paraId="5B31C6D4" w14:textId="77777777" w:rsidTr="00892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gridAfter w:val="1"/>
          <w:wBefore w:w="112" w:type="dxa"/>
          <w:wAfter w:w="131" w:type="dxa"/>
          <w:trHeight w:val="362"/>
        </w:trPr>
        <w:tc>
          <w:tcPr>
            <w:tcW w:w="403" w:type="dxa"/>
            <w:gridSpan w:val="2"/>
            <w:tcBorders>
              <w:top w:val="nil"/>
              <w:left w:val="single" w:sz="4" w:space="0" w:color="auto"/>
              <w:bottom w:val="nil"/>
              <w:right w:val="single" w:sz="6" w:space="0" w:color="auto"/>
            </w:tcBorders>
          </w:tcPr>
          <w:p w14:paraId="0FE2C965" w14:textId="77777777" w:rsidR="00221FFD" w:rsidRPr="004B0E00" w:rsidRDefault="00221FFD" w:rsidP="0089281D">
            <w:pPr>
              <w:jc w:val="center"/>
              <w:rPr>
                <w:rFonts w:eastAsia="Calibri"/>
                <w:color w:val="000000"/>
                <w:sz w:val="22"/>
                <w:szCs w:val="22"/>
                <w:lang w:eastAsia="en-US"/>
              </w:rPr>
            </w:pPr>
          </w:p>
        </w:tc>
        <w:tc>
          <w:tcPr>
            <w:tcW w:w="2179" w:type="dxa"/>
            <w:gridSpan w:val="2"/>
            <w:tcBorders>
              <w:top w:val="single" w:sz="6" w:space="0" w:color="auto"/>
              <w:left w:val="single" w:sz="6" w:space="0" w:color="auto"/>
              <w:bottom w:val="single" w:sz="6" w:space="0" w:color="auto"/>
              <w:right w:val="single" w:sz="6" w:space="0" w:color="auto"/>
            </w:tcBorders>
          </w:tcPr>
          <w:p w14:paraId="0A54EE47" w14:textId="77777777" w:rsidR="00221FFD" w:rsidRPr="004B0E00" w:rsidRDefault="00221FFD" w:rsidP="0089281D">
            <w:pPr>
              <w:rPr>
                <w:rFonts w:eastAsia="Calibri"/>
                <w:color w:val="000000"/>
                <w:sz w:val="22"/>
                <w:szCs w:val="22"/>
                <w:lang w:eastAsia="en-US"/>
              </w:rPr>
            </w:pPr>
            <w:r w:rsidRPr="004B0E00">
              <w:rPr>
                <w:rFonts w:eastAsia="Calibri"/>
                <w:color w:val="000000"/>
                <w:sz w:val="22"/>
                <w:szCs w:val="22"/>
                <w:lang w:eastAsia="en-US"/>
              </w:rPr>
              <w:t>иные источники</w:t>
            </w:r>
          </w:p>
        </w:tc>
        <w:tc>
          <w:tcPr>
            <w:tcW w:w="1276" w:type="dxa"/>
            <w:tcBorders>
              <w:top w:val="single" w:sz="6" w:space="0" w:color="auto"/>
              <w:left w:val="single" w:sz="6" w:space="0" w:color="auto"/>
              <w:bottom w:val="single" w:sz="6" w:space="0" w:color="auto"/>
              <w:right w:val="single" w:sz="6" w:space="0" w:color="auto"/>
            </w:tcBorders>
          </w:tcPr>
          <w:p w14:paraId="7745D150"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500 000</w:t>
            </w:r>
          </w:p>
        </w:tc>
        <w:tc>
          <w:tcPr>
            <w:tcW w:w="1275" w:type="dxa"/>
            <w:tcBorders>
              <w:top w:val="single" w:sz="6" w:space="0" w:color="auto"/>
              <w:left w:val="single" w:sz="6" w:space="0" w:color="auto"/>
              <w:bottom w:val="single" w:sz="6" w:space="0" w:color="auto"/>
              <w:right w:val="single" w:sz="6" w:space="0" w:color="auto"/>
            </w:tcBorders>
          </w:tcPr>
          <w:p w14:paraId="4C7BDAC1"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500 000,00</w:t>
            </w:r>
          </w:p>
        </w:tc>
        <w:tc>
          <w:tcPr>
            <w:tcW w:w="1276" w:type="dxa"/>
            <w:tcBorders>
              <w:top w:val="single" w:sz="6" w:space="0" w:color="auto"/>
              <w:left w:val="single" w:sz="6" w:space="0" w:color="auto"/>
              <w:bottom w:val="single" w:sz="6" w:space="0" w:color="auto"/>
              <w:right w:val="single" w:sz="6" w:space="0" w:color="auto"/>
            </w:tcBorders>
          </w:tcPr>
          <w:p w14:paraId="4683FF25"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50E010E5"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0</w:t>
            </w:r>
          </w:p>
        </w:tc>
        <w:tc>
          <w:tcPr>
            <w:tcW w:w="1701" w:type="dxa"/>
            <w:tcBorders>
              <w:top w:val="single" w:sz="4" w:space="0" w:color="auto"/>
              <w:left w:val="single" w:sz="6" w:space="0" w:color="auto"/>
              <w:bottom w:val="single" w:sz="6" w:space="0" w:color="auto"/>
              <w:right w:val="single" w:sz="4" w:space="0" w:color="auto"/>
            </w:tcBorders>
          </w:tcPr>
          <w:p w14:paraId="3EF514F5" w14:textId="77777777" w:rsidR="00221FFD" w:rsidRPr="004B0E00" w:rsidRDefault="00221FFD" w:rsidP="0089281D">
            <w:pPr>
              <w:jc w:val="center"/>
              <w:rPr>
                <w:rFonts w:eastAsia="Calibri"/>
                <w:color w:val="000000"/>
                <w:sz w:val="22"/>
                <w:szCs w:val="22"/>
                <w:lang w:eastAsia="en-US"/>
              </w:rPr>
            </w:pPr>
            <w:r w:rsidRPr="004B0E00">
              <w:rPr>
                <w:rFonts w:eastAsia="Calibri"/>
                <w:color w:val="000000"/>
                <w:sz w:val="22"/>
                <w:szCs w:val="22"/>
                <w:lang w:eastAsia="en-US"/>
              </w:rPr>
              <w:t>0</w:t>
            </w:r>
          </w:p>
        </w:tc>
      </w:tr>
      <w:tr w:rsidR="00221FFD" w:rsidRPr="004B0E00" w14:paraId="7CFF9D89" w14:textId="77777777" w:rsidTr="00892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gridAfter w:val="1"/>
          <w:wBefore w:w="112" w:type="dxa"/>
          <w:wAfter w:w="131" w:type="dxa"/>
          <w:trHeight w:val="362"/>
        </w:trPr>
        <w:tc>
          <w:tcPr>
            <w:tcW w:w="403" w:type="dxa"/>
            <w:gridSpan w:val="2"/>
            <w:tcBorders>
              <w:top w:val="nil"/>
              <w:left w:val="single" w:sz="4" w:space="0" w:color="auto"/>
              <w:bottom w:val="single" w:sz="4" w:space="0" w:color="auto"/>
              <w:right w:val="single" w:sz="6" w:space="0" w:color="auto"/>
            </w:tcBorders>
          </w:tcPr>
          <w:p w14:paraId="1FA5AC54" w14:textId="77777777" w:rsidR="00221FFD" w:rsidRPr="004B0E00" w:rsidRDefault="00221FFD" w:rsidP="0089281D">
            <w:pPr>
              <w:jc w:val="center"/>
              <w:rPr>
                <w:rFonts w:eastAsia="Calibri"/>
                <w:color w:val="000000"/>
                <w:sz w:val="22"/>
                <w:szCs w:val="22"/>
                <w:lang w:eastAsia="en-US"/>
              </w:rPr>
            </w:pPr>
          </w:p>
        </w:tc>
        <w:tc>
          <w:tcPr>
            <w:tcW w:w="2179" w:type="dxa"/>
            <w:gridSpan w:val="2"/>
            <w:tcBorders>
              <w:top w:val="single" w:sz="6" w:space="0" w:color="auto"/>
              <w:left w:val="single" w:sz="6" w:space="0" w:color="auto"/>
              <w:bottom w:val="single" w:sz="4" w:space="0" w:color="auto"/>
              <w:right w:val="single" w:sz="6" w:space="0" w:color="auto"/>
            </w:tcBorders>
          </w:tcPr>
          <w:p w14:paraId="31D0C8EA" w14:textId="77777777" w:rsidR="00221FFD" w:rsidRPr="004B0E00" w:rsidRDefault="00221FFD" w:rsidP="0089281D">
            <w:pPr>
              <w:rPr>
                <w:rFonts w:eastAsia="Calibri"/>
                <w:b/>
                <w:bCs/>
                <w:color w:val="000000"/>
                <w:sz w:val="22"/>
                <w:szCs w:val="22"/>
                <w:lang w:eastAsia="en-US"/>
              </w:rPr>
            </w:pPr>
            <w:r w:rsidRPr="004B0E00">
              <w:rPr>
                <w:rFonts w:eastAsia="Calibri"/>
                <w:b/>
                <w:bCs/>
                <w:color w:val="000000"/>
                <w:sz w:val="22"/>
                <w:szCs w:val="22"/>
                <w:lang w:eastAsia="en-US"/>
              </w:rPr>
              <w:t>Итого по программе</w:t>
            </w:r>
          </w:p>
          <w:p w14:paraId="31B88DE7" w14:textId="77777777" w:rsidR="00221FFD" w:rsidRPr="004B0E00" w:rsidRDefault="00221FFD" w:rsidP="0089281D">
            <w:pPr>
              <w:rPr>
                <w:rFonts w:eastAsia="Calibri"/>
                <w:sz w:val="22"/>
                <w:szCs w:val="22"/>
                <w:lang w:eastAsia="en-US"/>
              </w:rPr>
            </w:pPr>
          </w:p>
        </w:tc>
        <w:tc>
          <w:tcPr>
            <w:tcW w:w="1276" w:type="dxa"/>
            <w:tcBorders>
              <w:top w:val="single" w:sz="6" w:space="0" w:color="auto"/>
              <w:left w:val="single" w:sz="6" w:space="0" w:color="auto"/>
              <w:bottom w:val="single" w:sz="4" w:space="0" w:color="auto"/>
              <w:right w:val="single" w:sz="6" w:space="0" w:color="auto"/>
            </w:tcBorders>
          </w:tcPr>
          <w:p w14:paraId="1028A90B" w14:textId="77777777" w:rsidR="00221FFD" w:rsidRPr="004B0E00" w:rsidRDefault="00221FFD" w:rsidP="0089281D">
            <w:pPr>
              <w:rPr>
                <w:rFonts w:eastAsia="Calibri"/>
                <w:b/>
                <w:bCs/>
                <w:color w:val="000000"/>
                <w:sz w:val="22"/>
                <w:szCs w:val="22"/>
                <w:lang w:eastAsia="en-US"/>
              </w:rPr>
            </w:pPr>
            <w:r w:rsidRPr="004B0E00">
              <w:rPr>
                <w:rFonts w:eastAsia="Calibri"/>
                <w:b/>
                <w:bCs/>
                <w:color w:val="000000"/>
                <w:sz w:val="22"/>
                <w:szCs w:val="22"/>
                <w:lang w:eastAsia="en-US"/>
              </w:rPr>
              <w:t>2 755 000,00</w:t>
            </w:r>
          </w:p>
        </w:tc>
        <w:tc>
          <w:tcPr>
            <w:tcW w:w="1275" w:type="dxa"/>
            <w:tcBorders>
              <w:top w:val="single" w:sz="6" w:space="0" w:color="auto"/>
              <w:left w:val="single" w:sz="6" w:space="0" w:color="auto"/>
              <w:bottom w:val="single" w:sz="4" w:space="0" w:color="auto"/>
              <w:right w:val="single" w:sz="6" w:space="0" w:color="auto"/>
            </w:tcBorders>
          </w:tcPr>
          <w:p w14:paraId="02E9C179" w14:textId="77777777" w:rsidR="00221FFD" w:rsidRPr="004B0E00" w:rsidRDefault="00221FFD" w:rsidP="0089281D">
            <w:pPr>
              <w:rPr>
                <w:rFonts w:eastAsia="Calibri"/>
                <w:b/>
                <w:bCs/>
                <w:color w:val="000000"/>
                <w:sz w:val="22"/>
                <w:szCs w:val="22"/>
                <w:lang w:eastAsia="en-US"/>
              </w:rPr>
            </w:pPr>
            <w:r w:rsidRPr="004B0E00">
              <w:rPr>
                <w:rFonts w:eastAsia="Calibri"/>
                <w:b/>
                <w:bCs/>
                <w:color w:val="000000"/>
                <w:sz w:val="22"/>
                <w:szCs w:val="22"/>
                <w:lang w:eastAsia="en-US"/>
              </w:rPr>
              <w:t>3 453 166,67</w:t>
            </w:r>
          </w:p>
        </w:tc>
        <w:tc>
          <w:tcPr>
            <w:tcW w:w="1276" w:type="dxa"/>
            <w:tcBorders>
              <w:top w:val="single" w:sz="6" w:space="0" w:color="auto"/>
              <w:left w:val="single" w:sz="6" w:space="0" w:color="auto"/>
              <w:bottom w:val="single" w:sz="4" w:space="0" w:color="auto"/>
              <w:right w:val="single" w:sz="6" w:space="0" w:color="auto"/>
            </w:tcBorders>
          </w:tcPr>
          <w:p w14:paraId="5CAFF474" w14:textId="77777777" w:rsidR="00221FFD" w:rsidRPr="004B0E00" w:rsidRDefault="00221FFD" w:rsidP="0089281D">
            <w:pPr>
              <w:rPr>
                <w:rFonts w:eastAsia="Calibri"/>
                <w:b/>
                <w:color w:val="000000"/>
                <w:sz w:val="22"/>
                <w:szCs w:val="22"/>
                <w:lang w:eastAsia="en-US"/>
              </w:rPr>
            </w:pPr>
            <w:r w:rsidRPr="004B0E00">
              <w:rPr>
                <w:rFonts w:eastAsia="Calibri"/>
                <w:b/>
                <w:color w:val="000000"/>
                <w:sz w:val="22"/>
                <w:szCs w:val="22"/>
                <w:lang w:eastAsia="en-US"/>
              </w:rPr>
              <w:t>2 677 796,17</w:t>
            </w:r>
          </w:p>
        </w:tc>
        <w:tc>
          <w:tcPr>
            <w:tcW w:w="1276" w:type="dxa"/>
            <w:tcBorders>
              <w:top w:val="single" w:sz="6" w:space="0" w:color="auto"/>
              <w:left w:val="single" w:sz="6" w:space="0" w:color="auto"/>
              <w:bottom w:val="single" w:sz="4" w:space="0" w:color="auto"/>
              <w:right w:val="single" w:sz="6" w:space="0" w:color="auto"/>
            </w:tcBorders>
          </w:tcPr>
          <w:p w14:paraId="6541FA81" w14:textId="77777777" w:rsidR="00221FFD" w:rsidRPr="004B0E00" w:rsidRDefault="00221FFD" w:rsidP="0089281D">
            <w:pPr>
              <w:rPr>
                <w:rFonts w:eastAsia="Calibri"/>
                <w:b/>
                <w:bCs/>
                <w:color w:val="000000"/>
                <w:sz w:val="22"/>
                <w:szCs w:val="22"/>
                <w:lang w:eastAsia="en-US"/>
              </w:rPr>
            </w:pPr>
            <w:r w:rsidRPr="004B0E00">
              <w:rPr>
                <w:rFonts w:eastAsia="Calibri"/>
                <w:b/>
                <w:bCs/>
                <w:color w:val="000000"/>
                <w:sz w:val="22"/>
                <w:szCs w:val="22"/>
                <w:lang w:eastAsia="en-US"/>
              </w:rPr>
              <w:t>2 630 000,00</w:t>
            </w:r>
          </w:p>
        </w:tc>
        <w:tc>
          <w:tcPr>
            <w:tcW w:w="1701" w:type="dxa"/>
            <w:tcBorders>
              <w:top w:val="single" w:sz="6" w:space="0" w:color="auto"/>
              <w:left w:val="single" w:sz="6" w:space="0" w:color="auto"/>
              <w:bottom w:val="single" w:sz="4" w:space="0" w:color="auto"/>
              <w:right w:val="single" w:sz="4" w:space="0" w:color="auto"/>
            </w:tcBorders>
          </w:tcPr>
          <w:p w14:paraId="2F341B14" w14:textId="77777777" w:rsidR="00221FFD" w:rsidRPr="004B0E00" w:rsidRDefault="00221FFD" w:rsidP="0089281D">
            <w:pPr>
              <w:rPr>
                <w:rFonts w:eastAsia="Calibri"/>
                <w:b/>
                <w:color w:val="000000"/>
                <w:sz w:val="22"/>
                <w:szCs w:val="22"/>
                <w:lang w:eastAsia="en-US"/>
              </w:rPr>
            </w:pPr>
            <w:r w:rsidRPr="004B0E00">
              <w:rPr>
                <w:rFonts w:eastAsia="Calibri"/>
                <w:b/>
                <w:color w:val="000000"/>
                <w:sz w:val="22"/>
                <w:szCs w:val="22"/>
                <w:lang w:eastAsia="en-US"/>
              </w:rPr>
              <w:t>2 630 000,00</w:t>
            </w:r>
          </w:p>
        </w:tc>
      </w:tr>
    </w:tbl>
    <w:p w14:paraId="754B97B6" w14:textId="77777777" w:rsidR="00221FFD" w:rsidRPr="004B0E00" w:rsidRDefault="00221FFD" w:rsidP="00221FFD">
      <w:pPr>
        <w:pStyle w:val="aff7"/>
        <w:rPr>
          <w:rFonts w:ascii="Times New Roman" w:hAnsi="Times New Roman"/>
          <w:sz w:val="24"/>
          <w:szCs w:val="24"/>
        </w:rPr>
      </w:pPr>
    </w:p>
    <w:p w14:paraId="70082690" w14:textId="77777777" w:rsidR="00221FFD" w:rsidRPr="004B0E00" w:rsidRDefault="00221FFD" w:rsidP="00221FFD">
      <w:pPr>
        <w:pStyle w:val="aff7"/>
        <w:rPr>
          <w:rFonts w:ascii="Times New Roman" w:hAnsi="Times New Roman"/>
          <w:sz w:val="24"/>
          <w:szCs w:val="24"/>
        </w:rPr>
      </w:pPr>
    </w:p>
    <w:p w14:paraId="03BC4F7D" w14:textId="77777777" w:rsidR="00221FFD" w:rsidRPr="004B0E00" w:rsidRDefault="00221FFD" w:rsidP="00221FFD">
      <w:pPr>
        <w:pStyle w:val="aff7"/>
        <w:rPr>
          <w:rFonts w:ascii="Times New Roman" w:hAnsi="Times New Roman"/>
          <w:sz w:val="24"/>
          <w:szCs w:val="24"/>
        </w:rPr>
      </w:pPr>
    </w:p>
    <w:tbl>
      <w:tblPr>
        <w:tblpPr w:leftFromText="180" w:rightFromText="180"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099"/>
        <w:gridCol w:w="1346"/>
        <w:gridCol w:w="1346"/>
        <w:gridCol w:w="1346"/>
        <w:gridCol w:w="1346"/>
        <w:gridCol w:w="1346"/>
      </w:tblGrid>
      <w:tr w:rsidR="00221FFD" w:rsidRPr="004B0E00" w14:paraId="156BC5B8" w14:textId="77777777" w:rsidTr="0089281D">
        <w:trPr>
          <w:trHeight w:val="737"/>
        </w:trPr>
        <w:tc>
          <w:tcPr>
            <w:tcW w:w="516" w:type="dxa"/>
            <w:vMerge w:val="restart"/>
          </w:tcPr>
          <w:p w14:paraId="6A42148C" w14:textId="77777777" w:rsidR="00221FFD" w:rsidRPr="004B0E00" w:rsidRDefault="00221FFD" w:rsidP="0089281D">
            <w:pPr>
              <w:jc w:val="center"/>
              <w:rPr>
                <w:bCs/>
              </w:rPr>
            </w:pPr>
            <w:r w:rsidRPr="004B0E00">
              <w:rPr>
                <w:bCs/>
              </w:rPr>
              <w:t>7.1</w:t>
            </w:r>
          </w:p>
        </w:tc>
        <w:tc>
          <w:tcPr>
            <w:tcW w:w="2293" w:type="dxa"/>
          </w:tcPr>
          <w:p w14:paraId="041B2A29" w14:textId="77777777" w:rsidR="00221FFD" w:rsidRPr="004B0E00" w:rsidRDefault="00221FFD" w:rsidP="0089281D">
            <w:pPr>
              <w:jc w:val="center"/>
              <w:rPr>
                <w:b/>
                <w:bCs/>
              </w:rPr>
            </w:pPr>
            <w:r w:rsidRPr="004B0E00">
              <w:rPr>
                <w:b/>
                <w:bCs/>
              </w:rPr>
              <w:t>Финансовое обеспечение программы (руб.):</w:t>
            </w:r>
          </w:p>
        </w:tc>
        <w:tc>
          <w:tcPr>
            <w:tcW w:w="1346" w:type="dxa"/>
          </w:tcPr>
          <w:p w14:paraId="212D1E92" w14:textId="77777777" w:rsidR="00221FFD" w:rsidRPr="004B0E00" w:rsidRDefault="00221FFD" w:rsidP="0089281D">
            <w:pPr>
              <w:jc w:val="center"/>
              <w:rPr>
                <w:b/>
                <w:bCs/>
              </w:rPr>
            </w:pPr>
            <w:r w:rsidRPr="004B0E00">
              <w:rPr>
                <w:b/>
                <w:bCs/>
              </w:rPr>
              <w:t>2022-й  год планового периода</w:t>
            </w:r>
          </w:p>
        </w:tc>
        <w:tc>
          <w:tcPr>
            <w:tcW w:w="1346" w:type="dxa"/>
          </w:tcPr>
          <w:p w14:paraId="5AFA78F1" w14:textId="77777777" w:rsidR="00221FFD" w:rsidRPr="004B0E00" w:rsidRDefault="00221FFD" w:rsidP="0089281D">
            <w:pPr>
              <w:jc w:val="center"/>
              <w:rPr>
                <w:b/>
                <w:bCs/>
              </w:rPr>
            </w:pPr>
            <w:r w:rsidRPr="004B0E00">
              <w:rPr>
                <w:b/>
                <w:bCs/>
              </w:rPr>
              <w:t>2023-й  год планового периода</w:t>
            </w:r>
          </w:p>
        </w:tc>
        <w:tc>
          <w:tcPr>
            <w:tcW w:w="1346" w:type="dxa"/>
          </w:tcPr>
          <w:p w14:paraId="55FE8E57" w14:textId="77777777" w:rsidR="00221FFD" w:rsidRPr="004B0E00" w:rsidRDefault="00221FFD" w:rsidP="0089281D">
            <w:pPr>
              <w:jc w:val="center"/>
              <w:rPr>
                <w:b/>
                <w:bCs/>
              </w:rPr>
            </w:pPr>
            <w:r w:rsidRPr="004B0E00">
              <w:rPr>
                <w:b/>
                <w:bCs/>
              </w:rPr>
              <w:t>2024-й  год планового периода</w:t>
            </w:r>
          </w:p>
        </w:tc>
        <w:tc>
          <w:tcPr>
            <w:tcW w:w="1338" w:type="dxa"/>
          </w:tcPr>
          <w:p w14:paraId="21A782D0" w14:textId="77777777" w:rsidR="00221FFD" w:rsidRPr="004B0E00" w:rsidRDefault="00221FFD" w:rsidP="0089281D">
            <w:pPr>
              <w:rPr>
                <w:b/>
                <w:bCs/>
              </w:rPr>
            </w:pPr>
            <w:r w:rsidRPr="004B0E00">
              <w:rPr>
                <w:b/>
                <w:bCs/>
              </w:rPr>
              <w:t>2025-й  год планового периода</w:t>
            </w:r>
          </w:p>
        </w:tc>
        <w:tc>
          <w:tcPr>
            <w:tcW w:w="1338" w:type="dxa"/>
          </w:tcPr>
          <w:p w14:paraId="32522BEC" w14:textId="77777777" w:rsidR="00221FFD" w:rsidRPr="004B0E00" w:rsidRDefault="00221FFD" w:rsidP="0089281D">
            <w:pPr>
              <w:jc w:val="center"/>
              <w:rPr>
                <w:b/>
                <w:bCs/>
              </w:rPr>
            </w:pPr>
            <w:r w:rsidRPr="004B0E00">
              <w:rPr>
                <w:b/>
                <w:bCs/>
              </w:rPr>
              <w:t>2026-й  год планового периода</w:t>
            </w:r>
          </w:p>
        </w:tc>
      </w:tr>
      <w:tr w:rsidR="00221FFD" w:rsidRPr="004B0E00" w14:paraId="605DC65C" w14:textId="77777777" w:rsidTr="0089281D">
        <w:trPr>
          <w:trHeight w:val="141"/>
        </w:trPr>
        <w:tc>
          <w:tcPr>
            <w:tcW w:w="516" w:type="dxa"/>
            <w:vMerge/>
          </w:tcPr>
          <w:p w14:paraId="628CD42C" w14:textId="77777777" w:rsidR="00221FFD" w:rsidRPr="004B0E00" w:rsidRDefault="00221FFD" w:rsidP="0089281D">
            <w:pPr>
              <w:jc w:val="center"/>
              <w:rPr>
                <w:bCs/>
              </w:rPr>
            </w:pPr>
          </w:p>
        </w:tc>
        <w:tc>
          <w:tcPr>
            <w:tcW w:w="2293" w:type="dxa"/>
          </w:tcPr>
          <w:p w14:paraId="4FB47BE4" w14:textId="77777777" w:rsidR="00221FFD" w:rsidRPr="004B0E00" w:rsidRDefault="00221FFD" w:rsidP="0089281D">
            <w:pPr>
              <w:jc w:val="center"/>
              <w:rPr>
                <w:bCs/>
              </w:rPr>
            </w:pPr>
            <w:r w:rsidRPr="004B0E00">
              <w:rPr>
                <w:bCs/>
              </w:rPr>
              <w:t>Внебюджетные источники</w:t>
            </w:r>
          </w:p>
        </w:tc>
        <w:tc>
          <w:tcPr>
            <w:tcW w:w="1346" w:type="dxa"/>
          </w:tcPr>
          <w:p w14:paraId="5A01C6D9" w14:textId="77777777" w:rsidR="00221FFD" w:rsidRPr="004B0E00" w:rsidRDefault="00221FFD" w:rsidP="0089281D">
            <w:pPr>
              <w:jc w:val="center"/>
              <w:rPr>
                <w:bCs/>
              </w:rPr>
            </w:pPr>
            <w:r w:rsidRPr="004B0E00">
              <w:rPr>
                <w:bCs/>
              </w:rPr>
              <w:t>0,00</w:t>
            </w:r>
          </w:p>
        </w:tc>
        <w:tc>
          <w:tcPr>
            <w:tcW w:w="1346" w:type="dxa"/>
          </w:tcPr>
          <w:p w14:paraId="113657B0" w14:textId="77777777" w:rsidR="00221FFD" w:rsidRPr="004B0E00" w:rsidRDefault="00221FFD" w:rsidP="0089281D">
            <w:pPr>
              <w:jc w:val="center"/>
              <w:rPr>
                <w:bCs/>
              </w:rPr>
            </w:pPr>
            <w:r w:rsidRPr="004B0E00">
              <w:rPr>
                <w:bCs/>
              </w:rPr>
              <w:t>0,00</w:t>
            </w:r>
          </w:p>
        </w:tc>
        <w:tc>
          <w:tcPr>
            <w:tcW w:w="1346" w:type="dxa"/>
          </w:tcPr>
          <w:p w14:paraId="6CCEC125" w14:textId="77777777" w:rsidR="00221FFD" w:rsidRPr="004B0E00" w:rsidRDefault="00221FFD" w:rsidP="0089281D">
            <w:pPr>
              <w:jc w:val="center"/>
              <w:rPr>
                <w:bCs/>
              </w:rPr>
            </w:pPr>
            <w:r w:rsidRPr="004B0E00">
              <w:rPr>
                <w:bCs/>
              </w:rPr>
              <w:t>0,00</w:t>
            </w:r>
          </w:p>
        </w:tc>
        <w:tc>
          <w:tcPr>
            <w:tcW w:w="1338" w:type="dxa"/>
          </w:tcPr>
          <w:p w14:paraId="52D489D9" w14:textId="77777777" w:rsidR="00221FFD" w:rsidRPr="004B0E00" w:rsidRDefault="00221FFD" w:rsidP="0089281D">
            <w:pPr>
              <w:jc w:val="center"/>
              <w:rPr>
                <w:bCs/>
              </w:rPr>
            </w:pPr>
            <w:r w:rsidRPr="004B0E00">
              <w:rPr>
                <w:bCs/>
              </w:rPr>
              <w:t>0,00</w:t>
            </w:r>
          </w:p>
        </w:tc>
        <w:tc>
          <w:tcPr>
            <w:tcW w:w="1338" w:type="dxa"/>
          </w:tcPr>
          <w:p w14:paraId="3EB928C4" w14:textId="77777777" w:rsidR="00221FFD" w:rsidRPr="004B0E00" w:rsidRDefault="00221FFD" w:rsidP="0089281D">
            <w:pPr>
              <w:jc w:val="center"/>
              <w:rPr>
                <w:bCs/>
              </w:rPr>
            </w:pPr>
            <w:r w:rsidRPr="004B0E00">
              <w:rPr>
                <w:bCs/>
              </w:rPr>
              <w:t>0,00</w:t>
            </w:r>
          </w:p>
        </w:tc>
      </w:tr>
    </w:tbl>
    <w:p w14:paraId="088FAB7D" w14:textId="77777777" w:rsidR="00221FFD" w:rsidRPr="004B0E00" w:rsidRDefault="00221FFD" w:rsidP="00221FFD">
      <w:pPr>
        <w:pStyle w:val="aff7"/>
        <w:rPr>
          <w:rFonts w:ascii="Times New Roman" w:hAnsi="Times New Roman"/>
          <w:sz w:val="16"/>
          <w:szCs w:val="16"/>
        </w:rPr>
      </w:pPr>
    </w:p>
    <w:tbl>
      <w:tblPr>
        <w:tblpPr w:leftFromText="180" w:rightFromText="180" w:vertAnchor="text" w:horzAnchor="margin" w:tblpX="40" w:tblpY="6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410"/>
        <w:gridCol w:w="6662"/>
      </w:tblGrid>
      <w:tr w:rsidR="00221FFD" w:rsidRPr="004B0E00" w14:paraId="02E55CB4" w14:textId="77777777" w:rsidTr="0089281D">
        <w:trPr>
          <w:trHeight w:val="2296"/>
        </w:trPr>
        <w:tc>
          <w:tcPr>
            <w:tcW w:w="392" w:type="dxa"/>
          </w:tcPr>
          <w:p w14:paraId="0AB29BC0" w14:textId="77777777" w:rsidR="00221FFD" w:rsidRPr="004B0E00" w:rsidRDefault="00221FFD" w:rsidP="0089281D">
            <w:pPr>
              <w:rPr>
                <w:b/>
              </w:rPr>
            </w:pPr>
            <w:r w:rsidRPr="004B0E00">
              <w:rPr>
                <w:b/>
              </w:rPr>
              <w:lastRenderedPageBreak/>
              <w:t>8</w:t>
            </w:r>
          </w:p>
        </w:tc>
        <w:tc>
          <w:tcPr>
            <w:tcW w:w="2410" w:type="dxa"/>
          </w:tcPr>
          <w:p w14:paraId="010DD737" w14:textId="77777777" w:rsidR="00221FFD" w:rsidRPr="004B0E00" w:rsidRDefault="00221FFD" w:rsidP="0089281D">
            <w:pPr>
              <w:overflowPunct w:val="0"/>
              <w:textAlignment w:val="baseline"/>
              <w:rPr>
                <w:b/>
                <w:vertAlign w:val="superscript"/>
              </w:rPr>
            </w:pPr>
            <w:r w:rsidRPr="004B0E00">
              <w:rPr>
                <w:b/>
              </w:rPr>
              <w:t>Планируемые результаты реализации программы</w:t>
            </w:r>
          </w:p>
          <w:p w14:paraId="0B0610E1" w14:textId="77777777" w:rsidR="00221FFD" w:rsidRPr="004B0E00" w:rsidRDefault="00221FFD" w:rsidP="0089281D">
            <w:pPr>
              <w:rPr>
                <w:b/>
              </w:rPr>
            </w:pPr>
          </w:p>
        </w:tc>
        <w:tc>
          <w:tcPr>
            <w:tcW w:w="6662" w:type="dxa"/>
          </w:tcPr>
          <w:p w14:paraId="02C24E8D" w14:textId="77777777" w:rsidR="00221FFD" w:rsidRPr="004B0E00" w:rsidRDefault="00221FFD" w:rsidP="0089281D">
            <w:pPr>
              <w:pStyle w:val="aff7"/>
              <w:jc w:val="both"/>
              <w:rPr>
                <w:rFonts w:ascii="Times New Roman" w:hAnsi="Times New Roman"/>
                <w:sz w:val="24"/>
                <w:szCs w:val="24"/>
              </w:rPr>
            </w:pPr>
            <w:r w:rsidRPr="004B0E00">
              <w:rPr>
                <w:rFonts w:ascii="Times New Roman" w:hAnsi="Times New Roman"/>
                <w:sz w:val="24"/>
                <w:szCs w:val="24"/>
              </w:rPr>
              <w:t>Реализация Программы должна обеспечить следующие достижения:</w:t>
            </w:r>
          </w:p>
          <w:p w14:paraId="734C28C9" w14:textId="77777777" w:rsidR="00221FFD" w:rsidRPr="004B0E00" w:rsidRDefault="00221FFD" w:rsidP="0089281D">
            <w:pPr>
              <w:pStyle w:val="aff7"/>
              <w:jc w:val="both"/>
              <w:rPr>
                <w:rFonts w:ascii="Times New Roman" w:hAnsi="Times New Roman"/>
                <w:sz w:val="24"/>
                <w:szCs w:val="24"/>
              </w:rPr>
            </w:pPr>
            <w:r w:rsidRPr="004B0E00">
              <w:rPr>
                <w:rFonts w:ascii="Times New Roman" w:hAnsi="Times New Roman"/>
                <w:sz w:val="24"/>
                <w:szCs w:val="24"/>
              </w:rPr>
              <w:t>- повышение уровня и качества жизни отдельных категорий граждан, в том числе граждан, находящихся в трудной  жизненной ситуации;</w:t>
            </w:r>
          </w:p>
          <w:p w14:paraId="4BC59A00" w14:textId="77777777" w:rsidR="00221FFD" w:rsidRPr="004B0E00" w:rsidRDefault="00221FFD" w:rsidP="0089281D">
            <w:pPr>
              <w:pStyle w:val="aff7"/>
              <w:jc w:val="both"/>
              <w:rPr>
                <w:rFonts w:ascii="Times New Roman" w:hAnsi="Times New Roman"/>
                <w:sz w:val="24"/>
                <w:szCs w:val="24"/>
                <w:shd w:val="clear" w:color="auto" w:fill="FFFFFF"/>
              </w:rPr>
            </w:pPr>
            <w:r w:rsidRPr="004B0E00">
              <w:rPr>
                <w:rFonts w:ascii="Times New Roman" w:hAnsi="Times New Roman"/>
                <w:sz w:val="24"/>
                <w:szCs w:val="24"/>
              </w:rPr>
              <w:t>- укрепление института семьи, развитие и сохранение семейных ценностей;</w:t>
            </w:r>
          </w:p>
          <w:p w14:paraId="76B1C53E" w14:textId="77777777" w:rsidR="00221FFD" w:rsidRPr="004B0E00" w:rsidRDefault="00221FFD" w:rsidP="0089281D">
            <w:pPr>
              <w:pStyle w:val="aff7"/>
              <w:jc w:val="both"/>
              <w:rPr>
                <w:rFonts w:ascii="Times New Roman" w:hAnsi="Times New Roman"/>
                <w:bCs/>
                <w:sz w:val="24"/>
                <w:szCs w:val="24"/>
                <w:shd w:val="clear" w:color="auto" w:fill="FFFFFF"/>
              </w:rPr>
            </w:pPr>
            <w:r w:rsidRPr="004B0E00">
              <w:rPr>
                <w:rFonts w:ascii="Times New Roman" w:hAnsi="Times New Roman"/>
                <w:bCs/>
                <w:sz w:val="24"/>
                <w:szCs w:val="24"/>
                <w:shd w:val="clear" w:color="auto" w:fill="FFFFFF"/>
              </w:rPr>
              <w:t xml:space="preserve">- активное </w:t>
            </w:r>
            <w:r w:rsidRPr="004B0E00">
              <w:rPr>
                <w:rFonts w:ascii="Times New Roman" w:hAnsi="Times New Roman"/>
                <w:sz w:val="24"/>
                <w:szCs w:val="24"/>
                <w:shd w:val="clear" w:color="auto" w:fill="FFFFFF"/>
              </w:rPr>
              <w:t> </w:t>
            </w:r>
            <w:r w:rsidRPr="004B0E00">
              <w:rPr>
                <w:rFonts w:ascii="Times New Roman" w:hAnsi="Times New Roman"/>
                <w:bCs/>
                <w:sz w:val="24"/>
                <w:szCs w:val="24"/>
                <w:shd w:val="clear" w:color="auto" w:fill="FFFFFF"/>
              </w:rPr>
              <w:t xml:space="preserve">участие </w:t>
            </w:r>
            <w:r w:rsidRPr="004B0E00">
              <w:rPr>
                <w:rFonts w:ascii="Times New Roman" w:hAnsi="Times New Roman"/>
                <w:sz w:val="24"/>
                <w:szCs w:val="24"/>
              </w:rPr>
              <w:t>граждан пожилого возраста, инвалидов</w:t>
            </w:r>
            <w:r w:rsidRPr="004B0E00">
              <w:rPr>
                <w:rFonts w:ascii="Times New Roman" w:hAnsi="Times New Roman"/>
                <w:bCs/>
                <w:sz w:val="24"/>
                <w:szCs w:val="24"/>
                <w:shd w:val="clear" w:color="auto" w:fill="FFFFFF"/>
              </w:rPr>
              <w:t xml:space="preserve"> в основных направлениях деятельности и жизни общества;</w:t>
            </w:r>
          </w:p>
          <w:p w14:paraId="1CE8D429" w14:textId="77777777" w:rsidR="00221FFD" w:rsidRPr="004B0E00" w:rsidRDefault="00221FFD" w:rsidP="0089281D">
            <w:pPr>
              <w:pStyle w:val="aff7"/>
              <w:jc w:val="both"/>
              <w:rPr>
                <w:rFonts w:ascii="Times New Roman" w:hAnsi="Times New Roman"/>
                <w:sz w:val="24"/>
                <w:szCs w:val="24"/>
              </w:rPr>
            </w:pPr>
            <w:r w:rsidRPr="004B0E00">
              <w:rPr>
                <w:rFonts w:ascii="Times New Roman" w:hAnsi="Times New Roman"/>
                <w:sz w:val="24"/>
                <w:szCs w:val="24"/>
              </w:rPr>
              <w:t>- доступность для инвалидов и других маломобильных групп населения приоритетных объектов социальной, транспортной инфраструктуры поселка;</w:t>
            </w:r>
          </w:p>
          <w:p w14:paraId="2B1FED75" w14:textId="77777777" w:rsidR="00221FFD" w:rsidRPr="004B0E00" w:rsidRDefault="00221FFD" w:rsidP="0089281D">
            <w:pPr>
              <w:pStyle w:val="ConsPlusCell"/>
              <w:jc w:val="both"/>
              <w:rPr>
                <w:rFonts w:ascii="Times New Roman" w:hAnsi="Times New Roman"/>
                <w:sz w:val="24"/>
                <w:szCs w:val="24"/>
              </w:rPr>
            </w:pPr>
          </w:p>
        </w:tc>
      </w:tr>
    </w:tbl>
    <w:p w14:paraId="34220589" w14:textId="77777777" w:rsidR="00221FFD" w:rsidRPr="004B0E00" w:rsidRDefault="00221FFD" w:rsidP="00221FFD">
      <w:pPr>
        <w:pStyle w:val="aff7"/>
        <w:rPr>
          <w:rFonts w:ascii="Times New Roman" w:hAnsi="Times New Roman"/>
          <w:sz w:val="16"/>
          <w:szCs w:val="16"/>
        </w:rPr>
      </w:pPr>
    </w:p>
    <w:p w14:paraId="183B2FB1" w14:textId="77777777" w:rsidR="00221FFD" w:rsidRPr="004B0E00" w:rsidRDefault="00221FFD" w:rsidP="00221FFD">
      <w:pPr>
        <w:pStyle w:val="aff7"/>
        <w:rPr>
          <w:rFonts w:ascii="Times New Roman" w:hAnsi="Times New Roman"/>
          <w:sz w:val="16"/>
          <w:szCs w:val="16"/>
        </w:rPr>
      </w:pPr>
    </w:p>
    <w:p w14:paraId="31A15864" w14:textId="77777777" w:rsidR="00221FFD" w:rsidRPr="004B0E00" w:rsidRDefault="00221FFD" w:rsidP="00221FFD">
      <w:pPr>
        <w:pStyle w:val="1f2"/>
        <w:keepNext/>
        <w:keepLines/>
        <w:shd w:val="clear" w:color="auto" w:fill="auto"/>
        <w:spacing w:line="322" w:lineRule="exact"/>
        <w:jc w:val="left"/>
        <w:rPr>
          <w:sz w:val="24"/>
          <w:szCs w:val="24"/>
        </w:rPr>
      </w:pPr>
      <w:bookmarkStart w:id="34" w:name="bookmark23"/>
    </w:p>
    <w:p w14:paraId="15C8CBEC" w14:textId="77777777" w:rsidR="00221FFD" w:rsidRPr="004B0E00" w:rsidRDefault="00221FFD" w:rsidP="00221FFD">
      <w:pPr>
        <w:ind w:left="142"/>
        <w:jc w:val="center"/>
        <w:rPr>
          <w:b/>
          <w:bCs/>
        </w:rPr>
      </w:pPr>
      <w:r w:rsidRPr="004B0E00">
        <w:rPr>
          <w:b/>
          <w:bCs/>
        </w:rPr>
        <w:t>РАЗДЕЛ 1.</w:t>
      </w:r>
    </w:p>
    <w:p w14:paraId="5343DD2C" w14:textId="77777777" w:rsidR="00221FFD" w:rsidRPr="004B0E00" w:rsidRDefault="00221FFD" w:rsidP="00221FFD">
      <w:pPr>
        <w:ind w:left="142"/>
        <w:jc w:val="center"/>
        <w:rPr>
          <w:b/>
          <w:bCs/>
        </w:rPr>
      </w:pPr>
    </w:p>
    <w:p w14:paraId="6D88C2EA" w14:textId="77777777" w:rsidR="00221FFD" w:rsidRPr="004B0E00" w:rsidRDefault="00221FFD" w:rsidP="00221FFD">
      <w:pPr>
        <w:ind w:left="142"/>
        <w:jc w:val="center"/>
        <w:rPr>
          <w:b/>
          <w:bCs/>
        </w:rPr>
      </w:pPr>
      <w:r w:rsidRPr="004B0E00">
        <w:rPr>
          <w:b/>
          <w:bCs/>
        </w:rPr>
        <w:t xml:space="preserve">ХАРАКТЕРИСТИКА ТЕКУЩЕГО СОСТОЯНИЯ </w:t>
      </w:r>
    </w:p>
    <w:p w14:paraId="32AA745C" w14:textId="77777777" w:rsidR="00221FFD" w:rsidRPr="004B0E00" w:rsidRDefault="00221FFD" w:rsidP="00221FFD">
      <w:pPr>
        <w:ind w:left="142"/>
        <w:jc w:val="center"/>
        <w:rPr>
          <w:b/>
          <w:bCs/>
        </w:rPr>
      </w:pPr>
    </w:p>
    <w:p w14:paraId="503EAFE2" w14:textId="77777777" w:rsidR="00221FFD" w:rsidRPr="004B0E00" w:rsidRDefault="00221FFD" w:rsidP="00221FFD">
      <w:pPr>
        <w:widowControl/>
        <w:numPr>
          <w:ilvl w:val="1"/>
          <w:numId w:val="1"/>
        </w:numPr>
        <w:autoSpaceDE/>
        <w:autoSpaceDN/>
        <w:adjustRightInd/>
        <w:ind w:left="142" w:firstLine="0"/>
        <w:jc w:val="center"/>
        <w:rPr>
          <w:b/>
          <w:bCs/>
        </w:rPr>
      </w:pPr>
      <w:r w:rsidRPr="004B0E00">
        <w:rPr>
          <w:b/>
          <w:bCs/>
        </w:rPr>
        <w:t>Анализ состояния сферы социально- экономического развития</w:t>
      </w:r>
    </w:p>
    <w:bookmarkEnd w:id="34"/>
    <w:p w14:paraId="0FEE4F5D" w14:textId="77777777" w:rsidR="00221FFD" w:rsidRPr="004B0E00" w:rsidRDefault="00221FFD" w:rsidP="00221FFD">
      <w:pPr>
        <w:pStyle w:val="ConsPlusTitle"/>
        <w:shd w:val="clear" w:color="auto" w:fill="FFFFFF"/>
        <w:ind w:firstLine="709"/>
        <w:jc w:val="both"/>
        <w:outlineLvl w:val="1"/>
        <w:rPr>
          <w:rFonts w:ascii="Times New Roman" w:hAnsi="Times New Roman" w:cs="Times New Roman"/>
          <w:b w:val="0"/>
        </w:rPr>
      </w:pPr>
    </w:p>
    <w:p w14:paraId="44676998" w14:textId="77777777" w:rsidR="00221FFD" w:rsidRPr="004B0E00" w:rsidRDefault="00221FFD" w:rsidP="00221FFD">
      <w:pPr>
        <w:pStyle w:val="ConsPlusTitle"/>
        <w:shd w:val="clear" w:color="auto" w:fill="FFFFFF"/>
        <w:ind w:firstLine="709"/>
        <w:jc w:val="both"/>
        <w:outlineLvl w:val="1"/>
        <w:rPr>
          <w:rFonts w:ascii="Times New Roman" w:hAnsi="Times New Roman" w:cs="Times New Roman"/>
          <w:b w:val="0"/>
        </w:rPr>
      </w:pPr>
      <w:r w:rsidRPr="004B0E00">
        <w:rPr>
          <w:rFonts w:ascii="Times New Roman" w:hAnsi="Times New Roman" w:cs="Times New Roman"/>
          <w:b w:val="0"/>
        </w:rPr>
        <w:t xml:space="preserve">В сложившихся экономических и социально-политических условиях роль, значение системы социальной поддержки населения существенно возросла. Социальная политика сегодня приобрела характер государственной политики и является одним из важнейших направлений деятельности органов муниципальных образований и общественных организаций, призванных решать актуальные вопросы социально-уязвимых слоев населения на основе программно-целевого и системного подходов. </w:t>
      </w:r>
    </w:p>
    <w:p w14:paraId="4E4AB8A5"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 xml:space="preserve">В настоящее время в поселке Айхал установилась тенденция развития системы социальной поддержки населения, направленная на смягчение социальной напряженности, решение наиболее острых проблем социально незащищенных категорий населения. </w:t>
      </w:r>
    </w:p>
    <w:p w14:paraId="239A7646"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Одной из стратегических целей социальной политики остается усиление адресности </w:t>
      </w:r>
      <w:hyperlink r:id="rId13" w:tooltip="Социальная помощь" w:history="1">
        <w:r w:rsidRPr="004B0E00">
          <w:rPr>
            <w:rStyle w:val="a9"/>
            <w:rFonts w:ascii="Times New Roman" w:hAnsi="Times New Roman"/>
            <w:sz w:val="24"/>
            <w:szCs w:val="24"/>
            <w:bdr w:val="none" w:sz="0" w:space="0" w:color="auto" w:frame="1"/>
          </w:rPr>
          <w:t>социальной помощи</w:t>
        </w:r>
      </w:hyperlink>
      <w:r w:rsidRPr="004B0E00">
        <w:rPr>
          <w:rFonts w:ascii="Times New Roman" w:hAnsi="Times New Roman"/>
          <w:sz w:val="24"/>
          <w:szCs w:val="24"/>
        </w:rPr>
        <w:t>, сосредоточение ресурсов на поддержку семьи, старшего поколения, инвалидов. Администрация МО «Поселок Айхал»  старается охватить все сферы жизнедеятельности жителей города.</w:t>
      </w:r>
    </w:p>
    <w:p w14:paraId="77B81738" w14:textId="77777777" w:rsidR="00221FFD" w:rsidRPr="004B0E00" w:rsidRDefault="00221FFD" w:rsidP="00221FFD">
      <w:pPr>
        <w:pStyle w:val="ConsPlusTitle"/>
        <w:shd w:val="clear" w:color="auto" w:fill="FFFFFF"/>
        <w:ind w:firstLine="709"/>
        <w:jc w:val="both"/>
        <w:outlineLvl w:val="1"/>
        <w:rPr>
          <w:rFonts w:ascii="Times New Roman" w:hAnsi="Times New Roman" w:cs="Times New Roman"/>
          <w:b w:val="0"/>
        </w:rPr>
      </w:pPr>
      <w:r w:rsidRPr="004B0E00">
        <w:rPr>
          <w:rFonts w:ascii="Times New Roman" w:hAnsi="Times New Roman" w:cs="Times New Roman"/>
          <w:b w:val="0"/>
          <w:shd w:val="clear" w:color="auto" w:fill="FFFFFF"/>
        </w:rPr>
        <w:t>Для оперативного решения проблем, на территории муниципального образования  осуществляет свою работу комиссия по оказанию адресной социальной помощи,</w:t>
      </w:r>
      <w:r w:rsidRPr="004B0E00">
        <w:rPr>
          <w:rFonts w:ascii="Times New Roman" w:hAnsi="Times New Roman" w:cs="Times New Roman"/>
          <w:b w:val="0"/>
        </w:rPr>
        <w:t xml:space="preserve"> образованная в целях рассмотрения вопросов оказания адресной социальной поддержки жителям МО «Поселок Айхал».</w:t>
      </w:r>
    </w:p>
    <w:p w14:paraId="6C5FBD98" w14:textId="77777777" w:rsidR="00221FFD" w:rsidRPr="004B0E00" w:rsidRDefault="00221FFD" w:rsidP="00221FFD">
      <w:pPr>
        <w:shd w:val="clear" w:color="auto" w:fill="FFFFFF"/>
        <w:tabs>
          <w:tab w:val="left" w:pos="7371"/>
          <w:tab w:val="left" w:pos="8931"/>
        </w:tabs>
        <w:ind w:firstLine="709"/>
        <w:jc w:val="both"/>
      </w:pPr>
      <w:r w:rsidRPr="004B0E00">
        <w:t xml:space="preserve">Оказание адресной социальной помощи жителям муниципального образования  включает в себя меры социальной поддержки отдельных категорий граждан из средств местного бюджета, позволяющие создать условия, обеспечивающие поддержку и содействие социальной адаптации граждан, находящихся в сложной жизненной ситуации или социально опасном положении. </w:t>
      </w:r>
    </w:p>
    <w:p w14:paraId="2FF972F8" w14:textId="77777777" w:rsidR="00221FFD" w:rsidRPr="004B0E00" w:rsidRDefault="00221FFD" w:rsidP="00221FFD">
      <w:pPr>
        <w:pStyle w:val="ConsPlusTitle"/>
        <w:shd w:val="clear" w:color="auto" w:fill="FFFFFF"/>
        <w:ind w:firstLine="709"/>
        <w:jc w:val="both"/>
        <w:outlineLvl w:val="1"/>
        <w:rPr>
          <w:rFonts w:ascii="Times New Roman" w:hAnsi="Times New Roman" w:cs="Times New Roman"/>
          <w:shd w:val="clear" w:color="auto" w:fill="FFFFFF"/>
        </w:rPr>
      </w:pPr>
      <w:r w:rsidRPr="004B0E00">
        <w:rPr>
          <w:rFonts w:ascii="Times New Roman" w:hAnsi="Times New Roman" w:cs="Times New Roman"/>
          <w:shd w:val="clear" w:color="auto" w:fill="FFFFFF"/>
        </w:rPr>
        <w:t xml:space="preserve">                               Оказание адресной социальной помощи по годам</w:t>
      </w:r>
    </w:p>
    <w:p w14:paraId="0FBC6C96" w14:textId="77777777" w:rsidR="00221FFD" w:rsidRPr="004B0E00" w:rsidRDefault="00221FFD" w:rsidP="00221FFD">
      <w:pPr>
        <w:pStyle w:val="ConsPlusTitle"/>
        <w:shd w:val="clear" w:color="auto" w:fill="FFFFFF"/>
        <w:ind w:firstLine="709"/>
        <w:jc w:val="both"/>
        <w:outlineLvl w:val="1"/>
        <w:rPr>
          <w:rFonts w:ascii="Times New Roman" w:hAnsi="Times New Roman" w:cs="Times New Roman"/>
          <w:shd w:val="clear" w:color="auto" w:fill="FFFFFF"/>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1"/>
        <w:gridCol w:w="1168"/>
        <w:gridCol w:w="1481"/>
        <w:gridCol w:w="1843"/>
        <w:gridCol w:w="1701"/>
      </w:tblGrid>
      <w:tr w:rsidR="00221FFD" w:rsidRPr="004B0E00" w14:paraId="6F76132D" w14:textId="77777777" w:rsidTr="0089281D">
        <w:trPr>
          <w:gridAfter w:val="3"/>
          <w:wAfter w:w="5025" w:type="dxa"/>
          <w:trHeight w:val="276"/>
        </w:trPr>
        <w:tc>
          <w:tcPr>
            <w:tcW w:w="3021" w:type="dxa"/>
            <w:vMerge w:val="restart"/>
          </w:tcPr>
          <w:p w14:paraId="4A9E7DD3"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Категория</w:t>
            </w:r>
          </w:p>
          <w:p w14:paraId="3D4DDE7F"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граждан</w:t>
            </w:r>
          </w:p>
        </w:tc>
        <w:tc>
          <w:tcPr>
            <w:tcW w:w="1168" w:type="dxa"/>
            <w:vMerge w:val="restart"/>
          </w:tcPr>
          <w:p w14:paraId="6F5D759E"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Ед. изм.</w:t>
            </w:r>
          </w:p>
        </w:tc>
      </w:tr>
      <w:tr w:rsidR="00221FFD" w:rsidRPr="004B0E00" w14:paraId="59991707" w14:textId="77777777" w:rsidTr="0089281D">
        <w:tc>
          <w:tcPr>
            <w:tcW w:w="3021" w:type="dxa"/>
            <w:vMerge/>
          </w:tcPr>
          <w:p w14:paraId="1FCA8B07" w14:textId="77777777" w:rsidR="00221FFD" w:rsidRPr="004B0E00" w:rsidRDefault="00221FFD" w:rsidP="0089281D">
            <w:pPr>
              <w:pStyle w:val="aff7"/>
              <w:jc w:val="both"/>
              <w:rPr>
                <w:rFonts w:ascii="Times New Roman" w:hAnsi="Times New Roman"/>
                <w:sz w:val="24"/>
                <w:szCs w:val="24"/>
              </w:rPr>
            </w:pPr>
          </w:p>
        </w:tc>
        <w:tc>
          <w:tcPr>
            <w:tcW w:w="1168" w:type="dxa"/>
            <w:vMerge/>
          </w:tcPr>
          <w:p w14:paraId="384451C0" w14:textId="77777777" w:rsidR="00221FFD" w:rsidRPr="004B0E00" w:rsidRDefault="00221FFD" w:rsidP="0089281D">
            <w:pPr>
              <w:pStyle w:val="aff7"/>
              <w:jc w:val="center"/>
              <w:rPr>
                <w:rFonts w:ascii="Times New Roman" w:hAnsi="Times New Roman"/>
                <w:b/>
                <w:sz w:val="24"/>
                <w:szCs w:val="24"/>
              </w:rPr>
            </w:pPr>
          </w:p>
        </w:tc>
        <w:tc>
          <w:tcPr>
            <w:tcW w:w="1481" w:type="dxa"/>
          </w:tcPr>
          <w:p w14:paraId="30011428"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2018 г.</w:t>
            </w:r>
          </w:p>
        </w:tc>
        <w:tc>
          <w:tcPr>
            <w:tcW w:w="1843" w:type="dxa"/>
          </w:tcPr>
          <w:p w14:paraId="346F2177"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2019 г.</w:t>
            </w:r>
          </w:p>
        </w:tc>
        <w:tc>
          <w:tcPr>
            <w:tcW w:w="1701" w:type="dxa"/>
          </w:tcPr>
          <w:p w14:paraId="2663B164"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2020 г.</w:t>
            </w:r>
          </w:p>
        </w:tc>
      </w:tr>
      <w:tr w:rsidR="00221FFD" w:rsidRPr="004B0E00" w14:paraId="7E8FCE6B" w14:textId="77777777" w:rsidTr="0089281D">
        <w:tc>
          <w:tcPr>
            <w:tcW w:w="3021" w:type="dxa"/>
          </w:tcPr>
          <w:p w14:paraId="61154F3E"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Инвалиды (вт.ч. дети-инвалиды)</w:t>
            </w:r>
          </w:p>
        </w:tc>
        <w:tc>
          <w:tcPr>
            <w:tcW w:w="1168" w:type="dxa"/>
          </w:tcPr>
          <w:p w14:paraId="098DE65A"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чел.</w:t>
            </w:r>
          </w:p>
        </w:tc>
        <w:tc>
          <w:tcPr>
            <w:tcW w:w="1481" w:type="dxa"/>
          </w:tcPr>
          <w:p w14:paraId="23CAC298"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37</w:t>
            </w:r>
          </w:p>
        </w:tc>
        <w:tc>
          <w:tcPr>
            <w:tcW w:w="1843" w:type="dxa"/>
          </w:tcPr>
          <w:p w14:paraId="34980807"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35</w:t>
            </w:r>
          </w:p>
        </w:tc>
        <w:tc>
          <w:tcPr>
            <w:tcW w:w="1701" w:type="dxa"/>
          </w:tcPr>
          <w:p w14:paraId="4778C0F8"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12</w:t>
            </w:r>
          </w:p>
        </w:tc>
      </w:tr>
      <w:tr w:rsidR="00221FFD" w:rsidRPr="004B0E00" w14:paraId="77DAAB4C" w14:textId="77777777" w:rsidTr="0089281D">
        <w:tc>
          <w:tcPr>
            <w:tcW w:w="3021" w:type="dxa"/>
          </w:tcPr>
          <w:p w14:paraId="6DEEE763"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Неработающие пенсионеры</w:t>
            </w:r>
          </w:p>
        </w:tc>
        <w:tc>
          <w:tcPr>
            <w:tcW w:w="1168" w:type="dxa"/>
          </w:tcPr>
          <w:p w14:paraId="012FBF5F" w14:textId="77777777" w:rsidR="00221FFD" w:rsidRPr="004B0E00" w:rsidRDefault="00221FFD" w:rsidP="0089281D">
            <w:pPr>
              <w:jc w:val="center"/>
            </w:pPr>
            <w:r w:rsidRPr="004B0E00">
              <w:t>чел.</w:t>
            </w:r>
          </w:p>
        </w:tc>
        <w:tc>
          <w:tcPr>
            <w:tcW w:w="1481" w:type="dxa"/>
          </w:tcPr>
          <w:p w14:paraId="1FCD6379"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2</w:t>
            </w:r>
          </w:p>
        </w:tc>
        <w:tc>
          <w:tcPr>
            <w:tcW w:w="1843" w:type="dxa"/>
          </w:tcPr>
          <w:p w14:paraId="256DE922"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6</w:t>
            </w:r>
          </w:p>
        </w:tc>
        <w:tc>
          <w:tcPr>
            <w:tcW w:w="1701" w:type="dxa"/>
          </w:tcPr>
          <w:p w14:paraId="049589F8"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4</w:t>
            </w:r>
          </w:p>
        </w:tc>
      </w:tr>
      <w:tr w:rsidR="00221FFD" w:rsidRPr="004B0E00" w14:paraId="5F003D8D" w14:textId="77777777" w:rsidTr="0089281D">
        <w:tc>
          <w:tcPr>
            <w:tcW w:w="3021" w:type="dxa"/>
          </w:tcPr>
          <w:p w14:paraId="1AEA6DA6"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Многодетные, малообеспеченные семьи</w:t>
            </w:r>
          </w:p>
        </w:tc>
        <w:tc>
          <w:tcPr>
            <w:tcW w:w="1168" w:type="dxa"/>
          </w:tcPr>
          <w:p w14:paraId="2E7D2BE2" w14:textId="77777777" w:rsidR="00221FFD" w:rsidRPr="004B0E00" w:rsidRDefault="00221FFD" w:rsidP="0089281D">
            <w:pPr>
              <w:jc w:val="center"/>
            </w:pPr>
            <w:r w:rsidRPr="004B0E00">
              <w:t>чел.</w:t>
            </w:r>
          </w:p>
        </w:tc>
        <w:tc>
          <w:tcPr>
            <w:tcW w:w="1481" w:type="dxa"/>
          </w:tcPr>
          <w:p w14:paraId="130947E2"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42</w:t>
            </w:r>
          </w:p>
        </w:tc>
        <w:tc>
          <w:tcPr>
            <w:tcW w:w="1843" w:type="dxa"/>
          </w:tcPr>
          <w:p w14:paraId="66176737"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19</w:t>
            </w:r>
          </w:p>
        </w:tc>
        <w:tc>
          <w:tcPr>
            <w:tcW w:w="1701" w:type="dxa"/>
          </w:tcPr>
          <w:p w14:paraId="2ADF9913"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21</w:t>
            </w:r>
          </w:p>
        </w:tc>
      </w:tr>
      <w:tr w:rsidR="00221FFD" w:rsidRPr="004B0E00" w14:paraId="77D454F1" w14:textId="77777777" w:rsidTr="0089281D">
        <w:tc>
          <w:tcPr>
            <w:tcW w:w="3021" w:type="dxa"/>
          </w:tcPr>
          <w:p w14:paraId="27462749"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lastRenderedPageBreak/>
              <w:t>Граждане из мест лишения свободы</w:t>
            </w:r>
          </w:p>
        </w:tc>
        <w:tc>
          <w:tcPr>
            <w:tcW w:w="1168" w:type="dxa"/>
          </w:tcPr>
          <w:p w14:paraId="495DE5EC" w14:textId="77777777" w:rsidR="00221FFD" w:rsidRPr="004B0E00" w:rsidRDefault="00221FFD" w:rsidP="0089281D">
            <w:pPr>
              <w:jc w:val="center"/>
            </w:pPr>
            <w:r w:rsidRPr="004B0E00">
              <w:t>чел.</w:t>
            </w:r>
          </w:p>
        </w:tc>
        <w:tc>
          <w:tcPr>
            <w:tcW w:w="1481" w:type="dxa"/>
          </w:tcPr>
          <w:p w14:paraId="324A76BC"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1</w:t>
            </w:r>
          </w:p>
        </w:tc>
        <w:tc>
          <w:tcPr>
            <w:tcW w:w="1843" w:type="dxa"/>
          </w:tcPr>
          <w:p w14:paraId="6DB9E8A1"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1</w:t>
            </w:r>
          </w:p>
        </w:tc>
        <w:tc>
          <w:tcPr>
            <w:tcW w:w="1701" w:type="dxa"/>
          </w:tcPr>
          <w:p w14:paraId="101E5CA1"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0</w:t>
            </w:r>
          </w:p>
        </w:tc>
      </w:tr>
      <w:tr w:rsidR="00221FFD" w:rsidRPr="004B0E00" w14:paraId="0ECCD15B" w14:textId="77777777" w:rsidTr="0089281D">
        <w:tc>
          <w:tcPr>
            <w:tcW w:w="3021" w:type="dxa"/>
          </w:tcPr>
          <w:p w14:paraId="27CB9431"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 xml:space="preserve">Ветераны тыла  </w:t>
            </w:r>
          </w:p>
        </w:tc>
        <w:tc>
          <w:tcPr>
            <w:tcW w:w="1168" w:type="dxa"/>
          </w:tcPr>
          <w:p w14:paraId="4800F258" w14:textId="77777777" w:rsidR="00221FFD" w:rsidRPr="004B0E00" w:rsidRDefault="00221FFD" w:rsidP="0089281D">
            <w:pPr>
              <w:jc w:val="center"/>
            </w:pPr>
            <w:r w:rsidRPr="004B0E00">
              <w:t>чел.</w:t>
            </w:r>
          </w:p>
        </w:tc>
        <w:tc>
          <w:tcPr>
            <w:tcW w:w="1481" w:type="dxa"/>
          </w:tcPr>
          <w:p w14:paraId="675DEBF0"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3</w:t>
            </w:r>
          </w:p>
        </w:tc>
        <w:tc>
          <w:tcPr>
            <w:tcW w:w="1843" w:type="dxa"/>
          </w:tcPr>
          <w:p w14:paraId="19314B74"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4</w:t>
            </w:r>
          </w:p>
        </w:tc>
        <w:tc>
          <w:tcPr>
            <w:tcW w:w="1701" w:type="dxa"/>
          </w:tcPr>
          <w:p w14:paraId="13285EE2"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4</w:t>
            </w:r>
          </w:p>
        </w:tc>
      </w:tr>
      <w:tr w:rsidR="00221FFD" w:rsidRPr="004B0E00" w14:paraId="26BF6AD5" w14:textId="77777777" w:rsidTr="0089281D">
        <w:tc>
          <w:tcPr>
            <w:tcW w:w="3021" w:type="dxa"/>
          </w:tcPr>
          <w:p w14:paraId="62884DF3"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Граждане, находящиеся  в трудной жизненной ситуации</w:t>
            </w:r>
          </w:p>
        </w:tc>
        <w:tc>
          <w:tcPr>
            <w:tcW w:w="1168" w:type="dxa"/>
          </w:tcPr>
          <w:p w14:paraId="22233E78" w14:textId="77777777" w:rsidR="00221FFD" w:rsidRPr="004B0E00" w:rsidRDefault="00221FFD" w:rsidP="0089281D">
            <w:pPr>
              <w:jc w:val="center"/>
            </w:pPr>
            <w:r w:rsidRPr="004B0E00">
              <w:t>чел.</w:t>
            </w:r>
          </w:p>
        </w:tc>
        <w:tc>
          <w:tcPr>
            <w:tcW w:w="1481" w:type="dxa"/>
          </w:tcPr>
          <w:p w14:paraId="3D20373E"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34</w:t>
            </w:r>
          </w:p>
        </w:tc>
        <w:tc>
          <w:tcPr>
            <w:tcW w:w="1843" w:type="dxa"/>
          </w:tcPr>
          <w:p w14:paraId="17F42177"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25</w:t>
            </w:r>
          </w:p>
        </w:tc>
        <w:tc>
          <w:tcPr>
            <w:tcW w:w="1701" w:type="dxa"/>
          </w:tcPr>
          <w:p w14:paraId="0BB480D7"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36</w:t>
            </w:r>
          </w:p>
        </w:tc>
      </w:tr>
      <w:tr w:rsidR="00221FFD" w:rsidRPr="004B0E00" w14:paraId="2A13EC09" w14:textId="77777777" w:rsidTr="0089281D">
        <w:tc>
          <w:tcPr>
            <w:tcW w:w="3021" w:type="dxa"/>
          </w:tcPr>
          <w:p w14:paraId="18724619"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Граждане, пострадавшие в результате  чрезвычайной ситуации техногенного характера (пожар)</w:t>
            </w:r>
          </w:p>
        </w:tc>
        <w:tc>
          <w:tcPr>
            <w:tcW w:w="1168" w:type="dxa"/>
          </w:tcPr>
          <w:p w14:paraId="72F7E2F4" w14:textId="77777777" w:rsidR="00221FFD" w:rsidRPr="004B0E00" w:rsidRDefault="00221FFD" w:rsidP="0089281D">
            <w:pPr>
              <w:jc w:val="center"/>
            </w:pPr>
            <w:r w:rsidRPr="004B0E00">
              <w:t>чел.</w:t>
            </w:r>
          </w:p>
        </w:tc>
        <w:tc>
          <w:tcPr>
            <w:tcW w:w="1481" w:type="dxa"/>
          </w:tcPr>
          <w:p w14:paraId="2ACA9B7C"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3</w:t>
            </w:r>
          </w:p>
        </w:tc>
        <w:tc>
          <w:tcPr>
            <w:tcW w:w="1843" w:type="dxa"/>
          </w:tcPr>
          <w:p w14:paraId="39BBACCE"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23</w:t>
            </w:r>
          </w:p>
        </w:tc>
        <w:tc>
          <w:tcPr>
            <w:tcW w:w="1701" w:type="dxa"/>
          </w:tcPr>
          <w:p w14:paraId="6FE11C9F"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11</w:t>
            </w:r>
          </w:p>
        </w:tc>
      </w:tr>
      <w:tr w:rsidR="00221FFD" w:rsidRPr="004B0E00" w14:paraId="3BE95130" w14:textId="77777777" w:rsidTr="0089281D">
        <w:tc>
          <w:tcPr>
            <w:tcW w:w="3021" w:type="dxa"/>
          </w:tcPr>
          <w:p w14:paraId="5952DAE0" w14:textId="77777777" w:rsidR="00221FFD" w:rsidRPr="004B0E00" w:rsidRDefault="00221FFD" w:rsidP="0089281D">
            <w:pPr>
              <w:pStyle w:val="aff7"/>
              <w:rPr>
                <w:rFonts w:ascii="Times New Roman" w:hAnsi="Times New Roman"/>
                <w:b/>
                <w:sz w:val="24"/>
                <w:szCs w:val="24"/>
              </w:rPr>
            </w:pPr>
            <w:r w:rsidRPr="004B0E00">
              <w:rPr>
                <w:rFonts w:ascii="Times New Roman" w:hAnsi="Times New Roman"/>
                <w:b/>
                <w:sz w:val="24"/>
                <w:szCs w:val="24"/>
              </w:rPr>
              <w:t>Итого:</w:t>
            </w:r>
          </w:p>
        </w:tc>
        <w:tc>
          <w:tcPr>
            <w:tcW w:w="1168" w:type="dxa"/>
          </w:tcPr>
          <w:p w14:paraId="5AA3B9C3" w14:textId="77777777" w:rsidR="00221FFD" w:rsidRPr="004B0E00" w:rsidRDefault="00221FFD" w:rsidP="0089281D">
            <w:pPr>
              <w:jc w:val="center"/>
              <w:rPr>
                <w:b/>
              </w:rPr>
            </w:pPr>
            <w:r w:rsidRPr="004B0E00">
              <w:rPr>
                <w:b/>
              </w:rPr>
              <w:t>чел.</w:t>
            </w:r>
          </w:p>
        </w:tc>
        <w:tc>
          <w:tcPr>
            <w:tcW w:w="1481" w:type="dxa"/>
          </w:tcPr>
          <w:p w14:paraId="561A4761"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122</w:t>
            </w:r>
          </w:p>
        </w:tc>
        <w:tc>
          <w:tcPr>
            <w:tcW w:w="1843" w:type="dxa"/>
          </w:tcPr>
          <w:p w14:paraId="49313066"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113</w:t>
            </w:r>
          </w:p>
        </w:tc>
        <w:tc>
          <w:tcPr>
            <w:tcW w:w="1701" w:type="dxa"/>
          </w:tcPr>
          <w:p w14:paraId="7F1AA2ED"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88</w:t>
            </w:r>
          </w:p>
        </w:tc>
      </w:tr>
      <w:tr w:rsidR="00221FFD" w:rsidRPr="004B0E00" w14:paraId="78448103" w14:textId="77777777" w:rsidTr="0089281D">
        <w:tc>
          <w:tcPr>
            <w:tcW w:w="3021" w:type="dxa"/>
          </w:tcPr>
          <w:p w14:paraId="00DC7848" w14:textId="77777777" w:rsidR="00221FFD" w:rsidRPr="004B0E00" w:rsidRDefault="00221FFD" w:rsidP="0089281D">
            <w:pPr>
              <w:pStyle w:val="aff7"/>
              <w:rPr>
                <w:rFonts w:ascii="Times New Roman" w:hAnsi="Times New Roman"/>
                <w:b/>
                <w:sz w:val="24"/>
                <w:szCs w:val="24"/>
              </w:rPr>
            </w:pPr>
            <w:r w:rsidRPr="004B0E00">
              <w:rPr>
                <w:rFonts w:ascii="Times New Roman" w:hAnsi="Times New Roman"/>
                <w:b/>
                <w:sz w:val="24"/>
                <w:szCs w:val="24"/>
              </w:rPr>
              <w:t>Средний размер адресной социальной помощи</w:t>
            </w:r>
          </w:p>
        </w:tc>
        <w:tc>
          <w:tcPr>
            <w:tcW w:w="1168" w:type="dxa"/>
          </w:tcPr>
          <w:p w14:paraId="24FF0D77"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руб.</w:t>
            </w:r>
          </w:p>
        </w:tc>
        <w:tc>
          <w:tcPr>
            <w:tcW w:w="1481" w:type="dxa"/>
          </w:tcPr>
          <w:p w14:paraId="67B4679E"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24 590,16</w:t>
            </w:r>
          </w:p>
        </w:tc>
        <w:tc>
          <w:tcPr>
            <w:tcW w:w="1843" w:type="dxa"/>
          </w:tcPr>
          <w:p w14:paraId="0EF8187E"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23 008,85</w:t>
            </w:r>
          </w:p>
        </w:tc>
        <w:tc>
          <w:tcPr>
            <w:tcW w:w="1701" w:type="dxa"/>
          </w:tcPr>
          <w:p w14:paraId="5ED04DC6"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33 815,26</w:t>
            </w:r>
          </w:p>
        </w:tc>
      </w:tr>
      <w:tr w:rsidR="00221FFD" w:rsidRPr="004B0E00" w14:paraId="59974E52" w14:textId="77777777" w:rsidTr="0089281D">
        <w:tc>
          <w:tcPr>
            <w:tcW w:w="3021" w:type="dxa"/>
          </w:tcPr>
          <w:p w14:paraId="7716595B" w14:textId="77777777" w:rsidR="00221FFD" w:rsidRPr="004B0E00" w:rsidRDefault="00221FFD" w:rsidP="0089281D">
            <w:pPr>
              <w:pStyle w:val="aff7"/>
              <w:rPr>
                <w:rFonts w:ascii="Times New Roman" w:hAnsi="Times New Roman"/>
                <w:b/>
                <w:sz w:val="24"/>
                <w:szCs w:val="24"/>
              </w:rPr>
            </w:pPr>
            <w:r w:rsidRPr="004B0E00">
              <w:rPr>
                <w:rFonts w:ascii="Times New Roman" w:hAnsi="Times New Roman"/>
                <w:b/>
                <w:sz w:val="24"/>
                <w:szCs w:val="24"/>
              </w:rPr>
              <w:t>Объем финансирования</w:t>
            </w:r>
          </w:p>
        </w:tc>
        <w:tc>
          <w:tcPr>
            <w:tcW w:w="1168" w:type="dxa"/>
          </w:tcPr>
          <w:p w14:paraId="2F6EEF45"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руб.</w:t>
            </w:r>
          </w:p>
        </w:tc>
        <w:tc>
          <w:tcPr>
            <w:tcW w:w="1481" w:type="dxa"/>
          </w:tcPr>
          <w:p w14:paraId="4DDE039B"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3 000 000,00</w:t>
            </w:r>
          </w:p>
        </w:tc>
        <w:tc>
          <w:tcPr>
            <w:tcW w:w="1843" w:type="dxa"/>
          </w:tcPr>
          <w:p w14:paraId="593D2D78"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2 800 000,00</w:t>
            </w:r>
          </w:p>
        </w:tc>
        <w:tc>
          <w:tcPr>
            <w:tcW w:w="1701" w:type="dxa"/>
          </w:tcPr>
          <w:p w14:paraId="1B063E78" w14:textId="77777777" w:rsidR="00221FFD" w:rsidRPr="004B0E00" w:rsidRDefault="00221FFD" w:rsidP="0089281D">
            <w:pPr>
              <w:pStyle w:val="aff7"/>
              <w:rPr>
                <w:rFonts w:ascii="Times New Roman" w:hAnsi="Times New Roman"/>
                <w:b/>
                <w:sz w:val="24"/>
                <w:szCs w:val="24"/>
              </w:rPr>
            </w:pPr>
            <w:r w:rsidRPr="004B0E00">
              <w:rPr>
                <w:rFonts w:ascii="Times New Roman" w:hAnsi="Times New Roman"/>
                <w:b/>
                <w:sz w:val="24"/>
                <w:szCs w:val="24"/>
              </w:rPr>
              <w:t>2975742,71</w:t>
            </w:r>
          </w:p>
        </w:tc>
      </w:tr>
    </w:tbl>
    <w:p w14:paraId="1CA479A1" w14:textId="77777777" w:rsidR="00221FFD" w:rsidRPr="004B0E00" w:rsidRDefault="00221FFD" w:rsidP="00221FFD">
      <w:pPr>
        <w:pStyle w:val="ConsPlusTitle"/>
        <w:shd w:val="clear" w:color="auto" w:fill="FFFFFF"/>
        <w:ind w:firstLine="709"/>
        <w:jc w:val="both"/>
        <w:outlineLvl w:val="1"/>
        <w:rPr>
          <w:rFonts w:ascii="Times New Roman" w:hAnsi="Times New Roman" w:cs="Times New Roman"/>
          <w:b w:val="0"/>
          <w:shd w:val="clear" w:color="auto" w:fill="FFFFFF"/>
        </w:rPr>
      </w:pPr>
    </w:p>
    <w:p w14:paraId="6CDAE728" w14:textId="77777777" w:rsidR="00221FFD" w:rsidRPr="004B0E00" w:rsidRDefault="00221FFD" w:rsidP="00221FFD">
      <w:pPr>
        <w:pStyle w:val="aff7"/>
        <w:ind w:firstLine="709"/>
        <w:jc w:val="both"/>
        <w:rPr>
          <w:rStyle w:val="aff8"/>
          <w:rFonts w:ascii="Times New Roman" w:hAnsi="Times New Roman"/>
          <w:b/>
          <w:sz w:val="24"/>
          <w:szCs w:val="24"/>
        </w:rPr>
      </w:pPr>
      <w:r w:rsidRPr="004B0E00">
        <w:rPr>
          <w:rFonts w:ascii="Times New Roman" w:hAnsi="Times New Roman"/>
          <w:sz w:val="24"/>
          <w:szCs w:val="24"/>
        </w:rPr>
        <w:t xml:space="preserve">В 2020 году, по сравнению с предыдущими  годами, число граждан (семей имеющих детей), которым оказана адресная социальная помощь сократилась, однако общая сумма адресной социальной помощи увеличилась на 175 742,71 тыс. рублей. </w:t>
      </w:r>
    </w:p>
    <w:p w14:paraId="24E2E949" w14:textId="77777777" w:rsidR="00221FFD" w:rsidRPr="004B0E00" w:rsidRDefault="00221FFD" w:rsidP="00221FFD">
      <w:pPr>
        <w:shd w:val="clear" w:color="auto" w:fill="FFFFFF"/>
        <w:tabs>
          <w:tab w:val="left" w:pos="7371"/>
          <w:tab w:val="left" w:pos="8931"/>
        </w:tabs>
        <w:ind w:firstLine="709"/>
        <w:jc w:val="both"/>
      </w:pPr>
      <w:r w:rsidRPr="004B0E00">
        <w:t>Особое внимание уделяется институту семьи. Современное положение семьи в Российской Федерации обусловлено произошедшими за последние годы политическими и экономическими изменениями, оказавшими влияние на все стороны жизни общества.</w:t>
      </w:r>
    </w:p>
    <w:p w14:paraId="301C63D2"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Изменившиеся условия жизни повлекли за собой изменение образа жизни семей,</w:t>
      </w:r>
    </w:p>
    <w:p w14:paraId="4C2E4202" w14:textId="77777777" w:rsidR="00221FFD" w:rsidRPr="004B0E00" w:rsidRDefault="00221FFD" w:rsidP="00221FFD">
      <w:pPr>
        <w:pStyle w:val="aff7"/>
        <w:jc w:val="both"/>
        <w:rPr>
          <w:rFonts w:ascii="Times New Roman" w:hAnsi="Times New Roman"/>
          <w:sz w:val="24"/>
          <w:szCs w:val="24"/>
        </w:rPr>
      </w:pPr>
      <w:r w:rsidRPr="004B0E00">
        <w:rPr>
          <w:rFonts w:ascii="Times New Roman" w:hAnsi="Times New Roman"/>
          <w:sz w:val="24"/>
          <w:szCs w:val="24"/>
        </w:rPr>
        <w:t>приоритетов и ценностей, затрагивающие не только экономические, но и правовые, социальные и психологические аспекты жизнедеятельности семьи.</w:t>
      </w:r>
    </w:p>
    <w:p w14:paraId="25A734F3"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Сегодня социально-экономическое положение семьи зависит от ее состава, численности и возраста детей, жилищной обеспеченности, участия общественном производстве и уровне дохода, состояния здоровья членов семьи и многих других факторов, влияющих на жизнедеятельность.</w:t>
      </w:r>
    </w:p>
    <w:p w14:paraId="1AA7092C" w14:textId="77777777" w:rsidR="00221FFD" w:rsidRPr="004B0E00" w:rsidRDefault="00221FFD" w:rsidP="00221FFD">
      <w:pPr>
        <w:pStyle w:val="a6"/>
        <w:spacing w:before="0" w:beforeAutospacing="0" w:after="0" w:afterAutospacing="0"/>
        <w:ind w:firstLine="709"/>
        <w:jc w:val="both"/>
      </w:pPr>
      <w:r w:rsidRPr="004B0E00">
        <w:t xml:space="preserve">В Республике Саха (Якутия) ежегодно совершенствуется система государственной поддержки семей с детьми, внедряются новые меры поддержки, направленные на стимулирование сохранения и повышения рождаемости. </w:t>
      </w:r>
    </w:p>
    <w:p w14:paraId="1517ADFC" w14:textId="77777777" w:rsidR="00221FFD" w:rsidRPr="004B0E00" w:rsidRDefault="00221FFD" w:rsidP="00221FFD">
      <w:pPr>
        <w:pStyle w:val="ConsPlusTitle"/>
        <w:shd w:val="clear" w:color="auto" w:fill="FFFFFF"/>
        <w:ind w:firstLine="709"/>
        <w:jc w:val="both"/>
        <w:outlineLvl w:val="1"/>
        <w:rPr>
          <w:rFonts w:ascii="Times New Roman" w:hAnsi="Times New Roman" w:cs="Times New Roman"/>
          <w:b w:val="0"/>
          <w:shd w:val="clear" w:color="auto" w:fill="FFFFFF"/>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8"/>
        <w:gridCol w:w="1149"/>
        <w:gridCol w:w="1710"/>
        <w:gridCol w:w="2114"/>
        <w:gridCol w:w="1286"/>
      </w:tblGrid>
      <w:tr w:rsidR="00221FFD" w:rsidRPr="004B0E00" w14:paraId="45DA5362" w14:textId="77777777" w:rsidTr="0089281D">
        <w:tc>
          <w:tcPr>
            <w:tcW w:w="3021" w:type="dxa"/>
            <w:vMerge w:val="restart"/>
          </w:tcPr>
          <w:p w14:paraId="487A5D96"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 xml:space="preserve">Категория </w:t>
            </w:r>
          </w:p>
          <w:p w14:paraId="19651072"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граждан</w:t>
            </w:r>
          </w:p>
        </w:tc>
        <w:tc>
          <w:tcPr>
            <w:tcW w:w="1168" w:type="dxa"/>
            <w:vMerge w:val="restart"/>
          </w:tcPr>
          <w:p w14:paraId="5534ADCB"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Ед. изм.</w:t>
            </w:r>
          </w:p>
        </w:tc>
        <w:tc>
          <w:tcPr>
            <w:tcW w:w="5274" w:type="dxa"/>
            <w:gridSpan w:val="3"/>
          </w:tcPr>
          <w:p w14:paraId="60FC306B"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период</w:t>
            </w:r>
          </w:p>
        </w:tc>
      </w:tr>
      <w:tr w:rsidR="00221FFD" w:rsidRPr="004B0E00" w14:paraId="375AF9AC" w14:textId="77777777" w:rsidTr="0089281D">
        <w:tc>
          <w:tcPr>
            <w:tcW w:w="3021" w:type="dxa"/>
            <w:vMerge/>
          </w:tcPr>
          <w:p w14:paraId="63BDC0A0" w14:textId="77777777" w:rsidR="00221FFD" w:rsidRPr="004B0E00" w:rsidRDefault="00221FFD" w:rsidP="0089281D">
            <w:pPr>
              <w:pStyle w:val="aff7"/>
              <w:jc w:val="both"/>
              <w:rPr>
                <w:rFonts w:ascii="Times New Roman" w:hAnsi="Times New Roman"/>
                <w:sz w:val="24"/>
                <w:szCs w:val="24"/>
              </w:rPr>
            </w:pPr>
          </w:p>
        </w:tc>
        <w:tc>
          <w:tcPr>
            <w:tcW w:w="1168" w:type="dxa"/>
            <w:vMerge/>
          </w:tcPr>
          <w:p w14:paraId="019394CB" w14:textId="77777777" w:rsidR="00221FFD" w:rsidRPr="004B0E00" w:rsidRDefault="00221FFD" w:rsidP="0089281D">
            <w:pPr>
              <w:pStyle w:val="aff7"/>
              <w:jc w:val="center"/>
              <w:rPr>
                <w:rFonts w:ascii="Times New Roman" w:hAnsi="Times New Roman"/>
                <w:b/>
                <w:sz w:val="24"/>
                <w:szCs w:val="24"/>
              </w:rPr>
            </w:pPr>
          </w:p>
        </w:tc>
        <w:tc>
          <w:tcPr>
            <w:tcW w:w="1765" w:type="dxa"/>
          </w:tcPr>
          <w:p w14:paraId="15BFDAFC"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2018 г.</w:t>
            </w:r>
          </w:p>
        </w:tc>
        <w:tc>
          <w:tcPr>
            <w:tcW w:w="2191" w:type="dxa"/>
          </w:tcPr>
          <w:p w14:paraId="7C40A19A"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2019 г.</w:t>
            </w:r>
          </w:p>
        </w:tc>
        <w:tc>
          <w:tcPr>
            <w:tcW w:w="1318" w:type="dxa"/>
          </w:tcPr>
          <w:p w14:paraId="56849528" w14:textId="77777777" w:rsidR="00221FFD" w:rsidRPr="004B0E00" w:rsidRDefault="00221FFD" w:rsidP="0089281D">
            <w:pPr>
              <w:pStyle w:val="aff7"/>
              <w:jc w:val="center"/>
              <w:rPr>
                <w:rFonts w:ascii="Times New Roman" w:hAnsi="Times New Roman"/>
                <w:b/>
                <w:sz w:val="24"/>
                <w:szCs w:val="24"/>
              </w:rPr>
            </w:pPr>
            <w:r w:rsidRPr="004B0E00">
              <w:rPr>
                <w:rFonts w:ascii="Times New Roman" w:hAnsi="Times New Roman"/>
                <w:b/>
                <w:sz w:val="24"/>
                <w:szCs w:val="24"/>
              </w:rPr>
              <w:t>2020 г.</w:t>
            </w:r>
          </w:p>
        </w:tc>
      </w:tr>
      <w:tr w:rsidR="00221FFD" w:rsidRPr="004B0E00" w14:paraId="2D009324" w14:textId="77777777" w:rsidTr="0089281D">
        <w:tc>
          <w:tcPr>
            <w:tcW w:w="3021" w:type="dxa"/>
          </w:tcPr>
          <w:p w14:paraId="382902AB"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 xml:space="preserve">Многодетная </w:t>
            </w:r>
          </w:p>
        </w:tc>
        <w:tc>
          <w:tcPr>
            <w:tcW w:w="1168" w:type="dxa"/>
          </w:tcPr>
          <w:p w14:paraId="18582307"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семья</w:t>
            </w:r>
          </w:p>
        </w:tc>
        <w:tc>
          <w:tcPr>
            <w:tcW w:w="1765" w:type="dxa"/>
          </w:tcPr>
          <w:p w14:paraId="08449345"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137</w:t>
            </w:r>
          </w:p>
        </w:tc>
        <w:tc>
          <w:tcPr>
            <w:tcW w:w="2191" w:type="dxa"/>
          </w:tcPr>
          <w:p w14:paraId="49D27BBB"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145</w:t>
            </w:r>
          </w:p>
        </w:tc>
        <w:tc>
          <w:tcPr>
            <w:tcW w:w="1318" w:type="dxa"/>
          </w:tcPr>
          <w:p w14:paraId="2AE1A195"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147</w:t>
            </w:r>
          </w:p>
        </w:tc>
      </w:tr>
      <w:tr w:rsidR="00221FFD" w:rsidRPr="004B0E00" w14:paraId="2ADE895A" w14:textId="77777777" w:rsidTr="0089281D">
        <w:tc>
          <w:tcPr>
            <w:tcW w:w="3021" w:type="dxa"/>
          </w:tcPr>
          <w:p w14:paraId="0A19A6E5"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Малообеспеченная</w:t>
            </w:r>
          </w:p>
        </w:tc>
        <w:tc>
          <w:tcPr>
            <w:tcW w:w="1168" w:type="dxa"/>
          </w:tcPr>
          <w:p w14:paraId="1524585D"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семья</w:t>
            </w:r>
          </w:p>
        </w:tc>
        <w:tc>
          <w:tcPr>
            <w:tcW w:w="1765" w:type="dxa"/>
          </w:tcPr>
          <w:p w14:paraId="2E5EB1F7"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71</w:t>
            </w:r>
          </w:p>
        </w:tc>
        <w:tc>
          <w:tcPr>
            <w:tcW w:w="2191" w:type="dxa"/>
          </w:tcPr>
          <w:p w14:paraId="01DE23D4"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71</w:t>
            </w:r>
          </w:p>
        </w:tc>
        <w:tc>
          <w:tcPr>
            <w:tcW w:w="1318" w:type="dxa"/>
          </w:tcPr>
          <w:p w14:paraId="4211405A" w14:textId="77777777" w:rsidR="00221FFD" w:rsidRPr="004B0E00" w:rsidRDefault="00221FFD" w:rsidP="0089281D">
            <w:pPr>
              <w:pStyle w:val="aff7"/>
              <w:jc w:val="center"/>
              <w:rPr>
                <w:rFonts w:ascii="Times New Roman" w:hAnsi="Times New Roman"/>
                <w:sz w:val="24"/>
                <w:szCs w:val="24"/>
              </w:rPr>
            </w:pPr>
            <w:r w:rsidRPr="004B0E00">
              <w:rPr>
                <w:rFonts w:ascii="Times New Roman" w:hAnsi="Times New Roman"/>
                <w:sz w:val="24"/>
                <w:szCs w:val="24"/>
              </w:rPr>
              <w:t>72</w:t>
            </w:r>
          </w:p>
        </w:tc>
      </w:tr>
    </w:tbl>
    <w:p w14:paraId="36480535" w14:textId="77777777" w:rsidR="00221FFD" w:rsidRPr="004B0E00" w:rsidRDefault="00221FFD" w:rsidP="00221FFD">
      <w:pPr>
        <w:pStyle w:val="ConsPlusTitle"/>
        <w:shd w:val="clear" w:color="auto" w:fill="FFFFFF"/>
        <w:ind w:firstLine="709"/>
        <w:jc w:val="both"/>
        <w:outlineLvl w:val="1"/>
        <w:rPr>
          <w:rFonts w:ascii="Times New Roman" w:hAnsi="Times New Roman" w:cs="Times New Roman"/>
          <w:b w:val="0"/>
          <w:shd w:val="clear" w:color="auto" w:fill="FFFFFF"/>
        </w:rPr>
      </w:pPr>
    </w:p>
    <w:p w14:paraId="03FC8EFC" w14:textId="77777777" w:rsidR="00221FFD" w:rsidRPr="004B0E00" w:rsidRDefault="00221FFD" w:rsidP="00221FFD">
      <w:pPr>
        <w:pStyle w:val="a6"/>
        <w:spacing w:before="0" w:beforeAutospacing="0" w:after="0" w:afterAutospacing="0"/>
        <w:ind w:firstLine="709"/>
        <w:jc w:val="both"/>
      </w:pPr>
      <w:r w:rsidRPr="004B0E00">
        <w:t>Так, число многодетных семей в  МО «Поселок Айхал» возрастает, однако сохраняется достаточное количество семей, которые по уровню своих доходов относятся к категории малообеспеченных. Причины для этого различны: это и многодетные семьи, где в итоге среднедушевой доход оказывается ниже уровня прожиточного минимума, это и неполные семьи, где одинокий родитель зачастую не в состоянии обеспечить достойное существование для себя и ребенка, это и семьи, где трудоспособные члены внезапно теряют работу, либо возможность работать вследствие, например, тяжелых заболеваний и т.д.</w:t>
      </w:r>
    </w:p>
    <w:p w14:paraId="0B060D07"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На учете в отделе по социальной защите населения на 01.01.2021 г. состоит 72  малообеспеченных семей, в них 135  несовершеннолетних детей, в том числе: 46 неполных семей, в них 64 несовершеннолетних детей, 26 многодетных семьи. Все эти категории семей  нуждаются в оказании различного вида услуг и помощи.</w:t>
      </w:r>
    </w:p>
    <w:p w14:paraId="022E70DB"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По состоянию на 01.07.2021 г. в п. Айхал  проживает 1846  пенсионеров, 311 инвалидов и 42 ребенка-инвалида. Это составляет около 216% общей численности населения поселка. Постоянно увеличивается доля одиноко проживающих пожилых людей, инвалидов.</w:t>
      </w:r>
      <w:r w:rsidRPr="004B0E00">
        <w:rPr>
          <w:sz w:val="24"/>
          <w:szCs w:val="24"/>
        </w:rPr>
        <w:t xml:space="preserve"> </w:t>
      </w:r>
      <w:r w:rsidRPr="004B0E00">
        <w:rPr>
          <w:rFonts w:ascii="Times New Roman" w:hAnsi="Times New Roman"/>
          <w:sz w:val="24"/>
          <w:szCs w:val="24"/>
        </w:rPr>
        <w:t xml:space="preserve">В этой связи реализация мер по созданию условий, направленных на </w:t>
      </w:r>
      <w:r w:rsidRPr="004B0E00">
        <w:rPr>
          <w:rFonts w:ascii="Times New Roman" w:hAnsi="Times New Roman"/>
          <w:sz w:val="24"/>
          <w:szCs w:val="24"/>
        </w:rPr>
        <w:lastRenderedPageBreak/>
        <w:t>интеграцию в обществе пожилых граждан, инвалидов является актуальной проблемой. Ежегодно отделом по социальной защите проводятся мероприятия к Международному дню инвалида, пожилого человека.</w:t>
      </w:r>
    </w:p>
    <w:p w14:paraId="4AAC3496"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Остается нерешенной важнейшая социальная задача - создание равных возможностей для инвалидов во всех сферах жизни общества. Социальная среда в большинстве своем не приспособлена для инвалидов. Это, прежде всего, отсутствие развитой инфраструктуры, приспособленной для инвалидов, что затрудняет их доступ к объектам социальной, транспортной и информационной инфраструктур. Создание для инвалидов и других маломобильных групп населения доступной среды жизнедеятельности является важнейшей частью процесса интеграции людей с ограниченными возможностями в общество. Необходимо совершенствовать социальную инфраструктуру в направлении наиболее полного удовлетворения потребностей пожилых людей, людей с инвалидностью качественными услугами. В поселке Айхал общая численность инвалидов  на 01.07.2021г. составляет 311 человек. Сохраняется количество детей-инвалидов- 42 ребенка.</w:t>
      </w:r>
    </w:p>
    <w:p w14:paraId="4B6A2CB8" w14:textId="77777777" w:rsidR="00221FFD" w:rsidRPr="004B0E00" w:rsidRDefault="00221FFD" w:rsidP="00221FFD">
      <w:pPr>
        <w:pStyle w:val="aff7"/>
        <w:ind w:firstLine="405"/>
        <w:jc w:val="both"/>
        <w:rPr>
          <w:rFonts w:ascii="Times New Roman" w:hAnsi="Times New Roman"/>
          <w:sz w:val="24"/>
          <w:szCs w:val="24"/>
          <w:shd w:val="clear" w:color="auto" w:fill="FFFFFF"/>
        </w:rPr>
      </w:pPr>
      <w:r w:rsidRPr="004B0E00">
        <w:rPr>
          <w:rFonts w:ascii="Times New Roman" w:hAnsi="Times New Roman"/>
          <w:sz w:val="24"/>
          <w:szCs w:val="24"/>
        </w:rPr>
        <w:t>Решение вышеизложенных проблем осуществляется в рамках исполнения данной программы.</w:t>
      </w:r>
    </w:p>
    <w:p w14:paraId="43427199" w14:textId="77777777" w:rsidR="00221FFD" w:rsidRPr="004B0E00" w:rsidRDefault="00221FFD" w:rsidP="00221FFD">
      <w:pPr>
        <w:pStyle w:val="aff7"/>
        <w:numPr>
          <w:ilvl w:val="1"/>
          <w:numId w:val="1"/>
        </w:numPr>
        <w:jc w:val="center"/>
        <w:rPr>
          <w:rFonts w:ascii="Times New Roman" w:hAnsi="Times New Roman"/>
          <w:b/>
          <w:sz w:val="24"/>
          <w:szCs w:val="24"/>
        </w:rPr>
      </w:pPr>
      <w:bookmarkStart w:id="35" w:name="bookmark27"/>
      <w:r w:rsidRPr="004B0E00">
        <w:rPr>
          <w:rFonts w:ascii="Times New Roman" w:hAnsi="Times New Roman"/>
          <w:b/>
          <w:sz w:val="24"/>
          <w:szCs w:val="24"/>
        </w:rPr>
        <w:t>Характеристика имеющейся проблемы</w:t>
      </w:r>
      <w:bookmarkEnd w:id="35"/>
    </w:p>
    <w:p w14:paraId="670CE3DB" w14:textId="77777777" w:rsidR="00221FFD" w:rsidRPr="004B0E00" w:rsidRDefault="00221FFD" w:rsidP="00221FFD">
      <w:pPr>
        <w:pStyle w:val="aff7"/>
        <w:ind w:left="405"/>
        <w:rPr>
          <w:rFonts w:ascii="Times New Roman" w:hAnsi="Times New Roman"/>
          <w:bCs/>
          <w:sz w:val="24"/>
          <w:szCs w:val="24"/>
          <w:u w:val="single"/>
        </w:rPr>
      </w:pPr>
    </w:p>
    <w:p w14:paraId="748E2A43"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b/>
          <w:bCs/>
          <w:sz w:val="24"/>
          <w:szCs w:val="24"/>
          <w:u w:val="single"/>
        </w:rPr>
        <w:t>Характеристика проблемы направления</w:t>
      </w:r>
      <w:r w:rsidRPr="004B0E00">
        <w:rPr>
          <w:rFonts w:ascii="Times New Roman" w:hAnsi="Times New Roman"/>
          <w:bCs/>
          <w:sz w:val="24"/>
          <w:szCs w:val="24"/>
          <w:u w:val="single"/>
        </w:rPr>
        <w:t>:</w:t>
      </w:r>
      <w:hyperlink r:id="rId14" w:anchor="RANGE!Par3906" w:tooltip="12. Подпрограмма 1 &quot;Социальная поддержка граждан&quot;" w:history="1">
        <w:r w:rsidRPr="004B0E00">
          <w:rPr>
            <w:rFonts w:ascii="Times New Roman" w:hAnsi="Times New Roman"/>
            <w:sz w:val="24"/>
            <w:szCs w:val="24"/>
          </w:rPr>
          <w:t xml:space="preserve">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 </w:t>
        </w:r>
      </w:hyperlink>
    </w:p>
    <w:p w14:paraId="0CF84727"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Оказание адресной социальной помощи является одной из первоочередных мер социальной поддержки населения.</w:t>
      </w:r>
    </w:p>
    <w:p w14:paraId="2BCE4B8E"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 xml:space="preserve">Адресная помощь  направлена не только на </w:t>
      </w:r>
      <w:r w:rsidRPr="004B0E00">
        <w:rPr>
          <w:rStyle w:val="341"/>
          <w:rFonts w:eastAsia="Arial Unicode MS"/>
          <w:i w:val="0"/>
          <w:sz w:val="24"/>
          <w:szCs w:val="24"/>
        </w:rPr>
        <w:t xml:space="preserve">поддержание уровня жизни граждан, среднедушевой доход которых ниже прожиточного минимума, но и на </w:t>
      </w:r>
      <w:r w:rsidRPr="004B0E00">
        <w:rPr>
          <w:rStyle w:val="115pt1"/>
          <w:rFonts w:eastAsia="Arial Unicode MS"/>
          <w:sz w:val="24"/>
          <w:szCs w:val="24"/>
        </w:rPr>
        <w:t xml:space="preserve">повышение социальной защищенности, </w:t>
      </w:r>
      <w:r w:rsidRPr="004B0E00">
        <w:rPr>
          <w:rFonts w:ascii="Times New Roman" w:hAnsi="Times New Roman"/>
          <w:sz w:val="24"/>
          <w:szCs w:val="24"/>
        </w:rPr>
        <w:t>повышение статуса и признание заслуг отдельных категорий граждан</w:t>
      </w:r>
      <w:r w:rsidRPr="004B0E00">
        <w:rPr>
          <w:rStyle w:val="115pt1"/>
          <w:rFonts w:eastAsia="Arial Unicode MS"/>
          <w:sz w:val="24"/>
          <w:szCs w:val="24"/>
        </w:rPr>
        <w:t xml:space="preserve"> поселка Айхал. </w:t>
      </w:r>
    </w:p>
    <w:p w14:paraId="24355CC1" w14:textId="77777777" w:rsidR="00221FFD" w:rsidRPr="004B0E00" w:rsidRDefault="00221FFD" w:rsidP="00221FFD">
      <w:pPr>
        <w:pStyle w:val="ConsPlusTitle"/>
        <w:shd w:val="clear" w:color="auto" w:fill="FFFFFF"/>
        <w:ind w:firstLine="709"/>
        <w:jc w:val="both"/>
        <w:outlineLvl w:val="1"/>
        <w:rPr>
          <w:rFonts w:ascii="Times New Roman" w:hAnsi="Times New Roman" w:cs="Times New Roman"/>
        </w:rPr>
      </w:pPr>
      <w:r w:rsidRPr="004B0E00">
        <w:rPr>
          <w:lang w:eastAsia="en-US"/>
        </w:rPr>
        <w:t xml:space="preserve"> </w:t>
      </w:r>
      <w:r w:rsidRPr="004B0E00">
        <w:rPr>
          <w:rStyle w:val="aff8"/>
          <w:rFonts w:ascii="Times New Roman" w:hAnsi="Times New Roman"/>
          <w:b w:val="0"/>
        </w:rPr>
        <w:t>Оказание помощи производится по обращениям, связанным с расходами на лечение, приобретение лекарственных препаратов, проведение дорогостоящих операций, лечение детей – инвалидов, в связи с чрезвычайными ситуациями и т.д.</w:t>
      </w:r>
    </w:p>
    <w:p w14:paraId="2E342D9C" w14:textId="77777777" w:rsidR="00221FFD" w:rsidRPr="004B0E00" w:rsidRDefault="00221FFD" w:rsidP="00221FFD">
      <w:pPr>
        <w:pStyle w:val="aff7"/>
        <w:ind w:firstLine="709"/>
        <w:jc w:val="both"/>
        <w:rPr>
          <w:rStyle w:val="af9"/>
          <w:rFonts w:ascii="Times New Roman" w:hAnsi="Times New Roman"/>
          <w:b w:val="0"/>
          <w:sz w:val="24"/>
          <w:szCs w:val="24"/>
        </w:rPr>
      </w:pPr>
      <w:r w:rsidRPr="004B0E00">
        <w:rPr>
          <w:rStyle w:val="af9"/>
          <w:rFonts w:ascii="Times New Roman" w:hAnsi="Times New Roman"/>
          <w:b w:val="0"/>
          <w:sz w:val="24"/>
          <w:szCs w:val="24"/>
        </w:rPr>
        <w:t>Основная цель адресной социальной помощи заключается в следующем:</w:t>
      </w:r>
    </w:p>
    <w:p w14:paraId="22C676D1" w14:textId="77777777" w:rsidR="00221FFD" w:rsidRPr="004B0E00" w:rsidRDefault="00221FFD" w:rsidP="00221FFD">
      <w:pPr>
        <w:pStyle w:val="aff7"/>
        <w:jc w:val="both"/>
        <w:rPr>
          <w:rFonts w:ascii="Times New Roman" w:hAnsi="Times New Roman"/>
          <w:sz w:val="24"/>
          <w:szCs w:val="24"/>
        </w:rPr>
      </w:pPr>
      <w:r w:rsidRPr="004B0E00">
        <w:rPr>
          <w:rFonts w:ascii="Times New Roman" w:hAnsi="Times New Roman"/>
          <w:sz w:val="24"/>
          <w:szCs w:val="24"/>
        </w:rPr>
        <w:t xml:space="preserve">            -увеличить размеры финансовой поддержки льготной категории граждан, в том числе находящихся в трудной жизненной ситуации;</w:t>
      </w:r>
    </w:p>
    <w:p w14:paraId="32C8EBCB"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 поддержать уровень жизни нуждающихся лиц, которые не получают достаточно средств для существования;</w:t>
      </w:r>
    </w:p>
    <w:p w14:paraId="610AA99B"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 адресное предоставление помощи;</w:t>
      </w:r>
    </w:p>
    <w:p w14:paraId="7119777F"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 помочь в создании условий для получения качественных услуг;</w:t>
      </w:r>
    </w:p>
    <w:p w14:paraId="790A3B52"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 сделать доступным удовлетворение базовых потребностей.</w:t>
      </w:r>
    </w:p>
    <w:p w14:paraId="1892A01E"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Семья  является основной  ячейкой общества, она выполняет в обществе важные задачи такие как: воспитание детей; передача накопленного опыта, знаний и т.д.</w:t>
      </w:r>
    </w:p>
    <w:p w14:paraId="4C1564F5"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shd w:val="clear" w:color="auto" w:fill="FFFFFF"/>
        </w:rPr>
        <w:t>Среди основных проблем, с которыми сталкиваются семьи с детьми,</w:t>
      </w:r>
      <w:r w:rsidRPr="004B0E00">
        <w:rPr>
          <w:rFonts w:ascii="Times New Roman" w:hAnsi="Times New Roman"/>
          <w:sz w:val="24"/>
          <w:szCs w:val="24"/>
        </w:rPr>
        <w:t xml:space="preserve"> особенно неполные семьи, многодетные семьи - малообеспеченность, неумение и неспособность самостоятельно преодолеть трудную жизненную ситуацию, дефицит общения. Как следствие, в семьях с детьми, нуждающихся в оказании помощи, наблюдается психологический дискомфорт, агрессия, социальное неблагополучие.</w:t>
      </w:r>
    </w:p>
    <w:p w14:paraId="6BCEDE79" w14:textId="77777777" w:rsidR="00221FFD" w:rsidRPr="004B0E00" w:rsidRDefault="00221FFD" w:rsidP="00221FFD">
      <w:pPr>
        <w:shd w:val="clear" w:color="auto" w:fill="FFFFFF"/>
        <w:ind w:firstLine="709"/>
        <w:jc w:val="both"/>
      </w:pPr>
      <w:r w:rsidRPr="004B0E00">
        <w:t>Среди комплекса различных мер, реализуемых отделом по  социальной защите, первоочередными являются мероприятия, направленные на недопущение либо снижение риска возникновения неблагополучной ситуации в семье, формирование в обществе  нравственных, в том числе семейных, ценностей, укрепление института семьи, воспитание отношения к семье и детям как к важнейшей общественной и личностной ценности.</w:t>
      </w:r>
    </w:p>
    <w:p w14:paraId="7A39AF21" w14:textId="77777777" w:rsidR="00221FFD" w:rsidRPr="004B0E00" w:rsidRDefault="00221FFD" w:rsidP="00221FFD">
      <w:pPr>
        <w:pStyle w:val="aff7"/>
        <w:jc w:val="both"/>
        <w:rPr>
          <w:rFonts w:ascii="Times New Roman" w:hAnsi="Times New Roman"/>
          <w:sz w:val="24"/>
          <w:szCs w:val="24"/>
        </w:rPr>
      </w:pPr>
    </w:p>
    <w:p w14:paraId="120089D7" w14:textId="77777777" w:rsidR="00221FFD" w:rsidRPr="004B0E00" w:rsidRDefault="00221FFD" w:rsidP="00221FFD">
      <w:pPr>
        <w:ind w:right="141" w:firstLine="709"/>
        <w:jc w:val="both"/>
      </w:pPr>
      <w:r w:rsidRPr="004B0E00">
        <w:rPr>
          <w:b/>
          <w:bCs/>
          <w:u w:val="single"/>
        </w:rPr>
        <w:t>Характеристика проблемы направления:</w:t>
      </w:r>
      <w:r w:rsidRPr="004B0E00">
        <w:t xml:space="preserve"> «Социальная  интеграция  граждан пожилого возраста, инвалидов, включая детей-инвалидов в общество»</w:t>
      </w:r>
    </w:p>
    <w:p w14:paraId="39B4B288" w14:textId="77777777" w:rsidR="00221FFD" w:rsidRPr="004B0E00" w:rsidRDefault="00221FFD" w:rsidP="00221FFD">
      <w:pPr>
        <w:ind w:right="141" w:firstLine="709"/>
        <w:jc w:val="both"/>
      </w:pPr>
      <w:r w:rsidRPr="004B0E00">
        <w:lastRenderedPageBreak/>
        <w:t xml:space="preserve">На сегодняшний день негативные изменения, касающиеся физического, психического и духовного здоровья инвалидов и пожилых людей, приобрели масштабный характер. Неудовлетворительное состояние здоровья, неустойчивое материальное положение, снижение конкурентоспособности на рынке труда граждан с ограниченными возможностями здоровья, граждан в предпенсионном и пенсионном возрасте - характерные черты положения большинства пожилых граждан и инвалидов. Многие граждане с ограниченными возможностями здоровья, пожилые граждане в современных социально-экономических условиях чувствуют свою неприспособленность и социальную невостребованность, теряют ориентацию в современном социокультурном пространстве. Возможности для полноценного участия в жизни у них ограничены. </w:t>
      </w:r>
    </w:p>
    <w:p w14:paraId="6431D270" w14:textId="77777777" w:rsidR="00221FFD" w:rsidRPr="004B0E00" w:rsidRDefault="00221FFD" w:rsidP="00221FFD">
      <w:pPr>
        <w:ind w:right="141" w:firstLine="709"/>
        <w:jc w:val="both"/>
        <w:rPr>
          <w:shd w:val="clear" w:color="auto" w:fill="FAFAFA"/>
        </w:rPr>
      </w:pPr>
      <w:r w:rsidRPr="004B0E00">
        <w:t>Использование средств культуры и искусства способствует реабилитации пожилых граждан и инвалидов, ускорению их социальной интеграции и возрастанию их трудовой активности. Одна из задач социокультурной реабилитации заключается в том, чтобы выявить, какие виды деятельности интересуют пожилых граждан, и по возможности организовать их реализацию. Кроме того, социокультурная реабилитация способствует расширению творческого потенциала пожилых граждан и граждан с ограниченными возможностями здоровья. Основы процесса социокультурной реабилитации составляют разнопрофильные культурно-досуговые мероприятия. Эти мероприятия направлены на развитие коммуникативных навыков, приобретение опыта социального взаимодействия, новых умений и навыков, расширение круга общения.</w:t>
      </w:r>
    </w:p>
    <w:p w14:paraId="6662F404" w14:textId="77777777" w:rsidR="00221FFD" w:rsidRPr="004B0E00" w:rsidRDefault="00221FFD" w:rsidP="00221FFD">
      <w:pPr>
        <w:pStyle w:val="aff7"/>
        <w:jc w:val="both"/>
        <w:rPr>
          <w:rFonts w:ascii="Times New Roman" w:hAnsi="Times New Roman"/>
          <w:sz w:val="26"/>
          <w:szCs w:val="26"/>
        </w:rPr>
      </w:pPr>
    </w:p>
    <w:p w14:paraId="7D383BC7" w14:textId="77777777" w:rsidR="00221FFD" w:rsidRPr="004B0E00" w:rsidRDefault="00221FFD" w:rsidP="00221FFD">
      <w:pPr>
        <w:pStyle w:val="aff7"/>
        <w:ind w:firstLine="709"/>
        <w:jc w:val="both"/>
        <w:rPr>
          <w:rFonts w:ascii="Times New Roman" w:hAnsi="Times New Roman"/>
          <w:sz w:val="24"/>
          <w:szCs w:val="24"/>
          <w:u w:val="single"/>
          <w:shd w:val="clear" w:color="auto" w:fill="FAFAFA"/>
        </w:rPr>
      </w:pPr>
      <w:bookmarkStart w:id="36" w:name="bookmark28"/>
      <w:r w:rsidRPr="004B0E00">
        <w:rPr>
          <w:rFonts w:ascii="Times New Roman" w:hAnsi="Times New Roman"/>
          <w:b/>
          <w:bCs/>
          <w:sz w:val="24"/>
          <w:szCs w:val="24"/>
          <w:u w:val="single"/>
        </w:rPr>
        <w:t>Характеристика проблемы направления:</w:t>
      </w:r>
      <w:r w:rsidRPr="004B0E00">
        <w:rPr>
          <w:rFonts w:ascii="Times New Roman" w:hAnsi="Times New Roman"/>
          <w:bCs/>
          <w:sz w:val="24"/>
          <w:szCs w:val="24"/>
        </w:rPr>
        <w:t xml:space="preserve"> «</w:t>
      </w:r>
      <w:r w:rsidRPr="004B0E00">
        <w:rPr>
          <w:rFonts w:ascii="Times New Roman" w:hAnsi="Times New Roman"/>
          <w:sz w:val="24"/>
          <w:szCs w:val="24"/>
        </w:rPr>
        <w:t>Создание безбарьерной среды для инвалидов и других маломобильных групп населения</w:t>
      </w:r>
      <w:r w:rsidRPr="004B0E00">
        <w:rPr>
          <w:rFonts w:ascii="Times New Roman" w:hAnsi="Times New Roman"/>
          <w:sz w:val="24"/>
          <w:szCs w:val="24"/>
          <w:shd w:val="clear" w:color="auto" w:fill="FAFAFA"/>
        </w:rPr>
        <w:t>»</w:t>
      </w:r>
    </w:p>
    <w:p w14:paraId="715A4AEF" w14:textId="77777777" w:rsidR="00221FFD" w:rsidRPr="004B0E00" w:rsidRDefault="00221FFD" w:rsidP="00221FFD">
      <w:pPr>
        <w:ind w:right="-1" w:firstLine="709"/>
        <w:jc w:val="both"/>
        <w:rPr>
          <w:shd w:val="clear" w:color="auto" w:fill="FAFAFA"/>
        </w:rPr>
      </w:pPr>
      <w:r w:rsidRPr="004B0E00">
        <w:rPr>
          <w:shd w:val="clear" w:color="auto" w:fill="FAFAFA"/>
        </w:rPr>
        <w:t xml:space="preserve">На сегодняшний день в отделе по социальной защите  состоит на учете  311 граждан с ограниченными возможностями, в том числе  42 ребенка  – инвалида, из них с заболеваниями опорно - двигательного аппарата 17 человек. </w:t>
      </w:r>
    </w:p>
    <w:p w14:paraId="2FF9A697" w14:textId="77777777" w:rsidR="00221FFD" w:rsidRPr="004B0E00" w:rsidRDefault="00221FFD" w:rsidP="00221FFD">
      <w:pPr>
        <w:tabs>
          <w:tab w:val="left" w:pos="-180"/>
        </w:tabs>
        <w:ind w:firstLine="709"/>
        <w:jc w:val="both"/>
      </w:pPr>
      <w:r w:rsidRPr="004B0E00">
        <w:t>Формирование доступной среды для инвалидов, создание условий, благоприятных для их нормальной жизнедеятельности, являются одной из приоритетных задач.</w:t>
      </w:r>
    </w:p>
    <w:p w14:paraId="1778BAC3" w14:textId="77777777" w:rsidR="00221FFD" w:rsidRPr="004B0E00" w:rsidRDefault="00221FFD" w:rsidP="00221FFD">
      <w:pPr>
        <w:tabs>
          <w:tab w:val="left" w:pos="-180"/>
        </w:tabs>
        <w:ind w:firstLine="709"/>
        <w:jc w:val="both"/>
      </w:pPr>
      <w:r w:rsidRPr="004B0E00">
        <w:t xml:space="preserve">  Обеспечение доступности среды жизнедеятельности для инвалидов и других маломобильных групп населения, к которым относятся люди преклонного возраста, с временными и длительными нарушениями здоровья, беременные женщины (далее – маломобильное население) является необходимым условием интеграции их в общество, создает возможность для реализации их потенциала, способность участвовать в политической, культурной, социальной жизни общества, способствует социально-экономическому развитию государства.</w:t>
      </w:r>
    </w:p>
    <w:p w14:paraId="0DA17E65" w14:textId="77777777" w:rsidR="00221FFD" w:rsidRPr="004B0E00" w:rsidRDefault="00221FFD" w:rsidP="00221FFD">
      <w:pPr>
        <w:ind w:firstLine="709"/>
        <w:jc w:val="both"/>
        <w:rPr>
          <w:bCs/>
        </w:rPr>
      </w:pPr>
      <w:r w:rsidRPr="004B0E00">
        <w:t xml:space="preserve">Анализ сложившейся ситуации показывает, что для достижения комфорта в использовании объектов социальной, транспортной и инженерной инфраструктур необходимо продолжить работу по их оснащению специальными приспособлениями для различных групп населения с ограничением в жизнедеятельности, а также привлечению их к занятиям физкультурой и спортом, участию в культурно-массовых и социально-значимых мероприятиях. </w:t>
      </w:r>
    </w:p>
    <w:p w14:paraId="077A9AF9" w14:textId="77777777" w:rsidR="00221FFD" w:rsidRPr="004B0E00" w:rsidRDefault="00221FFD" w:rsidP="00221FFD">
      <w:pPr>
        <w:tabs>
          <w:tab w:val="left" w:pos="720"/>
        </w:tabs>
        <w:ind w:firstLine="709"/>
        <w:jc w:val="both"/>
      </w:pPr>
      <w:r w:rsidRPr="004B0E00">
        <w:t>Сложившаяся практика по созданию доступной среды для людей с ограниченными возможностями указывает на необходимость комплексного подхода к решению проблем их жизнедеятельности.</w:t>
      </w:r>
    </w:p>
    <w:p w14:paraId="0597F15E" w14:textId="77777777" w:rsidR="00221FFD" w:rsidRPr="004B0E00" w:rsidRDefault="00221FFD" w:rsidP="00221FFD">
      <w:pPr>
        <w:pStyle w:val="aff7"/>
        <w:jc w:val="center"/>
        <w:rPr>
          <w:rFonts w:ascii="Times New Roman" w:hAnsi="Times New Roman"/>
          <w:b/>
          <w:sz w:val="24"/>
          <w:szCs w:val="24"/>
        </w:rPr>
      </w:pPr>
    </w:p>
    <w:p w14:paraId="31134B63" w14:textId="77777777" w:rsidR="00221FFD" w:rsidRPr="004B0E00" w:rsidRDefault="00221FFD" w:rsidP="00221FFD">
      <w:pPr>
        <w:pStyle w:val="aff7"/>
        <w:jc w:val="center"/>
        <w:rPr>
          <w:rFonts w:ascii="Times New Roman" w:hAnsi="Times New Roman"/>
          <w:b/>
          <w:sz w:val="24"/>
          <w:szCs w:val="24"/>
        </w:rPr>
      </w:pPr>
    </w:p>
    <w:p w14:paraId="4C3FDD32" w14:textId="77777777" w:rsidR="00221FFD" w:rsidRPr="004B0E00" w:rsidRDefault="00221FFD" w:rsidP="00221FFD">
      <w:pPr>
        <w:pStyle w:val="aff7"/>
        <w:jc w:val="center"/>
        <w:rPr>
          <w:rFonts w:ascii="Times New Roman" w:hAnsi="Times New Roman"/>
          <w:b/>
          <w:sz w:val="24"/>
          <w:szCs w:val="24"/>
        </w:rPr>
      </w:pPr>
    </w:p>
    <w:p w14:paraId="5E63EE4F" w14:textId="77777777" w:rsidR="00221FFD" w:rsidRPr="004B0E00" w:rsidRDefault="00221FFD" w:rsidP="00221FFD">
      <w:pPr>
        <w:pStyle w:val="aff7"/>
        <w:jc w:val="center"/>
        <w:rPr>
          <w:rFonts w:ascii="Times New Roman" w:hAnsi="Times New Roman"/>
          <w:b/>
          <w:sz w:val="24"/>
          <w:szCs w:val="24"/>
        </w:rPr>
      </w:pPr>
      <w:r w:rsidRPr="004B0E00">
        <w:rPr>
          <w:rFonts w:ascii="Times New Roman" w:hAnsi="Times New Roman"/>
          <w:b/>
          <w:sz w:val="24"/>
          <w:szCs w:val="24"/>
        </w:rPr>
        <w:t>РАЗДЕЛ 2.</w:t>
      </w:r>
    </w:p>
    <w:p w14:paraId="3ABA35F9" w14:textId="77777777" w:rsidR="00221FFD" w:rsidRPr="004B0E00" w:rsidRDefault="00221FFD" w:rsidP="00221FFD">
      <w:pPr>
        <w:pStyle w:val="aff7"/>
        <w:jc w:val="center"/>
        <w:rPr>
          <w:rFonts w:ascii="Times New Roman" w:hAnsi="Times New Roman"/>
          <w:b/>
          <w:sz w:val="24"/>
          <w:szCs w:val="24"/>
        </w:rPr>
      </w:pPr>
    </w:p>
    <w:p w14:paraId="14B5732B" w14:textId="77777777" w:rsidR="00221FFD" w:rsidRPr="004B0E00" w:rsidRDefault="00221FFD" w:rsidP="00221FFD">
      <w:pPr>
        <w:pStyle w:val="aff7"/>
        <w:jc w:val="center"/>
        <w:rPr>
          <w:rFonts w:ascii="Times New Roman" w:hAnsi="Times New Roman"/>
          <w:b/>
          <w:sz w:val="24"/>
          <w:szCs w:val="24"/>
        </w:rPr>
      </w:pPr>
      <w:r w:rsidRPr="004B0E00">
        <w:rPr>
          <w:rFonts w:ascii="Times New Roman" w:hAnsi="Times New Roman"/>
          <w:b/>
          <w:sz w:val="24"/>
          <w:szCs w:val="24"/>
        </w:rPr>
        <w:t>МЕХАНИЗМ РЕАЛИЗАЦИИ ПРОГРАММЫ</w:t>
      </w:r>
    </w:p>
    <w:p w14:paraId="100FE6B5" w14:textId="77777777" w:rsidR="00221FFD" w:rsidRPr="004B0E00" w:rsidRDefault="00221FFD" w:rsidP="00221FFD">
      <w:pPr>
        <w:pStyle w:val="aff7"/>
        <w:jc w:val="center"/>
        <w:rPr>
          <w:rFonts w:ascii="Times New Roman" w:hAnsi="Times New Roman"/>
          <w:b/>
          <w:sz w:val="24"/>
          <w:szCs w:val="24"/>
        </w:rPr>
      </w:pPr>
    </w:p>
    <w:p w14:paraId="4D125611" w14:textId="77777777" w:rsidR="00221FFD" w:rsidRPr="004B0E00" w:rsidRDefault="00221FFD" w:rsidP="00221FFD">
      <w:pPr>
        <w:pStyle w:val="aff7"/>
        <w:jc w:val="center"/>
        <w:rPr>
          <w:rFonts w:ascii="Times New Roman" w:hAnsi="Times New Roman"/>
          <w:b/>
          <w:sz w:val="24"/>
          <w:szCs w:val="24"/>
        </w:rPr>
      </w:pPr>
      <w:r w:rsidRPr="004B0E00">
        <w:rPr>
          <w:rFonts w:ascii="Times New Roman" w:hAnsi="Times New Roman"/>
          <w:b/>
          <w:sz w:val="24"/>
          <w:szCs w:val="24"/>
        </w:rPr>
        <w:t>2.1. Цели и задачи программы</w:t>
      </w:r>
    </w:p>
    <w:p w14:paraId="537C9960" w14:textId="77777777" w:rsidR="00221FFD" w:rsidRPr="004B0E00" w:rsidRDefault="00221FFD" w:rsidP="00221FFD">
      <w:pPr>
        <w:pStyle w:val="aff7"/>
        <w:jc w:val="center"/>
        <w:rPr>
          <w:rFonts w:ascii="Times New Roman" w:hAnsi="Times New Roman"/>
          <w:sz w:val="24"/>
          <w:szCs w:val="24"/>
        </w:rPr>
      </w:pPr>
    </w:p>
    <w:p w14:paraId="6E14D17D"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lastRenderedPageBreak/>
        <w:t>Основной целью муниципальной программы «Социальная поддержка населения муниципального образования «Поселок Айхал» Мирнинского района Республики Саха (Якутия) на 2022-2026 годы»  является - повышение социального благополучия населения, улучшение социальной инфраструктуры</w:t>
      </w:r>
    </w:p>
    <w:p w14:paraId="2FB58B8B"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 xml:space="preserve">Задачи: </w:t>
      </w:r>
    </w:p>
    <w:p w14:paraId="62B712F5" w14:textId="77777777" w:rsidR="00221FFD" w:rsidRPr="004B0E00" w:rsidRDefault="007078B5" w:rsidP="00221FFD">
      <w:pPr>
        <w:pStyle w:val="aff7"/>
        <w:ind w:firstLine="709"/>
        <w:jc w:val="both"/>
        <w:rPr>
          <w:rFonts w:ascii="Times New Roman" w:hAnsi="Times New Roman"/>
          <w:sz w:val="24"/>
          <w:szCs w:val="24"/>
        </w:rPr>
      </w:pPr>
      <w:hyperlink r:id="rId15" w:anchor="RANGE!Par3906" w:tooltip="12. Подпрограмма 1 &quot;Социальная поддержка граждан&quot;" w:history="1">
        <w:r w:rsidR="00221FFD" w:rsidRPr="004B0E00">
          <w:rPr>
            <w:rFonts w:ascii="Times New Roman" w:hAnsi="Times New Roman"/>
            <w:sz w:val="24"/>
            <w:szCs w:val="24"/>
          </w:rPr>
          <w:t xml:space="preserve">1.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 </w:t>
        </w:r>
      </w:hyperlink>
    </w:p>
    <w:p w14:paraId="245F3B70"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2. Социальная  интеграция  граждан пожилого возраста, инвалидов, включая детей-инвалидов в общество;</w:t>
      </w:r>
    </w:p>
    <w:p w14:paraId="747809E2"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3. Создание безбарьерной среды для инвалидов и других маломобильных групп населения;</w:t>
      </w:r>
    </w:p>
    <w:p w14:paraId="3C2006E8" w14:textId="77777777" w:rsidR="00221FFD" w:rsidRPr="004B0E00" w:rsidRDefault="00221FFD" w:rsidP="00221FFD">
      <w:pPr>
        <w:ind w:left="142"/>
        <w:jc w:val="center"/>
        <w:rPr>
          <w:b/>
          <w:bCs/>
        </w:rPr>
      </w:pPr>
    </w:p>
    <w:p w14:paraId="33B5CA06" w14:textId="77777777" w:rsidR="00221FFD" w:rsidRPr="004B0E00" w:rsidRDefault="00221FFD" w:rsidP="00221FFD">
      <w:pPr>
        <w:ind w:left="142"/>
        <w:jc w:val="center"/>
        <w:rPr>
          <w:b/>
          <w:bCs/>
        </w:rPr>
      </w:pPr>
      <w:r w:rsidRPr="004B0E00">
        <w:rPr>
          <w:b/>
          <w:bCs/>
        </w:rPr>
        <w:t>2.2. Общий порядок реализации программы</w:t>
      </w:r>
    </w:p>
    <w:p w14:paraId="6014168E" w14:textId="77777777" w:rsidR="00221FFD" w:rsidRPr="004B0E00" w:rsidRDefault="00221FFD" w:rsidP="00221FFD">
      <w:pPr>
        <w:ind w:left="142"/>
        <w:jc w:val="center"/>
        <w:rPr>
          <w:b/>
          <w:bCs/>
        </w:rPr>
      </w:pPr>
    </w:p>
    <w:p w14:paraId="7DB21F46" w14:textId="77777777" w:rsidR="00221FFD" w:rsidRPr="004B0E00" w:rsidRDefault="00221FFD" w:rsidP="00221FFD">
      <w:pPr>
        <w:tabs>
          <w:tab w:val="left" w:pos="-3544"/>
        </w:tabs>
        <w:ind w:firstLine="567"/>
        <w:jc w:val="both"/>
      </w:pPr>
      <w:r w:rsidRPr="004B0E00">
        <w:t xml:space="preserve">Реализация программы осуществляется путём исполнения мероприятий, являющихся стратегическими направлениями достижения поставленной цели. </w:t>
      </w:r>
    </w:p>
    <w:p w14:paraId="3566AA87" w14:textId="77777777" w:rsidR="00221FFD" w:rsidRPr="004B0E00" w:rsidRDefault="00221FFD" w:rsidP="00221FFD">
      <w:pPr>
        <w:tabs>
          <w:tab w:val="left" w:pos="-3544"/>
        </w:tabs>
        <w:ind w:firstLine="567"/>
        <w:jc w:val="both"/>
      </w:pPr>
      <w:r w:rsidRPr="004B0E00">
        <w:t>Реализация программы осуществляется на основе муниципальных контрактов (договоров) на закупку и поставку продукции для муниципальных нужд, заключаемых муниципальными заказчиками. Отбор проектов программных мероприятий и их исполнителей производится на конкурсной основе в соответствии с Федеральным законом от 05.04.2013 № 44-ФЗ "О контрактной системе в сфере закупок товаров, работ, услуг для обеспечения для обеспечения государственных и муниципальных нужд".</w:t>
      </w:r>
    </w:p>
    <w:p w14:paraId="3EA8DEAD" w14:textId="77777777" w:rsidR="00221FFD" w:rsidRPr="004B0E00" w:rsidRDefault="00221FFD" w:rsidP="00221FFD">
      <w:pPr>
        <w:tabs>
          <w:tab w:val="left" w:pos="-3544"/>
        </w:tabs>
        <w:ind w:firstLine="567"/>
        <w:jc w:val="both"/>
      </w:pPr>
      <w:r w:rsidRPr="004B0E00">
        <w:t>С целью освещения целей и задач программы и привлечения населения к  её реализации, соответствующие исполнители мероприятий программы организуют информационно - разъяснительную работу с населением, через средства массовой информации.</w:t>
      </w:r>
    </w:p>
    <w:p w14:paraId="6F736052" w14:textId="77777777" w:rsidR="00221FFD" w:rsidRPr="004B0E00" w:rsidRDefault="00221FFD" w:rsidP="00221FFD">
      <w:pPr>
        <w:pStyle w:val="aff7"/>
        <w:ind w:firstLine="420"/>
        <w:jc w:val="both"/>
        <w:rPr>
          <w:rFonts w:ascii="Times New Roman" w:hAnsi="Times New Roman"/>
          <w:sz w:val="24"/>
          <w:szCs w:val="24"/>
        </w:rPr>
      </w:pPr>
      <w:r w:rsidRPr="004B0E00">
        <w:rPr>
          <w:rFonts w:ascii="Times New Roman" w:hAnsi="Times New Roman"/>
          <w:sz w:val="24"/>
          <w:szCs w:val="24"/>
        </w:rPr>
        <w:t xml:space="preserve">    Исполнитель в процессе исполнения корректирует программы, в том числе уточняет объемы средств на реализацию программных мероприятий, включает новые и исключает неэффективные мероприятия. </w:t>
      </w:r>
    </w:p>
    <w:p w14:paraId="384322F3" w14:textId="77777777" w:rsidR="00221FFD" w:rsidRPr="004B0E00" w:rsidRDefault="00221FFD" w:rsidP="00221FFD">
      <w:pPr>
        <w:tabs>
          <w:tab w:val="left" w:pos="-3544"/>
          <w:tab w:val="left" w:pos="851"/>
        </w:tabs>
        <w:ind w:firstLine="567"/>
        <w:jc w:val="center"/>
        <w:rPr>
          <w:b/>
        </w:rPr>
      </w:pPr>
    </w:p>
    <w:p w14:paraId="02A0932E" w14:textId="77777777" w:rsidR="00221FFD" w:rsidRPr="004B0E00" w:rsidRDefault="00221FFD" w:rsidP="00221FFD">
      <w:pPr>
        <w:tabs>
          <w:tab w:val="left" w:pos="-3544"/>
          <w:tab w:val="left" w:pos="851"/>
        </w:tabs>
        <w:ind w:firstLine="567"/>
        <w:jc w:val="center"/>
        <w:rPr>
          <w:b/>
        </w:rPr>
      </w:pPr>
      <w:r w:rsidRPr="004B0E00">
        <w:rPr>
          <w:b/>
        </w:rPr>
        <w:t>Механизм реализации</w:t>
      </w:r>
    </w:p>
    <w:p w14:paraId="653B0973" w14:textId="77777777" w:rsidR="00221FFD" w:rsidRPr="004B0E00" w:rsidRDefault="00221FFD" w:rsidP="00221FFD">
      <w:pPr>
        <w:tabs>
          <w:tab w:val="left" w:pos="-3544"/>
          <w:tab w:val="left" w:pos="851"/>
        </w:tabs>
        <w:ind w:firstLine="567"/>
        <w:jc w:val="center"/>
        <w:rPr>
          <w:b/>
        </w:rPr>
      </w:pPr>
    </w:p>
    <w:p w14:paraId="24E67465" w14:textId="77777777" w:rsidR="00221FFD" w:rsidRPr="004B0E00" w:rsidRDefault="00221FFD" w:rsidP="00221FFD">
      <w:pPr>
        <w:ind w:firstLine="568"/>
        <w:jc w:val="both"/>
        <w:rPr>
          <w:b/>
        </w:rPr>
      </w:pPr>
      <w:r w:rsidRPr="004B0E00">
        <w:rPr>
          <w:b/>
          <w:u w:val="single"/>
        </w:rPr>
        <w:t xml:space="preserve">Задача 1 </w:t>
      </w:r>
      <w:r w:rsidRPr="004B0E00">
        <w:rPr>
          <w:b/>
        </w:rPr>
        <w:t>« Предоставление мер социальной поддержки отдельным категориям граждан, семьям с детьми</w:t>
      </w:r>
      <w:r w:rsidRPr="004B0E00">
        <w:t xml:space="preserve">, </w:t>
      </w:r>
      <w:r w:rsidRPr="004B0E00">
        <w:rPr>
          <w:b/>
        </w:rPr>
        <w:t>создание благоприятных условий для функционирования института семьи»</w:t>
      </w:r>
    </w:p>
    <w:p w14:paraId="380C1B96" w14:textId="77777777" w:rsidR="00221FFD" w:rsidRPr="004B0E00" w:rsidRDefault="00221FFD" w:rsidP="00221FFD">
      <w:pPr>
        <w:tabs>
          <w:tab w:val="left" w:pos="-3544"/>
        </w:tabs>
        <w:ind w:firstLine="567"/>
        <w:jc w:val="both"/>
      </w:pPr>
    </w:p>
    <w:p w14:paraId="438B1B9D" w14:textId="77777777" w:rsidR="00221FFD" w:rsidRPr="004B0E00" w:rsidRDefault="00221FFD" w:rsidP="00221FFD">
      <w:pPr>
        <w:tabs>
          <w:tab w:val="left" w:pos="-3544"/>
        </w:tabs>
        <w:ind w:firstLine="709"/>
        <w:jc w:val="both"/>
      </w:pPr>
      <w:r w:rsidRPr="004B0E00">
        <w:t xml:space="preserve">Основное мероприятие – оказание адресной социальной помощи </w:t>
      </w:r>
      <w:r w:rsidRPr="004B0E00">
        <w:rPr>
          <w:rFonts w:eastAsia="Calibri"/>
        </w:rPr>
        <w:t>жителям МО «</w:t>
      </w:r>
      <w:r w:rsidRPr="004B0E00">
        <w:t>Поселок Айхал».</w:t>
      </w:r>
    </w:p>
    <w:p w14:paraId="4AAF32DF"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Реализация мероприятий направлена на повышение эффективности мер социальной поддержки за счет усиления принципов адресности и нуждаемости.</w:t>
      </w:r>
    </w:p>
    <w:p w14:paraId="3E3F70E0"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 xml:space="preserve">Мероприятия, направленные для достижения задачи: </w:t>
      </w:r>
    </w:p>
    <w:p w14:paraId="22DA0F61" w14:textId="77777777" w:rsidR="00221FFD" w:rsidRPr="004B0E00" w:rsidRDefault="00221FFD" w:rsidP="00221FFD">
      <w:pPr>
        <w:pStyle w:val="aff7"/>
        <w:ind w:left="-72" w:firstLine="709"/>
        <w:jc w:val="both"/>
        <w:rPr>
          <w:rFonts w:ascii="Times New Roman" w:hAnsi="Times New Roman"/>
          <w:sz w:val="24"/>
          <w:szCs w:val="24"/>
        </w:rPr>
      </w:pPr>
      <w:r w:rsidRPr="004B0E00">
        <w:rPr>
          <w:rFonts w:ascii="Times New Roman" w:hAnsi="Times New Roman"/>
          <w:sz w:val="24"/>
          <w:szCs w:val="24"/>
        </w:rPr>
        <w:t>- Оказание единовременной адресной социальной помощи гражданам, попавшим в трудную жизненную ситуацию, в том числе адаптация и социальная поддержка граждан, вернувшихся из мест лишения свободы;</w:t>
      </w:r>
    </w:p>
    <w:p w14:paraId="228CB317" w14:textId="77777777" w:rsidR="00221FFD" w:rsidRPr="004B0E00" w:rsidRDefault="00221FFD" w:rsidP="00221FFD">
      <w:pPr>
        <w:pStyle w:val="aff7"/>
        <w:ind w:firstLine="637"/>
        <w:jc w:val="both"/>
        <w:rPr>
          <w:rFonts w:ascii="Times New Roman" w:hAnsi="Times New Roman"/>
          <w:sz w:val="24"/>
          <w:szCs w:val="24"/>
        </w:rPr>
      </w:pPr>
      <w:r w:rsidRPr="004B0E00">
        <w:rPr>
          <w:rFonts w:ascii="Times New Roman" w:hAnsi="Times New Roman"/>
          <w:sz w:val="24"/>
          <w:szCs w:val="24"/>
        </w:rPr>
        <w:t>- Оказание единовременной адресной социальной помощи детям-инвалидам при лечении;</w:t>
      </w:r>
    </w:p>
    <w:p w14:paraId="0ABF2B56" w14:textId="77777777" w:rsidR="00221FFD" w:rsidRPr="004B0E00" w:rsidRDefault="00221FFD" w:rsidP="00221FFD">
      <w:pPr>
        <w:pStyle w:val="aff7"/>
        <w:ind w:left="-72" w:firstLine="709"/>
        <w:jc w:val="both"/>
        <w:rPr>
          <w:rFonts w:ascii="Times New Roman" w:hAnsi="Times New Roman"/>
          <w:sz w:val="24"/>
          <w:szCs w:val="24"/>
        </w:rPr>
      </w:pPr>
      <w:r w:rsidRPr="004B0E00">
        <w:rPr>
          <w:rFonts w:ascii="Times New Roman" w:hAnsi="Times New Roman"/>
          <w:sz w:val="24"/>
          <w:szCs w:val="24"/>
        </w:rPr>
        <w:t>- Оказание единовременной адресной социальной помощи инвалидам при лечении;</w:t>
      </w:r>
    </w:p>
    <w:p w14:paraId="62EE3BA3" w14:textId="77777777" w:rsidR="00221FFD" w:rsidRPr="004B0E00" w:rsidRDefault="00221FFD" w:rsidP="00221FFD">
      <w:pPr>
        <w:pStyle w:val="aff7"/>
        <w:ind w:left="-72" w:firstLine="709"/>
        <w:jc w:val="both"/>
        <w:rPr>
          <w:rFonts w:ascii="Times New Roman" w:hAnsi="Times New Roman"/>
          <w:sz w:val="24"/>
          <w:szCs w:val="24"/>
        </w:rPr>
      </w:pPr>
      <w:r w:rsidRPr="004B0E00">
        <w:rPr>
          <w:rFonts w:ascii="Times New Roman" w:hAnsi="Times New Roman"/>
          <w:sz w:val="24"/>
          <w:szCs w:val="24"/>
        </w:rPr>
        <w:t>- Оказание единовременной адресной социальной помощи на оплату проезда к месту лечения инвалидов детства, не имеющих льготу на проезд к месту лечения;</w:t>
      </w:r>
    </w:p>
    <w:p w14:paraId="6872BB4C" w14:textId="77777777" w:rsidR="00221FFD" w:rsidRPr="004B0E00" w:rsidRDefault="00221FFD" w:rsidP="00221FFD">
      <w:pPr>
        <w:pStyle w:val="aff7"/>
        <w:ind w:left="-72" w:firstLine="709"/>
        <w:jc w:val="both"/>
        <w:rPr>
          <w:rFonts w:ascii="Times New Roman" w:hAnsi="Times New Roman"/>
          <w:sz w:val="24"/>
          <w:szCs w:val="24"/>
        </w:rPr>
      </w:pPr>
      <w:r w:rsidRPr="004B0E00">
        <w:rPr>
          <w:rFonts w:ascii="Times New Roman" w:hAnsi="Times New Roman"/>
          <w:sz w:val="24"/>
          <w:szCs w:val="24"/>
        </w:rPr>
        <w:t>- Оказание единовременной адресной социальной помощи ветеранам тыла, ВОВ к знаменательным датам;</w:t>
      </w:r>
    </w:p>
    <w:p w14:paraId="14883FB5"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lastRenderedPageBreak/>
        <w:t>Планируемые результаты: повышение уровня и качества жизни отдельных категорий граждан, в том числе граждан, находящихся в трудной  жизненной ситуации.</w:t>
      </w:r>
    </w:p>
    <w:p w14:paraId="4A00C836"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 xml:space="preserve">Основные нормативно-правовые акты: Положение об оказании  адресной материальной  помощи жителям, находящимся в трудной жизненной ситуации, проживающим на территории муниципального образования «Поселок Айхал» Мирнинского района Республики Саха (Якутия), утвержденное решением сессии  Айхальского поселкового Совета  депутатов от 23.03.2022  </w:t>
      </w:r>
      <w:r w:rsidRPr="004B0E00">
        <w:rPr>
          <w:rFonts w:ascii="Times New Roman" w:hAnsi="Times New Roman"/>
          <w:sz w:val="24"/>
          <w:szCs w:val="24"/>
          <w:lang w:val="en-US"/>
        </w:rPr>
        <w:t>IV</w:t>
      </w:r>
      <w:r w:rsidRPr="004B0E00">
        <w:rPr>
          <w:rFonts w:ascii="Times New Roman" w:hAnsi="Times New Roman"/>
          <w:sz w:val="24"/>
          <w:szCs w:val="24"/>
        </w:rPr>
        <w:t xml:space="preserve"> № 73-13. </w:t>
      </w:r>
    </w:p>
    <w:p w14:paraId="1B0DA812" w14:textId="77777777" w:rsidR="00221FFD" w:rsidRPr="004B0E00" w:rsidRDefault="00221FFD" w:rsidP="00221FFD">
      <w:pPr>
        <w:ind w:firstLine="567"/>
        <w:jc w:val="both"/>
      </w:pPr>
    </w:p>
    <w:p w14:paraId="75F575F4" w14:textId="77777777" w:rsidR="00221FFD" w:rsidRPr="004B0E00" w:rsidRDefault="00221FFD" w:rsidP="00221FFD">
      <w:pPr>
        <w:ind w:firstLine="567"/>
        <w:jc w:val="both"/>
      </w:pPr>
      <w:r w:rsidRPr="004B0E00">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534"/>
        <w:gridCol w:w="3827"/>
        <w:gridCol w:w="709"/>
        <w:gridCol w:w="1275"/>
        <w:gridCol w:w="1276"/>
        <w:gridCol w:w="1559"/>
      </w:tblGrid>
      <w:tr w:rsidR="00221FFD" w:rsidRPr="004B0E00" w14:paraId="11552A40" w14:textId="77777777" w:rsidTr="0089281D">
        <w:trPr>
          <w:trHeight w:val="557"/>
          <w:tblHeader/>
        </w:trPr>
        <w:tc>
          <w:tcPr>
            <w:tcW w:w="534" w:type="dxa"/>
            <w:tcBorders>
              <w:top w:val="single" w:sz="4" w:space="0" w:color="auto"/>
              <w:left w:val="single" w:sz="4" w:space="0" w:color="auto"/>
              <w:bottom w:val="single" w:sz="4" w:space="0" w:color="auto"/>
              <w:right w:val="single" w:sz="4" w:space="0" w:color="auto"/>
            </w:tcBorders>
          </w:tcPr>
          <w:p w14:paraId="64BB136A"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w:t>
            </w:r>
          </w:p>
        </w:tc>
        <w:tc>
          <w:tcPr>
            <w:tcW w:w="3827" w:type="dxa"/>
            <w:tcBorders>
              <w:top w:val="single" w:sz="4" w:space="0" w:color="auto"/>
              <w:left w:val="single" w:sz="4" w:space="0" w:color="auto"/>
              <w:bottom w:val="single" w:sz="4" w:space="0" w:color="000000"/>
              <w:right w:val="single" w:sz="4" w:space="0" w:color="auto"/>
            </w:tcBorders>
          </w:tcPr>
          <w:p w14:paraId="77E4BA6C"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 xml:space="preserve">Наименование </w:t>
            </w:r>
          </w:p>
        </w:tc>
        <w:tc>
          <w:tcPr>
            <w:tcW w:w="709" w:type="dxa"/>
            <w:tcBorders>
              <w:top w:val="single" w:sz="4" w:space="0" w:color="auto"/>
              <w:left w:val="single" w:sz="4" w:space="0" w:color="auto"/>
              <w:right w:val="single" w:sz="4" w:space="0" w:color="auto"/>
            </w:tcBorders>
          </w:tcPr>
          <w:p w14:paraId="1CD0B72D"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Ед.</w:t>
            </w:r>
          </w:p>
          <w:p w14:paraId="0E0FE93B" w14:textId="77777777" w:rsidR="00221FFD" w:rsidRPr="004B0E00" w:rsidRDefault="00221FFD" w:rsidP="0089281D">
            <w:pPr>
              <w:pStyle w:val="aff7"/>
              <w:rPr>
                <w:rFonts w:ascii="Times New Roman" w:hAnsi="Times New Roman"/>
                <w:sz w:val="24"/>
                <w:szCs w:val="24"/>
              </w:rPr>
            </w:pPr>
            <w:r w:rsidRPr="004B0E00">
              <w:rPr>
                <w:rFonts w:ascii="Times New Roman" w:hAnsi="Times New Roman"/>
                <w:vanish/>
                <w:sz w:val="24"/>
                <w:szCs w:val="24"/>
              </w:rPr>
              <w:t>изм.</w:t>
            </w:r>
            <w:r w:rsidRPr="004B0E00">
              <w:rPr>
                <w:rFonts w:ascii="Times New Roman" w:hAnsi="Times New Roman"/>
                <w:sz w:val="24"/>
                <w:szCs w:val="24"/>
              </w:rPr>
              <w:t>.</w:t>
            </w:r>
          </w:p>
        </w:tc>
        <w:tc>
          <w:tcPr>
            <w:tcW w:w="1275" w:type="dxa"/>
            <w:tcBorders>
              <w:top w:val="single" w:sz="4" w:space="0" w:color="auto"/>
              <w:left w:val="nil"/>
              <w:bottom w:val="single" w:sz="4" w:space="0" w:color="auto"/>
              <w:right w:val="single" w:sz="4" w:space="0" w:color="auto"/>
            </w:tcBorders>
          </w:tcPr>
          <w:p w14:paraId="13733289"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2022 год</w:t>
            </w:r>
          </w:p>
        </w:tc>
        <w:tc>
          <w:tcPr>
            <w:tcW w:w="1276" w:type="dxa"/>
            <w:tcBorders>
              <w:top w:val="single" w:sz="4" w:space="0" w:color="auto"/>
              <w:left w:val="nil"/>
              <w:bottom w:val="single" w:sz="4" w:space="0" w:color="auto"/>
              <w:right w:val="single" w:sz="4" w:space="0" w:color="auto"/>
            </w:tcBorders>
          </w:tcPr>
          <w:p w14:paraId="45666ACA"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2023 год</w:t>
            </w:r>
          </w:p>
        </w:tc>
        <w:tc>
          <w:tcPr>
            <w:tcW w:w="1559" w:type="dxa"/>
            <w:tcBorders>
              <w:top w:val="single" w:sz="4" w:space="0" w:color="auto"/>
              <w:left w:val="nil"/>
              <w:bottom w:val="single" w:sz="4" w:space="0" w:color="auto"/>
              <w:right w:val="single" w:sz="4" w:space="0" w:color="auto"/>
            </w:tcBorders>
          </w:tcPr>
          <w:p w14:paraId="051BA9FE"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2024 год</w:t>
            </w:r>
          </w:p>
        </w:tc>
      </w:tr>
      <w:tr w:rsidR="00221FFD" w:rsidRPr="004B0E00" w14:paraId="0AB9479F" w14:textId="77777777" w:rsidTr="0089281D">
        <w:trPr>
          <w:trHeight w:val="467"/>
        </w:trPr>
        <w:tc>
          <w:tcPr>
            <w:tcW w:w="534" w:type="dxa"/>
            <w:tcBorders>
              <w:top w:val="nil"/>
              <w:left w:val="single" w:sz="4" w:space="0" w:color="auto"/>
              <w:bottom w:val="single" w:sz="4" w:space="0" w:color="auto"/>
              <w:right w:val="single" w:sz="4" w:space="0" w:color="auto"/>
            </w:tcBorders>
          </w:tcPr>
          <w:p w14:paraId="0B429CD7"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1.</w:t>
            </w:r>
          </w:p>
        </w:tc>
        <w:tc>
          <w:tcPr>
            <w:tcW w:w="3827" w:type="dxa"/>
            <w:tcBorders>
              <w:top w:val="nil"/>
              <w:left w:val="nil"/>
              <w:bottom w:val="single" w:sz="4" w:space="0" w:color="auto"/>
              <w:right w:val="single" w:sz="4" w:space="0" w:color="auto"/>
            </w:tcBorders>
          </w:tcPr>
          <w:p w14:paraId="15879171"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Количество граждан, которым оказана  адресная  социальная помощь</w:t>
            </w:r>
          </w:p>
        </w:tc>
        <w:tc>
          <w:tcPr>
            <w:tcW w:w="709" w:type="dxa"/>
            <w:tcBorders>
              <w:top w:val="single" w:sz="4" w:space="0" w:color="auto"/>
              <w:left w:val="nil"/>
              <w:bottom w:val="single" w:sz="4" w:space="0" w:color="auto"/>
              <w:right w:val="single" w:sz="4" w:space="0" w:color="auto"/>
            </w:tcBorders>
          </w:tcPr>
          <w:p w14:paraId="0CE34B69" w14:textId="77777777" w:rsidR="00221FFD" w:rsidRPr="004B0E00" w:rsidRDefault="00221FFD" w:rsidP="0089281D">
            <w:pPr>
              <w:pStyle w:val="aff7"/>
              <w:rPr>
                <w:rFonts w:ascii="Times New Roman" w:hAnsi="Times New Roman"/>
                <w:sz w:val="24"/>
                <w:szCs w:val="24"/>
                <w:vertAlign w:val="superscript"/>
              </w:rPr>
            </w:pPr>
            <w:r w:rsidRPr="004B0E00">
              <w:rPr>
                <w:rFonts w:ascii="Times New Roman" w:hAnsi="Times New Roman"/>
                <w:sz w:val="24"/>
                <w:szCs w:val="24"/>
              </w:rPr>
              <w:t>чел.</w:t>
            </w:r>
          </w:p>
        </w:tc>
        <w:tc>
          <w:tcPr>
            <w:tcW w:w="1275" w:type="dxa"/>
            <w:tcBorders>
              <w:top w:val="single" w:sz="4" w:space="0" w:color="auto"/>
              <w:left w:val="nil"/>
              <w:bottom w:val="single" w:sz="4" w:space="0" w:color="auto"/>
              <w:right w:val="single" w:sz="4" w:space="0" w:color="auto"/>
            </w:tcBorders>
          </w:tcPr>
          <w:p w14:paraId="06D0A6D5"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90</w:t>
            </w:r>
          </w:p>
        </w:tc>
        <w:tc>
          <w:tcPr>
            <w:tcW w:w="1276" w:type="dxa"/>
            <w:tcBorders>
              <w:top w:val="single" w:sz="4" w:space="0" w:color="auto"/>
              <w:left w:val="nil"/>
              <w:bottom w:val="single" w:sz="4" w:space="0" w:color="auto"/>
              <w:right w:val="single" w:sz="4" w:space="0" w:color="auto"/>
            </w:tcBorders>
          </w:tcPr>
          <w:p w14:paraId="0D9CE8E3"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100</w:t>
            </w:r>
          </w:p>
        </w:tc>
        <w:tc>
          <w:tcPr>
            <w:tcW w:w="1559" w:type="dxa"/>
            <w:tcBorders>
              <w:top w:val="single" w:sz="4" w:space="0" w:color="auto"/>
              <w:left w:val="nil"/>
              <w:bottom w:val="single" w:sz="4" w:space="0" w:color="auto"/>
              <w:right w:val="single" w:sz="4" w:space="0" w:color="auto"/>
            </w:tcBorders>
          </w:tcPr>
          <w:p w14:paraId="579F0615"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110</w:t>
            </w:r>
          </w:p>
        </w:tc>
      </w:tr>
    </w:tbl>
    <w:p w14:paraId="00FD5923" w14:textId="77777777" w:rsidR="00221FFD" w:rsidRPr="004B0E00" w:rsidRDefault="00221FFD" w:rsidP="00221FFD">
      <w:pPr>
        <w:pStyle w:val="aff7"/>
        <w:rPr>
          <w:rFonts w:ascii="Times New Roman" w:hAnsi="Times New Roman"/>
        </w:rPr>
      </w:pPr>
    </w:p>
    <w:p w14:paraId="125133F0" w14:textId="77777777" w:rsidR="00221FFD" w:rsidRPr="004B0E00" w:rsidRDefault="00221FFD" w:rsidP="00221FFD">
      <w:pPr>
        <w:jc w:val="both"/>
      </w:pPr>
      <w:r w:rsidRPr="004B0E00">
        <w:t>Создание  благоприятных условий для функционирования института семьи.</w:t>
      </w:r>
    </w:p>
    <w:p w14:paraId="504235B6" w14:textId="77777777" w:rsidR="00221FFD" w:rsidRPr="004B0E00" w:rsidRDefault="00221FFD" w:rsidP="00221FFD">
      <w:pPr>
        <w:tabs>
          <w:tab w:val="left" w:pos="-3544"/>
        </w:tabs>
        <w:jc w:val="both"/>
      </w:pPr>
      <w:r w:rsidRPr="004B0E00">
        <w:tab/>
        <w:t xml:space="preserve">Основное мероприятие – оказание адресной социальной помощи </w:t>
      </w:r>
      <w:r w:rsidRPr="004B0E00">
        <w:rPr>
          <w:rFonts w:eastAsia="Calibri"/>
        </w:rPr>
        <w:t>семьям, имеющим детей, проведение социально-значимых мероприятий  Федерального и Регионального уровня  День матери, День отца и т.д.)</w:t>
      </w:r>
    </w:p>
    <w:p w14:paraId="17135CF3"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Реализация мероприятий направлена на укрепление института семьи, развитие и сохранение семейных ценностей.</w:t>
      </w:r>
    </w:p>
    <w:p w14:paraId="5CE19F8E" w14:textId="77777777" w:rsidR="00221FFD" w:rsidRPr="004B0E00" w:rsidRDefault="00221FFD" w:rsidP="00221FFD">
      <w:pPr>
        <w:pStyle w:val="aff7"/>
        <w:ind w:left="-66" w:firstLine="775"/>
        <w:rPr>
          <w:rFonts w:ascii="Times New Roman" w:hAnsi="Times New Roman"/>
          <w:sz w:val="24"/>
          <w:szCs w:val="24"/>
        </w:rPr>
      </w:pPr>
      <w:r w:rsidRPr="004B0E00">
        <w:rPr>
          <w:rFonts w:ascii="Times New Roman" w:hAnsi="Times New Roman"/>
          <w:sz w:val="24"/>
          <w:szCs w:val="24"/>
        </w:rPr>
        <w:t xml:space="preserve">Мероприятия, направленные для достижения задачи: </w:t>
      </w:r>
    </w:p>
    <w:p w14:paraId="56B2FD26"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 Оказание единовременной адресной помощи малообеспеченным неполным семьям с детьми, одиноким мамам;</w:t>
      </w:r>
    </w:p>
    <w:p w14:paraId="2BA69098" w14:textId="77777777" w:rsidR="00221FFD" w:rsidRPr="004B0E00" w:rsidRDefault="00221FFD" w:rsidP="00221FFD">
      <w:pPr>
        <w:pStyle w:val="aff7"/>
        <w:jc w:val="both"/>
        <w:rPr>
          <w:rFonts w:ascii="Times New Roman" w:hAnsi="Times New Roman"/>
          <w:sz w:val="24"/>
          <w:szCs w:val="24"/>
        </w:rPr>
      </w:pPr>
      <w:r w:rsidRPr="004B0E00">
        <w:rPr>
          <w:rFonts w:ascii="Times New Roman" w:hAnsi="Times New Roman"/>
          <w:sz w:val="24"/>
          <w:szCs w:val="24"/>
        </w:rPr>
        <w:t xml:space="preserve">           -  Оказание единовременной адресной помощи малообеспеченным многодетным семьям;</w:t>
      </w:r>
    </w:p>
    <w:p w14:paraId="3005DF60" w14:textId="77777777" w:rsidR="00221FFD" w:rsidRPr="004B0E00" w:rsidRDefault="00221FFD" w:rsidP="00221FFD">
      <w:pPr>
        <w:pStyle w:val="aff7"/>
        <w:jc w:val="both"/>
        <w:rPr>
          <w:rFonts w:ascii="Times New Roman" w:hAnsi="Times New Roman"/>
          <w:sz w:val="24"/>
          <w:szCs w:val="24"/>
        </w:rPr>
      </w:pPr>
      <w:r w:rsidRPr="004B0E00">
        <w:rPr>
          <w:rFonts w:ascii="Times New Roman" w:hAnsi="Times New Roman"/>
          <w:sz w:val="24"/>
          <w:szCs w:val="24"/>
        </w:rPr>
        <w:t xml:space="preserve">           -   Оказание единовременной адресной социальной помощи детям из многодетных, малообеспеченных семей, детей инвалидов в натуральном виде к Новому году;</w:t>
      </w:r>
    </w:p>
    <w:p w14:paraId="6C573CA4"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-Организация и проведения праздничных мероприятий:   День матери, День отца.</w:t>
      </w:r>
    </w:p>
    <w:p w14:paraId="69BE4674" w14:textId="77777777" w:rsidR="00221FFD" w:rsidRPr="004B0E00" w:rsidRDefault="00221FFD" w:rsidP="00221FFD">
      <w:pPr>
        <w:ind w:firstLine="709"/>
        <w:jc w:val="both"/>
      </w:pPr>
    </w:p>
    <w:p w14:paraId="43A1B91E" w14:textId="77777777" w:rsidR="00221FFD" w:rsidRPr="004B0E00" w:rsidRDefault="00221FFD" w:rsidP="00221FFD">
      <w:pPr>
        <w:ind w:firstLine="709"/>
        <w:jc w:val="both"/>
      </w:pPr>
      <w:r w:rsidRPr="004B0E00">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534"/>
        <w:gridCol w:w="3685"/>
        <w:gridCol w:w="992"/>
        <w:gridCol w:w="1134"/>
        <w:gridCol w:w="1418"/>
        <w:gridCol w:w="1417"/>
      </w:tblGrid>
      <w:tr w:rsidR="00221FFD" w:rsidRPr="004B0E00" w14:paraId="17FF16A6" w14:textId="77777777" w:rsidTr="0089281D">
        <w:trPr>
          <w:trHeight w:val="557"/>
          <w:tblHeader/>
        </w:trPr>
        <w:tc>
          <w:tcPr>
            <w:tcW w:w="534" w:type="dxa"/>
            <w:tcBorders>
              <w:top w:val="single" w:sz="4" w:space="0" w:color="auto"/>
              <w:left w:val="single" w:sz="4" w:space="0" w:color="auto"/>
              <w:bottom w:val="single" w:sz="4" w:space="0" w:color="auto"/>
              <w:right w:val="single" w:sz="4" w:space="0" w:color="auto"/>
            </w:tcBorders>
          </w:tcPr>
          <w:p w14:paraId="2E4779BC"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w:t>
            </w:r>
          </w:p>
        </w:tc>
        <w:tc>
          <w:tcPr>
            <w:tcW w:w="3685" w:type="dxa"/>
            <w:tcBorders>
              <w:top w:val="single" w:sz="4" w:space="0" w:color="auto"/>
              <w:left w:val="single" w:sz="4" w:space="0" w:color="auto"/>
              <w:bottom w:val="single" w:sz="4" w:space="0" w:color="000000"/>
              <w:right w:val="single" w:sz="4" w:space="0" w:color="auto"/>
            </w:tcBorders>
          </w:tcPr>
          <w:p w14:paraId="0715DFDE"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 xml:space="preserve">Наименование </w:t>
            </w:r>
          </w:p>
        </w:tc>
        <w:tc>
          <w:tcPr>
            <w:tcW w:w="992" w:type="dxa"/>
            <w:tcBorders>
              <w:top w:val="single" w:sz="4" w:space="0" w:color="auto"/>
              <w:left w:val="single" w:sz="4" w:space="0" w:color="auto"/>
              <w:right w:val="single" w:sz="4" w:space="0" w:color="auto"/>
            </w:tcBorders>
          </w:tcPr>
          <w:p w14:paraId="6D39EE75"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Ед.</w:t>
            </w:r>
          </w:p>
          <w:p w14:paraId="627E0227"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и</w:t>
            </w:r>
            <w:r w:rsidRPr="004B0E00">
              <w:rPr>
                <w:rFonts w:ascii="Times New Roman" w:hAnsi="Times New Roman"/>
                <w:vanish/>
                <w:sz w:val="24"/>
                <w:szCs w:val="24"/>
              </w:rPr>
              <w:t>з</w:t>
            </w:r>
            <w:r w:rsidRPr="004B0E00">
              <w:rPr>
                <w:rFonts w:ascii="Times New Roman" w:hAnsi="Times New Roman"/>
                <w:sz w:val="24"/>
                <w:szCs w:val="24"/>
              </w:rPr>
              <w:t>м.</w:t>
            </w:r>
          </w:p>
        </w:tc>
        <w:tc>
          <w:tcPr>
            <w:tcW w:w="1134" w:type="dxa"/>
            <w:tcBorders>
              <w:top w:val="single" w:sz="4" w:space="0" w:color="auto"/>
              <w:left w:val="nil"/>
              <w:bottom w:val="single" w:sz="4" w:space="0" w:color="auto"/>
              <w:right w:val="single" w:sz="4" w:space="0" w:color="auto"/>
            </w:tcBorders>
          </w:tcPr>
          <w:p w14:paraId="1725718E"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2022 год</w:t>
            </w:r>
          </w:p>
        </w:tc>
        <w:tc>
          <w:tcPr>
            <w:tcW w:w="1418" w:type="dxa"/>
            <w:tcBorders>
              <w:top w:val="single" w:sz="4" w:space="0" w:color="auto"/>
              <w:left w:val="nil"/>
              <w:bottom w:val="single" w:sz="4" w:space="0" w:color="auto"/>
              <w:right w:val="single" w:sz="4" w:space="0" w:color="auto"/>
            </w:tcBorders>
          </w:tcPr>
          <w:p w14:paraId="128210D5"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2023 год</w:t>
            </w:r>
          </w:p>
        </w:tc>
        <w:tc>
          <w:tcPr>
            <w:tcW w:w="1417" w:type="dxa"/>
            <w:tcBorders>
              <w:top w:val="single" w:sz="4" w:space="0" w:color="auto"/>
              <w:left w:val="nil"/>
              <w:bottom w:val="single" w:sz="4" w:space="0" w:color="auto"/>
              <w:right w:val="single" w:sz="4" w:space="0" w:color="auto"/>
            </w:tcBorders>
          </w:tcPr>
          <w:p w14:paraId="22CC705B"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2024 год</w:t>
            </w:r>
          </w:p>
        </w:tc>
      </w:tr>
      <w:tr w:rsidR="00221FFD" w:rsidRPr="004B0E00" w14:paraId="448A381D" w14:textId="77777777" w:rsidTr="0089281D">
        <w:trPr>
          <w:trHeight w:val="467"/>
        </w:trPr>
        <w:tc>
          <w:tcPr>
            <w:tcW w:w="534" w:type="dxa"/>
            <w:tcBorders>
              <w:top w:val="nil"/>
              <w:left w:val="single" w:sz="4" w:space="0" w:color="auto"/>
              <w:bottom w:val="single" w:sz="4" w:space="0" w:color="auto"/>
              <w:right w:val="single" w:sz="4" w:space="0" w:color="auto"/>
            </w:tcBorders>
          </w:tcPr>
          <w:p w14:paraId="30148BA3"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1.</w:t>
            </w:r>
          </w:p>
        </w:tc>
        <w:tc>
          <w:tcPr>
            <w:tcW w:w="3685" w:type="dxa"/>
            <w:tcBorders>
              <w:top w:val="nil"/>
              <w:left w:val="nil"/>
              <w:bottom w:val="single" w:sz="4" w:space="0" w:color="auto"/>
              <w:right w:val="single" w:sz="4" w:space="0" w:color="auto"/>
            </w:tcBorders>
          </w:tcPr>
          <w:p w14:paraId="1F3DC1EF"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 xml:space="preserve">Количество детей,  получивших адресную помощь в натуральном виде к Новому году </w:t>
            </w:r>
          </w:p>
        </w:tc>
        <w:tc>
          <w:tcPr>
            <w:tcW w:w="992" w:type="dxa"/>
            <w:tcBorders>
              <w:top w:val="single" w:sz="4" w:space="0" w:color="auto"/>
              <w:left w:val="nil"/>
              <w:bottom w:val="single" w:sz="4" w:space="0" w:color="auto"/>
              <w:right w:val="single" w:sz="4" w:space="0" w:color="auto"/>
            </w:tcBorders>
          </w:tcPr>
          <w:p w14:paraId="1F45BFDF"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чел.</w:t>
            </w:r>
          </w:p>
        </w:tc>
        <w:tc>
          <w:tcPr>
            <w:tcW w:w="1134" w:type="dxa"/>
            <w:tcBorders>
              <w:top w:val="nil"/>
              <w:left w:val="nil"/>
              <w:bottom w:val="single" w:sz="4" w:space="0" w:color="auto"/>
              <w:right w:val="single" w:sz="4" w:space="0" w:color="auto"/>
            </w:tcBorders>
          </w:tcPr>
          <w:p w14:paraId="51DEA3E1"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160</w:t>
            </w:r>
          </w:p>
        </w:tc>
        <w:tc>
          <w:tcPr>
            <w:tcW w:w="1418" w:type="dxa"/>
            <w:tcBorders>
              <w:top w:val="nil"/>
              <w:left w:val="nil"/>
              <w:bottom w:val="single" w:sz="4" w:space="0" w:color="auto"/>
              <w:right w:val="single" w:sz="4" w:space="0" w:color="auto"/>
            </w:tcBorders>
          </w:tcPr>
          <w:p w14:paraId="6541CEB8"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100</w:t>
            </w:r>
          </w:p>
        </w:tc>
        <w:tc>
          <w:tcPr>
            <w:tcW w:w="1417" w:type="dxa"/>
            <w:tcBorders>
              <w:top w:val="nil"/>
              <w:left w:val="nil"/>
              <w:bottom w:val="single" w:sz="4" w:space="0" w:color="auto"/>
              <w:right w:val="single" w:sz="4" w:space="0" w:color="auto"/>
            </w:tcBorders>
          </w:tcPr>
          <w:p w14:paraId="28A45CD6"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100</w:t>
            </w:r>
          </w:p>
        </w:tc>
      </w:tr>
    </w:tbl>
    <w:p w14:paraId="0597771F" w14:textId="77777777" w:rsidR="00221FFD" w:rsidRPr="004B0E00" w:rsidRDefault="00221FFD" w:rsidP="00221FFD">
      <w:pPr>
        <w:pStyle w:val="aff7"/>
        <w:jc w:val="both"/>
        <w:rPr>
          <w:rFonts w:ascii="Times New Roman" w:hAnsi="Times New Roman"/>
        </w:rPr>
      </w:pPr>
    </w:p>
    <w:p w14:paraId="1EC197C9" w14:textId="77777777" w:rsidR="00221FFD" w:rsidRPr="004B0E00" w:rsidRDefault="00221FFD" w:rsidP="00221FFD">
      <w:pPr>
        <w:pStyle w:val="aff7"/>
        <w:jc w:val="both"/>
        <w:rPr>
          <w:rFonts w:ascii="Times New Roman" w:hAnsi="Times New Roman"/>
        </w:rPr>
      </w:pPr>
    </w:p>
    <w:p w14:paraId="03E8C45A" w14:textId="77777777" w:rsidR="00221FFD" w:rsidRPr="004B0E00" w:rsidRDefault="00221FFD" w:rsidP="00221FFD">
      <w:pPr>
        <w:pStyle w:val="aff7"/>
        <w:jc w:val="both"/>
        <w:rPr>
          <w:rFonts w:ascii="Times New Roman" w:hAnsi="Times New Roman"/>
          <w:b/>
          <w:sz w:val="24"/>
          <w:szCs w:val="24"/>
        </w:rPr>
      </w:pPr>
      <w:r w:rsidRPr="004B0E00">
        <w:rPr>
          <w:rFonts w:ascii="Times New Roman" w:hAnsi="Times New Roman"/>
          <w:b/>
          <w:sz w:val="24"/>
          <w:szCs w:val="24"/>
          <w:u w:val="single"/>
        </w:rPr>
        <w:t>Задача 2</w:t>
      </w:r>
      <w:r w:rsidRPr="004B0E00">
        <w:rPr>
          <w:rFonts w:ascii="Times New Roman" w:hAnsi="Times New Roman"/>
          <w:b/>
          <w:sz w:val="24"/>
          <w:szCs w:val="24"/>
        </w:rPr>
        <w:t xml:space="preserve"> «Социальная  интеграция  граждан пожилого возраста, инвалидов, включая детей-инвалидов в общество»</w:t>
      </w:r>
    </w:p>
    <w:p w14:paraId="13C16B5E" w14:textId="77777777" w:rsidR="00221FFD" w:rsidRPr="004B0E00" w:rsidRDefault="00221FFD" w:rsidP="00221FFD">
      <w:pPr>
        <w:tabs>
          <w:tab w:val="left" w:pos="-3544"/>
        </w:tabs>
        <w:ind w:firstLine="709"/>
        <w:jc w:val="both"/>
      </w:pPr>
      <w:r w:rsidRPr="004B0E00">
        <w:t>Основное мероприятие –</w:t>
      </w:r>
      <w:r w:rsidRPr="004B0E00">
        <w:rPr>
          <w:rFonts w:eastAsia="Calibri"/>
        </w:rPr>
        <w:t xml:space="preserve"> проведение социально-значимых мероприятий  (День пожилого человека, День инвалида и т.д.).</w:t>
      </w:r>
    </w:p>
    <w:p w14:paraId="7E40B13D"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 xml:space="preserve">Реализация мероприятия направлено на повышение </w:t>
      </w:r>
      <w:r w:rsidRPr="004B0E00">
        <w:rPr>
          <w:rFonts w:ascii="Times New Roman" w:hAnsi="Times New Roman"/>
          <w:bCs/>
          <w:sz w:val="24"/>
          <w:szCs w:val="24"/>
          <w:shd w:val="clear" w:color="auto" w:fill="FFFFFF"/>
        </w:rPr>
        <w:t xml:space="preserve">активного </w:t>
      </w:r>
      <w:r w:rsidRPr="004B0E00">
        <w:rPr>
          <w:rFonts w:ascii="Times New Roman" w:hAnsi="Times New Roman"/>
          <w:sz w:val="24"/>
          <w:szCs w:val="24"/>
          <w:shd w:val="clear" w:color="auto" w:fill="FFFFFF"/>
        </w:rPr>
        <w:t> </w:t>
      </w:r>
      <w:r w:rsidRPr="004B0E00">
        <w:rPr>
          <w:rFonts w:ascii="Times New Roman" w:hAnsi="Times New Roman"/>
          <w:bCs/>
          <w:sz w:val="24"/>
          <w:szCs w:val="24"/>
          <w:shd w:val="clear" w:color="auto" w:fill="FFFFFF"/>
        </w:rPr>
        <w:t xml:space="preserve">участия </w:t>
      </w:r>
      <w:r w:rsidRPr="004B0E00">
        <w:rPr>
          <w:rFonts w:ascii="Times New Roman" w:hAnsi="Times New Roman"/>
          <w:sz w:val="24"/>
          <w:szCs w:val="24"/>
        </w:rPr>
        <w:t>граждан пожилого возраста, инвалидов</w:t>
      </w:r>
      <w:r w:rsidRPr="004B0E00">
        <w:rPr>
          <w:rFonts w:ascii="Times New Roman" w:hAnsi="Times New Roman"/>
          <w:bCs/>
          <w:sz w:val="24"/>
          <w:szCs w:val="24"/>
          <w:shd w:val="clear" w:color="auto" w:fill="FFFFFF"/>
        </w:rPr>
        <w:t xml:space="preserve"> в основных направлениях деятельности и жизни общества</w:t>
      </w:r>
      <w:r w:rsidRPr="004B0E00">
        <w:rPr>
          <w:rFonts w:ascii="Times New Roman" w:hAnsi="Times New Roman"/>
          <w:sz w:val="24"/>
          <w:szCs w:val="24"/>
        </w:rPr>
        <w:t>.</w:t>
      </w:r>
    </w:p>
    <w:p w14:paraId="12DC64ED" w14:textId="77777777" w:rsidR="00221FFD" w:rsidRPr="004B0E00" w:rsidRDefault="00221FFD" w:rsidP="00221FFD">
      <w:pPr>
        <w:pStyle w:val="aff7"/>
        <w:ind w:left="-66" w:firstLine="775"/>
        <w:rPr>
          <w:rFonts w:ascii="Times New Roman" w:hAnsi="Times New Roman"/>
          <w:sz w:val="24"/>
          <w:szCs w:val="24"/>
        </w:rPr>
      </w:pPr>
      <w:r w:rsidRPr="004B0E00">
        <w:rPr>
          <w:rFonts w:ascii="Times New Roman" w:hAnsi="Times New Roman"/>
          <w:sz w:val="24"/>
          <w:szCs w:val="24"/>
        </w:rPr>
        <w:t xml:space="preserve">Мероприятия, направленные для достижения задачи: </w:t>
      </w:r>
    </w:p>
    <w:p w14:paraId="2C18A400" w14:textId="77777777" w:rsidR="00221FFD" w:rsidRPr="004B0E00" w:rsidRDefault="00221FFD" w:rsidP="00221FFD">
      <w:pPr>
        <w:pStyle w:val="aff7"/>
        <w:ind w:firstLine="637"/>
        <w:jc w:val="both"/>
        <w:rPr>
          <w:rFonts w:ascii="Times New Roman" w:hAnsi="Times New Roman"/>
          <w:sz w:val="24"/>
          <w:szCs w:val="24"/>
        </w:rPr>
      </w:pPr>
      <w:r w:rsidRPr="004B0E00">
        <w:rPr>
          <w:rFonts w:ascii="Times New Roman" w:hAnsi="Times New Roman"/>
          <w:sz w:val="24"/>
          <w:szCs w:val="24"/>
        </w:rPr>
        <w:t>- Организация и проведение праздничных мероприятий для граждан старшего поколения ко Дню пожилого человека;</w:t>
      </w:r>
    </w:p>
    <w:p w14:paraId="48586DEA" w14:textId="77777777" w:rsidR="00221FFD" w:rsidRPr="004B0E00" w:rsidRDefault="00221FFD" w:rsidP="00221FFD">
      <w:pPr>
        <w:pStyle w:val="aff7"/>
        <w:ind w:left="-66" w:firstLine="709"/>
        <w:jc w:val="both"/>
        <w:rPr>
          <w:rFonts w:ascii="Times New Roman" w:hAnsi="Times New Roman"/>
          <w:sz w:val="24"/>
          <w:szCs w:val="24"/>
        </w:rPr>
      </w:pPr>
      <w:r w:rsidRPr="004B0E00">
        <w:rPr>
          <w:rFonts w:ascii="Times New Roman" w:hAnsi="Times New Roman"/>
          <w:sz w:val="24"/>
          <w:szCs w:val="24"/>
        </w:rPr>
        <w:t>- Организация и проведение праздничных  мероприятий для граждан с ограниченными возможностями к Международному Дню инвалида;</w:t>
      </w:r>
    </w:p>
    <w:p w14:paraId="037D82A7" w14:textId="77777777" w:rsidR="00221FFD" w:rsidRPr="004B0E00" w:rsidRDefault="00221FFD" w:rsidP="00221FFD">
      <w:pPr>
        <w:ind w:firstLine="709"/>
        <w:jc w:val="both"/>
      </w:pPr>
      <w:r w:rsidRPr="004B0E00">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534"/>
        <w:gridCol w:w="3260"/>
        <w:gridCol w:w="992"/>
        <w:gridCol w:w="1276"/>
        <w:gridCol w:w="1559"/>
        <w:gridCol w:w="1559"/>
      </w:tblGrid>
      <w:tr w:rsidR="00221FFD" w:rsidRPr="004B0E00" w14:paraId="1BA0D9D5" w14:textId="77777777" w:rsidTr="0089281D">
        <w:trPr>
          <w:trHeight w:val="557"/>
          <w:tblHeader/>
        </w:trPr>
        <w:tc>
          <w:tcPr>
            <w:tcW w:w="534" w:type="dxa"/>
            <w:tcBorders>
              <w:top w:val="single" w:sz="4" w:space="0" w:color="auto"/>
              <w:left w:val="single" w:sz="4" w:space="0" w:color="auto"/>
              <w:bottom w:val="single" w:sz="4" w:space="0" w:color="auto"/>
              <w:right w:val="single" w:sz="4" w:space="0" w:color="auto"/>
            </w:tcBorders>
          </w:tcPr>
          <w:p w14:paraId="0109EF94"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lastRenderedPageBreak/>
              <w:t>№</w:t>
            </w:r>
          </w:p>
        </w:tc>
        <w:tc>
          <w:tcPr>
            <w:tcW w:w="3260" w:type="dxa"/>
            <w:tcBorders>
              <w:top w:val="single" w:sz="4" w:space="0" w:color="auto"/>
              <w:left w:val="single" w:sz="4" w:space="0" w:color="auto"/>
              <w:bottom w:val="single" w:sz="4" w:space="0" w:color="000000"/>
              <w:right w:val="single" w:sz="4" w:space="0" w:color="auto"/>
            </w:tcBorders>
          </w:tcPr>
          <w:p w14:paraId="7538A900"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 xml:space="preserve">Наименование </w:t>
            </w:r>
          </w:p>
        </w:tc>
        <w:tc>
          <w:tcPr>
            <w:tcW w:w="992" w:type="dxa"/>
            <w:tcBorders>
              <w:top w:val="single" w:sz="4" w:space="0" w:color="auto"/>
              <w:left w:val="single" w:sz="4" w:space="0" w:color="auto"/>
              <w:right w:val="single" w:sz="4" w:space="0" w:color="auto"/>
            </w:tcBorders>
          </w:tcPr>
          <w:p w14:paraId="19B85399"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Ед.</w:t>
            </w:r>
          </w:p>
          <w:p w14:paraId="4F6BD77E" w14:textId="77777777" w:rsidR="00221FFD" w:rsidRPr="004B0E00" w:rsidRDefault="00221FFD" w:rsidP="0089281D">
            <w:pPr>
              <w:pStyle w:val="aff7"/>
              <w:rPr>
                <w:rFonts w:ascii="Times New Roman" w:hAnsi="Times New Roman"/>
                <w:sz w:val="24"/>
                <w:szCs w:val="24"/>
              </w:rPr>
            </w:pPr>
            <w:r w:rsidRPr="004B0E00">
              <w:rPr>
                <w:rFonts w:ascii="Times New Roman" w:hAnsi="Times New Roman"/>
                <w:vanish/>
                <w:sz w:val="24"/>
                <w:szCs w:val="24"/>
              </w:rPr>
              <w:t>из</w:t>
            </w:r>
            <w:r w:rsidRPr="004B0E00">
              <w:rPr>
                <w:rFonts w:ascii="Times New Roman" w:hAnsi="Times New Roman"/>
                <w:sz w:val="24"/>
                <w:szCs w:val="24"/>
              </w:rPr>
              <w:t>м.</w:t>
            </w:r>
          </w:p>
        </w:tc>
        <w:tc>
          <w:tcPr>
            <w:tcW w:w="1276" w:type="dxa"/>
            <w:tcBorders>
              <w:top w:val="single" w:sz="4" w:space="0" w:color="auto"/>
              <w:left w:val="nil"/>
              <w:bottom w:val="single" w:sz="4" w:space="0" w:color="auto"/>
              <w:right w:val="single" w:sz="4" w:space="0" w:color="auto"/>
            </w:tcBorders>
          </w:tcPr>
          <w:p w14:paraId="7736DE7A"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2022 год</w:t>
            </w:r>
          </w:p>
        </w:tc>
        <w:tc>
          <w:tcPr>
            <w:tcW w:w="1559" w:type="dxa"/>
            <w:tcBorders>
              <w:top w:val="single" w:sz="4" w:space="0" w:color="auto"/>
              <w:left w:val="nil"/>
              <w:bottom w:val="single" w:sz="4" w:space="0" w:color="auto"/>
              <w:right w:val="single" w:sz="4" w:space="0" w:color="auto"/>
            </w:tcBorders>
          </w:tcPr>
          <w:p w14:paraId="0F01E922"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2023 год</w:t>
            </w:r>
          </w:p>
        </w:tc>
        <w:tc>
          <w:tcPr>
            <w:tcW w:w="1559" w:type="dxa"/>
            <w:tcBorders>
              <w:top w:val="single" w:sz="4" w:space="0" w:color="auto"/>
              <w:left w:val="nil"/>
              <w:bottom w:val="single" w:sz="4" w:space="0" w:color="auto"/>
              <w:right w:val="single" w:sz="4" w:space="0" w:color="auto"/>
            </w:tcBorders>
          </w:tcPr>
          <w:p w14:paraId="575965BD"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2024 год</w:t>
            </w:r>
          </w:p>
        </w:tc>
      </w:tr>
      <w:tr w:rsidR="00221FFD" w:rsidRPr="004B0E00" w14:paraId="160F79C5" w14:textId="77777777" w:rsidTr="0089281D">
        <w:trPr>
          <w:trHeight w:val="467"/>
        </w:trPr>
        <w:tc>
          <w:tcPr>
            <w:tcW w:w="534" w:type="dxa"/>
            <w:tcBorders>
              <w:top w:val="nil"/>
              <w:left w:val="single" w:sz="4" w:space="0" w:color="auto"/>
              <w:bottom w:val="single" w:sz="4" w:space="0" w:color="auto"/>
              <w:right w:val="single" w:sz="4" w:space="0" w:color="auto"/>
            </w:tcBorders>
          </w:tcPr>
          <w:p w14:paraId="04D16F83"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1.</w:t>
            </w:r>
          </w:p>
        </w:tc>
        <w:tc>
          <w:tcPr>
            <w:tcW w:w="3260" w:type="dxa"/>
            <w:tcBorders>
              <w:top w:val="nil"/>
              <w:left w:val="nil"/>
              <w:bottom w:val="single" w:sz="4" w:space="0" w:color="auto"/>
              <w:right w:val="single" w:sz="4" w:space="0" w:color="auto"/>
            </w:tcBorders>
          </w:tcPr>
          <w:p w14:paraId="71AFB1BB"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 xml:space="preserve">Количество граждан  пожилого возраста, принявших участие в социально-значимых мероприятиях  </w:t>
            </w:r>
          </w:p>
        </w:tc>
        <w:tc>
          <w:tcPr>
            <w:tcW w:w="992" w:type="dxa"/>
            <w:tcBorders>
              <w:top w:val="single" w:sz="4" w:space="0" w:color="auto"/>
              <w:left w:val="nil"/>
              <w:bottom w:val="single" w:sz="4" w:space="0" w:color="auto"/>
              <w:right w:val="single" w:sz="4" w:space="0" w:color="auto"/>
            </w:tcBorders>
          </w:tcPr>
          <w:p w14:paraId="7C423529"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чел.</w:t>
            </w:r>
          </w:p>
        </w:tc>
        <w:tc>
          <w:tcPr>
            <w:tcW w:w="1276" w:type="dxa"/>
            <w:tcBorders>
              <w:top w:val="nil"/>
              <w:left w:val="nil"/>
              <w:bottom w:val="single" w:sz="4" w:space="0" w:color="auto"/>
              <w:right w:val="single" w:sz="4" w:space="0" w:color="auto"/>
            </w:tcBorders>
          </w:tcPr>
          <w:p w14:paraId="12FE6B32"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25</w:t>
            </w:r>
          </w:p>
        </w:tc>
        <w:tc>
          <w:tcPr>
            <w:tcW w:w="1559" w:type="dxa"/>
            <w:tcBorders>
              <w:top w:val="nil"/>
              <w:left w:val="nil"/>
              <w:bottom w:val="single" w:sz="4" w:space="0" w:color="auto"/>
              <w:right w:val="single" w:sz="4" w:space="0" w:color="auto"/>
            </w:tcBorders>
          </w:tcPr>
          <w:p w14:paraId="45631609"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25</w:t>
            </w:r>
          </w:p>
        </w:tc>
        <w:tc>
          <w:tcPr>
            <w:tcW w:w="1559" w:type="dxa"/>
            <w:tcBorders>
              <w:top w:val="nil"/>
              <w:left w:val="nil"/>
              <w:bottom w:val="single" w:sz="4" w:space="0" w:color="auto"/>
              <w:right w:val="single" w:sz="4" w:space="0" w:color="auto"/>
            </w:tcBorders>
          </w:tcPr>
          <w:p w14:paraId="05512BF1"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25</w:t>
            </w:r>
          </w:p>
        </w:tc>
      </w:tr>
    </w:tbl>
    <w:p w14:paraId="6ABF3D66" w14:textId="77777777" w:rsidR="00221FFD" w:rsidRPr="004B0E00" w:rsidRDefault="00221FFD" w:rsidP="00221FFD">
      <w:pPr>
        <w:pStyle w:val="aff7"/>
        <w:jc w:val="both"/>
        <w:rPr>
          <w:rFonts w:ascii="Times New Roman" w:hAnsi="Times New Roman"/>
          <w:b/>
          <w:sz w:val="24"/>
          <w:szCs w:val="24"/>
          <w:u w:val="single"/>
        </w:rPr>
      </w:pPr>
    </w:p>
    <w:p w14:paraId="45A37328" w14:textId="77777777" w:rsidR="00221FFD" w:rsidRPr="004B0E00" w:rsidRDefault="00221FFD" w:rsidP="00221FFD">
      <w:pPr>
        <w:pStyle w:val="aff7"/>
        <w:jc w:val="both"/>
        <w:rPr>
          <w:rFonts w:ascii="Times New Roman" w:hAnsi="Times New Roman"/>
          <w:b/>
          <w:sz w:val="24"/>
          <w:szCs w:val="24"/>
        </w:rPr>
      </w:pPr>
      <w:r w:rsidRPr="004B0E00">
        <w:rPr>
          <w:rFonts w:ascii="Times New Roman" w:hAnsi="Times New Roman"/>
          <w:b/>
          <w:sz w:val="24"/>
          <w:szCs w:val="24"/>
          <w:u w:val="single"/>
        </w:rPr>
        <w:t>Задача 3</w:t>
      </w:r>
      <w:r w:rsidRPr="004B0E00">
        <w:rPr>
          <w:rFonts w:ascii="Times New Roman" w:hAnsi="Times New Roman"/>
          <w:b/>
          <w:sz w:val="24"/>
          <w:szCs w:val="24"/>
        </w:rPr>
        <w:t xml:space="preserve"> «Создание безбарьерной среды для инвалидов и других маломобильных групп населения»</w:t>
      </w:r>
    </w:p>
    <w:p w14:paraId="2A859E19"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lastRenderedPageBreak/>
        <w:t>Основное мероприятие – обеспечение доступности приоритетных объектов социальной, транспортной, инженерной инфраструктуры для инвалидов и других маломобильных групп населения.</w:t>
      </w:r>
    </w:p>
    <w:p w14:paraId="630EF361" w14:textId="77777777" w:rsidR="00221FFD" w:rsidRPr="004B0E00" w:rsidRDefault="00221FFD" w:rsidP="00221FFD">
      <w:pPr>
        <w:pStyle w:val="aff7"/>
        <w:ind w:firstLine="709"/>
        <w:jc w:val="both"/>
        <w:rPr>
          <w:rStyle w:val="115pt1"/>
          <w:rFonts w:eastAsia="Arial Unicode MS"/>
          <w:sz w:val="24"/>
          <w:szCs w:val="24"/>
        </w:rPr>
      </w:pPr>
      <w:r w:rsidRPr="004B0E00">
        <w:rPr>
          <w:rFonts w:ascii="Times New Roman" w:hAnsi="Times New Roman"/>
          <w:sz w:val="24"/>
          <w:szCs w:val="24"/>
        </w:rPr>
        <w:t>Реализация мероприятия направлено на обеспечение доступной среды для инвалидов и других маломобильных групп населения в приоритетных сферах жизнедеятельности,</w:t>
      </w:r>
      <w:r w:rsidRPr="004B0E00">
        <w:rPr>
          <w:rStyle w:val="115pt1"/>
          <w:rFonts w:eastAsia="Arial Unicode MS"/>
          <w:sz w:val="24"/>
          <w:szCs w:val="24"/>
        </w:rPr>
        <w:t xml:space="preserve"> создание равных с другими гражданами возможностей участия в общественной и культурной жизни города.</w:t>
      </w:r>
    </w:p>
    <w:p w14:paraId="4F9BC952"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 xml:space="preserve">Мероприятия, направленные для достижения задачи: </w:t>
      </w:r>
    </w:p>
    <w:p w14:paraId="26873D03" w14:textId="77777777" w:rsidR="00221FFD" w:rsidRPr="004B0E00" w:rsidRDefault="00221FFD" w:rsidP="00221FFD">
      <w:pPr>
        <w:pStyle w:val="aff7"/>
        <w:ind w:firstLine="709"/>
        <w:jc w:val="both"/>
        <w:rPr>
          <w:rFonts w:ascii="Times New Roman" w:hAnsi="Times New Roman"/>
          <w:sz w:val="24"/>
          <w:szCs w:val="24"/>
        </w:rPr>
      </w:pPr>
      <w:r w:rsidRPr="004B0E00">
        <w:rPr>
          <w:rFonts w:ascii="Times New Roman" w:hAnsi="Times New Roman"/>
          <w:sz w:val="24"/>
          <w:szCs w:val="24"/>
        </w:rPr>
        <w:t>- Оснащение социально значимых объектов специальными устройствами, формирующими безбарьерную среду жизнедеятельности инвалидов и других маломобильных групп населения;</w:t>
      </w:r>
    </w:p>
    <w:p w14:paraId="2D3C56FC" w14:textId="77777777" w:rsidR="00221FFD" w:rsidRPr="004B0E00" w:rsidRDefault="00221FFD" w:rsidP="00221FFD">
      <w:pPr>
        <w:pStyle w:val="aff7"/>
        <w:ind w:left="-66" w:firstLine="781"/>
        <w:jc w:val="both"/>
        <w:rPr>
          <w:rFonts w:ascii="Times New Roman" w:hAnsi="Times New Roman"/>
          <w:sz w:val="24"/>
          <w:szCs w:val="24"/>
        </w:rPr>
      </w:pPr>
      <w:r w:rsidRPr="004B0E00">
        <w:rPr>
          <w:rFonts w:ascii="Times New Roman" w:hAnsi="Times New Roman"/>
          <w:sz w:val="24"/>
          <w:szCs w:val="24"/>
        </w:rPr>
        <w:t>- Оказание  услуг по организации и осуществлению пассажирских перевозок льготной категории граждан (социальное такси);</w:t>
      </w:r>
    </w:p>
    <w:p w14:paraId="7EE1D28A" w14:textId="77777777" w:rsidR="00221FFD" w:rsidRPr="004B0E00" w:rsidRDefault="00221FFD" w:rsidP="00221FFD">
      <w:pPr>
        <w:pStyle w:val="aff7"/>
        <w:ind w:firstLine="709"/>
        <w:rPr>
          <w:rFonts w:ascii="Times New Roman" w:hAnsi="Times New Roman"/>
          <w:sz w:val="24"/>
          <w:szCs w:val="24"/>
        </w:rPr>
      </w:pPr>
    </w:p>
    <w:p w14:paraId="385705E6" w14:textId="77777777" w:rsidR="00221FFD" w:rsidRPr="004B0E00" w:rsidRDefault="00221FFD" w:rsidP="00221FFD">
      <w:pPr>
        <w:pStyle w:val="aff7"/>
        <w:ind w:firstLine="709"/>
        <w:rPr>
          <w:rFonts w:ascii="Times New Roman" w:hAnsi="Times New Roman"/>
          <w:sz w:val="24"/>
          <w:szCs w:val="24"/>
        </w:rPr>
      </w:pPr>
      <w:r w:rsidRPr="004B0E00">
        <w:rPr>
          <w:rFonts w:ascii="Times New Roman" w:hAnsi="Times New Roman"/>
          <w:sz w:val="24"/>
          <w:szCs w:val="24"/>
        </w:rPr>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688"/>
        <w:gridCol w:w="3531"/>
        <w:gridCol w:w="709"/>
        <w:gridCol w:w="1276"/>
        <w:gridCol w:w="1417"/>
        <w:gridCol w:w="1559"/>
      </w:tblGrid>
      <w:tr w:rsidR="00221FFD" w:rsidRPr="004B0E00" w14:paraId="4F3F2236" w14:textId="77777777" w:rsidTr="0089281D">
        <w:trPr>
          <w:trHeight w:val="557"/>
          <w:tblHeader/>
        </w:trPr>
        <w:tc>
          <w:tcPr>
            <w:tcW w:w="688" w:type="dxa"/>
            <w:tcBorders>
              <w:top w:val="single" w:sz="4" w:space="0" w:color="auto"/>
              <w:left w:val="single" w:sz="4" w:space="0" w:color="auto"/>
              <w:bottom w:val="single" w:sz="4" w:space="0" w:color="auto"/>
              <w:right w:val="single" w:sz="4" w:space="0" w:color="auto"/>
            </w:tcBorders>
          </w:tcPr>
          <w:p w14:paraId="7D8A1581"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w:t>
            </w:r>
          </w:p>
        </w:tc>
        <w:tc>
          <w:tcPr>
            <w:tcW w:w="3531" w:type="dxa"/>
            <w:tcBorders>
              <w:top w:val="single" w:sz="4" w:space="0" w:color="auto"/>
              <w:left w:val="single" w:sz="4" w:space="0" w:color="auto"/>
              <w:bottom w:val="single" w:sz="4" w:space="0" w:color="000000"/>
              <w:right w:val="single" w:sz="4" w:space="0" w:color="auto"/>
            </w:tcBorders>
          </w:tcPr>
          <w:p w14:paraId="3567E49C"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 xml:space="preserve">Наименование </w:t>
            </w:r>
          </w:p>
        </w:tc>
        <w:tc>
          <w:tcPr>
            <w:tcW w:w="709" w:type="dxa"/>
            <w:tcBorders>
              <w:top w:val="single" w:sz="4" w:space="0" w:color="auto"/>
              <w:left w:val="single" w:sz="4" w:space="0" w:color="auto"/>
              <w:right w:val="single" w:sz="4" w:space="0" w:color="auto"/>
            </w:tcBorders>
          </w:tcPr>
          <w:p w14:paraId="6DB9FA21"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Ед.</w:t>
            </w:r>
          </w:p>
          <w:p w14:paraId="12BDAC71" w14:textId="77777777" w:rsidR="00221FFD" w:rsidRPr="004B0E00" w:rsidRDefault="00221FFD" w:rsidP="0089281D">
            <w:pPr>
              <w:pStyle w:val="aff7"/>
              <w:rPr>
                <w:rFonts w:ascii="Times New Roman" w:hAnsi="Times New Roman"/>
                <w:sz w:val="24"/>
                <w:szCs w:val="24"/>
              </w:rPr>
            </w:pPr>
            <w:r w:rsidRPr="004B0E00">
              <w:rPr>
                <w:rFonts w:ascii="Times New Roman" w:hAnsi="Times New Roman"/>
                <w:vanish/>
                <w:sz w:val="24"/>
                <w:szCs w:val="24"/>
              </w:rPr>
              <w:t>из</w:t>
            </w:r>
            <w:r w:rsidRPr="004B0E00">
              <w:rPr>
                <w:rFonts w:ascii="Times New Roman" w:hAnsi="Times New Roman"/>
                <w:sz w:val="24"/>
                <w:szCs w:val="24"/>
              </w:rPr>
              <w:t>м.</w:t>
            </w:r>
          </w:p>
        </w:tc>
        <w:tc>
          <w:tcPr>
            <w:tcW w:w="1276" w:type="dxa"/>
            <w:tcBorders>
              <w:top w:val="single" w:sz="4" w:space="0" w:color="auto"/>
              <w:left w:val="nil"/>
              <w:bottom w:val="single" w:sz="4" w:space="0" w:color="auto"/>
              <w:right w:val="single" w:sz="4" w:space="0" w:color="auto"/>
            </w:tcBorders>
          </w:tcPr>
          <w:p w14:paraId="118D269F"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2022 год</w:t>
            </w:r>
          </w:p>
        </w:tc>
        <w:tc>
          <w:tcPr>
            <w:tcW w:w="1417" w:type="dxa"/>
            <w:tcBorders>
              <w:top w:val="single" w:sz="4" w:space="0" w:color="auto"/>
              <w:left w:val="nil"/>
              <w:bottom w:val="single" w:sz="4" w:space="0" w:color="auto"/>
              <w:right w:val="single" w:sz="4" w:space="0" w:color="auto"/>
            </w:tcBorders>
          </w:tcPr>
          <w:p w14:paraId="6F0F64BF"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2023 год</w:t>
            </w:r>
          </w:p>
        </w:tc>
        <w:tc>
          <w:tcPr>
            <w:tcW w:w="1559" w:type="dxa"/>
            <w:tcBorders>
              <w:top w:val="single" w:sz="4" w:space="0" w:color="auto"/>
              <w:left w:val="nil"/>
              <w:bottom w:val="single" w:sz="4" w:space="0" w:color="auto"/>
              <w:right w:val="single" w:sz="4" w:space="0" w:color="auto"/>
            </w:tcBorders>
          </w:tcPr>
          <w:p w14:paraId="3C98DC10"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2024 год</w:t>
            </w:r>
          </w:p>
        </w:tc>
      </w:tr>
      <w:tr w:rsidR="00221FFD" w:rsidRPr="004B0E00" w14:paraId="67A698AF" w14:textId="77777777" w:rsidTr="0089281D">
        <w:trPr>
          <w:trHeight w:val="467"/>
        </w:trPr>
        <w:tc>
          <w:tcPr>
            <w:tcW w:w="688" w:type="dxa"/>
            <w:tcBorders>
              <w:top w:val="nil"/>
              <w:left w:val="single" w:sz="4" w:space="0" w:color="auto"/>
              <w:bottom w:val="single" w:sz="4" w:space="0" w:color="auto"/>
              <w:right w:val="single" w:sz="4" w:space="0" w:color="auto"/>
            </w:tcBorders>
          </w:tcPr>
          <w:p w14:paraId="441047A3"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1.</w:t>
            </w:r>
          </w:p>
        </w:tc>
        <w:tc>
          <w:tcPr>
            <w:tcW w:w="3531" w:type="dxa"/>
            <w:tcBorders>
              <w:top w:val="nil"/>
              <w:left w:val="nil"/>
              <w:bottom w:val="single" w:sz="4" w:space="0" w:color="auto"/>
              <w:right w:val="single" w:sz="4" w:space="0" w:color="auto"/>
            </w:tcBorders>
          </w:tcPr>
          <w:p w14:paraId="3F98FFC6"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 xml:space="preserve">Количество  граждан с ограниченными возможностями, маломобильных групп населения,  воспользовавшихся услугами  пассажирских перевозок льготной категории  к социально –значимым объектам </w:t>
            </w:r>
          </w:p>
        </w:tc>
        <w:tc>
          <w:tcPr>
            <w:tcW w:w="709" w:type="dxa"/>
            <w:tcBorders>
              <w:top w:val="single" w:sz="4" w:space="0" w:color="auto"/>
              <w:left w:val="nil"/>
              <w:bottom w:val="single" w:sz="4" w:space="0" w:color="auto"/>
              <w:right w:val="single" w:sz="4" w:space="0" w:color="auto"/>
            </w:tcBorders>
          </w:tcPr>
          <w:p w14:paraId="6B991450" w14:textId="77777777" w:rsidR="00221FFD" w:rsidRPr="004B0E00" w:rsidRDefault="00221FFD" w:rsidP="0089281D">
            <w:pPr>
              <w:pStyle w:val="aff7"/>
              <w:rPr>
                <w:rFonts w:ascii="Times New Roman" w:hAnsi="Times New Roman"/>
                <w:sz w:val="24"/>
                <w:szCs w:val="24"/>
                <w:vertAlign w:val="superscript"/>
              </w:rPr>
            </w:pPr>
            <w:r w:rsidRPr="004B0E00">
              <w:rPr>
                <w:rFonts w:ascii="Times New Roman" w:hAnsi="Times New Roman"/>
                <w:sz w:val="24"/>
                <w:szCs w:val="24"/>
              </w:rPr>
              <w:t>чел.</w:t>
            </w:r>
          </w:p>
        </w:tc>
        <w:tc>
          <w:tcPr>
            <w:tcW w:w="1276" w:type="dxa"/>
            <w:tcBorders>
              <w:top w:val="single" w:sz="4" w:space="0" w:color="auto"/>
              <w:left w:val="nil"/>
              <w:bottom w:val="single" w:sz="4" w:space="0" w:color="auto"/>
              <w:right w:val="single" w:sz="4" w:space="0" w:color="auto"/>
            </w:tcBorders>
          </w:tcPr>
          <w:p w14:paraId="6AAD228B"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24</w:t>
            </w:r>
          </w:p>
        </w:tc>
        <w:tc>
          <w:tcPr>
            <w:tcW w:w="1417" w:type="dxa"/>
            <w:tcBorders>
              <w:top w:val="single" w:sz="4" w:space="0" w:color="auto"/>
              <w:left w:val="nil"/>
              <w:bottom w:val="single" w:sz="4" w:space="0" w:color="auto"/>
              <w:right w:val="single" w:sz="4" w:space="0" w:color="auto"/>
            </w:tcBorders>
          </w:tcPr>
          <w:p w14:paraId="0F13147A"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24</w:t>
            </w:r>
          </w:p>
        </w:tc>
        <w:tc>
          <w:tcPr>
            <w:tcW w:w="1559" w:type="dxa"/>
            <w:tcBorders>
              <w:top w:val="single" w:sz="4" w:space="0" w:color="auto"/>
              <w:left w:val="nil"/>
              <w:bottom w:val="single" w:sz="4" w:space="0" w:color="auto"/>
              <w:right w:val="single" w:sz="4" w:space="0" w:color="auto"/>
            </w:tcBorders>
          </w:tcPr>
          <w:p w14:paraId="6A0547F6" w14:textId="77777777" w:rsidR="00221FFD" w:rsidRPr="004B0E00" w:rsidRDefault="00221FFD" w:rsidP="0089281D">
            <w:pPr>
              <w:pStyle w:val="aff7"/>
              <w:rPr>
                <w:rFonts w:ascii="Times New Roman" w:hAnsi="Times New Roman"/>
                <w:sz w:val="24"/>
                <w:szCs w:val="24"/>
              </w:rPr>
            </w:pPr>
            <w:r w:rsidRPr="004B0E00">
              <w:rPr>
                <w:rFonts w:ascii="Times New Roman" w:hAnsi="Times New Roman"/>
                <w:sz w:val="24"/>
                <w:szCs w:val="24"/>
              </w:rPr>
              <w:t>24</w:t>
            </w:r>
          </w:p>
        </w:tc>
      </w:tr>
    </w:tbl>
    <w:p w14:paraId="7D3C5620" w14:textId="77777777" w:rsidR="00221FFD" w:rsidRPr="004B0E00" w:rsidRDefault="00221FFD" w:rsidP="00221FFD">
      <w:pPr>
        <w:pStyle w:val="aff7"/>
        <w:ind w:left="-66" w:firstLine="775"/>
        <w:rPr>
          <w:rFonts w:ascii="Times New Roman" w:hAnsi="Times New Roman"/>
        </w:rPr>
      </w:pPr>
    </w:p>
    <w:p w14:paraId="0EC100B0" w14:textId="77777777" w:rsidR="00221FFD" w:rsidRPr="004B0E00" w:rsidRDefault="00221FFD" w:rsidP="00221FFD">
      <w:pPr>
        <w:pStyle w:val="aff7"/>
        <w:jc w:val="both"/>
        <w:rPr>
          <w:rFonts w:ascii="Times New Roman" w:hAnsi="Times New Roman"/>
        </w:rPr>
      </w:pPr>
    </w:p>
    <w:p w14:paraId="1D442B8B" w14:textId="77777777" w:rsidR="00221FFD" w:rsidRPr="004B0E00" w:rsidRDefault="00221FFD" w:rsidP="00221FFD">
      <w:pPr>
        <w:pStyle w:val="aff7"/>
        <w:ind w:firstLine="709"/>
        <w:jc w:val="both"/>
        <w:rPr>
          <w:rFonts w:ascii="Times New Roman" w:hAnsi="Times New Roman"/>
        </w:rPr>
      </w:pPr>
    </w:p>
    <w:p w14:paraId="5B473189" w14:textId="77777777" w:rsidR="00221FFD" w:rsidRPr="004B0E00" w:rsidRDefault="00221FFD" w:rsidP="00221FFD">
      <w:pPr>
        <w:pStyle w:val="aff7"/>
        <w:ind w:firstLine="709"/>
        <w:jc w:val="both"/>
        <w:rPr>
          <w:rFonts w:ascii="Times New Roman" w:hAnsi="Times New Roman"/>
        </w:rPr>
      </w:pPr>
    </w:p>
    <w:p w14:paraId="55443DE5" w14:textId="77777777" w:rsidR="00221FFD" w:rsidRPr="004B0E00" w:rsidRDefault="00221FFD" w:rsidP="00221FFD">
      <w:pPr>
        <w:pStyle w:val="aff7"/>
        <w:ind w:firstLine="709"/>
        <w:jc w:val="both"/>
        <w:rPr>
          <w:rFonts w:ascii="Times New Roman" w:hAnsi="Times New Roman"/>
        </w:rPr>
      </w:pPr>
    </w:p>
    <w:p w14:paraId="36074DF6" w14:textId="77777777" w:rsidR="00221FFD" w:rsidRPr="004B0E00" w:rsidRDefault="00221FFD" w:rsidP="00221FFD">
      <w:pPr>
        <w:pStyle w:val="aff7"/>
        <w:ind w:firstLine="709"/>
        <w:jc w:val="both"/>
        <w:rPr>
          <w:rFonts w:ascii="Times New Roman" w:hAnsi="Times New Roman"/>
        </w:rPr>
      </w:pPr>
    </w:p>
    <w:p w14:paraId="5146B30E" w14:textId="77777777" w:rsidR="00221FFD" w:rsidRPr="004B0E00" w:rsidRDefault="00221FFD" w:rsidP="00221FFD">
      <w:pPr>
        <w:pStyle w:val="aff7"/>
        <w:ind w:firstLine="709"/>
        <w:jc w:val="both"/>
        <w:rPr>
          <w:rFonts w:ascii="Times New Roman" w:hAnsi="Times New Roman"/>
        </w:rPr>
      </w:pPr>
    </w:p>
    <w:p w14:paraId="204FEE03" w14:textId="77777777" w:rsidR="00221FFD" w:rsidRPr="004B0E00" w:rsidRDefault="00221FFD" w:rsidP="00221FFD">
      <w:pPr>
        <w:pStyle w:val="aff7"/>
        <w:ind w:firstLine="709"/>
        <w:jc w:val="both"/>
        <w:rPr>
          <w:rFonts w:ascii="Times New Roman" w:hAnsi="Times New Roman"/>
        </w:rPr>
      </w:pPr>
    </w:p>
    <w:p w14:paraId="356ABF55" w14:textId="77777777" w:rsidR="00221FFD" w:rsidRPr="004B0E00" w:rsidRDefault="00221FFD" w:rsidP="00221FFD">
      <w:pPr>
        <w:pStyle w:val="aff7"/>
        <w:ind w:firstLine="709"/>
        <w:jc w:val="both"/>
        <w:rPr>
          <w:rFonts w:ascii="Times New Roman" w:hAnsi="Times New Roman"/>
        </w:rPr>
      </w:pPr>
    </w:p>
    <w:p w14:paraId="5B3AFC57" w14:textId="77777777" w:rsidR="00221FFD" w:rsidRPr="004B0E00" w:rsidRDefault="00221FFD" w:rsidP="00221FFD">
      <w:pPr>
        <w:pStyle w:val="af1"/>
        <w:tabs>
          <w:tab w:val="left" w:pos="426"/>
        </w:tabs>
        <w:overflowPunct w:val="0"/>
        <w:autoSpaceDE w:val="0"/>
        <w:autoSpaceDN w:val="0"/>
        <w:adjustRightInd w:val="0"/>
        <w:ind w:left="0"/>
        <w:jc w:val="center"/>
        <w:textAlignment w:val="baseline"/>
        <w:rPr>
          <w:rFonts w:ascii="Times New Roman" w:hAnsi="Times New Roman"/>
        </w:rPr>
      </w:pPr>
    </w:p>
    <w:p w14:paraId="00EF74FE" w14:textId="77777777" w:rsidR="00221FFD" w:rsidRPr="004B0E00" w:rsidRDefault="00221FFD" w:rsidP="00221FFD">
      <w:pPr>
        <w:pStyle w:val="af1"/>
        <w:tabs>
          <w:tab w:val="left" w:pos="426"/>
        </w:tabs>
        <w:overflowPunct w:val="0"/>
        <w:autoSpaceDE w:val="0"/>
        <w:autoSpaceDN w:val="0"/>
        <w:adjustRightInd w:val="0"/>
        <w:ind w:left="0"/>
        <w:jc w:val="center"/>
        <w:textAlignment w:val="baseline"/>
        <w:rPr>
          <w:rFonts w:ascii="Times New Roman" w:hAnsi="Times New Roman"/>
          <w:b/>
          <w:sz w:val="24"/>
          <w:szCs w:val="24"/>
        </w:rPr>
      </w:pPr>
      <w:r w:rsidRPr="004B0E00">
        <w:rPr>
          <w:rFonts w:ascii="Times New Roman" w:hAnsi="Times New Roman"/>
          <w:b/>
          <w:sz w:val="24"/>
          <w:szCs w:val="24"/>
        </w:rPr>
        <w:t>РАЗДЕЛ 3.</w:t>
      </w:r>
    </w:p>
    <w:p w14:paraId="7D67F083" w14:textId="77777777" w:rsidR="00221FFD" w:rsidRPr="004B0E00" w:rsidRDefault="00221FFD" w:rsidP="00221FFD">
      <w:pPr>
        <w:pStyle w:val="af1"/>
        <w:tabs>
          <w:tab w:val="left" w:pos="426"/>
        </w:tabs>
        <w:overflowPunct w:val="0"/>
        <w:autoSpaceDE w:val="0"/>
        <w:autoSpaceDN w:val="0"/>
        <w:adjustRightInd w:val="0"/>
        <w:ind w:left="0"/>
        <w:jc w:val="center"/>
        <w:textAlignment w:val="baseline"/>
        <w:rPr>
          <w:rFonts w:ascii="Times New Roman" w:hAnsi="Times New Roman"/>
          <w:b/>
          <w:sz w:val="24"/>
          <w:szCs w:val="24"/>
        </w:rPr>
      </w:pPr>
      <w:r w:rsidRPr="004B0E00">
        <w:rPr>
          <w:rFonts w:ascii="Times New Roman" w:hAnsi="Times New Roman"/>
          <w:b/>
          <w:sz w:val="24"/>
          <w:szCs w:val="24"/>
        </w:rPr>
        <w:t>ПЕРЕЧЕНЬ МЕРОПРИЯТИЙ И РЕСУРСНОЕ ОБЕСПЕЧЕНИЕ</w:t>
      </w:r>
    </w:p>
    <w:p w14:paraId="1782D34B" w14:textId="77777777" w:rsidR="00221FFD" w:rsidRPr="004B0E00" w:rsidRDefault="00221FFD" w:rsidP="00221FFD">
      <w:pPr>
        <w:pStyle w:val="aff7"/>
        <w:jc w:val="center"/>
        <w:rPr>
          <w:rFonts w:ascii="Times New Roman" w:hAnsi="Times New Roman"/>
          <w:b/>
          <w:sz w:val="24"/>
          <w:szCs w:val="24"/>
        </w:rPr>
      </w:pPr>
      <w:r w:rsidRPr="004B0E00">
        <w:rPr>
          <w:rFonts w:ascii="Times New Roman" w:hAnsi="Times New Roman"/>
          <w:b/>
          <w:sz w:val="24"/>
          <w:szCs w:val="24"/>
        </w:rPr>
        <w:t xml:space="preserve">«Социальная поддержка населения муниципального образования  «Поселок Айхал» </w:t>
      </w:r>
    </w:p>
    <w:p w14:paraId="10F0B373" w14:textId="77777777" w:rsidR="00221FFD" w:rsidRPr="004B0E00" w:rsidRDefault="00221FFD" w:rsidP="00221FFD">
      <w:pPr>
        <w:pStyle w:val="aff7"/>
        <w:jc w:val="center"/>
        <w:rPr>
          <w:rFonts w:ascii="Times New Roman" w:hAnsi="Times New Roman"/>
          <w:b/>
          <w:bCs/>
          <w:sz w:val="24"/>
          <w:szCs w:val="24"/>
        </w:rPr>
      </w:pPr>
      <w:r w:rsidRPr="004B0E00">
        <w:rPr>
          <w:rFonts w:ascii="Times New Roman" w:hAnsi="Times New Roman"/>
          <w:b/>
          <w:sz w:val="24"/>
          <w:szCs w:val="24"/>
        </w:rPr>
        <w:t xml:space="preserve">Мирнинского района Республики Саха (Якутия) на 2022-2026 годы» </w:t>
      </w:r>
      <w:bookmarkEnd w:id="36"/>
    </w:p>
    <w:p w14:paraId="7D20F606" w14:textId="77777777" w:rsidR="00221FFD" w:rsidRPr="004B0E00" w:rsidRDefault="00221FFD" w:rsidP="00221FFD">
      <w:pPr>
        <w:tabs>
          <w:tab w:val="left" w:pos="284"/>
          <w:tab w:val="left" w:pos="567"/>
        </w:tabs>
        <w:ind w:left="142"/>
        <w:jc w:val="center"/>
        <w:rPr>
          <w:b/>
          <w:bCs/>
        </w:rPr>
      </w:pPr>
    </w:p>
    <w:tbl>
      <w:tblPr>
        <w:tblW w:w="9967" w:type="dxa"/>
        <w:tblLayout w:type="fixed"/>
        <w:tblCellMar>
          <w:left w:w="30" w:type="dxa"/>
          <w:right w:w="30" w:type="dxa"/>
        </w:tblCellMar>
        <w:tblLook w:val="0000" w:firstRow="0" w:lastRow="0" w:firstColumn="0" w:lastColumn="0" w:noHBand="0" w:noVBand="0"/>
      </w:tblPr>
      <w:tblGrid>
        <w:gridCol w:w="370"/>
        <w:gridCol w:w="2068"/>
        <w:gridCol w:w="1808"/>
        <w:gridCol w:w="1171"/>
        <w:gridCol w:w="60"/>
        <w:gridCol w:w="1074"/>
        <w:gridCol w:w="35"/>
        <w:gridCol w:w="1108"/>
        <w:gridCol w:w="1124"/>
        <w:gridCol w:w="1149"/>
      </w:tblGrid>
      <w:tr w:rsidR="00221FFD" w:rsidRPr="004B0E00" w14:paraId="63459C8E" w14:textId="77777777" w:rsidTr="0089281D">
        <w:trPr>
          <w:trHeight w:val="209"/>
        </w:trPr>
        <w:tc>
          <w:tcPr>
            <w:tcW w:w="370" w:type="dxa"/>
            <w:tcBorders>
              <w:top w:val="single" w:sz="6" w:space="0" w:color="auto"/>
              <w:left w:val="single" w:sz="6" w:space="0" w:color="auto"/>
              <w:bottom w:val="nil"/>
              <w:right w:val="single" w:sz="6" w:space="0" w:color="auto"/>
            </w:tcBorders>
          </w:tcPr>
          <w:p w14:paraId="748B4DAC" w14:textId="77777777" w:rsidR="00221FFD" w:rsidRPr="004B0E00" w:rsidRDefault="00221FFD" w:rsidP="0089281D">
            <w:pPr>
              <w:jc w:val="center"/>
              <w:rPr>
                <w:b/>
                <w:bCs/>
                <w:color w:val="000000"/>
              </w:rPr>
            </w:pPr>
            <w:r w:rsidRPr="004B0E00">
              <w:rPr>
                <w:b/>
                <w:bCs/>
                <w:color w:val="000000"/>
              </w:rPr>
              <w:t>№ п/п</w:t>
            </w:r>
          </w:p>
        </w:tc>
        <w:tc>
          <w:tcPr>
            <w:tcW w:w="2068" w:type="dxa"/>
            <w:tcBorders>
              <w:top w:val="single" w:sz="6" w:space="0" w:color="auto"/>
              <w:left w:val="single" w:sz="6" w:space="0" w:color="auto"/>
              <w:bottom w:val="nil"/>
              <w:right w:val="single" w:sz="6" w:space="0" w:color="auto"/>
            </w:tcBorders>
          </w:tcPr>
          <w:p w14:paraId="1F2FA550" w14:textId="77777777" w:rsidR="00221FFD" w:rsidRPr="004B0E00" w:rsidRDefault="00221FFD" w:rsidP="0089281D">
            <w:pPr>
              <w:jc w:val="center"/>
              <w:rPr>
                <w:b/>
                <w:bCs/>
                <w:color w:val="000000"/>
              </w:rPr>
            </w:pPr>
            <w:r w:rsidRPr="004B0E00">
              <w:rPr>
                <w:b/>
                <w:bCs/>
                <w:color w:val="000000"/>
              </w:rPr>
              <w:t>Мероприятия по реализации программы</w:t>
            </w:r>
          </w:p>
        </w:tc>
        <w:tc>
          <w:tcPr>
            <w:tcW w:w="1808" w:type="dxa"/>
            <w:tcBorders>
              <w:top w:val="single" w:sz="6" w:space="0" w:color="auto"/>
              <w:left w:val="single" w:sz="6" w:space="0" w:color="auto"/>
              <w:bottom w:val="nil"/>
              <w:right w:val="single" w:sz="6" w:space="0" w:color="auto"/>
            </w:tcBorders>
          </w:tcPr>
          <w:p w14:paraId="01E5C236" w14:textId="77777777" w:rsidR="00221FFD" w:rsidRPr="004B0E00" w:rsidRDefault="00221FFD" w:rsidP="0089281D">
            <w:pPr>
              <w:jc w:val="center"/>
              <w:rPr>
                <w:b/>
                <w:bCs/>
                <w:color w:val="000000"/>
              </w:rPr>
            </w:pPr>
            <w:r w:rsidRPr="004B0E00">
              <w:rPr>
                <w:b/>
                <w:bCs/>
                <w:color w:val="000000"/>
              </w:rPr>
              <w:t>Источник финансирования</w:t>
            </w:r>
          </w:p>
        </w:tc>
        <w:tc>
          <w:tcPr>
            <w:tcW w:w="5721" w:type="dxa"/>
            <w:gridSpan w:val="7"/>
            <w:tcBorders>
              <w:top w:val="single" w:sz="6" w:space="0" w:color="auto"/>
              <w:left w:val="single" w:sz="6" w:space="0" w:color="auto"/>
              <w:bottom w:val="single" w:sz="6" w:space="0" w:color="auto"/>
              <w:right w:val="single" w:sz="6" w:space="0" w:color="auto"/>
            </w:tcBorders>
          </w:tcPr>
          <w:p w14:paraId="6658446B" w14:textId="77777777" w:rsidR="00221FFD" w:rsidRPr="004B0E00" w:rsidRDefault="00221FFD" w:rsidP="0089281D">
            <w:pPr>
              <w:jc w:val="center"/>
              <w:rPr>
                <w:b/>
                <w:bCs/>
                <w:color w:val="000000"/>
              </w:rPr>
            </w:pPr>
            <w:r w:rsidRPr="004B0E00">
              <w:rPr>
                <w:b/>
                <w:bCs/>
                <w:color w:val="000000"/>
              </w:rPr>
              <w:t>Объем финансирования по годам</w:t>
            </w:r>
          </w:p>
        </w:tc>
      </w:tr>
      <w:tr w:rsidR="00221FFD" w:rsidRPr="004B0E00" w14:paraId="6A6A98FC" w14:textId="77777777" w:rsidTr="0089281D">
        <w:trPr>
          <w:trHeight w:val="209"/>
        </w:trPr>
        <w:tc>
          <w:tcPr>
            <w:tcW w:w="370" w:type="dxa"/>
            <w:tcBorders>
              <w:top w:val="nil"/>
              <w:left w:val="single" w:sz="6" w:space="0" w:color="auto"/>
              <w:bottom w:val="single" w:sz="6" w:space="0" w:color="auto"/>
              <w:right w:val="single" w:sz="6" w:space="0" w:color="auto"/>
            </w:tcBorders>
          </w:tcPr>
          <w:p w14:paraId="0093E2B5" w14:textId="77777777" w:rsidR="00221FFD" w:rsidRPr="004B0E00" w:rsidRDefault="00221FFD" w:rsidP="0089281D">
            <w:pPr>
              <w:jc w:val="center"/>
              <w:rPr>
                <w:b/>
                <w:bCs/>
                <w:color w:val="000000"/>
              </w:rPr>
            </w:pPr>
          </w:p>
        </w:tc>
        <w:tc>
          <w:tcPr>
            <w:tcW w:w="2068" w:type="dxa"/>
            <w:tcBorders>
              <w:top w:val="nil"/>
              <w:left w:val="single" w:sz="6" w:space="0" w:color="auto"/>
              <w:bottom w:val="single" w:sz="6" w:space="0" w:color="auto"/>
              <w:right w:val="single" w:sz="6" w:space="0" w:color="auto"/>
            </w:tcBorders>
          </w:tcPr>
          <w:p w14:paraId="446CFB8A" w14:textId="77777777" w:rsidR="00221FFD" w:rsidRPr="004B0E00" w:rsidRDefault="00221FFD" w:rsidP="0089281D">
            <w:pPr>
              <w:jc w:val="center"/>
              <w:rPr>
                <w:b/>
                <w:bCs/>
                <w:color w:val="000000"/>
              </w:rPr>
            </w:pPr>
          </w:p>
        </w:tc>
        <w:tc>
          <w:tcPr>
            <w:tcW w:w="1808" w:type="dxa"/>
            <w:tcBorders>
              <w:top w:val="nil"/>
              <w:left w:val="single" w:sz="6" w:space="0" w:color="auto"/>
              <w:bottom w:val="single" w:sz="6" w:space="0" w:color="auto"/>
              <w:right w:val="single" w:sz="6" w:space="0" w:color="auto"/>
            </w:tcBorders>
          </w:tcPr>
          <w:p w14:paraId="23FAC968" w14:textId="77777777" w:rsidR="00221FFD" w:rsidRPr="004B0E00" w:rsidRDefault="00221FFD" w:rsidP="0089281D">
            <w:pPr>
              <w:jc w:val="center"/>
              <w:rPr>
                <w:b/>
                <w:bCs/>
                <w:color w:val="000000"/>
              </w:rPr>
            </w:pPr>
          </w:p>
        </w:tc>
        <w:tc>
          <w:tcPr>
            <w:tcW w:w="1231" w:type="dxa"/>
            <w:gridSpan w:val="2"/>
            <w:tcBorders>
              <w:top w:val="single" w:sz="6" w:space="0" w:color="auto"/>
              <w:left w:val="single" w:sz="6" w:space="0" w:color="auto"/>
              <w:bottom w:val="single" w:sz="6" w:space="0" w:color="auto"/>
              <w:right w:val="single" w:sz="6" w:space="0" w:color="auto"/>
            </w:tcBorders>
          </w:tcPr>
          <w:p w14:paraId="670D6BC7" w14:textId="77777777" w:rsidR="00221FFD" w:rsidRPr="004B0E00" w:rsidRDefault="00221FFD" w:rsidP="0089281D">
            <w:pPr>
              <w:jc w:val="center"/>
              <w:rPr>
                <w:b/>
                <w:bCs/>
                <w:color w:val="000000"/>
              </w:rPr>
            </w:pPr>
            <w:r w:rsidRPr="004B0E00">
              <w:rPr>
                <w:b/>
                <w:bCs/>
                <w:color w:val="000000"/>
              </w:rPr>
              <w:t>2022 год</w:t>
            </w:r>
          </w:p>
        </w:tc>
        <w:tc>
          <w:tcPr>
            <w:tcW w:w="1109" w:type="dxa"/>
            <w:gridSpan w:val="2"/>
            <w:tcBorders>
              <w:top w:val="single" w:sz="6" w:space="0" w:color="auto"/>
              <w:left w:val="single" w:sz="6" w:space="0" w:color="auto"/>
              <w:bottom w:val="single" w:sz="6" w:space="0" w:color="auto"/>
              <w:right w:val="single" w:sz="6" w:space="0" w:color="auto"/>
            </w:tcBorders>
          </w:tcPr>
          <w:p w14:paraId="08EC98B3" w14:textId="77777777" w:rsidR="00221FFD" w:rsidRPr="004B0E00" w:rsidRDefault="00221FFD" w:rsidP="0089281D">
            <w:pPr>
              <w:jc w:val="center"/>
              <w:rPr>
                <w:b/>
                <w:bCs/>
                <w:color w:val="000000"/>
              </w:rPr>
            </w:pPr>
            <w:r w:rsidRPr="004B0E00">
              <w:rPr>
                <w:b/>
                <w:bCs/>
                <w:color w:val="000000"/>
              </w:rPr>
              <w:t>2023 год</w:t>
            </w:r>
          </w:p>
        </w:tc>
        <w:tc>
          <w:tcPr>
            <w:tcW w:w="1108" w:type="dxa"/>
            <w:tcBorders>
              <w:top w:val="single" w:sz="6" w:space="0" w:color="auto"/>
              <w:left w:val="single" w:sz="6" w:space="0" w:color="auto"/>
              <w:bottom w:val="single" w:sz="6" w:space="0" w:color="auto"/>
              <w:right w:val="single" w:sz="6" w:space="0" w:color="auto"/>
            </w:tcBorders>
          </w:tcPr>
          <w:p w14:paraId="77AAB19D" w14:textId="77777777" w:rsidR="00221FFD" w:rsidRPr="004B0E00" w:rsidRDefault="00221FFD" w:rsidP="0089281D">
            <w:pPr>
              <w:jc w:val="center"/>
              <w:rPr>
                <w:b/>
                <w:bCs/>
                <w:color w:val="000000"/>
              </w:rPr>
            </w:pPr>
            <w:r w:rsidRPr="004B0E00">
              <w:rPr>
                <w:b/>
                <w:bCs/>
                <w:color w:val="000000"/>
              </w:rPr>
              <w:t>2024год</w:t>
            </w:r>
          </w:p>
        </w:tc>
        <w:tc>
          <w:tcPr>
            <w:tcW w:w="1124" w:type="dxa"/>
            <w:tcBorders>
              <w:top w:val="single" w:sz="6" w:space="0" w:color="auto"/>
              <w:left w:val="single" w:sz="6" w:space="0" w:color="auto"/>
              <w:bottom w:val="single" w:sz="6" w:space="0" w:color="auto"/>
              <w:right w:val="single" w:sz="6" w:space="0" w:color="auto"/>
            </w:tcBorders>
          </w:tcPr>
          <w:p w14:paraId="6A6CC2C7" w14:textId="77777777" w:rsidR="00221FFD" w:rsidRPr="004B0E00" w:rsidRDefault="00221FFD" w:rsidP="0089281D">
            <w:pPr>
              <w:jc w:val="center"/>
              <w:rPr>
                <w:b/>
                <w:bCs/>
                <w:color w:val="000000"/>
              </w:rPr>
            </w:pPr>
            <w:r w:rsidRPr="004B0E00">
              <w:rPr>
                <w:b/>
                <w:bCs/>
                <w:color w:val="000000"/>
              </w:rPr>
              <w:t>2025 год</w:t>
            </w:r>
          </w:p>
        </w:tc>
        <w:tc>
          <w:tcPr>
            <w:tcW w:w="1149" w:type="dxa"/>
            <w:tcBorders>
              <w:top w:val="single" w:sz="6" w:space="0" w:color="auto"/>
              <w:left w:val="single" w:sz="6" w:space="0" w:color="auto"/>
              <w:bottom w:val="single" w:sz="6" w:space="0" w:color="auto"/>
              <w:right w:val="single" w:sz="6" w:space="0" w:color="auto"/>
            </w:tcBorders>
          </w:tcPr>
          <w:p w14:paraId="6979381D" w14:textId="77777777" w:rsidR="00221FFD" w:rsidRPr="004B0E00" w:rsidRDefault="00221FFD" w:rsidP="0089281D">
            <w:pPr>
              <w:jc w:val="center"/>
              <w:rPr>
                <w:b/>
                <w:bCs/>
                <w:color w:val="000000"/>
              </w:rPr>
            </w:pPr>
            <w:r w:rsidRPr="004B0E00">
              <w:rPr>
                <w:b/>
                <w:bCs/>
                <w:color w:val="000000"/>
              </w:rPr>
              <w:t>2026 год</w:t>
            </w:r>
          </w:p>
        </w:tc>
      </w:tr>
      <w:tr w:rsidR="00221FFD" w:rsidRPr="004B0E00" w14:paraId="28E6BAEE" w14:textId="77777777" w:rsidTr="0089281D">
        <w:trPr>
          <w:trHeight w:val="814"/>
        </w:trPr>
        <w:tc>
          <w:tcPr>
            <w:tcW w:w="9967" w:type="dxa"/>
            <w:gridSpan w:val="10"/>
            <w:tcBorders>
              <w:top w:val="single" w:sz="6" w:space="0" w:color="auto"/>
              <w:left w:val="single" w:sz="6" w:space="0" w:color="auto"/>
              <w:bottom w:val="single" w:sz="12" w:space="0" w:color="auto"/>
              <w:right w:val="single" w:sz="6" w:space="0" w:color="auto"/>
            </w:tcBorders>
          </w:tcPr>
          <w:p w14:paraId="167BDD55" w14:textId="77777777" w:rsidR="00221FFD" w:rsidRPr="004B0E00" w:rsidRDefault="00221FFD" w:rsidP="0089281D">
            <w:pPr>
              <w:rPr>
                <w:b/>
                <w:bCs/>
                <w:color w:val="000000"/>
                <w:sz w:val="18"/>
                <w:szCs w:val="18"/>
              </w:rPr>
            </w:pPr>
            <w:r w:rsidRPr="004B0E00">
              <w:rPr>
                <w:b/>
                <w:bCs/>
                <w:color w:val="000000"/>
                <w:sz w:val="18"/>
                <w:szCs w:val="18"/>
              </w:rPr>
              <w:lastRenderedPageBreak/>
              <w:t>Задача 1.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                                                                                                                                                                                       1.1 Оказание адресной социальной помощи жителям МО "Поселок Айхал"</w:t>
            </w:r>
          </w:p>
        </w:tc>
      </w:tr>
      <w:tr w:rsidR="00221FFD" w:rsidRPr="004B0E00" w14:paraId="5405A418" w14:textId="77777777" w:rsidTr="0089281D">
        <w:trPr>
          <w:trHeight w:val="346"/>
        </w:trPr>
        <w:tc>
          <w:tcPr>
            <w:tcW w:w="370" w:type="dxa"/>
            <w:tcBorders>
              <w:top w:val="single" w:sz="12" w:space="0" w:color="auto"/>
              <w:left w:val="single" w:sz="12" w:space="0" w:color="auto"/>
              <w:bottom w:val="nil"/>
              <w:right w:val="single" w:sz="6" w:space="0" w:color="auto"/>
            </w:tcBorders>
          </w:tcPr>
          <w:p w14:paraId="369E0704" w14:textId="77777777" w:rsidR="00221FFD" w:rsidRPr="004B0E00" w:rsidRDefault="00221FFD" w:rsidP="0089281D">
            <w:pPr>
              <w:jc w:val="center"/>
              <w:rPr>
                <w:color w:val="000000"/>
              </w:rPr>
            </w:pPr>
            <w:r w:rsidRPr="004B0E00">
              <w:rPr>
                <w:color w:val="000000"/>
              </w:rPr>
              <w:t>1</w:t>
            </w:r>
          </w:p>
        </w:tc>
        <w:tc>
          <w:tcPr>
            <w:tcW w:w="2068" w:type="dxa"/>
            <w:tcBorders>
              <w:top w:val="single" w:sz="12" w:space="0" w:color="auto"/>
              <w:left w:val="single" w:sz="6" w:space="0" w:color="auto"/>
              <w:bottom w:val="nil"/>
              <w:right w:val="single" w:sz="6" w:space="0" w:color="auto"/>
            </w:tcBorders>
          </w:tcPr>
          <w:p w14:paraId="677FF406" w14:textId="77777777" w:rsidR="00221FFD" w:rsidRPr="004B0E00" w:rsidRDefault="00221FFD" w:rsidP="0089281D">
            <w:pPr>
              <w:rPr>
                <w:color w:val="000000"/>
                <w:sz w:val="18"/>
                <w:szCs w:val="18"/>
              </w:rPr>
            </w:pPr>
            <w:r w:rsidRPr="004B0E00">
              <w:rPr>
                <w:color w:val="000000"/>
                <w:sz w:val="18"/>
                <w:szCs w:val="18"/>
              </w:rPr>
              <w:t>Оказание адресной социальной помощи гражданам, находящимся в трудной жизненной ситуации, в том числе адаптация и социальная поддержка граждан, вернувшихся из мест лишения свободы</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32C186A3"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4556E9BD" w14:textId="77777777" w:rsidR="00221FFD" w:rsidRPr="004B0E00" w:rsidRDefault="00221FFD" w:rsidP="0089281D">
            <w:pPr>
              <w:jc w:val="center"/>
              <w:rPr>
                <w:b/>
                <w:bCs/>
                <w:color w:val="000000"/>
              </w:rPr>
            </w:pPr>
            <w:r w:rsidRPr="004B0E00">
              <w:rPr>
                <w:b/>
                <w:bCs/>
                <w:color w:val="000000"/>
              </w:rPr>
              <w:t>300 000,0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3251DF4A" w14:textId="77777777" w:rsidR="00221FFD" w:rsidRPr="004B0E00" w:rsidRDefault="00221FFD" w:rsidP="0089281D">
            <w:pPr>
              <w:jc w:val="center"/>
              <w:rPr>
                <w:b/>
                <w:bCs/>
                <w:color w:val="000000"/>
              </w:rPr>
            </w:pPr>
            <w:r w:rsidRPr="004B0E00">
              <w:rPr>
                <w:b/>
                <w:bCs/>
                <w:color w:val="000000"/>
              </w:rPr>
              <w:t>200 000,00</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09EFD561" w14:textId="77777777" w:rsidR="00221FFD" w:rsidRPr="004B0E00" w:rsidRDefault="00221FFD" w:rsidP="0089281D">
            <w:pPr>
              <w:jc w:val="center"/>
              <w:rPr>
                <w:b/>
                <w:bCs/>
                <w:color w:val="000000"/>
              </w:rPr>
            </w:pPr>
            <w:r w:rsidRPr="004B0E00">
              <w:rPr>
                <w:b/>
                <w:bCs/>
                <w:color w:val="000000"/>
              </w:rPr>
              <w:t>200 000,00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50D9A641" w14:textId="77777777" w:rsidR="00221FFD" w:rsidRPr="004B0E00" w:rsidRDefault="00221FFD" w:rsidP="0089281D">
            <w:pPr>
              <w:jc w:val="center"/>
              <w:rPr>
                <w:b/>
                <w:bCs/>
                <w:color w:val="000000"/>
              </w:rPr>
            </w:pPr>
            <w:r w:rsidRPr="004B0E00">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48CBF869" w14:textId="77777777" w:rsidR="00221FFD" w:rsidRPr="004B0E00" w:rsidRDefault="00221FFD" w:rsidP="0089281D">
            <w:pPr>
              <w:jc w:val="center"/>
              <w:rPr>
                <w:b/>
                <w:bCs/>
                <w:color w:val="000000"/>
              </w:rPr>
            </w:pPr>
            <w:r w:rsidRPr="004B0E00">
              <w:rPr>
                <w:b/>
                <w:bCs/>
                <w:color w:val="000000"/>
              </w:rPr>
              <w:t>200 000,00</w:t>
            </w:r>
          </w:p>
        </w:tc>
      </w:tr>
      <w:tr w:rsidR="00221FFD" w:rsidRPr="004B0E00" w14:paraId="28118A54" w14:textId="77777777" w:rsidTr="0089281D">
        <w:trPr>
          <w:trHeight w:val="209"/>
        </w:trPr>
        <w:tc>
          <w:tcPr>
            <w:tcW w:w="370" w:type="dxa"/>
            <w:tcBorders>
              <w:top w:val="nil"/>
              <w:left w:val="single" w:sz="12" w:space="0" w:color="auto"/>
              <w:bottom w:val="nil"/>
              <w:right w:val="single" w:sz="6" w:space="0" w:color="auto"/>
            </w:tcBorders>
          </w:tcPr>
          <w:p w14:paraId="7774FF49"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5E729A2A"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D9126D4"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748B9098"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937018B" w14:textId="77777777" w:rsidR="00221FFD" w:rsidRPr="004B0E00" w:rsidRDefault="00221FFD" w:rsidP="0089281D">
            <w:pPr>
              <w:jc w:val="center"/>
              <w:rPr>
                <w:color w:val="000000"/>
              </w:rPr>
            </w:pPr>
            <w:r w:rsidRPr="004B0E00">
              <w:rPr>
                <w:color w:val="000000"/>
              </w:rPr>
              <w:t>0,0</w:t>
            </w:r>
          </w:p>
        </w:tc>
        <w:tc>
          <w:tcPr>
            <w:tcW w:w="1143" w:type="dxa"/>
            <w:gridSpan w:val="2"/>
            <w:tcBorders>
              <w:top w:val="single" w:sz="6" w:space="0" w:color="auto"/>
              <w:left w:val="single" w:sz="6" w:space="0" w:color="auto"/>
              <w:bottom w:val="single" w:sz="6" w:space="0" w:color="auto"/>
              <w:right w:val="single" w:sz="6" w:space="0" w:color="auto"/>
            </w:tcBorders>
          </w:tcPr>
          <w:p w14:paraId="3E4301BF" w14:textId="77777777" w:rsidR="00221FFD" w:rsidRPr="004B0E00" w:rsidRDefault="00221FFD" w:rsidP="0089281D">
            <w:pPr>
              <w:jc w:val="center"/>
              <w:rPr>
                <w:color w:val="000000"/>
              </w:rPr>
            </w:pPr>
            <w:r w:rsidRPr="004B0E00">
              <w:rPr>
                <w:color w:val="000000"/>
              </w:rPr>
              <w:t>0,0</w:t>
            </w:r>
          </w:p>
        </w:tc>
        <w:tc>
          <w:tcPr>
            <w:tcW w:w="1124" w:type="dxa"/>
            <w:tcBorders>
              <w:top w:val="single" w:sz="6" w:space="0" w:color="auto"/>
              <w:left w:val="single" w:sz="6" w:space="0" w:color="auto"/>
              <w:bottom w:val="single" w:sz="6" w:space="0" w:color="auto"/>
              <w:right w:val="single" w:sz="6" w:space="0" w:color="auto"/>
            </w:tcBorders>
          </w:tcPr>
          <w:p w14:paraId="2BA6C478" w14:textId="77777777" w:rsidR="00221FFD" w:rsidRPr="004B0E00" w:rsidRDefault="00221FFD" w:rsidP="0089281D">
            <w:pPr>
              <w:jc w:val="center"/>
              <w:rPr>
                <w:color w:val="000000"/>
              </w:rPr>
            </w:pPr>
            <w:r w:rsidRPr="004B0E00">
              <w:rPr>
                <w:color w:val="000000"/>
              </w:rPr>
              <w:t>0,0</w:t>
            </w:r>
          </w:p>
        </w:tc>
        <w:tc>
          <w:tcPr>
            <w:tcW w:w="1149" w:type="dxa"/>
            <w:tcBorders>
              <w:top w:val="single" w:sz="6" w:space="0" w:color="auto"/>
              <w:left w:val="single" w:sz="6" w:space="0" w:color="auto"/>
              <w:bottom w:val="single" w:sz="6" w:space="0" w:color="auto"/>
              <w:right w:val="single" w:sz="6" w:space="0" w:color="auto"/>
            </w:tcBorders>
          </w:tcPr>
          <w:p w14:paraId="37CBFF65" w14:textId="77777777" w:rsidR="00221FFD" w:rsidRPr="004B0E00" w:rsidRDefault="00221FFD" w:rsidP="0089281D">
            <w:pPr>
              <w:jc w:val="center"/>
              <w:rPr>
                <w:color w:val="000000"/>
              </w:rPr>
            </w:pPr>
            <w:r w:rsidRPr="004B0E00">
              <w:rPr>
                <w:color w:val="000000"/>
              </w:rPr>
              <w:t>0,0</w:t>
            </w:r>
          </w:p>
        </w:tc>
      </w:tr>
      <w:tr w:rsidR="00221FFD" w:rsidRPr="004B0E00" w14:paraId="5A4EEF8A" w14:textId="77777777" w:rsidTr="0089281D">
        <w:trPr>
          <w:trHeight w:val="418"/>
        </w:trPr>
        <w:tc>
          <w:tcPr>
            <w:tcW w:w="370" w:type="dxa"/>
            <w:tcBorders>
              <w:top w:val="nil"/>
              <w:left w:val="single" w:sz="12" w:space="0" w:color="auto"/>
              <w:bottom w:val="nil"/>
              <w:right w:val="single" w:sz="6" w:space="0" w:color="auto"/>
            </w:tcBorders>
          </w:tcPr>
          <w:p w14:paraId="43F47AAD"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1513279A"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AE2EFE0"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0F192F4E"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4388F63"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18E1B0D1"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25491253"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7F50D02B" w14:textId="77777777" w:rsidR="00221FFD" w:rsidRPr="004B0E00" w:rsidRDefault="00221FFD" w:rsidP="0089281D">
            <w:pPr>
              <w:jc w:val="center"/>
              <w:rPr>
                <w:color w:val="000000"/>
              </w:rPr>
            </w:pPr>
            <w:r w:rsidRPr="004B0E00">
              <w:rPr>
                <w:color w:val="000000"/>
              </w:rPr>
              <w:t>0</w:t>
            </w:r>
          </w:p>
        </w:tc>
      </w:tr>
      <w:tr w:rsidR="00221FFD" w:rsidRPr="004B0E00" w14:paraId="48F8B46E" w14:textId="77777777" w:rsidTr="0089281D">
        <w:trPr>
          <w:trHeight w:val="418"/>
        </w:trPr>
        <w:tc>
          <w:tcPr>
            <w:tcW w:w="370" w:type="dxa"/>
            <w:tcBorders>
              <w:top w:val="nil"/>
              <w:left w:val="single" w:sz="12" w:space="0" w:color="auto"/>
              <w:bottom w:val="nil"/>
              <w:right w:val="single" w:sz="6" w:space="0" w:color="auto"/>
            </w:tcBorders>
          </w:tcPr>
          <w:p w14:paraId="21486CF5"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7288B517"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1981524"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426FBB34" w14:textId="77777777" w:rsidR="00221FFD" w:rsidRPr="004B0E00" w:rsidRDefault="00221FFD" w:rsidP="0089281D">
            <w:pPr>
              <w:jc w:val="center"/>
              <w:rPr>
                <w:color w:val="000000"/>
              </w:rPr>
            </w:pPr>
            <w:r w:rsidRPr="004B0E00">
              <w:rPr>
                <w:color w:val="000000"/>
              </w:rPr>
              <w:t>300 000</w:t>
            </w:r>
          </w:p>
        </w:tc>
        <w:tc>
          <w:tcPr>
            <w:tcW w:w="1134" w:type="dxa"/>
            <w:gridSpan w:val="2"/>
            <w:tcBorders>
              <w:top w:val="single" w:sz="6" w:space="0" w:color="auto"/>
              <w:left w:val="single" w:sz="6" w:space="0" w:color="auto"/>
              <w:bottom w:val="single" w:sz="6" w:space="0" w:color="auto"/>
              <w:right w:val="single" w:sz="6" w:space="0" w:color="auto"/>
            </w:tcBorders>
          </w:tcPr>
          <w:p w14:paraId="536D8B6A" w14:textId="77777777" w:rsidR="00221FFD" w:rsidRPr="004B0E00" w:rsidRDefault="00221FFD" w:rsidP="0089281D">
            <w:pPr>
              <w:jc w:val="center"/>
              <w:rPr>
                <w:color w:val="000000"/>
              </w:rPr>
            </w:pPr>
            <w:r w:rsidRPr="004B0E00">
              <w:rPr>
                <w:color w:val="000000"/>
              </w:rPr>
              <w:t>200 000</w:t>
            </w:r>
          </w:p>
        </w:tc>
        <w:tc>
          <w:tcPr>
            <w:tcW w:w="1143" w:type="dxa"/>
            <w:gridSpan w:val="2"/>
            <w:tcBorders>
              <w:top w:val="single" w:sz="6" w:space="0" w:color="auto"/>
              <w:left w:val="single" w:sz="6" w:space="0" w:color="auto"/>
              <w:bottom w:val="single" w:sz="6" w:space="0" w:color="auto"/>
              <w:right w:val="single" w:sz="12" w:space="0" w:color="auto"/>
            </w:tcBorders>
          </w:tcPr>
          <w:p w14:paraId="2C8A386D" w14:textId="77777777" w:rsidR="00221FFD" w:rsidRPr="004B0E00" w:rsidRDefault="00221FFD" w:rsidP="0089281D">
            <w:pPr>
              <w:jc w:val="center"/>
              <w:rPr>
                <w:color w:val="000000"/>
              </w:rPr>
            </w:pPr>
            <w:r w:rsidRPr="004B0E00">
              <w:rPr>
                <w:color w:val="000000"/>
              </w:rPr>
              <w:t>200 000</w:t>
            </w:r>
          </w:p>
        </w:tc>
        <w:tc>
          <w:tcPr>
            <w:tcW w:w="1124" w:type="dxa"/>
            <w:tcBorders>
              <w:top w:val="single" w:sz="6" w:space="0" w:color="auto"/>
              <w:left w:val="single" w:sz="12" w:space="0" w:color="auto"/>
              <w:bottom w:val="single" w:sz="6" w:space="0" w:color="auto"/>
              <w:right w:val="single" w:sz="12" w:space="0" w:color="auto"/>
            </w:tcBorders>
          </w:tcPr>
          <w:p w14:paraId="4DA37C0C" w14:textId="77777777" w:rsidR="00221FFD" w:rsidRPr="004B0E00" w:rsidRDefault="00221FFD" w:rsidP="0089281D">
            <w:pPr>
              <w:jc w:val="center"/>
              <w:rPr>
                <w:color w:val="000000"/>
              </w:rPr>
            </w:pPr>
            <w:r w:rsidRPr="004B0E00">
              <w:rPr>
                <w:color w:val="000000"/>
              </w:rPr>
              <w:t>200 000</w:t>
            </w:r>
          </w:p>
        </w:tc>
        <w:tc>
          <w:tcPr>
            <w:tcW w:w="1149" w:type="dxa"/>
            <w:tcBorders>
              <w:top w:val="single" w:sz="6" w:space="0" w:color="auto"/>
              <w:left w:val="single" w:sz="12" w:space="0" w:color="auto"/>
              <w:bottom w:val="single" w:sz="6" w:space="0" w:color="auto"/>
              <w:right w:val="single" w:sz="12" w:space="0" w:color="auto"/>
            </w:tcBorders>
          </w:tcPr>
          <w:p w14:paraId="13DAB905" w14:textId="77777777" w:rsidR="00221FFD" w:rsidRPr="004B0E00" w:rsidRDefault="00221FFD" w:rsidP="0089281D">
            <w:pPr>
              <w:jc w:val="center"/>
              <w:rPr>
                <w:color w:val="000000"/>
              </w:rPr>
            </w:pPr>
            <w:r w:rsidRPr="004B0E00">
              <w:rPr>
                <w:color w:val="000000"/>
              </w:rPr>
              <w:t>200 000</w:t>
            </w:r>
          </w:p>
        </w:tc>
      </w:tr>
      <w:tr w:rsidR="00221FFD" w:rsidRPr="004B0E00" w14:paraId="4B0B2E0E" w14:textId="77777777" w:rsidTr="0089281D">
        <w:trPr>
          <w:trHeight w:val="542"/>
        </w:trPr>
        <w:tc>
          <w:tcPr>
            <w:tcW w:w="370" w:type="dxa"/>
            <w:tcBorders>
              <w:top w:val="nil"/>
              <w:left w:val="single" w:sz="12" w:space="0" w:color="auto"/>
              <w:bottom w:val="single" w:sz="12" w:space="0" w:color="auto"/>
              <w:right w:val="single" w:sz="6" w:space="0" w:color="auto"/>
            </w:tcBorders>
          </w:tcPr>
          <w:p w14:paraId="082EC1F9"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04D4110D"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569EDDE9"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12" w:space="0" w:color="auto"/>
              <w:right w:val="single" w:sz="6" w:space="0" w:color="auto"/>
            </w:tcBorders>
          </w:tcPr>
          <w:p w14:paraId="27B42AB5"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45D72D48"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12" w:space="0" w:color="auto"/>
              <w:right w:val="single" w:sz="6" w:space="0" w:color="auto"/>
            </w:tcBorders>
          </w:tcPr>
          <w:p w14:paraId="6AF10097"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3AB08E1A"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22484EFE" w14:textId="77777777" w:rsidR="00221FFD" w:rsidRPr="004B0E00" w:rsidRDefault="00221FFD" w:rsidP="0089281D">
            <w:pPr>
              <w:jc w:val="center"/>
              <w:rPr>
                <w:color w:val="000000"/>
              </w:rPr>
            </w:pPr>
            <w:r w:rsidRPr="004B0E00">
              <w:rPr>
                <w:color w:val="000000"/>
              </w:rPr>
              <w:t>0</w:t>
            </w:r>
          </w:p>
        </w:tc>
      </w:tr>
      <w:tr w:rsidR="00221FFD" w:rsidRPr="004B0E00" w14:paraId="0E0DAC78" w14:textId="77777777" w:rsidTr="0089281D">
        <w:trPr>
          <w:trHeight w:val="209"/>
        </w:trPr>
        <w:tc>
          <w:tcPr>
            <w:tcW w:w="370" w:type="dxa"/>
            <w:tcBorders>
              <w:top w:val="single" w:sz="12" w:space="0" w:color="auto"/>
              <w:left w:val="single" w:sz="12" w:space="0" w:color="auto"/>
              <w:bottom w:val="nil"/>
              <w:right w:val="single" w:sz="6" w:space="0" w:color="auto"/>
            </w:tcBorders>
          </w:tcPr>
          <w:p w14:paraId="06F2A961" w14:textId="77777777" w:rsidR="00221FFD" w:rsidRPr="004B0E00" w:rsidRDefault="00221FFD" w:rsidP="0089281D">
            <w:pPr>
              <w:jc w:val="center"/>
              <w:rPr>
                <w:color w:val="000000"/>
              </w:rPr>
            </w:pPr>
            <w:r w:rsidRPr="004B0E00">
              <w:rPr>
                <w:color w:val="000000"/>
              </w:rPr>
              <w:t>2</w:t>
            </w:r>
          </w:p>
        </w:tc>
        <w:tc>
          <w:tcPr>
            <w:tcW w:w="2068" w:type="dxa"/>
            <w:tcBorders>
              <w:top w:val="single" w:sz="12" w:space="0" w:color="auto"/>
              <w:left w:val="single" w:sz="6" w:space="0" w:color="auto"/>
              <w:bottom w:val="nil"/>
              <w:right w:val="single" w:sz="6" w:space="0" w:color="auto"/>
            </w:tcBorders>
          </w:tcPr>
          <w:p w14:paraId="26589CFF" w14:textId="77777777" w:rsidR="00221FFD" w:rsidRPr="004B0E00" w:rsidRDefault="00221FFD" w:rsidP="0089281D">
            <w:pPr>
              <w:rPr>
                <w:color w:val="000000"/>
                <w:sz w:val="18"/>
                <w:szCs w:val="18"/>
              </w:rPr>
            </w:pPr>
            <w:r w:rsidRPr="004B0E00">
              <w:rPr>
                <w:color w:val="000000"/>
                <w:sz w:val="18"/>
                <w:szCs w:val="18"/>
              </w:rPr>
              <w:t>Оказание адресной социальной помощи детям инвалидам при лечении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308BA34D"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78049171" w14:textId="77777777" w:rsidR="00221FFD" w:rsidRPr="004B0E00" w:rsidRDefault="00221FFD" w:rsidP="0089281D">
            <w:pPr>
              <w:jc w:val="center"/>
              <w:rPr>
                <w:b/>
                <w:bCs/>
                <w:color w:val="000000"/>
              </w:rPr>
            </w:pPr>
            <w:r w:rsidRPr="004B0E00">
              <w:rPr>
                <w:b/>
                <w:bCs/>
                <w:color w:val="000000"/>
              </w:rPr>
              <w:t>300 000,0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624C9F66" w14:textId="77777777" w:rsidR="00221FFD" w:rsidRPr="004B0E00" w:rsidRDefault="00221FFD" w:rsidP="0089281D">
            <w:pPr>
              <w:jc w:val="center"/>
              <w:rPr>
                <w:b/>
                <w:bCs/>
                <w:color w:val="000000"/>
              </w:rPr>
            </w:pPr>
            <w:r w:rsidRPr="004B0E00">
              <w:rPr>
                <w:b/>
                <w:bCs/>
                <w:color w:val="000000"/>
              </w:rPr>
              <w:t>200 000,00</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308BF5EE" w14:textId="77777777" w:rsidR="00221FFD" w:rsidRPr="004B0E00" w:rsidRDefault="00221FFD" w:rsidP="0089281D">
            <w:pPr>
              <w:jc w:val="center"/>
              <w:rPr>
                <w:b/>
                <w:bCs/>
                <w:color w:val="000000"/>
              </w:rPr>
            </w:pPr>
            <w:r w:rsidRPr="004B0E00">
              <w:rPr>
                <w:b/>
                <w:bCs/>
                <w:color w:val="000000"/>
              </w:rPr>
              <w:t>127 796,57</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04667831" w14:textId="77777777" w:rsidR="00221FFD" w:rsidRPr="004B0E00" w:rsidRDefault="00221FFD" w:rsidP="0089281D">
            <w:pPr>
              <w:jc w:val="center"/>
              <w:rPr>
                <w:b/>
                <w:bCs/>
                <w:color w:val="000000"/>
              </w:rPr>
            </w:pPr>
            <w:r w:rsidRPr="004B0E00">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6A1DA346" w14:textId="77777777" w:rsidR="00221FFD" w:rsidRPr="004B0E00" w:rsidRDefault="00221FFD" w:rsidP="0089281D">
            <w:pPr>
              <w:jc w:val="center"/>
              <w:rPr>
                <w:b/>
                <w:bCs/>
                <w:color w:val="000000"/>
              </w:rPr>
            </w:pPr>
            <w:r w:rsidRPr="004B0E00">
              <w:rPr>
                <w:b/>
                <w:bCs/>
                <w:color w:val="000000"/>
              </w:rPr>
              <w:t>200 000,00</w:t>
            </w:r>
          </w:p>
        </w:tc>
      </w:tr>
      <w:tr w:rsidR="00221FFD" w:rsidRPr="004B0E00" w14:paraId="0055EADE" w14:textId="77777777" w:rsidTr="0089281D">
        <w:trPr>
          <w:trHeight w:val="209"/>
        </w:trPr>
        <w:tc>
          <w:tcPr>
            <w:tcW w:w="370" w:type="dxa"/>
            <w:tcBorders>
              <w:top w:val="nil"/>
              <w:left w:val="single" w:sz="12" w:space="0" w:color="auto"/>
              <w:bottom w:val="nil"/>
              <w:right w:val="single" w:sz="6" w:space="0" w:color="auto"/>
            </w:tcBorders>
          </w:tcPr>
          <w:p w14:paraId="3D9E2A9F"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77D5E3FC"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3982CA9"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5FF641CF"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05478A0E"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2487E51F"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0C6DAC48"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66770DB6" w14:textId="77777777" w:rsidR="00221FFD" w:rsidRPr="004B0E00" w:rsidRDefault="00221FFD" w:rsidP="0089281D">
            <w:pPr>
              <w:jc w:val="center"/>
              <w:rPr>
                <w:color w:val="000000"/>
              </w:rPr>
            </w:pPr>
            <w:r w:rsidRPr="004B0E00">
              <w:rPr>
                <w:color w:val="000000"/>
              </w:rPr>
              <w:t>0</w:t>
            </w:r>
          </w:p>
        </w:tc>
      </w:tr>
      <w:tr w:rsidR="00221FFD" w:rsidRPr="004B0E00" w14:paraId="31E5BF96" w14:textId="77777777" w:rsidTr="0089281D">
        <w:trPr>
          <w:trHeight w:val="418"/>
        </w:trPr>
        <w:tc>
          <w:tcPr>
            <w:tcW w:w="370" w:type="dxa"/>
            <w:tcBorders>
              <w:top w:val="nil"/>
              <w:left w:val="single" w:sz="12" w:space="0" w:color="auto"/>
              <w:bottom w:val="nil"/>
              <w:right w:val="single" w:sz="6" w:space="0" w:color="auto"/>
            </w:tcBorders>
          </w:tcPr>
          <w:p w14:paraId="7B2001C3"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15F0A21C"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B87CF3B"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3425FA14"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FF79D78"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4960D404"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22B28BF9"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36B0A63A" w14:textId="77777777" w:rsidR="00221FFD" w:rsidRPr="004B0E00" w:rsidRDefault="00221FFD" w:rsidP="0089281D">
            <w:pPr>
              <w:jc w:val="center"/>
              <w:rPr>
                <w:color w:val="000000"/>
              </w:rPr>
            </w:pPr>
            <w:r w:rsidRPr="004B0E00">
              <w:rPr>
                <w:color w:val="000000"/>
              </w:rPr>
              <w:t>0</w:t>
            </w:r>
          </w:p>
        </w:tc>
      </w:tr>
      <w:tr w:rsidR="00221FFD" w:rsidRPr="004B0E00" w14:paraId="06946CD8" w14:textId="77777777" w:rsidTr="0089281D">
        <w:trPr>
          <w:trHeight w:val="418"/>
        </w:trPr>
        <w:tc>
          <w:tcPr>
            <w:tcW w:w="370" w:type="dxa"/>
            <w:tcBorders>
              <w:top w:val="nil"/>
              <w:left w:val="single" w:sz="12" w:space="0" w:color="auto"/>
              <w:bottom w:val="nil"/>
              <w:right w:val="single" w:sz="6" w:space="0" w:color="auto"/>
            </w:tcBorders>
          </w:tcPr>
          <w:p w14:paraId="55F3A007"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7E4F11C5"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A699B9E"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0083C95B" w14:textId="77777777" w:rsidR="00221FFD" w:rsidRPr="004B0E00" w:rsidRDefault="00221FFD" w:rsidP="0089281D">
            <w:pPr>
              <w:jc w:val="center"/>
              <w:rPr>
                <w:color w:val="000000"/>
              </w:rPr>
            </w:pPr>
            <w:r w:rsidRPr="004B0E00">
              <w:rPr>
                <w:color w:val="000000"/>
              </w:rPr>
              <w:t>300 000</w:t>
            </w:r>
          </w:p>
        </w:tc>
        <w:tc>
          <w:tcPr>
            <w:tcW w:w="1134" w:type="dxa"/>
            <w:gridSpan w:val="2"/>
            <w:tcBorders>
              <w:top w:val="single" w:sz="6" w:space="0" w:color="auto"/>
              <w:left w:val="single" w:sz="6" w:space="0" w:color="auto"/>
              <w:bottom w:val="single" w:sz="6" w:space="0" w:color="auto"/>
              <w:right w:val="single" w:sz="6" w:space="0" w:color="auto"/>
            </w:tcBorders>
          </w:tcPr>
          <w:p w14:paraId="5AD04A13" w14:textId="77777777" w:rsidR="00221FFD" w:rsidRPr="004B0E00" w:rsidRDefault="00221FFD" w:rsidP="0089281D">
            <w:pPr>
              <w:jc w:val="center"/>
              <w:rPr>
                <w:color w:val="000000"/>
              </w:rPr>
            </w:pPr>
            <w:r w:rsidRPr="004B0E00">
              <w:rPr>
                <w:color w:val="000000"/>
              </w:rPr>
              <w:t>200 000</w:t>
            </w:r>
          </w:p>
        </w:tc>
        <w:tc>
          <w:tcPr>
            <w:tcW w:w="1143" w:type="dxa"/>
            <w:gridSpan w:val="2"/>
            <w:tcBorders>
              <w:top w:val="single" w:sz="6" w:space="0" w:color="auto"/>
              <w:left w:val="single" w:sz="6" w:space="0" w:color="auto"/>
              <w:bottom w:val="single" w:sz="6" w:space="0" w:color="auto"/>
              <w:right w:val="single" w:sz="6" w:space="0" w:color="auto"/>
            </w:tcBorders>
          </w:tcPr>
          <w:p w14:paraId="03B6A694" w14:textId="77777777" w:rsidR="00221FFD" w:rsidRPr="004B0E00" w:rsidRDefault="00221FFD" w:rsidP="0089281D">
            <w:pPr>
              <w:jc w:val="center"/>
              <w:rPr>
                <w:color w:val="000000"/>
              </w:rPr>
            </w:pPr>
            <w:r w:rsidRPr="004B0E00">
              <w:rPr>
                <w:color w:val="000000"/>
              </w:rPr>
              <w:t>127 796,57</w:t>
            </w:r>
          </w:p>
        </w:tc>
        <w:tc>
          <w:tcPr>
            <w:tcW w:w="1124" w:type="dxa"/>
            <w:tcBorders>
              <w:top w:val="single" w:sz="6" w:space="0" w:color="auto"/>
              <w:left w:val="single" w:sz="6" w:space="0" w:color="auto"/>
              <w:bottom w:val="single" w:sz="6" w:space="0" w:color="auto"/>
              <w:right w:val="single" w:sz="6" w:space="0" w:color="auto"/>
            </w:tcBorders>
          </w:tcPr>
          <w:p w14:paraId="11213B62" w14:textId="77777777" w:rsidR="00221FFD" w:rsidRPr="004B0E00" w:rsidRDefault="00221FFD" w:rsidP="0089281D">
            <w:pPr>
              <w:jc w:val="center"/>
              <w:rPr>
                <w:color w:val="000000"/>
              </w:rPr>
            </w:pPr>
            <w:r w:rsidRPr="004B0E00">
              <w:rPr>
                <w:color w:val="000000"/>
              </w:rPr>
              <w:t>200 000</w:t>
            </w:r>
          </w:p>
        </w:tc>
        <w:tc>
          <w:tcPr>
            <w:tcW w:w="1149" w:type="dxa"/>
            <w:tcBorders>
              <w:top w:val="single" w:sz="6" w:space="0" w:color="auto"/>
              <w:left w:val="single" w:sz="6" w:space="0" w:color="auto"/>
              <w:bottom w:val="single" w:sz="6" w:space="0" w:color="auto"/>
              <w:right w:val="single" w:sz="6" w:space="0" w:color="auto"/>
            </w:tcBorders>
          </w:tcPr>
          <w:p w14:paraId="42EFDA3F" w14:textId="77777777" w:rsidR="00221FFD" w:rsidRPr="004B0E00" w:rsidRDefault="00221FFD" w:rsidP="0089281D">
            <w:pPr>
              <w:jc w:val="center"/>
              <w:rPr>
                <w:color w:val="000000"/>
              </w:rPr>
            </w:pPr>
            <w:r w:rsidRPr="004B0E00">
              <w:rPr>
                <w:color w:val="000000"/>
              </w:rPr>
              <w:t>200 000</w:t>
            </w:r>
          </w:p>
        </w:tc>
      </w:tr>
      <w:tr w:rsidR="00221FFD" w:rsidRPr="004B0E00" w14:paraId="2E2656B6" w14:textId="77777777" w:rsidTr="0089281D">
        <w:trPr>
          <w:trHeight w:val="482"/>
        </w:trPr>
        <w:tc>
          <w:tcPr>
            <w:tcW w:w="370" w:type="dxa"/>
            <w:tcBorders>
              <w:top w:val="nil"/>
              <w:left w:val="single" w:sz="12" w:space="0" w:color="auto"/>
              <w:bottom w:val="single" w:sz="12" w:space="0" w:color="auto"/>
              <w:right w:val="single" w:sz="6" w:space="0" w:color="auto"/>
            </w:tcBorders>
          </w:tcPr>
          <w:p w14:paraId="072058AA"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7EF61C17"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42A0903F"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12" w:space="0" w:color="auto"/>
              <w:right w:val="single" w:sz="6" w:space="0" w:color="auto"/>
            </w:tcBorders>
          </w:tcPr>
          <w:p w14:paraId="24CA9E53"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0C289D0A"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12" w:space="0" w:color="auto"/>
              <w:right w:val="single" w:sz="6" w:space="0" w:color="auto"/>
            </w:tcBorders>
          </w:tcPr>
          <w:p w14:paraId="0D1D35AB"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34A09AF7"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1065D844" w14:textId="77777777" w:rsidR="00221FFD" w:rsidRPr="004B0E00" w:rsidRDefault="00221FFD" w:rsidP="0089281D">
            <w:pPr>
              <w:jc w:val="center"/>
              <w:rPr>
                <w:color w:val="000000"/>
              </w:rPr>
            </w:pPr>
            <w:r w:rsidRPr="004B0E00">
              <w:rPr>
                <w:color w:val="000000"/>
              </w:rPr>
              <w:t>0</w:t>
            </w:r>
          </w:p>
        </w:tc>
      </w:tr>
      <w:tr w:rsidR="00221FFD" w:rsidRPr="004B0E00" w14:paraId="0EEB1FB6" w14:textId="77777777" w:rsidTr="0089281D">
        <w:trPr>
          <w:trHeight w:val="209"/>
        </w:trPr>
        <w:tc>
          <w:tcPr>
            <w:tcW w:w="370" w:type="dxa"/>
            <w:tcBorders>
              <w:top w:val="single" w:sz="12" w:space="0" w:color="auto"/>
              <w:left w:val="single" w:sz="12" w:space="0" w:color="auto"/>
              <w:bottom w:val="nil"/>
              <w:right w:val="single" w:sz="6" w:space="0" w:color="auto"/>
            </w:tcBorders>
          </w:tcPr>
          <w:p w14:paraId="0FD94BD4" w14:textId="77777777" w:rsidR="00221FFD" w:rsidRPr="004B0E00" w:rsidRDefault="00221FFD" w:rsidP="0089281D">
            <w:pPr>
              <w:jc w:val="center"/>
              <w:rPr>
                <w:color w:val="000000"/>
              </w:rPr>
            </w:pPr>
            <w:r w:rsidRPr="004B0E00">
              <w:rPr>
                <w:color w:val="000000"/>
              </w:rPr>
              <w:t>3</w:t>
            </w:r>
          </w:p>
        </w:tc>
        <w:tc>
          <w:tcPr>
            <w:tcW w:w="2068" w:type="dxa"/>
            <w:tcBorders>
              <w:top w:val="single" w:sz="12" w:space="0" w:color="auto"/>
              <w:left w:val="single" w:sz="6" w:space="0" w:color="auto"/>
              <w:bottom w:val="nil"/>
              <w:right w:val="single" w:sz="6" w:space="0" w:color="auto"/>
            </w:tcBorders>
          </w:tcPr>
          <w:p w14:paraId="1E3EB0FA" w14:textId="77777777" w:rsidR="00221FFD" w:rsidRPr="004B0E00" w:rsidRDefault="00221FFD" w:rsidP="0089281D">
            <w:pPr>
              <w:rPr>
                <w:color w:val="000000"/>
                <w:sz w:val="18"/>
                <w:szCs w:val="18"/>
              </w:rPr>
            </w:pPr>
          </w:p>
          <w:p w14:paraId="661819B2" w14:textId="77777777" w:rsidR="00221FFD" w:rsidRPr="004B0E00" w:rsidRDefault="00221FFD" w:rsidP="0089281D">
            <w:pPr>
              <w:rPr>
                <w:color w:val="000000"/>
                <w:sz w:val="18"/>
                <w:szCs w:val="18"/>
              </w:rPr>
            </w:pPr>
            <w:r w:rsidRPr="004B0E00">
              <w:rPr>
                <w:color w:val="000000"/>
                <w:sz w:val="18"/>
                <w:szCs w:val="18"/>
              </w:rPr>
              <w:t>Оказание адресной социальной помощи инвалидам при лечении</w:t>
            </w:r>
          </w:p>
          <w:p w14:paraId="459EA851" w14:textId="77777777" w:rsidR="00221FFD" w:rsidRPr="004B0E00" w:rsidRDefault="00221FFD" w:rsidP="0089281D">
            <w:pPr>
              <w:rPr>
                <w:color w:val="000000"/>
                <w:sz w:val="18"/>
                <w:szCs w:val="18"/>
              </w:rPr>
            </w:pP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72ABFF6B"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4B729D76" w14:textId="77777777" w:rsidR="00221FFD" w:rsidRPr="004B0E00" w:rsidRDefault="00221FFD" w:rsidP="0089281D">
            <w:pPr>
              <w:jc w:val="center"/>
              <w:rPr>
                <w:b/>
                <w:bCs/>
                <w:color w:val="000000"/>
              </w:rPr>
            </w:pPr>
            <w:r w:rsidRPr="004B0E00">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070F9FCC" w14:textId="77777777" w:rsidR="00221FFD" w:rsidRPr="004B0E00" w:rsidRDefault="00221FFD" w:rsidP="0089281D">
            <w:pPr>
              <w:jc w:val="center"/>
              <w:rPr>
                <w:b/>
                <w:bCs/>
                <w:color w:val="000000"/>
              </w:rPr>
            </w:pPr>
            <w:r w:rsidRPr="004B0E00">
              <w:rPr>
                <w:b/>
                <w:bCs/>
                <w:color w:val="000000"/>
              </w:rPr>
              <w:t>250 000,00</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7D72061C" w14:textId="77777777" w:rsidR="00221FFD" w:rsidRPr="004B0E00" w:rsidRDefault="00221FFD" w:rsidP="0089281D">
            <w:pPr>
              <w:jc w:val="center"/>
              <w:rPr>
                <w:b/>
                <w:bCs/>
                <w:color w:val="000000"/>
              </w:rPr>
            </w:pPr>
            <w:r w:rsidRPr="004B0E00">
              <w:rPr>
                <w:b/>
                <w:bCs/>
                <w:color w:val="000000"/>
              </w:rPr>
              <w:t>200 000,00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1A61586F" w14:textId="77777777" w:rsidR="00221FFD" w:rsidRPr="004B0E00" w:rsidRDefault="00221FFD" w:rsidP="0089281D">
            <w:pPr>
              <w:jc w:val="center"/>
              <w:rPr>
                <w:b/>
                <w:bCs/>
                <w:color w:val="000000"/>
              </w:rPr>
            </w:pPr>
            <w:r w:rsidRPr="004B0E00">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238A6255" w14:textId="77777777" w:rsidR="00221FFD" w:rsidRPr="004B0E00" w:rsidRDefault="00221FFD" w:rsidP="0089281D">
            <w:pPr>
              <w:jc w:val="center"/>
              <w:rPr>
                <w:b/>
                <w:bCs/>
                <w:color w:val="000000"/>
              </w:rPr>
            </w:pPr>
            <w:r w:rsidRPr="004B0E00">
              <w:rPr>
                <w:b/>
                <w:bCs/>
                <w:color w:val="000000"/>
              </w:rPr>
              <w:t>200 000,00</w:t>
            </w:r>
          </w:p>
        </w:tc>
      </w:tr>
      <w:tr w:rsidR="00221FFD" w:rsidRPr="004B0E00" w14:paraId="600D8F0F" w14:textId="77777777" w:rsidTr="0089281D">
        <w:trPr>
          <w:trHeight w:val="209"/>
        </w:trPr>
        <w:tc>
          <w:tcPr>
            <w:tcW w:w="370" w:type="dxa"/>
            <w:tcBorders>
              <w:top w:val="nil"/>
              <w:left w:val="single" w:sz="12" w:space="0" w:color="auto"/>
              <w:bottom w:val="nil"/>
              <w:right w:val="single" w:sz="6" w:space="0" w:color="auto"/>
            </w:tcBorders>
          </w:tcPr>
          <w:p w14:paraId="6D2C51DF"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584DC029"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9D1D151"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4157E3E5"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3CEAF5E"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0B2A8790"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799F4DB1"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6F7469D9" w14:textId="77777777" w:rsidR="00221FFD" w:rsidRPr="004B0E00" w:rsidRDefault="00221FFD" w:rsidP="0089281D">
            <w:pPr>
              <w:jc w:val="center"/>
              <w:rPr>
                <w:color w:val="000000"/>
              </w:rPr>
            </w:pPr>
            <w:r w:rsidRPr="004B0E00">
              <w:rPr>
                <w:color w:val="000000"/>
              </w:rPr>
              <w:t>0</w:t>
            </w:r>
          </w:p>
        </w:tc>
      </w:tr>
      <w:tr w:rsidR="00221FFD" w:rsidRPr="004B0E00" w14:paraId="05CA4A00" w14:textId="77777777" w:rsidTr="0089281D">
        <w:trPr>
          <w:trHeight w:val="418"/>
        </w:trPr>
        <w:tc>
          <w:tcPr>
            <w:tcW w:w="370" w:type="dxa"/>
            <w:tcBorders>
              <w:top w:val="nil"/>
              <w:left w:val="single" w:sz="12" w:space="0" w:color="auto"/>
              <w:bottom w:val="nil"/>
              <w:right w:val="single" w:sz="6" w:space="0" w:color="auto"/>
            </w:tcBorders>
          </w:tcPr>
          <w:p w14:paraId="03361B94"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4DCCAA2C"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FA936AC"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59A34969"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84434AF"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1BA5FADD"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4995A93B"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0D8A1813" w14:textId="77777777" w:rsidR="00221FFD" w:rsidRPr="004B0E00" w:rsidRDefault="00221FFD" w:rsidP="0089281D">
            <w:pPr>
              <w:jc w:val="center"/>
              <w:rPr>
                <w:color w:val="000000"/>
              </w:rPr>
            </w:pPr>
            <w:r w:rsidRPr="004B0E00">
              <w:rPr>
                <w:color w:val="000000"/>
              </w:rPr>
              <w:t>0</w:t>
            </w:r>
          </w:p>
        </w:tc>
      </w:tr>
      <w:tr w:rsidR="00221FFD" w:rsidRPr="004B0E00" w14:paraId="74A2772F" w14:textId="77777777" w:rsidTr="0089281D">
        <w:trPr>
          <w:trHeight w:val="418"/>
        </w:trPr>
        <w:tc>
          <w:tcPr>
            <w:tcW w:w="370" w:type="dxa"/>
            <w:tcBorders>
              <w:top w:val="nil"/>
              <w:left w:val="single" w:sz="12" w:space="0" w:color="auto"/>
              <w:bottom w:val="nil"/>
              <w:right w:val="single" w:sz="6" w:space="0" w:color="auto"/>
            </w:tcBorders>
          </w:tcPr>
          <w:p w14:paraId="3C85A536"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6E1FDFD5"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7DAD8B3"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01B841A5" w14:textId="77777777" w:rsidR="00221FFD" w:rsidRPr="004B0E00" w:rsidRDefault="00221FFD" w:rsidP="0089281D">
            <w:pPr>
              <w:jc w:val="center"/>
              <w:rPr>
                <w:color w:val="000000"/>
              </w:rPr>
            </w:pPr>
            <w:r w:rsidRPr="004B0E00">
              <w:rPr>
                <w:color w:val="000000"/>
              </w:rPr>
              <w:t>200 000,00</w:t>
            </w:r>
          </w:p>
        </w:tc>
        <w:tc>
          <w:tcPr>
            <w:tcW w:w="1134" w:type="dxa"/>
            <w:gridSpan w:val="2"/>
            <w:tcBorders>
              <w:top w:val="single" w:sz="6" w:space="0" w:color="auto"/>
              <w:left w:val="single" w:sz="6" w:space="0" w:color="auto"/>
              <w:bottom w:val="single" w:sz="6" w:space="0" w:color="auto"/>
              <w:right w:val="single" w:sz="6" w:space="0" w:color="auto"/>
            </w:tcBorders>
          </w:tcPr>
          <w:p w14:paraId="14BAF8AA" w14:textId="77777777" w:rsidR="00221FFD" w:rsidRPr="004B0E00" w:rsidRDefault="00221FFD" w:rsidP="0089281D">
            <w:pPr>
              <w:jc w:val="center"/>
              <w:rPr>
                <w:color w:val="000000"/>
              </w:rPr>
            </w:pPr>
            <w:r w:rsidRPr="004B0E00">
              <w:rPr>
                <w:color w:val="000000"/>
              </w:rPr>
              <w:t>250 000</w:t>
            </w:r>
          </w:p>
        </w:tc>
        <w:tc>
          <w:tcPr>
            <w:tcW w:w="1143" w:type="dxa"/>
            <w:gridSpan w:val="2"/>
            <w:tcBorders>
              <w:top w:val="single" w:sz="6" w:space="0" w:color="auto"/>
              <w:left w:val="single" w:sz="6" w:space="0" w:color="auto"/>
              <w:bottom w:val="single" w:sz="6" w:space="0" w:color="auto"/>
              <w:right w:val="single" w:sz="6" w:space="0" w:color="auto"/>
            </w:tcBorders>
          </w:tcPr>
          <w:p w14:paraId="63E23B32" w14:textId="77777777" w:rsidR="00221FFD" w:rsidRPr="004B0E00" w:rsidRDefault="00221FFD" w:rsidP="0089281D">
            <w:pPr>
              <w:jc w:val="center"/>
              <w:rPr>
                <w:color w:val="000000"/>
              </w:rPr>
            </w:pPr>
            <w:r w:rsidRPr="004B0E00">
              <w:rPr>
                <w:color w:val="000000"/>
              </w:rPr>
              <w:t>200 000</w:t>
            </w:r>
          </w:p>
        </w:tc>
        <w:tc>
          <w:tcPr>
            <w:tcW w:w="1124" w:type="dxa"/>
            <w:tcBorders>
              <w:top w:val="single" w:sz="6" w:space="0" w:color="auto"/>
              <w:left w:val="single" w:sz="6" w:space="0" w:color="auto"/>
              <w:bottom w:val="single" w:sz="6" w:space="0" w:color="auto"/>
              <w:right w:val="single" w:sz="6" w:space="0" w:color="auto"/>
            </w:tcBorders>
          </w:tcPr>
          <w:p w14:paraId="7905C8CC" w14:textId="77777777" w:rsidR="00221FFD" w:rsidRPr="004B0E00" w:rsidRDefault="00221FFD" w:rsidP="0089281D">
            <w:pPr>
              <w:jc w:val="center"/>
              <w:rPr>
                <w:color w:val="000000"/>
              </w:rPr>
            </w:pPr>
            <w:r w:rsidRPr="004B0E00">
              <w:rPr>
                <w:color w:val="000000"/>
              </w:rPr>
              <w:t>200 000</w:t>
            </w:r>
          </w:p>
        </w:tc>
        <w:tc>
          <w:tcPr>
            <w:tcW w:w="1149" w:type="dxa"/>
            <w:tcBorders>
              <w:top w:val="single" w:sz="6" w:space="0" w:color="auto"/>
              <w:left w:val="single" w:sz="6" w:space="0" w:color="auto"/>
              <w:bottom w:val="single" w:sz="6" w:space="0" w:color="auto"/>
              <w:right w:val="single" w:sz="12" w:space="0" w:color="auto"/>
            </w:tcBorders>
          </w:tcPr>
          <w:p w14:paraId="6DF53FEE" w14:textId="77777777" w:rsidR="00221FFD" w:rsidRPr="004B0E00" w:rsidRDefault="00221FFD" w:rsidP="0089281D">
            <w:pPr>
              <w:jc w:val="center"/>
              <w:rPr>
                <w:color w:val="000000"/>
              </w:rPr>
            </w:pPr>
            <w:r w:rsidRPr="004B0E00">
              <w:rPr>
                <w:color w:val="000000"/>
              </w:rPr>
              <w:t>200 000,00</w:t>
            </w:r>
          </w:p>
        </w:tc>
      </w:tr>
      <w:tr w:rsidR="00221FFD" w:rsidRPr="004B0E00" w14:paraId="334164DC" w14:textId="77777777" w:rsidTr="0089281D">
        <w:trPr>
          <w:trHeight w:val="223"/>
        </w:trPr>
        <w:tc>
          <w:tcPr>
            <w:tcW w:w="370" w:type="dxa"/>
            <w:tcBorders>
              <w:top w:val="nil"/>
              <w:left w:val="single" w:sz="12" w:space="0" w:color="auto"/>
              <w:bottom w:val="single" w:sz="12" w:space="0" w:color="auto"/>
              <w:right w:val="single" w:sz="6" w:space="0" w:color="auto"/>
            </w:tcBorders>
          </w:tcPr>
          <w:p w14:paraId="17C32B4E"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35611219"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68001CDA"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12" w:space="0" w:color="auto"/>
              <w:right w:val="single" w:sz="6" w:space="0" w:color="auto"/>
            </w:tcBorders>
          </w:tcPr>
          <w:p w14:paraId="675FB3E1"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5D84B307"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12" w:space="0" w:color="auto"/>
              <w:right w:val="single" w:sz="6" w:space="0" w:color="auto"/>
            </w:tcBorders>
          </w:tcPr>
          <w:p w14:paraId="46D4E9C9"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7119A07A"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7F2E6E10" w14:textId="77777777" w:rsidR="00221FFD" w:rsidRPr="004B0E00" w:rsidRDefault="00221FFD" w:rsidP="0089281D">
            <w:pPr>
              <w:jc w:val="center"/>
              <w:rPr>
                <w:color w:val="000000"/>
              </w:rPr>
            </w:pPr>
            <w:r w:rsidRPr="004B0E00">
              <w:rPr>
                <w:color w:val="000000"/>
              </w:rPr>
              <w:t>0</w:t>
            </w:r>
          </w:p>
        </w:tc>
      </w:tr>
      <w:tr w:rsidR="00221FFD" w:rsidRPr="004B0E00" w14:paraId="7E83C8AC" w14:textId="77777777" w:rsidTr="0089281D">
        <w:trPr>
          <w:trHeight w:val="209"/>
        </w:trPr>
        <w:tc>
          <w:tcPr>
            <w:tcW w:w="370" w:type="dxa"/>
            <w:tcBorders>
              <w:top w:val="single" w:sz="12" w:space="0" w:color="auto"/>
              <w:left w:val="single" w:sz="12" w:space="0" w:color="auto"/>
              <w:bottom w:val="nil"/>
              <w:right w:val="single" w:sz="6" w:space="0" w:color="auto"/>
            </w:tcBorders>
          </w:tcPr>
          <w:p w14:paraId="6EC707F0" w14:textId="77777777" w:rsidR="00221FFD" w:rsidRPr="004B0E00" w:rsidRDefault="00221FFD" w:rsidP="0089281D">
            <w:pPr>
              <w:jc w:val="center"/>
              <w:rPr>
                <w:color w:val="000000"/>
              </w:rPr>
            </w:pPr>
            <w:r w:rsidRPr="004B0E00">
              <w:rPr>
                <w:color w:val="000000"/>
              </w:rPr>
              <w:t>4</w:t>
            </w:r>
          </w:p>
        </w:tc>
        <w:tc>
          <w:tcPr>
            <w:tcW w:w="2068" w:type="dxa"/>
            <w:tcBorders>
              <w:top w:val="single" w:sz="12" w:space="0" w:color="auto"/>
              <w:left w:val="single" w:sz="6" w:space="0" w:color="auto"/>
              <w:bottom w:val="nil"/>
              <w:right w:val="single" w:sz="6" w:space="0" w:color="auto"/>
            </w:tcBorders>
          </w:tcPr>
          <w:p w14:paraId="64886EFB" w14:textId="77777777" w:rsidR="00221FFD" w:rsidRPr="004B0E00" w:rsidRDefault="00221FFD" w:rsidP="0089281D">
            <w:pPr>
              <w:rPr>
                <w:color w:val="000000"/>
                <w:sz w:val="18"/>
                <w:szCs w:val="18"/>
              </w:rPr>
            </w:pPr>
            <w:r w:rsidRPr="004B0E00">
              <w:rPr>
                <w:color w:val="000000"/>
                <w:sz w:val="18"/>
                <w:szCs w:val="18"/>
              </w:rPr>
              <w:t>Оказание единовременной адресной социальной помощи на оплату проезда к месту лечения инвалидов детства, не имеющих льготу на проезд к месту лечения</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116897E"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38A59FB5" w14:textId="77777777" w:rsidR="00221FFD" w:rsidRPr="004B0E00" w:rsidRDefault="00221FFD" w:rsidP="0089281D">
            <w:pPr>
              <w:jc w:val="center"/>
              <w:rPr>
                <w:b/>
                <w:bCs/>
                <w:color w:val="000000"/>
              </w:rPr>
            </w:pPr>
            <w:r w:rsidRPr="004B0E00">
              <w:rPr>
                <w:b/>
                <w:bCs/>
                <w:color w:val="000000"/>
              </w:rPr>
              <w:t>170 000,00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44ECC309" w14:textId="77777777" w:rsidR="00221FFD" w:rsidRPr="004B0E00" w:rsidRDefault="00221FFD" w:rsidP="0089281D">
            <w:pPr>
              <w:jc w:val="center"/>
              <w:rPr>
                <w:b/>
                <w:bCs/>
                <w:color w:val="000000"/>
              </w:rPr>
            </w:pPr>
            <w:r w:rsidRPr="004B0E00">
              <w:rPr>
                <w:b/>
                <w:bCs/>
                <w:color w:val="000000"/>
              </w:rPr>
              <w:t>100 000,00</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4A0319C5" w14:textId="77777777" w:rsidR="00221FFD" w:rsidRPr="004B0E00" w:rsidRDefault="00221FFD" w:rsidP="0089281D">
            <w:pPr>
              <w:jc w:val="center"/>
              <w:rPr>
                <w:b/>
                <w:bCs/>
                <w:color w:val="000000"/>
              </w:rPr>
            </w:pPr>
            <w:r w:rsidRPr="004B0E00">
              <w:rPr>
                <w:b/>
                <w:bCs/>
                <w:color w:val="000000"/>
              </w:rPr>
              <w:t>100 000,00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74006AD0" w14:textId="77777777" w:rsidR="00221FFD" w:rsidRPr="004B0E00" w:rsidRDefault="00221FFD" w:rsidP="0089281D">
            <w:pPr>
              <w:jc w:val="center"/>
              <w:rPr>
                <w:b/>
                <w:bCs/>
                <w:color w:val="000000"/>
              </w:rPr>
            </w:pPr>
            <w:r w:rsidRPr="004B0E00">
              <w:rPr>
                <w:b/>
                <w:bCs/>
                <w:color w:val="000000"/>
              </w:rPr>
              <w:t>100 000,00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4F0E9C02" w14:textId="77777777" w:rsidR="00221FFD" w:rsidRPr="004B0E00" w:rsidRDefault="00221FFD" w:rsidP="0089281D">
            <w:pPr>
              <w:jc w:val="center"/>
              <w:rPr>
                <w:b/>
                <w:bCs/>
                <w:color w:val="000000"/>
              </w:rPr>
            </w:pPr>
            <w:r w:rsidRPr="004B0E00">
              <w:rPr>
                <w:b/>
                <w:bCs/>
                <w:color w:val="000000"/>
              </w:rPr>
              <w:t>100 000,00</w:t>
            </w:r>
          </w:p>
        </w:tc>
      </w:tr>
      <w:tr w:rsidR="00221FFD" w:rsidRPr="004B0E00" w14:paraId="1AE7FFF1" w14:textId="77777777" w:rsidTr="0089281D">
        <w:trPr>
          <w:trHeight w:val="209"/>
        </w:trPr>
        <w:tc>
          <w:tcPr>
            <w:tcW w:w="370" w:type="dxa"/>
            <w:tcBorders>
              <w:top w:val="nil"/>
              <w:left w:val="single" w:sz="12" w:space="0" w:color="auto"/>
              <w:bottom w:val="nil"/>
              <w:right w:val="single" w:sz="6" w:space="0" w:color="auto"/>
            </w:tcBorders>
          </w:tcPr>
          <w:p w14:paraId="20B6676C"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10AA544F"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1710568"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17E95527"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D748212"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29AEE2A1"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3538F828"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6594DCD0" w14:textId="77777777" w:rsidR="00221FFD" w:rsidRPr="004B0E00" w:rsidRDefault="00221FFD" w:rsidP="0089281D">
            <w:pPr>
              <w:jc w:val="center"/>
              <w:rPr>
                <w:color w:val="000000"/>
              </w:rPr>
            </w:pPr>
            <w:r w:rsidRPr="004B0E00">
              <w:rPr>
                <w:color w:val="000000"/>
              </w:rPr>
              <w:t>0</w:t>
            </w:r>
          </w:p>
        </w:tc>
      </w:tr>
      <w:tr w:rsidR="00221FFD" w:rsidRPr="004B0E00" w14:paraId="10F25034" w14:textId="77777777" w:rsidTr="0089281D">
        <w:trPr>
          <w:trHeight w:val="418"/>
        </w:trPr>
        <w:tc>
          <w:tcPr>
            <w:tcW w:w="370" w:type="dxa"/>
            <w:tcBorders>
              <w:top w:val="nil"/>
              <w:left w:val="single" w:sz="12" w:space="0" w:color="auto"/>
              <w:bottom w:val="nil"/>
              <w:right w:val="single" w:sz="6" w:space="0" w:color="auto"/>
            </w:tcBorders>
          </w:tcPr>
          <w:p w14:paraId="51527500"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635F6088"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D0731F2"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78140A5F"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3DEC936"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04D9E946"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36D6CEF0"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69CDA2FA" w14:textId="77777777" w:rsidR="00221FFD" w:rsidRPr="004B0E00" w:rsidRDefault="00221FFD" w:rsidP="0089281D">
            <w:pPr>
              <w:jc w:val="center"/>
              <w:rPr>
                <w:color w:val="000000"/>
              </w:rPr>
            </w:pPr>
            <w:r w:rsidRPr="004B0E00">
              <w:rPr>
                <w:color w:val="000000"/>
              </w:rPr>
              <w:t>0</w:t>
            </w:r>
          </w:p>
        </w:tc>
      </w:tr>
      <w:tr w:rsidR="00221FFD" w:rsidRPr="004B0E00" w14:paraId="3C687F28" w14:textId="77777777" w:rsidTr="0089281D">
        <w:trPr>
          <w:trHeight w:val="418"/>
        </w:trPr>
        <w:tc>
          <w:tcPr>
            <w:tcW w:w="370" w:type="dxa"/>
            <w:tcBorders>
              <w:top w:val="nil"/>
              <w:left w:val="single" w:sz="12" w:space="0" w:color="auto"/>
              <w:bottom w:val="nil"/>
              <w:right w:val="single" w:sz="6" w:space="0" w:color="auto"/>
            </w:tcBorders>
          </w:tcPr>
          <w:p w14:paraId="3AFB8646"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5E5B0BC9"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5E00E7C"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5F989D89" w14:textId="77777777" w:rsidR="00221FFD" w:rsidRPr="004B0E00" w:rsidRDefault="00221FFD" w:rsidP="0089281D">
            <w:pPr>
              <w:jc w:val="center"/>
              <w:rPr>
                <w:color w:val="000000"/>
              </w:rPr>
            </w:pPr>
            <w:r w:rsidRPr="004B0E00">
              <w:rPr>
                <w:color w:val="000000"/>
              </w:rPr>
              <w:t>170 000,00</w:t>
            </w:r>
          </w:p>
        </w:tc>
        <w:tc>
          <w:tcPr>
            <w:tcW w:w="1134" w:type="dxa"/>
            <w:gridSpan w:val="2"/>
            <w:tcBorders>
              <w:top w:val="single" w:sz="6" w:space="0" w:color="auto"/>
              <w:left w:val="single" w:sz="6" w:space="0" w:color="auto"/>
              <w:bottom w:val="single" w:sz="6" w:space="0" w:color="auto"/>
              <w:right w:val="single" w:sz="6" w:space="0" w:color="auto"/>
            </w:tcBorders>
          </w:tcPr>
          <w:p w14:paraId="7CE07F96" w14:textId="77777777" w:rsidR="00221FFD" w:rsidRPr="004B0E00" w:rsidRDefault="00221FFD" w:rsidP="0089281D">
            <w:pPr>
              <w:jc w:val="center"/>
              <w:rPr>
                <w:color w:val="000000"/>
              </w:rPr>
            </w:pPr>
            <w:r w:rsidRPr="004B0E00">
              <w:rPr>
                <w:color w:val="000000"/>
              </w:rPr>
              <w:t>100 000,00</w:t>
            </w:r>
          </w:p>
        </w:tc>
        <w:tc>
          <w:tcPr>
            <w:tcW w:w="1143" w:type="dxa"/>
            <w:gridSpan w:val="2"/>
            <w:tcBorders>
              <w:top w:val="single" w:sz="6" w:space="0" w:color="auto"/>
              <w:left w:val="single" w:sz="6" w:space="0" w:color="auto"/>
              <w:bottom w:val="single" w:sz="6" w:space="0" w:color="auto"/>
              <w:right w:val="single" w:sz="6" w:space="0" w:color="auto"/>
            </w:tcBorders>
          </w:tcPr>
          <w:p w14:paraId="4B8B9022" w14:textId="77777777" w:rsidR="00221FFD" w:rsidRPr="004B0E00" w:rsidRDefault="00221FFD" w:rsidP="0089281D">
            <w:pPr>
              <w:jc w:val="center"/>
              <w:rPr>
                <w:color w:val="000000"/>
              </w:rPr>
            </w:pPr>
            <w:r w:rsidRPr="004B0E00">
              <w:rPr>
                <w:color w:val="000000"/>
              </w:rPr>
              <w:t>100 000,00</w:t>
            </w:r>
          </w:p>
        </w:tc>
        <w:tc>
          <w:tcPr>
            <w:tcW w:w="1124" w:type="dxa"/>
            <w:tcBorders>
              <w:top w:val="single" w:sz="6" w:space="0" w:color="auto"/>
              <w:left w:val="single" w:sz="6" w:space="0" w:color="auto"/>
              <w:bottom w:val="single" w:sz="6" w:space="0" w:color="auto"/>
              <w:right w:val="single" w:sz="6" w:space="0" w:color="auto"/>
            </w:tcBorders>
          </w:tcPr>
          <w:p w14:paraId="44253EE5" w14:textId="77777777" w:rsidR="00221FFD" w:rsidRPr="004B0E00" w:rsidRDefault="00221FFD" w:rsidP="0089281D">
            <w:pPr>
              <w:jc w:val="center"/>
              <w:rPr>
                <w:color w:val="000000"/>
              </w:rPr>
            </w:pPr>
            <w:r w:rsidRPr="004B0E00">
              <w:rPr>
                <w:color w:val="000000"/>
              </w:rPr>
              <w:t>100 000,00</w:t>
            </w:r>
          </w:p>
        </w:tc>
        <w:tc>
          <w:tcPr>
            <w:tcW w:w="1149" w:type="dxa"/>
            <w:tcBorders>
              <w:top w:val="single" w:sz="6" w:space="0" w:color="auto"/>
              <w:left w:val="single" w:sz="6" w:space="0" w:color="auto"/>
              <w:bottom w:val="single" w:sz="6" w:space="0" w:color="auto"/>
              <w:right w:val="single" w:sz="6" w:space="0" w:color="auto"/>
            </w:tcBorders>
          </w:tcPr>
          <w:p w14:paraId="63EAA929" w14:textId="77777777" w:rsidR="00221FFD" w:rsidRPr="004B0E00" w:rsidRDefault="00221FFD" w:rsidP="0089281D">
            <w:pPr>
              <w:jc w:val="center"/>
              <w:rPr>
                <w:color w:val="000000"/>
              </w:rPr>
            </w:pPr>
            <w:r w:rsidRPr="004B0E00">
              <w:rPr>
                <w:color w:val="000000"/>
              </w:rPr>
              <w:t>100 000,00</w:t>
            </w:r>
          </w:p>
        </w:tc>
      </w:tr>
      <w:tr w:rsidR="00221FFD" w:rsidRPr="004B0E00" w14:paraId="4CEA473C" w14:textId="77777777" w:rsidTr="0089281D">
        <w:trPr>
          <w:trHeight w:val="223"/>
        </w:trPr>
        <w:tc>
          <w:tcPr>
            <w:tcW w:w="370" w:type="dxa"/>
            <w:tcBorders>
              <w:top w:val="nil"/>
              <w:left w:val="single" w:sz="12" w:space="0" w:color="auto"/>
              <w:bottom w:val="single" w:sz="12" w:space="0" w:color="auto"/>
              <w:right w:val="single" w:sz="6" w:space="0" w:color="auto"/>
            </w:tcBorders>
          </w:tcPr>
          <w:p w14:paraId="0FE305A4"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135C0B78"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4D30B87C"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12" w:space="0" w:color="auto"/>
              <w:right w:val="single" w:sz="6" w:space="0" w:color="auto"/>
            </w:tcBorders>
          </w:tcPr>
          <w:p w14:paraId="6122483C"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7B3A01CE"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12" w:space="0" w:color="auto"/>
              <w:right w:val="single" w:sz="6" w:space="0" w:color="auto"/>
            </w:tcBorders>
          </w:tcPr>
          <w:p w14:paraId="7B643E22"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4FB099C2"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4507879C" w14:textId="77777777" w:rsidR="00221FFD" w:rsidRPr="004B0E00" w:rsidRDefault="00221FFD" w:rsidP="0089281D">
            <w:pPr>
              <w:jc w:val="center"/>
              <w:rPr>
                <w:color w:val="000000"/>
              </w:rPr>
            </w:pPr>
            <w:r w:rsidRPr="004B0E00">
              <w:rPr>
                <w:color w:val="000000"/>
              </w:rPr>
              <w:t>0</w:t>
            </w:r>
          </w:p>
        </w:tc>
      </w:tr>
      <w:tr w:rsidR="00221FFD" w:rsidRPr="004B0E00" w14:paraId="4B4AB2DB" w14:textId="77777777" w:rsidTr="0089281D">
        <w:trPr>
          <w:trHeight w:val="209"/>
        </w:trPr>
        <w:tc>
          <w:tcPr>
            <w:tcW w:w="370" w:type="dxa"/>
            <w:tcBorders>
              <w:top w:val="single" w:sz="12" w:space="0" w:color="auto"/>
              <w:left w:val="single" w:sz="12" w:space="0" w:color="auto"/>
              <w:bottom w:val="nil"/>
              <w:right w:val="single" w:sz="6" w:space="0" w:color="auto"/>
            </w:tcBorders>
          </w:tcPr>
          <w:p w14:paraId="52BBA149" w14:textId="77777777" w:rsidR="00221FFD" w:rsidRPr="004B0E00" w:rsidRDefault="00221FFD" w:rsidP="0089281D">
            <w:pPr>
              <w:jc w:val="center"/>
              <w:rPr>
                <w:color w:val="000000"/>
              </w:rPr>
            </w:pPr>
            <w:r w:rsidRPr="004B0E00">
              <w:rPr>
                <w:color w:val="000000"/>
              </w:rPr>
              <w:t>5</w:t>
            </w:r>
          </w:p>
        </w:tc>
        <w:tc>
          <w:tcPr>
            <w:tcW w:w="2068" w:type="dxa"/>
            <w:tcBorders>
              <w:top w:val="single" w:sz="12" w:space="0" w:color="auto"/>
              <w:left w:val="single" w:sz="6" w:space="0" w:color="auto"/>
              <w:bottom w:val="nil"/>
              <w:right w:val="single" w:sz="6" w:space="0" w:color="auto"/>
            </w:tcBorders>
          </w:tcPr>
          <w:p w14:paraId="03275B38" w14:textId="77777777" w:rsidR="00221FFD" w:rsidRPr="004B0E00" w:rsidRDefault="00221FFD" w:rsidP="0089281D">
            <w:pPr>
              <w:rPr>
                <w:color w:val="000000"/>
                <w:sz w:val="18"/>
                <w:szCs w:val="18"/>
              </w:rPr>
            </w:pPr>
            <w:r w:rsidRPr="004B0E00">
              <w:rPr>
                <w:color w:val="000000"/>
                <w:sz w:val="18"/>
                <w:szCs w:val="18"/>
              </w:rPr>
              <w:t>Оказание адресной социальной помощи ветеранам тыла, ВОВ к знаменательным датам</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17E323D3"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7FE21D22" w14:textId="77777777" w:rsidR="00221FFD" w:rsidRPr="004B0E00" w:rsidRDefault="00221FFD" w:rsidP="0089281D">
            <w:pPr>
              <w:jc w:val="center"/>
              <w:rPr>
                <w:b/>
                <w:bCs/>
                <w:color w:val="000000"/>
              </w:rPr>
            </w:pPr>
            <w:r w:rsidRPr="004B0E00">
              <w:rPr>
                <w:b/>
                <w:bCs/>
                <w:color w:val="000000"/>
              </w:rPr>
              <w:t>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20849D23" w14:textId="77777777" w:rsidR="00221FFD" w:rsidRPr="004B0E00" w:rsidRDefault="00221FFD" w:rsidP="0089281D">
            <w:pPr>
              <w:jc w:val="center"/>
              <w:rPr>
                <w:b/>
                <w:bCs/>
                <w:color w:val="000000"/>
              </w:rPr>
            </w:pPr>
            <w:r w:rsidRPr="004B0E00">
              <w:rPr>
                <w:b/>
                <w:bCs/>
                <w:color w:val="000000"/>
              </w:rPr>
              <w:t>0,00</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1A8CFDE4" w14:textId="77777777" w:rsidR="00221FFD" w:rsidRPr="004B0E00" w:rsidRDefault="00221FFD" w:rsidP="0089281D">
            <w:pPr>
              <w:jc w:val="center"/>
              <w:rPr>
                <w:b/>
                <w:bCs/>
                <w:color w:val="000000"/>
              </w:rPr>
            </w:pPr>
            <w:r w:rsidRPr="004B0E00">
              <w:rPr>
                <w:b/>
                <w:bCs/>
                <w:color w:val="000000"/>
              </w:rPr>
              <w:t>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2DF4D3D1" w14:textId="77777777" w:rsidR="00221FFD" w:rsidRPr="004B0E00" w:rsidRDefault="00221FFD" w:rsidP="0089281D">
            <w:pPr>
              <w:jc w:val="center"/>
              <w:rPr>
                <w:b/>
                <w:bCs/>
                <w:color w:val="000000"/>
              </w:rPr>
            </w:pPr>
            <w:r w:rsidRPr="004B0E00">
              <w:rPr>
                <w:b/>
                <w:bCs/>
                <w:color w:val="000000"/>
              </w:rPr>
              <w:t>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246ED76A" w14:textId="77777777" w:rsidR="00221FFD" w:rsidRPr="004B0E00" w:rsidRDefault="00221FFD" w:rsidP="0089281D">
            <w:pPr>
              <w:jc w:val="center"/>
              <w:rPr>
                <w:b/>
                <w:bCs/>
                <w:color w:val="000000"/>
              </w:rPr>
            </w:pPr>
            <w:r w:rsidRPr="004B0E00">
              <w:rPr>
                <w:b/>
                <w:bCs/>
                <w:color w:val="000000"/>
              </w:rPr>
              <w:t>0,00</w:t>
            </w:r>
          </w:p>
        </w:tc>
      </w:tr>
      <w:tr w:rsidR="00221FFD" w:rsidRPr="004B0E00" w14:paraId="3EFA377B" w14:textId="77777777" w:rsidTr="0089281D">
        <w:trPr>
          <w:trHeight w:val="209"/>
        </w:trPr>
        <w:tc>
          <w:tcPr>
            <w:tcW w:w="370" w:type="dxa"/>
            <w:tcBorders>
              <w:top w:val="nil"/>
              <w:left w:val="single" w:sz="12" w:space="0" w:color="auto"/>
              <w:bottom w:val="nil"/>
              <w:right w:val="single" w:sz="6" w:space="0" w:color="auto"/>
            </w:tcBorders>
          </w:tcPr>
          <w:p w14:paraId="0BBC61FD"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5507E600"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B0F6598"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08B938A9"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4BF66F6"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7DDDD4B7"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42365928"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3A0723EE" w14:textId="77777777" w:rsidR="00221FFD" w:rsidRPr="004B0E00" w:rsidRDefault="00221FFD" w:rsidP="0089281D">
            <w:pPr>
              <w:jc w:val="center"/>
              <w:rPr>
                <w:color w:val="000000"/>
              </w:rPr>
            </w:pPr>
            <w:r w:rsidRPr="004B0E00">
              <w:rPr>
                <w:color w:val="000000"/>
              </w:rPr>
              <w:t>0</w:t>
            </w:r>
          </w:p>
        </w:tc>
      </w:tr>
      <w:tr w:rsidR="00221FFD" w:rsidRPr="004B0E00" w14:paraId="07C84508" w14:textId="77777777" w:rsidTr="0089281D">
        <w:trPr>
          <w:trHeight w:val="418"/>
        </w:trPr>
        <w:tc>
          <w:tcPr>
            <w:tcW w:w="370" w:type="dxa"/>
            <w:tcBorders>
              <w:top w:val="nil"/>
              <w:left w:val="single" w:sz="12" w:space="0" w:color="auto"/>
              <w:bottom w:val="nil"/>
              <w:right w:val="single" w:sz="6" w:space="0" w:color="auto"/>
            </w:tcBorders>
          </w:tcPr>
          <w:p w14:paraId="202F313E"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4D80DCE8"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3A791C3"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2E8FCBBE"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D88130F"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48501AE3"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44245AA5"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41B64029" w14:textId="77777777" w:rsidR="00221FFD" w:rsidRPr="004B0E00" w:rsidRDefault="00221FFD" w:rsidP="0089281D">
            <w:pPr>
              <w:jc w:val="center"/>
              <w:rPr>
                <w:color w:val="000000"/>
              </w:rPr>
            </w:pPr>
            <w:r w:rsidRPr="004B0E00">
              <w:rPr>
                <w:color w:val="000000"/>
              </w:rPr>
              <w:t>0</w:t>
            </w:r>
          </w:p>
        </w:tc>
      </w:tr>
      <w:tr w:rsidR="00221FFD" w:rsidRPr="004B0E00" w14:paraId="3F57AE68" w14:textId="77777777" w:rsidTr="0089281D">
        <w:trPr>
          <w:trHeight w:val="418"/>
        </w:trPr>
        <w:tc>
          <w:tcPr>
            <w:tcW w:w="370" w:type="dxa"/>
            <w:tcBorders>
              <w:top w:val="nil"/>
              <w:left w:val="single" w:sz="12" w:space="0" w:color="auto"/>
              <w:bottom w:val="nil"/>
              <w:right w:val="single" w:sz="6" w:space="0" w:color="auto"/>
            </w:tcBorders>
          </w:tcPr>
          <w:p w14:paraId="290CF91B"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71BD594C"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817A64F"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0E53D52E"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1260D31" w14:textId="77777777" w:rsidR="00221FFD" w:rsidRPr="004B0E00" w:rsidRDefault="00221FFD" w:rsidP="0089281D">
            <w:pPr>
              <w:jc w:val="center"/>
              <w:rPr>
                <w:color w:val="000000"/>
              </w:rPr>
            </w:pPr>
            <w:r w:rsidRPr="004B0E00">
              <w:rPr>
                <w:color w:val="000000"/>
              </w:rPr>
              <w:t>0,00</w:t>
            </w:r>
          </w:p>
        </w:tc>
        <w:tc>
          <w:tcPr>
            <w:tcW w:w="1143" w:type="dxa"/>
            <w:gridSpan w:val="2"/>
            <w:tcBorders>
              <w:top w:val="single" w:sz="6" w:space="0" w:color="auto"/>
              <w:left w:val="single" w:sz="6" w:space="0" w:color="auto"/>
              <w:bottom w:val="single" w:sz="6" w:space="0" w:color="auto"/>
              <w:right w:val="single" w:sz="6" w:space="0" w:color="auto"/>
            </w:tcBorders>
          </w:tcPr>
          <w:p w14:paraId="6BD4F594" w14:textId="77777777" w:rsidR="00221FFD" w:rsidRPr="004B0E00" w:rsidRDefault="00221FFD" w:rsidP="0089281D">
            <w:pPr>
              <w:jc w:val="center"/>
              <w:rPr>
                <w:color w:val="000000"/>
              </w:rPr>
            </w:pPr>
            <w:r w:rsidRPr="004B0E00">
              <w:rPr>
                <w:color w:val="000000"/>
              </w:rPr>
              <w:t>0,00</w:t>
            </w:r>
          </w:p>
        </w:tc>
        <w:tc>
          <w:tcPr>
            <w:tcW w:w="1124" w:type="dxa"/>
            <w:tcBorders>
              <w:top w:val="single" w:sz="6" w:space="0" w:color="auto"/>
              <w:left w:val="single" w:sz="6" w:space="0" w:color="auto"/>
              <w:bottom w:val="single" w:sz="6" w:space="0" w:color="auto"/>
              <w:right w:val="single" w:sz="6" w:space="0" w:color="auto"/>
            </w:tcBorders>
          </w:tcPr>
          <w:p w14:paraId="63DE145E" w14:textId="77777777" w:rsidR="00221FFD" w:rsidRPr="004B0E00" w:rsidRDefault="00221FFD" w:rsidP="0089281D">
            <w:pPr>
              <w:jc w:val="center"/>
              <w:rPr>
                <w:color w:val="000000"/>
              </w:rPr>
            </w:pPr>
            <w:r w:rsidRPr="004B0E00">
              <w:rPr>
                <w:color w:val="000000"/>
              </w:rPr>
              <w:t>0,00</w:t>
            </w:r>
          </w:p>
        </w:tc>
        <w:tc>
          <w:tcPr>
            <w:tcW w:w="1149" w:type="dxa"/>
            <w:tcBorders>
              <w:top w:val="single" w:sz="6" w:space="0" w:color="auto"/>
              <w:left w:val="single" w:sz="6" w:space="0" w:color="auto"/>
              <w:bottom w:val="single" w:sz="6" w:space="0" w:color="auto"/>
              <w:right w:val="single" w:sz="6" w:space="0" w:color="auto"/>
            </w:tcBorders>
          </w:tcPr>
          <w:p w14:paraId="59C03FAD" w14:textId="77777777" w:rsidR="00221FFD" w:rsidRPr="004B0E00" w:rsidRDefault="00221FFD" w:rsidP="0089281D">
            <w:pPr>
              <w:jc w:val="center"/>
              <w:rPr>
                <w:color w:val="000000"/>
              </w:rPr>
            </w:pPr>
            <w:r w:rsidRPr="004B0E00">
              <w:rPr>
                <w:color w:val="000000"/>
              </w:rPr>
              <w:t>0,00</w:t>
            </w:r>
          </w:p>
        </w:tc>
      </w:tr>
      <w:tr w:rsidR="00221FFD" w:rsidRPr="004B0E00" w14:paraId="095B1BD8" w14:textId="77777777" w:rsidTr="0089281D">
        <w:trPr>
          <w:trHeight w:val="223"/>
        </w:trPr>
        <w:tc>
          <w:tcPr>
            <w:tcW w:w="370" w:type="dxa"/>
            <w:tcBorders>
              <w:top w:val="nil"/>
              <w:left w:val="single" w:sz="12" w:space="0" w:color="auto"/>
              <w:bottom w:val="single" w:sz="12" w:space="0" w:color="auto"/>
              <w:right w:val="single" w:sz="6" w:space="0" w:color="auto"/>
            </w:tcBorders>
          </w:tcPr>
          <w:p w14:paraId="21CAAE77"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7793C72C"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7B4CC8CF"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12" w:space="0" w:color="auto"/>
              <w:right w:val="single" w:sz="6" w:space="0" w:color="auto"/>
            </w:tcBorders>
          </w:tcPr>
          <w:p w14:paraId="4BC0A7B5"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38EEA3FF"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12" w:space="0" w:color="auto"/>
              <w:right w:val="single" w:sz="6" w:space="0" w:color="auto"/>
            </w:tcBorders>
          </w:tcPr>
          <w:p w14:paraId="36162DED"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0BECB119"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1252B0F3" w14:textId="77777777" w:rsidR="00221FFD" w:rsidRPr="004B0E00" w:rsidRDefault="00221FFD" w:rsidP="0089281D">
            <w:pPr>
              <w:jc w:val="center"/>
              <w:rPr>
                <w:color w:val="000000"/>
              </w:rPr>
            </w:pPr>
            <w:r w:rsidRPr="004B0E00">
              <w:rPr>
                <w:color w:val="000000"/>
              </w:rPr>
              <w:t>0</w:t>
            </w:r>
          </w:p>
        </w:tc>
      </w:tr>
      <w:tr w:rsidR="00221FFD" w:rsidRPr="004B0E00" w14:paraId="1020F4DE" w14:textId="77777777" w:rsidTr="0089281D">
        <w:trPr>
          <w:trHeight w:val="209"/>
        </w:trPr>
        <w:tc>
          <w:tcPr>
            <w:tcW w:w="370" w:type="dxa"/>
            <w:tcBorders>
              <w:top w:val="single" w:sz="12" w:space="0" w:color="auto"/>
              <w:left w:val="single" w:sz="12" w:space="0" w:color="auto"/>
              <w:bottom w:val="nil"/>
              <w:right w:val="single" w:sz="6" w:space="0" w:color="auto"/>
            </w:tcBorders>
          </w:tcPr>
          <w:p w14:paraId="0747DE7A" w14:textId="77777777" w:rsidR="00221FFD" w:rsidRPr="004B0E00" w:rsidRDefault="00221FFD" w:rsidP="0089281D">
            <w:pPr>
              <w:jc w:val="center"/>
              <w:rPr>
                <w:color w:val="000000"/>
              </w:rPr>
            </w:pPr>
            <w:r w:rsidRPr="004B0E00">
              <w:rPr>
                <w:color w:val="000000"/>
              </w:rPr>
              <w:t>6</w:t>
            </w:r>
          </w:p>
        </w:tc>
        <w:tc>
          <w:tcPr>
            <w:tcW w:w="2068" w:type="dxa"/>
            <w:tcBorders>
              <w:top w:val="single" w:sz="12" w:space="0" w:color="auto"/>
              <w:left w:val="single" w:sz="6" w:space="0" w:color="auto"/>
              <w:bottom w:val="nil"/>
              <w:right w:val="single" w:sz="6" w:space="0" w:color="auto"/>
            </w:tcBorders>
          </w:tcPr>
          <w:p w14:paraId="6B2E99DA" w14:textId="77777777" w:rsidR="00221FFD" w:rsidRPr="004B0E00" w:rsidRDefault="00221FFD" w:rsidP="0089281D">
            <w:pPr>
              <w:rPr>
                <w:color w:val="000000"/>
                <w:sz w:val="18"/>
                <w:szCs w:val="18"/>
              </w:rPr>
            </w:pPr>
            <w:r w:rsidRPr="004B0E00">
              <w:rPr>
                <w:color w:val="000000"/>
                <w:sz w:val="18"/>
                <w:szCs w:val="18"/>
              </w:rPr>
              <w:t>Оказание адресной социальной помощи малообеспеченным неполным семьям с детьми, одиноким мамам</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75D12E7D"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74F159A2" w14:textId="77777777" w:rsidR="00221FFD" w:rsidRPr="004B0E00" w:rsidRDefault="00221FFD" w:rsidP="0089281D">
            <w:pPr>
              <w:jc w:val="center"/>
              <w:rPr>
                <w:b/>
                <w:bCs/>
                <w:color w:val="000000"/>
              </w:rPr>
            </w:pPr>
            <w:r w:rsidRPr="004B0E00">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6A088F2A" w14:textId="77777777" w:rsidR="00221FFD" w:rsidRPr="004B0E00" w:rsidRDefault="00221FFD" w:rsidP="0089281D">
            <w:pPr>
              <w:jc w:val="center"/>
              <w:rPr>
                <w:b/>
                <w:bCs/>
                <w:color w:val="000000"/>
              </w:rPr>
            </w:pPr>
            <w:r w:rsidRPr="004B0E00">
              <w:rPr>
                <w:b/>
                <w:bCs/>
                <w:color w:val="000000"/>
              </w:rPr>
              <w:t>150 000,00</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65692D13" w14:textId="77777777" w:rsidR="00221FFD" w:rsidRPr="004B0E00" w:rsidRDefault="00221FFD" w:rsidP="0089281D">
            <w:pPr>
              <w:jc w:val="center"/>
              <w:rPr>
                <w:b/>
                <w:bCs/>
                <w:color w:val="000000"/>
              </w:rPr>
            </w:pPr>
            <w:r w:rsidRPr="004B0E00">
              <w:rPr>
                <w:b/>
                <w:bCs/>
                <w:color w:val="000000"/>
              </w:rPr>
              <w:t>200 000,00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0EF3248C" w14:textId="77777777" w:rsidR="00221FFD" w:rsidRPr="004B0E00" w:rsidRDefault="00221FFD" w:rsidP="0089281D">
            <w:pPr>
              <w:jc w:val="center"/>
              <w:rPr>
                <w:b/>
                <w:bCs/>
                <w:color w:val="000000"/>
              </w:rPr>
            </w:pPr>
            <w:r w:rsidRPr="004B0E00">
              <w:rPr>
                <w:b/>
                <w:bCs/>
                <w:color w:val="000000"/>
              </w:rPr>
              <w:t>150 000,00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20CDBEE4" w14:textId="77777777" w:rsidR="00221FFD" w:rsidRPr="004B0E00" w:rsidRDefault="00221FFD" w:rsidP="0089281D">
            <w:pPr>
              <w:jc w:val="center"/>
              <w:rPr>
                <w:b/>
                <w:bCs/>
                <w:color w:val="000000"/>
              </w:rPr>
            </w:pPr>
            <w:r w:rsidRPr="004B0E00">
              <w:rPr>
                <w:b/>
                <w:bCs/>
                <w:color w:val="000000"/>
              </w:rPr>
              <w:t>150 000,00</w:t>
            </w:r>
          </w:p>
        </w:tc>
      </w:tr>
      <w:tr w:rsidR="00221FFD" w:rsidRPr="004B0E00" w14:paraId="4EE5577B" w14:textId="77777777" w:rsidTr="0089281D">
        <w:trPr>
          <w:trHeight w:val="209"/>
        </w:trPr>
        <w:tc>
          <w:tcPr>
            <w:tcW w:w="370" w:type="dxa"/>
            <w:tcBorders>
              <w:top w:val="nil"/>
              <w:left w:val="single" w:sz="12" w:space="0" w:color="auto"/>
              <w:bottom w:val="nil"/>
              <w:right w:val="single" w:sz="6" w:space="0" w:color="auto"/>
            </w:tcBorders>
          </w:tcPr>
          <w:p w14:paraId="5B5E996D"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5730CDF4"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659DDF0"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40A400ED"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EC45B89"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7DF895FF"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449F41F6"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2CB24A9E" w14:textId="77777777" w:rsidR="00221FFD" w:rsidRPr="004B0E00" w:rsidRDefault="00221FFD" w:rsidP="0089281D">
            <w:pPr>
              <w:jc w:val="center"/>
              <w:rPr>
                <w:color w:val="000000"/>
              </w:rPr>
            </w:pPr>
            <w:r w:rsidRPr="004B0E00">
              <w:rPr>
                <w:color w:val="000000"/>
              </w:rPr>
              <w:t>0</w:t>
            </w:r>
          </w:p>
        </w:tc>
      </w:tr>
      <w:tr w:rsidR="00221FFD" w:rsidRPr="004B0E00" w14:paraId="4081A2CA" w14:textId="77777777" w:rsidTr="0089281D">
        <w:trPr>
          <w:trHeight w:val="418"/>
        </w:trPr>
        <w:tc>
          <w:tcPr>
            <w:tcW w:w="370" w:type="dxa"/>
            <w:tcBorders>
              <w:top w:val="nil"/>
              <w:left w:val="single" w:sz="12" w:space="0" w:color="auto"/>
              <w:bottom w:val="nil"/>
              <w:right w:val="single" w:sz="6" w:space="0" w:color="auto"/>
            </w:tcBorders>
          </w:tcPr>
          <w:p w14:paraId="4F59D97B"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44F92EAE"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680B1BD"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322F620C"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ED13DA6"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1C36FA99"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04388BA3"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0851ADB5" w14:textId="77777777" w:rsidR="00221FFD" w:rsidRPr="004B0E00" w:rsidRDefault="00221FFD" w:rsidP="0089281D">
            <w:pPr>
              <w:jc w:val="center"/>
              <w:rPr>
                <w:color w:val="000000"/>
              </w:rPr>
            </w:pPr>
            <w:r w:rsidRPr="004B0E00">
              <w:rPr>
                <w:color w:val="000000"/>
              </w:rPr>
              <w:t>0</w:t>
            </w:r>
          </w:p>
        </w:tc>
      </w:tr>
      <w:tr w:rsidR="00221FFD" w:rsidRPr="004B0E00" w14:paraId="3488F884" w14:textId="77777777" w:rsidTr="0089281D">
        <w:trPr>
          <w:trHeight w:val="418"/>
        </w:trPr>
        <w:tc>
          <w:tcPr>
            <w:tcW w:w="370" w:type="dxa"/>
            <w:tcBorders>
              <w:top w:val="nil"/>
              <w:left w:val="single" w:sz="12" w:space="0" w:color="auto"/>
              <w:bottom w:val="nil"/>
              <w:right w:val="single" w:sz="6" w:space="0" w:color="auto"/>
            </w:tcBorders>
          </w:tcPr>
          <w:p w14:paraId="484EF566"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182937FA"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0553735"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6033A75F" w14:textId="77777777" w:rsidR="00221FFD" w:rsidRPr="004B0E00" w:rsidRDefault="00221FFD" w:rsidP="0089281D">
            <w:pPr>
              <w:jc w:val="center"/>
              <w:rPr>
                <w:color w:val="000000"/>
              </w:rPr>
            </w:pPr>
            <w:r w:rsidRPr="004B0E00">
              <w:rPr>
                <w:color w:val="000000"/>
              </w:rPr>
              <w:t>200 000</w:t>
            </w:r>
          </w:p>
        </w:tc>
        <w:tc>
          <w:tcPr>
            <w:tcW w:w="1134" w:type="dxa"/>
            <w:gridSpan w:val="2"/>
            <w:tcBorders>
              <w:top w:val="single" w:sz="6" w:space="0" w:color="auto"/>
              <w:left w:val="single" w:sz="6" w:space="0" w:color="auto"/>
              <w:bottom w:val="single" w:sz="6" w:space="0" w:color="auto"/>
              <w:right w:val="single" w:sz="6" w:space="0" w:color="auto"/>
            </w:tcBorders>
          </w:tcPr>
          <w:p w14:paraId="38A8CD6B" w14:textId="77777777" w:rsidR="00221FFD" w:rsidRPr="004B0E00" w:rsidRDefault="00221FFD" w:rsidP="0089281D">
            <w:pPr>
              <w:jc w:val="center"/>
              <w:rPr>
                <w:color w:val="000000"/>
              </w:rPr>
            </w:pPr>
            <w:r w:rsidRPr="004B0E00">
              <w:rPr>
                <w:color w:val="000000"/>
              </w:rPr>
              <w:t>150 000,00</w:t>
            </w:r>
          </w:p>
        </w:tc>
        <w:tc>
          <w:tcPr>
            <w:tcW w:w="1143" w:type="dxa"/>
            <w:gridSpan w:val="2"/>
            <w:tcBorders>
              <w:top w:val="single" w:sz="6" w:space="0" w:color="auto"/>
              <w:left w:val="single" w:sz="6" w:space="0" w:color="auto"/>
              <w:bottom w:val="single" w:sz="6" w:space="0" w:color="auto"/>
              <w:right w:val="single" w:sz="6" w:space="0" w:color="auto"/>
            </w:tcBorders>
          </w:tcPr>
          <w:p w14:paraId="3EDD44EF" w14:textId="77777777" w:rsidR="00221FFD" w:rsidRPr="004B0E00" w:rsidRDefault="00221FFD" w:rsidP="0089281D">
            <w:pPr>
              <w:jc w:val="center"/>
              <w:rPr>
                <w:color w:val="000000"/>
              </w:rPr>
            </w:pPr>
            <w:r w:rsidRPr="004B0E00">
              <w:rPr>
                <w:color w:val="000000"/>
              </w:rPr>
              <w:t>200 000,00</w:t>
            </w:r>
          </w:p>
        </w:tc>
        <w:tc>
          <w:tcPr>
            <w:tcW w:w="1124" w:type="dxa"/>
            <w:tcBorders>
              <w:top w:val="single" w:sz="6" w:space="0" w:color="auto"/>
              <w:left w:val="single" w:sz="6" w:space="0" w:color="auto"/>
              <w:bottom w:val="single" w:sz="6" w:space="0" w:color="auto"/>
              <w:right w:val="single" w:sz="6" w:space="0" w:color="auto"/>
            </w:tcBorders>
          </w:tcPr>
          <w:p w14:paraId="49AA4E1B" w14:textId="77777777" w:rsidR="00221FFD" w:rsidRPr="004B0E00" w:rsidRDefault="00221FFD" w:rsidP="0089281D">
            <w:pPr>
              <w:jc w:val="center"/>
              <w:rPr>
                <w:color w:val="000000"/>
              </w:rPr>
            </w:pPr>
            <w:r w:rsidRPr="004B0E00">
              <w:rPr>
                <w:color w:val="000000"/>
              </w:rPr>
              <w:t>150 000,00</w:t>
            </w:r>
          </w:p>
        </w:tc>
        <w:tc>
          <w:tcPr>
            <w:tcW w:w="1149" w:type="dxa"/>
            <w:tcBorders>
              <w:top w:val="single" w:sz="6" w:space="0" w:color="auto"/>
              <w:left w:val="single" w:sz="6" w:space="0" w:color="auto"/>
              <w:bottom w:val="single" w:sz="6" w:space="0" w:color="auto"/>
              <w:right w:val="single" w:sz="6" w:space="0" w:color="auto"/>
            </w:tcBorders>
          </w:tcPr>
          <w:p w14:paraId="25832E03" w14:textId="77777777" w:rsidR="00221FFD" w:rsidRPr="004B0E00" w:rsidRDefault="00221FFD" w:rsidP="0089281D">
            <w:pPr>
              <w:jc w:val="center"/>
              <w:rPr>
                <w:color w:val="000000"/>
              </w:rPr>
            </w:pPr>
            <w:r w:rsidRPr="004B0E00">
              <w:rPr>
                <w:color w:val="000000"/>
              </w:rPr>
              <w:t>150 000,00</w:t>
            </w:r>
          </w:p>
        </w:tc>
      </w:tr>
      <w:tr w:rsidR="00221FFD" w:rsidRPr="004B0E00" w14:paraId="0726ECAE" w14:textId="77777777" w:rsidTr="0089281D">
        <w:trPr>
          <w:trHeight w:val="223"/>
        </w:trPr>
        <w:tc>
          <w:tcPr>
            <w:tcW w:w="370" w:type="dxa"/>
            <w:tcBorders>
              <w:top w:val="nil"/>
              <w:left w:val="single" w:sz="12" w:space="0" w:color="auto"/>
              <w:bottom w:val="single" w:sz="12" w:space="0" w:color="auto"/>
              <w:right w:val="single" w:sz="6" w:space="0" w:color="auto"/>
            </w:tcBorders>
          </w:tcPr>
          <w:p w14:paraId="05B2A81D"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31E810F1"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2EDEAE11"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12" w:space="0" w:color="auto"/>
              <w:right w:val="single" w:sz="6" w:space="0" w:color="auto"/>
            </w:tcBorders>
          </w:tcPr>
          <w:p w14:paraId="2FC884B7"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3A981F59"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12" w:space="0" w:color="auto"/>
              <w:right w:val="single" w:sz="6" w:space="0" w:color="auto"/>
            </w:tcBorders>
          </w:tcPr>
          <w:p w14:paraId="78F75C04"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4491F89E"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2EFBA648" w14:textId="77777777" w:rsidR="00221FFD" w:rsidRPr="004B0E00" w:rsidRDefault="00221FFD" w:rsidP="0089281D">
            <w:pPr>
              <w:jc w:val="center"/>
              <w:rPr>
                <w:color w:val="000000"/>
              </w:rPr>
            </w:pPr>
            <w:r w:rsidRPr="004B0E00">
              <w:rPr>
                <w:color w:val="000000"/>
              </w:rPr>
              <w:t>0</w:t>
            </w:r>
          </w:p>
        </w:tc>
      </w:tr>
      <w:tr w:rsidR="00221FFD" w:rsidRPr="004B0E00" w14:paraId="7F8700F1" w14:textId="77777777" w:rsidTr="0089281D">
        <w:trPr>
          <w:trHeight w:val="209"/>
        </w:trPr>
        <w:tc>
          <w:tcPr>
            <w:tcW w:w="370" w:type="dxa"/>
            <w:tcBorders>
              <w:top w:val="single" w:sz="12" w:space="0" w:color="auto"/>
              <w:left w:val="single" w:sz="12" w:space="0" w:color="auto"/>
              <w:bottom w:val="nil"/>
              <w:right w:val="single" w:sz="6" w:space="0" w:color="auto"/>
            </w:tcBorders>
          </w:tcPr>
          <w:p w14:paraId="7B527E7D" w14:textId="77777777" w:rsidR="00221FFD" w:rsidRPr="004B0E00" w:rsidRDefault="00221FFD" w:rsidP="0089281D">
            <w:pPr>
              <w:jc w:val="center"/>
              <w:rPr>
                <w:color w:val="000000"/>
              </w:rPr>
            </w:pPr>
            <w:r w:rsidRPr="004B0E00">
              <w:rPr>
                <w:color w:val="000000"/>
              </w:rPr>
              <w:t>7</w:t>
            </w:r>
          </w:p>
        </w:tc>
        <w:tc>
          <w:tcPr>
            <w:tcW w:w="2068" w:type="dxa"/>
            <w:tcBorders>
              <w:top w:val="single" w:sz="12" w:space="0" w:color="auto"/>
              <w:left w:val="single" w:sz="6" w:space="0" w:color="auto"/>
              <w:bottom w:val="nil"/>
              <w:right w:val="single" w:sz="6" w:space="0" w:color="auto"/>
            </w:tcBorders>
          </w:tcPr>
          <w:p w14:paraId="26CB72DA" w14:textId="77777777" w:rsidR="00221FFD" w:rsidRPr="004B0E00" w:rsidRDefault="00221FFD" w:rsidP="0089281D">
            <w:pPr>
              <w:rPr>
                <w:color w:val="000000"/>
                <w:sz w:val="18"/>
                <w:szCs w:val="18"/>
              </w:rPr>
            </w:pPr>
            <w:r w:rsidRPr="004B0E00">
              <w:rPr>
                <w:color w:val="000000"/>
                <w:sz w:val="18"/>
                <w:szCs w:val="18"/>
              </w:rPr>
              <w:t xml:space="preserve">Оказание адресной социальной помощи малообеспеченным многодетным семьям </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601EF55"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73477D6C" w14:textId="77777777" w:rsidR="00221FFD" w:rsidRPr="004B0E00" w:rsidRDefault="00221FFD" w:rsidP="0089281D">
            <w:pPr>
              <w:jc w:val="center"/>
              <w:rPr>
                <w:b/>
                <w:bCs/>
                <w:color w:val="000000"/>
              </w:rPr>
            </w:pPr>
            <w:r w:rsidRPr="004B0E00">
              <w:rPr>
                <w:b/>
                <w:bCs/>
                <w:color w:val="000000"/>
              </w:rPr>
              <w:t>155 000,00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18A38781" w14:textId="77777777" w:rsidR="00221FFD" w:rsidRPr="004B0E00" w:rsidRDefault="00221FFD" w:rsidP="0089281D">
            <w:pPr>
              <w:jc w:val="center"/>
              <w:rPr>
                <w:b/>
                <w:bCs/>
                <w:color w:val="000000"/>
              </w:rPr>
            </w:pPr>
            <w:r w:rsidRPr="004B0E00">
              <w:rPr>
                <w:b/>
                <w:bCs/>
                <w:color w:val="000000"/>
              </w:rPr>
              <w:t>150 000,00</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54922FA9" w14:textId="77777777" w:rsidR="00221FFD" w:rsidRPr="004B0E00" w:rsidRDefault="00221FFD" w:rsidP="0089281D">
            <w:pPr>
              <w:jc w:val="center"/>
              <w:rPr>
                <w:b/>
                <w:bCs/>
                <w:color w:val="000000"/>
              </w:rPr>
            </w:pPr>
            <w:r w:rsidRPr="004B0E00">
              <w:rPr>
                <w:b/>
                <w:bCs/>
                <w:color w:val="000000"/>
              </w:rPr>
              <w:t>100 000,00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073B5165" w14:textId="77777777" w:rsidR="00221FFD" w:rsidRPr="004B0E00" w:rsidRDefault="00221FFD" w:rsidP="0089281D">
            <w:pPr>
              <w:jc w:val="center"/>
              <w:rPr>
                <w:b/>
                <w:bCs/>
                <w:color w:val="000000"/>
              </w:rPr>
            </w:pPr>
            <w:r w:rsidRPr="004B0E00">
              <w:rPr>
                <w:b/>
                <w:bCs/>
                <w:color w:val="000000"/>
              </w:rPr>
              <w:t>100 000,00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09AE51DB" w14:textId="77777777" w:rsidR="00221FFD" w:rsidRPr="004B0E00" w:rsidRDefault="00221FFD" w:rsidP="0089281D">
            <w:pPr>
              <w:jc w:val="center"/>
              <w:rPr>
                <w:b/>
                <w:bCs/>
                <w:color w:val="000000"/>
              </w:rPr>
            </w:pPr>
            <w:r w:rsidRPr="004B0E00">
              <w:rPr>
                <w:b/>
                <w:bCs/>
                <w:color w:val="000000"/>
              </w:rPr>
              <w:t>100 000,00</w:t>
            </w:r>
          </w:p>
        </w:tc>
      </w:tr>
      <w:tr w:rsidR="00221FFD" w:rsidRPr="004B0E00" w14:paraId="26DB3AC2" w14:textId="77777777" w:rsidTr="0089281D">
        <w:trPr>
          <w:trHeight w:val="209"/>
        </w:trPr>
        <w:tc>
          <w:tcPr>
            <w:tcW w:w="370" w:type="dxa"/>
            <w:tcBorders>
              <w:top w:val="nil"/>
              <w:left w:val="single" w:sz="12" w:space="0" w:color="auto"/>
              <w:bottom w:val="nil"/>
              <w:right w:val="single" w:sz="6" w:space="0" w:color="auto"/>
            </w:tcBorders>
          </w:tcPr>
          <w:p w14:paraId="793C1B34"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11EC8B43"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AA73613"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3BD23B3D"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0B375FD1"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6663816E"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1269551F"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6DF338E9" w14:textId="77777777" w:rsidR="00221FFD" w:rsidRPr="004B0E00" w:rsidRDefault="00221FFD" w:rsidP="0089281D">
            <w:pPr>
              <w:jc w:val="center"/>
              <w:rPr>
                <w:color w:val="000000"/>
              </w:rPr>
            </w:pPr>
            <w:r w:rsidRPr="004B0E00">
              <w:rPr>
                <w:color w:val="000000"/>
              </w:rPr>
              <w:t>0</w:t>
            </w:r>
          </w:p>
        </w:tc>
      </w:tr>
      <w:tr w:rsidR="00221FFD" w:rsidRPr="004B0E00" w14:paraId="21947317" w14:textId="77777777" w:rsidTr="0089281D">
        <w:trPr>
          <w:trHeight w:val="418"/>
        </w:trPr>
        <w:tc>
          <w:tcPr>
            <w:tcW w:w="370" w:type="dxa"/>
            <w:tcBorders>
              <w:top w:val="nil"/>
              <w:left w:val="single" w:sz="12" w:space="0" w:color="auto"/>
              <w:bottom w:val="nil"/>
              <w:right w:val="single" w:sz="6" w:space="0" w:color="auto"/>
            </w:tcBorders>
          </w:tcPr>
          <w:p w14:paraId="4369DE8C"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4F8B71EE"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39EA5D5"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684CA535"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F6AD15F"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1FEF11AA"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31856CAB"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66A6A1A7" w14:textId="77777777" w:rsidR="00221FFD" w:rsidRPr="004B0E00" w:rsidRDefault="00221FFD" w:rsidP="0089281D">
            <w:pPr>
              <w:jc w:val="center"/>
              <w:rPr>
                <w:color w:val="000000"/>
              </w:rPr>
            </w:pPr>
            <w:r w:rsidRPr="004B0E00">
              <w:rPr>
                <w:color w:val="000000"/>
              </w:rPr>
              <w:t>0</w:t>
            </w:r>
          </w:p>
        </w:tc>
      </w:tr>
      <w:tr w:rsidR="00221FFD" w:rsidRPr="004B0E00" w14:paraId="08B79FF7" w14:textId="77777777" w:rsidTr="0089281D">
        <w:trPr>
          <w:trHeight w:val="418"/>
        </w:trPr>
        <w:tc>
          <w:tcPr>
            <w:tcW w:w="370" w:type="dxa"/>
            <w:tcBorders>
              <w:top w:val="nil"/>
              <w:left w:val="single" w:sz="12" w:space="0" w:color="auto"/>
              <w:bottom w:val="nil"/>
              <w:right w:val="single" w:sz="6" w:space="0" w:color="auto"/>
            </w:tcBorders>
          </w:tcPr>
          <w:p w14:paraId="570FF0A7"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19901275"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720D989"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52463E1A" w14:textId="77777777" w:rsidR="00221FFD" w:rsidRPr="004B0E00" w:rsidRDefault="00221FFD" w:rsidP="0089281D">
            <w:pPr>
              <w:jc w:val="center"/>
              <w:rPr>
                <w:color w:val="000000"/>
              </w:rPr>
            </w:pPr>
            <w:r w:rsidRPr="004B0E00">
              <w:rPr>
                <w:color w:val="000000"/>
              </w:rPr>
              <w:t>155 000,00</w:t>
            </w:r>
          </w:p>
        </w:tc>
        <w:tc>
          <w:tcPr>
            <w:tcW w:w="1134" w:type="dxa"/>
            <w:gridSpan w:val="2"/>
            <w:tcBorders>
              <w:top w:val="single" w:sz="6" w:space="0" w:color="auto"/>
              <w:left w:val="single" w:sz="6" w:space="0" w:color="auto"/>
              <w:bottom w:val="single" w:sz="6" w:space="0" w:color="auto"/>
              <w:right w:val="single" w:sz="6" w:space="0" w:color="auto"/>
            </w:tcBorders>
          </w:tcPr>
          <w:p w14:paraId="6BC94369" w14:textId="77777777" w:rsidR="00221FFD" w:rsidRPr="004B0E00" w:rsidRDefault="00221FFD" w:rsidP="0089281D">
            <w:pPr>
              <w:jc w:val="center"/>
              <w:rPr>
                <w:color w:val="000000"/>
              </w:rPr>
            </w:pPr>
            <w:r w:rsidRPr="004B0E00">
              <w:rPr>
                <w:color w:val="000000"/>
              </w:rPr>
              <w:t>150 000</w:t>
            </w:r>
          </w:p>
        </w:tc>
        <w:tc>
          <w:tcPr>
            <w:tcW w:w="1143" w:type="dxa"/>
            <w:gridSpan w:val="2"/>
            <w:tcBorders>
              <w:top w:val="single" w:sz="6" w:space="0" w:color="auto"/>
              <w:left w:val="single" w:sz="6" w:space="0" w:color="auto"/>
              <w:bottom w:val="single" w:sz="6" w:space="0" w:color="auto"/>
              <w:right w:val="single" w:sz="6" w:space="0" w:color="auto"/>
            </w:tcBorders>
          </w:tcPr>
          <w:p w14:paraId="232BF66D" w14:textId="77777777" w:rsidR="00221FFD" w:rsidRPr="004B0E00" w:rsidRDefault="00221FFD" w:rsidP="0089281D">
            <w:pPr>
              <w:jc w:val="center"/>
              <w:rPr>
                <w:color w:val="000000"/>
              </w:rPr>
            </w:pPr>
            <w:r w:rsidRPr="004B0E00">
              <w:rPr>
                <w:color w:val="000000"/>
              </w:rPr>
              <w:t>100 000</w:t>
            </w:r>
          </w:p>
        </w:tc>
        <w:tc>
          <w:tcPr>
            <w:tcW w:w="1124" w:type="dxa"/>
            <w:tcBorders>
              <w:top w:val="single" w:sz="6" w:space="0" w:color="auto"/>
              <w:left w:val="single" w:sz="6" w:space="0" w:color="auto"/>
              <w:bottom w:val="single" w:sz="6" w:space="0" w:color="auto"/>
              <w:right w:val="single" w:sz="6" w:space="0" w:color="auto"/>
            </w:tcBorders>
          </w:tcPr>
          <w:p w14:paraId="689980FF" w14:textId="77777777" w:rsidR="00221FFD" w:rsidRPr="004B0E00" w:rsidRDefault="00221FFD" w:rsidP="0089281D">
            <w:pPr>
              <w:jc w:val="center"/>
              <w:rPr>
                <w:color w:val="000000"/>
              </w:rPr>
            </w:pPr>
            <w:r w:rsidRPr="004B0E00">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63F6A8D3" w14:textId="77777777" w:rsidR="00221FFD" w:rsidRPr="004B0E00" w:rsidRDefault="00221FFD" w:rsidP="0089281D">
            <w:pPr>
              <w:jc w:val="center"/>
              <w:rPr>
                <w:color w:val="000000"/>
              </w:rPr>
            </w:pPr>
            <w:r w:rsidRPr="004B0E00">
              <w:rPr>
                <w:color w:val="000000"/>
              </w:rPr>
              <w:t>100 000</w:t>
            </w:r>
          </w:p>
        </w:tc>
      </w:tr>
      <w:tr w:rsidR="00221FFD" w:rsidRPr="004B0E00" w14:paraId="2A8859E0" w14:textId="77777777" w:rsidTr="0089281D">
        <w:trPr>
          <w:trHeight w:val="223"/>
        </w:trPr>
        <w:tc>
          <w:tcPr>
            <w:tcW w:w="370" w:type="dxa"/>
            <w:tcBorders>
              <w:top w:val="nil"/>
              <w:left w:val="single" w:sz="12" w:space="0" w:color="auto"/>
              <w:bottom w:val="single" w:sz="12" w:space="0" w:color="auto"/>
              <w:right w:val="single" w:sz="6" w:space="0" w:color="auto"/>
            </w:tcBorders>
          </w:tcPr>
          <w:p w14:paraId="07807D22"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674D2FE1"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1732C33A"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12" w:space="0" w:color="auto"/>
              <w:right w:val="single" w:sz="6" w:space="0" w:color="auto"/>
            </w:tcBorders>
          </w:tcPr>
          <w:p w14:paraId="11783E8C"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4D04365C"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12" w:space="0" w:color="auto"/>
              <w:right w:val="single" w:sz="6" w:space="0" w:color="auto"/>
            </w:tcBorders>
          </w:tcPr>
          <w:p w14:paraId="35A6356C"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445C4D72"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2413E6C2" w14:textId="77777777" w:rsidR="00221FFD" w:rsidRPr="004B0E00" w:rsidRDefault="00221FFD" w:rsidP="0089281D">
            <w:pPr>
              <w:jc w:val="center"/>
              <w:rPr>
                <w:color w:val="000000"/>
              </w:rPr>
            </w:pPr>
            <w:r w:rsidRPr="004B0E00">
              <w:rPr>
                <w:color w:val="000000"/>
              </w:rPr>
              <w:t>0</w:t>
            </w:r>
          </w:p>
        </w:tc>
      </w:tr>
      <w:tr w:rsidR="00221FFD" w:rsidRPr="004B0E00" w14:paraId="5BD84C5F" w14:textId="77777777" w:rsidTr="0089281D">
        <w:trPr>
          <w:trHeight w:val="209"/>
        </w:trPr>
        <w:tc>
          <w:tcPr>
            <w:tcW w:w="370" w:type="dxa"/>
            <w:tcBorders>
              <w:top w:val="single" w:sz="12" w:space="0" w:color="auto"/>
              <w:left w:val="single" w:sz="12" w:space="0" w:color="auto"/>
              <w:bottom w:val="nil"/>
              <w:right w:val="single" w:sz="6" w:space="0" w:color="auto"/>
            </w:tcBorders>
          </w:tcPr>
          <w:p w14:paraId="4BEC9F18" w14:textId="77777777" w:rsidR="00221FFD" w:rsidRPr="004B0E00" w:rsidRDefault="00221FFD" w:rsidP="0089281D">
            <w:pPr>
              <w:jc w:val="center"/>
              <w:rPr>
                <w:color w:val="000000"/>
              </w:rPr>
            </w:pPr>
            <w:r w:rsidRPr="004B0E00">
              <w:rPr>
                <w:color w:val="000000"/>
              </w:rPr>
              <w:t>8</w:t>
            </w:r>
          </w:p>
        </w:tc>
        <w:tc>
          <w:tcPr>
            <w:tcW w:w="2068" w:type="dxa"/>
            <w:tcBorders>
              <w:top w:val="single" w:sz="12" w:space="0" w:color="auto"/>
              <w:left w:val="single" w:sz="6" w:space="0" w:color="auto"/>
              <w:bottom w:val="nil"/>
              <w:right w:val="single" w:sz="6" w:space="0" w:color="auto"/>
            </w:tcBorders>
          </w:tcPr>
          <w:p w14:paraId="4FA048D0" w14:textId="77777777" w:rsidR="00221FFD" w:rsidRPr="004B0E00" w:rsidRDefault="00221FFD" w:rsidP="0089281D">
            <w:pPr>
              <w:rPr>
                <w:color w:val="000000"/>
                <w:sz w:val="18"/>
                <w:szCs w:val="18"/>
              </w:rPr>
            </w:pPr>
            <w:r w:rsidRPr="004B0E00">
              <w:rPr>
                <w:color w:val="000000"/>
                <w:sz w:val="18"/>
                <w:szCs w:val="18"/>
              </w:rPr>
              <w:t>Оказание адресной социальной помощи детям из многодетных, малообеспеченных семей, детей инвалидов в натуральном виде к Новому году</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53163F62"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178A7B0E" w14:textId="77777777" w:rsidR="00221FFD" w:rsidRPr="004B0E00" w:rsidRDefault="00221FFD" w:rsidP="0089281D">
            <w:pPr>
              <w:jc w:val="center"/>
              <w:rPr>
                <w:b/>
                <w:bCs/>
                <w:color w:val="000000"/>
              </w:rPr>
            </w:pPr>
            <w:r w:rsidRPr="004B0E00">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369F8381" w14:textId="77777777" w:rsidR="00221FFD" w:rsidRPr="004B0E00" w:rsidRDefault="00221FFD" w:rsidP="0089281D">
            <w:pPr>
              <w:jc w:val="center"/>
              <w:rPr>
                <w:b/>
                <w:bCs/>
                <w:color w:val="000000"/>
              </w:rPr>
            </w:pPr>
            <w:r w:rsidRPr="004B0E00">
              <w:rPr>
                <w:b/>
                <w:bCs/>
                <w:color w:val="000000"/>
              </w:rPr>
              <w:t>170 045,28</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2084C747" w14:textId="77777777" w:rsidR="00221FFD" w:rsidRPr="004B0E00" w:rsidRDefault="00221FFD" w:rsidP="0089281D">
            <w:pPr>
              <w:jc w:val="center"/>
              <w:rPr>
                <w:b/>
                <w:bCs/>
                <w:color w:val="000000"/>
              </w:rPr>
            </w:pPr>
            <w:r w:rsidRPr="004B0E00">
              <w:rPr>
                <w:b/>
                <w:bCs/>
                <w:color w:val="000000"/>
              </w:rPr>
              <w:t>250 000,00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20DDB959" w14:textId="77777777" w:rsidR="00221FFD" w:rsidRPr="004B0E00" w:rsidRDefault="00221FFD" w:rsidP="0089281D">
            <w:pPr>
              <w:jc w:val="center"/>
              <w:rPr>
                <w:b/>
                <w:bCs/>
                <w:color w:val="000000"/>
              </w:rPr>
            </w:pPr>
            <w:r w:rsidRPr="004B0E00">
              <w:rPr>
                <w:b/>
                <w:bCs/>
                <w:color w:val="000000"/>
              </w:rPr>
              <w:t>150 000,00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751C5AE7" w14:textId="77777777" w:rsidR="00221FFD" w:rsidRPr="004B0E00" w:rsidRDefault="00221FFD" w:rsidP="0089281D">
            <w:pPr>
              <w:jc w:val="center"/>
              <w:rPr>
                <w:b/>
                <w:bCs/>
                <w:color w:val="000000"/>
              </w:rPr>
            </w:pPr>
            <w:r w:rsidRPr="004B0E00">
              <w:rPr>
                <w:b/>
                <w:bCs/>
                <w:color w:val="000000"/>
              </w:rPr>
              <w:t>150 000,00</w:t>
            </w:r>
          </w:p>
        </w:tc>
      </w:tr>
      <w:tr w:rsidR="00221FFD" w:rsidRPr="004B0E00" w14:paraId="34007EA3" w14:textId="77777777" w:rsidTr="0089281D">
        <w:trPr>
          <w:trHeight w:val="209"/>
        </w:trPr>
        <w:tc>
          <w:tcPr>
            <w:tcW w:w="370" w:type="dxa"/>
            <w:tcBorders>
              <w:top w:val="nil"/>
              <w:left w:val="single" w:sz="12" w:space="0" w:color="auto"/>
              <w:bottom w:val="nil"/>
              <w:right w:val="single" w:sz="6" w:space="0" w:color="auto"/>
            </w:tcBorders>
          </w:tcPr>
          <w:p w14:paraId="13F6CD7A"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7E35898C"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6EAC3F5"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576C70D5"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76318B9E"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65C63058"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7F399B39"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6004D231" w14:textId="77777777" w:rsidR="00221FFD" w:rsidRPr="004B0E00" w:rsidRDefault="00221FFD" w:rsidP="0089281D">
            <w:pPr>
              <w:jc w:val="center"/>
              <w:rPr>
                <w:color w:val="000000"/>
              </w:rPr>
            </w:pPr>
            <w:r w:rsidRPr="004B0E00">
              <w:rPr>
                <w:color w:val="000000"/>
              </w:rPr>
              <w:t>0</w:t>
            </w:r>
          </w:p>
        </w:tc>
      </w:tr>
      <w:tr w:rsidR="00221FFD" w:rsidRPr="004B0E00" w14:paraId="0BC0A72E" w14:textId="77777777" w:rsidTr="0089281D">
        <w:trPr>
          <w:trHeight w:val="418"/>
        </w:trPr>
        <w:tc>
          <w:tcPr>
            <w:tcW w:w="370" w:type="dxa"/>
            <w:tcBorders>
              <w:top w:val="nil"/>
              <w:left w:val="single" w:sz="12" w:space="0" w:color="auto"/>
              <w:bottom w:val="nil"/>
              <w:right w:val="single" w:sz="6" w:space="0" w:color="auto"/>
            </w:tcBorders>
          </w:tcPr>
          <w:p w14:paraId="12070F14"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33DA4044"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6E04DEA"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7619E258"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A0D5017"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4BC66197"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149AB287"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0DBFA243" w14:textId="77777777" w:rsidR="00221FFD" w:rsidRPr="004B0E00" w:rsidRDefault="00221FFD" w:rsidP="0089281D">
            <w:pPr>
              <w:jc w:val="center"/>
              <w:rPr>
                <w:color w:val="000000"/>
              </w:rPr>
            </w:pPr>
            <w:r w:rsidRPr="004B0E00">
              <w:rPr>
                <w:color w:val="000000"/>
              </w:rPr>
              <w:t>0</w:t>
            </w:r>
          </w:p>
        </w:tc>
      </w:tr>
      <w:tr w:rsidR="00221FFD" w:rsidRPr="004B0E00" w14:paraId="61801BB2" w14:textId="77777777" w:rsidTr="0089281D">
        <w:trPr>
          <w:trHeight w:val="418"/>
        </w:trPr>
        <w:tc>
          <w:tcPr>
            <w:tcW w:w="370" w:type="dxa"/>
            <w:tcBorders>
              <w:top w:val="nil"/>
              <w:left w:val="single" w:sz="12" w:space="0" w:color="auto"/>
              <w:bottom w:val="nil"/>
              <w:right w:val="single" w:sz="6" w:space="0" w:color="auto"/>
            </w:tcBorders>
          </w:tcPr>
          <w:p w14:paraId="78DA4415"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6872D88E"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8EAB467"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7F178DB5" w14:textId="77777777" w:rsidR="00221FFD" w:rsidRPr="004B0E00" w:rsidRDefault="00221FFD" w:rsidP="0089281D">
            <w:pPr>
              <w:jc w:val="center"/>
              <w:rPr>
                <w:color w:val="000000"/>
              </w:rPr>
            </w:pPr>
            <w:r w:rsidRPr="004B0E00">
              <w:rPr>
                <w:color w:val="000000"/>
              </w:rPr>
              <w:t>200 000,00</w:t>
            </w:r>
          </w:p>
        </w:tc>
        <w:tc>
          <w:tcPr>
            <w:tcW w:w="1134" w:type="dxa"/>
            <w:gridSpan w:val="2"/>
            <w:tcBorders>
              <w:top w:val="single" w:sz="6" w:space="0" w:color="auto"/>
              <w:left w:val="single" w:sz="6" w:space="0" w:color="auto"/>
              <w:bottom w:val="single" w:sz="6" w:space="0" w:color="auto"/>
              <w:right w:val="single" w:sz="6" w:space="0" w:color="auto"/>
            </w:tcBorders>
          </w:tcPr>
          <w:p w14:paraId="45A46518" w14:textId="77777777" w:rsidR="00221FFD" w:rsidRPr="004B0E00" w:rsidRDefault="00221FFD" w:rsidP="0089281D">
            <w:pPr>
              <w:jc w:val="center"/>
              <w:rPr>
                <w:color w:val="000000"/>
              </w:rPr>
            </w:pPr>
            <w:r w:rsidRPr="004B0E00">
              <w:rPr>
                <w:color w:val="000000"/>
              </w:rPr>
              <w:t>170 045,28</w:t>
            </w:r>
          </w:p>
        </w:tc>
        <w:tc>
          <w:tcPr>
            <w:tcW w:w="1143" w:type="dxa"/>
            <w:gridSpan w:val="2"/>
            <w:tcBorders>
              <w:top w:val="single" w:sz="6" w:space="0" w:color="auto"/>
              <w:left w:val="single" w:sz="6" w:space="0" w:color="auto"/>
              <w:bottom w:val="single" w:sz="6" w:space="0" w:color="auto"/>
              <w:right w:val="single" w:sz="6" w:space="0" w:color="auto"/>
            </w:tcBorders>
          </w:tcPr>
          <w:p w14:paraId="4EC72BCD" w14:textId="77777777" w:rsidR="00221FFD" w:rsidRPr="004B0E00" w:rsidRDefault="00221FFD" w:rsidP="0089281D">
            <w:pPr>
              <w:jc w:val="center"/>
              <w:rPr>
                <w:color w:val="000000"/>
              </w:rPr>
            </w:pPr>
            <w:r w:rsidRPr="004B0E00">
              <w:rPr>
                <w:color w:val="000000"/>
              </w:rPr>
              <w:t>250 000,00</w:t>
            </w:r>
          </w:p>
        </w:tc>
        <w:tc>
          <w:tcPr>
            <w:tcW w:w="1124" w:type="dxa"/>
            <w:tcBorders>
              <w:top w:val="single" w:sz="6" w:space="0" w:color="auto"/>
              <w:left w:val="single" w:sz="6" w:space="0" w:color="auto"/>
              <w:bottom w:val="single" w:sz="6" w:space="0" w:color="auto"/>
              <w:right w:val="single" w:sz="6" w:space="0" w:color="auto"/>
            </w:tcBorders>
          </w:tcPr>
          <w:p w14:paraId="49E82865" w14:textId="77777777" w:rsidR="00221FFD" w:rsidRPr="004B0E00" w:rsidRDefault="00221FFD" w:rsidP="0089281D">
            <w:pPr>
              <w:jc w:val="center"/>
              <w:rPr>
                <w:color w:val="000000"/>
              </w:rPr>
            </w:pPr>
            <w:r w:rsidRPr="004B0E00">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6A628B1F" w14:textId="77777777" w:rsidR="00221FFD" w:rsidRPr="004B0E00" w:rsidRDefault="00221FFD" w:rsidP="0089281D">
            <w:pPr>
              <w:jc w:val="center"/>
              <w:rPr>
                <w:color w:val="000000"/>
              </w:rPr>
            </w:pPr>
            <w:r w:rsidRPr="004B0E00">
              <w:rPr>
                <w:color w:val="000000"/>
              </w:rPr>
              <w:t>150 000</w:t>
            </w:r>
          </w:p>
        </w:tc>
      </w:tr>
      <w:tr w:rsidR="00221FFD" w:rsidRPr="004B0E00" w14:paraId="728105E5" w14:textId="77777777" w:rsidTr="0089281D">
        <w:trPr>
          <w:trHeight w:val="223"/>
        </w:trPr>
        <w:tc>
          <w:tcPr>
            <w:tcW w:w="370" w:type="dxa"/>
            <w:tcBorders>
              <w:top w:val="nil"/>
              <w:left w:val="single" w:sz="12" w:space="0" w:color="auto"/>
              <w:bottom w:val="single" w:sz="12" w:space="0" w:color="auto"/>
              <w:right w:val="single" w:sz="6" w:space="0" w:color="auto"/>
            </w:tcBorders>
          </w:tcPr>
          <w:p w14:paraId="0AB36A09"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1FF7A41A"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7A5F4233"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12" w:space="0" w:color="auto"/>
              <w:right w:val="single" w:sz="6" w:space="0" w:color="auto"/>
            </w:tcBorders>
          </w:tcPr>
          <w:p w14:paraId="337B86AE"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24EA8745"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12" w:space="0" w:color="auto"/>
              <w:right w:val="single" w:sz="6" w:space="0" w:color="auto"/>
            </w:tcBorders>
          </w:tcPr>
          <w:p w14:paraId="54543589"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3D96AFF2"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58E8B553" w14:textId="77777777" w:rsidR="00221FFD" w:rsidRPr="004B0E00" w:rsidRDefault="00221FFD" w:rsidP="0089281D">
            <w:pPr>
              <w:jc w:val="center"/>
              <w:rPr>
                <w:color w:val="000000"/>
              </w:rPr>
            </w:pPr>
            <w:r w:rsidRPr="004B0E00">
              <w:rPr>
                <w:color w:val="000000"/>
              </w:rPr>
              <w:t>0</w:t>
            </w:r>
          </w:p>
        </w:tc>
      </w:tr>
      <w:tr w:rsidR="00221FFD" w:rsidRPr="004B0E00" w14:paraId="116F6397" w14:textId="77777777" w:rsidTr="0089281D">
        <w:trPr>
          <w:trHeight w:val="209"/>
        </w:trPr>
        <w:tc>
          <w:tcPr>
            <w:tcW w:w="370" w:type="dxa"/>
            <w:tcBorders>
              <w:top w:val="single" w:sz="12" w:space="0" w:color="auto"/>
              <w:left w:val="single" w:sz="12" w:space="0" w:color="auto"/>
              <w:bottom w:val="nil"/>
              <w:right w:val="single" w:sz="6" w:space="0" w:color="auto"/>
            </w:tcBorders>
          </w:tcPr>
          <w:p w14:paraId="5ACC0CBD" w14:textId="77777777" w:rsidR="00221FFD" w:rsidRPr="004B0E00" w:rsidRDefault="00221FFD" w:rsidP="0089281D">
            <w:pPr>
              <w:jc w:val="center"/>
              <w:rPr>
                <w:color w:val="000000"/>
              </w:rPr>
            </w:pPr>
            <w:r w:rsidRPr="004B0E00">
              <w:rPr>
                <w:color w:val="000000"/>
              </w:rPr>
              <w:t>9</w:t>
            </w:r>
          </w:p>
        </w:tc>
        <w:tc>
          <w:tcPr>
            <w:tcW w:w="2068" w:type="dxa"/>
            <w:tcBorders>
              <w:top w:val="single" w:sz="12" w:space="0" w:color="auto"/>
              <w:left w:val="single" w:sz="6" w:space="0" w:color="auto"/>
              <w:bottom w:val="nil"/>
              <w:right w:val="single" w:sz="6" w:space="0" w:color="auto"/>
            </w:tcBorders>
          </w:tcPr>
          <w:p w14:paraId="611193E3" w14:textId="77777777" w:rsidR="00221FFD" w:rsidRPr="004B0E00" w:rsidRDefault="00221FFD" w:rsidP="0089281D">
            <w:pPr>
              <w:rPr>
                <w:color w:val="000000"/>
                <w:sz w:val="18"/>
                <w:szCs w:val="18"/>
              </w:rPr>
            </w:pPr>
            <w:r w:rsidRPr="004B0E00">
              <w:rPr>
                <w:color w:val="000000"/>
                <w:sz w:val="18"/>
                <w:szCs w:val="18"/>
              </w:rPr>
              <w:t>Организация и проведение праздничных мероприятий: День Матери, День Отца.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7A635483"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4FAE18C1" w14:textId="77777777" w:rsidR="00221FFD" w:rsidRPr="004B0E00" w:rsidRDefault="00221FFD" w:rsidP="0089281D">
            <w:pPr>
              <w:jc w:val="center"/>
              <w:rPr>
                <w:b/>
                <w:bCs/>
                <w:color w:val="000000"/>
              </w:rPr>
            </w:pPr>
            <w:r w:rsidRPr="004B0E00">
              <w:rPr>
                <w:b/>
                <w:bCs/>
                <w:color w:val="000000"/>
              </w:rPr>
              <w:t>50 000,00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64F884FE" w14:textId="77777777" w:rsidR="00221FFD" w:rsidRPr="004B0E00" w:rsidRDefault="00221FFD" w:rsidP="0089281D">
            <w:pPr>
              <w:jc w:val="center"/>
              <w:rPr>
                <w:b/>
                <w:bCs/>
                <w:color w:val="000000"/>
              </w:rPr>
            </w:pPr>
            <w:r w:rsidRPr="004B0E00">
              <w:rPr>
                <w:b/>
                <w:bCs/>
                <w:color w:val="000000"/>
              </w:rPr>
              <w:t>100 000,00</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2D12FF28" w14:textId="77777777" w:rsidR="00221FFD" w:rsidRPr="004B0E00" w:rsidRDefault="00221FFD" w:rsidP="0089281D">
            <w:pPr>
              <w:jc w:val="center"/>
              <w:rPr>
                <w:b/>
                <w:bCs/>
                <w:color w:val="000000"/>
              </w:rPr>
            </w:pPr>
            <w:r w:rsidRPr="004B0E00">
              <w:rPr>
                <w:b/>
                <w:bCs/>
                <w:color w:val="000000"/>
              </w:rPr>
              <w:t>100 000,00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4CD3772D" w14:textId="77777777" w:rsidR="00221FFD" w:rsidRPr="004B0E00" w:rsidRDefault="00221FFD" w:rsidP="0089281D">
            <w:pPr>
              <w:jc w:val="center"/>
              <w:rPr>
                <w:b/>
                <w:bCs/>
                <w:color w:val="000000"/>
              </w:rPr>
            </w:pPr>
            <w:r w:rsidRPr="004B0E00">
              <w:rPr>
                <w:b/>
                <w:bCs/>
                <w:color w:val="000000"/>
              </w:rPr>
              <w:t>150 000,00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678FC46C" w14:textId="77777777" w:rsidR="00221FFD" w:rsidRPr="004B0E00" w:rsidRDefault="00221FFD" w:rsidP="0089281D">
            <w:pPr>
              <w:jc w:val="center"/>
              <w:rPr>
                <w:b/>
                <w:bCs/>
                <w:color w:val="000000"/>
              </w:rPr>
            </w:pPr>
            <w:r w:rsidRPr="004B0E00">
              <w:rPr>
                <w:b/>
                <w:bCs/>
                <w:color w:val="000000"/>
              </w:rPr>
              <w:t>150 000,00</w:t>
            </w:r>
          </w:p>
        </w:tc>
      </w:tr>
      <w:tr w:rsidR="00221FFD" w:rsidRPr="004B0E00" w14:paraId="302FD5BF" w14:textId="77777777" w:rsidTr="0089281D">
        <w:trPr>
          <w:trHeight w:val="209"/>
        </w:trPr>
        <w:tc>
          <w:tcPr>
            <w:tcW w:w="370" w:type="dxa"/>
            <w:tcBorders>
              <w:top w:val="nil"/>
              <w:left w:val="single" w:sz="12" w:space="0" w:color="auto"/>
              <w:bottom w:val="nil"/>
              <w:right w:val="single" w:sz="6" w:space="0" w:color="auto"/>
            </w:tcBorders>
          </w:tcPr>
          <w:p w14:paraId="794C5119"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7FD02397"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EF24D44"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608B1BD1"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3B71357"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316DD875"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5E15D0E7"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05FC03F1" w14:textId="77777777" w:rsidR="00221FFD" w:rsidRPr="004B0E00" w:rsidRDefault="00221FFD" w:rsidP="0089281D">
            <w:pPr>
              <w:jc w:val="center"/>
              <w:rPr>
                <w:color w:val="000000"/>
              </w:rPr>
            </w:pPr>
            <w:r w:rsidRPr="004B0E00">
              <w:rPr>
                <w:color w:val="000000"/>
              </w:rPr>
              <w:t>0</w:t>
            </w:r>
          </w:p>
        </w:tc>
      </w:tr>
      <w:tr w:rsidR="00221FFD" w:rsidRPr="004B0E00" w14:paraId="0654E419" w14:textId="77777777" w:rsidTr="0089281D">
        <w:trPr>
          <w:trHeight w:val="418"/>
        </w:trPr>
        <w:tc>
          <w:tcPr>
            <w:tcW w:w="370" w:type="dxa"/>
            <w:tcBorders>
              <w:top w:val="nil"/>
              <w:left w:val="single" w:sz="12" w:space="0" w:color="auto"/>
              <w:bottom w:val="nil"/>
              <w:right w:val="single" w:sz="6" w:space="0" w:color="auto"/>
            </w:tcBorders>
          </w:tcPr>
          <w:p w14:paraId="3627C5C5"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2EDAF80D"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16ACA44"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18DE4761"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2652251"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1CE23B3E"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2E078DBF"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72D59227" w14:textId="77777777" w:rsidR="00221FFD" w:rsidRPr="004B0E00" w:rsidRDefault="00221FFD" w:rsidP="0089281D">
            <w:pPr>
              <w:jc w:val="center"/>
              <w:rPr>
                <w:color w:val="000000"/>
              </w:rPr>
            </w:pPr>
            <w:r w:rsidRPr="004B0E00">
              <w:rPr>
                <w:color w:val="000000"/>
              </w:rPr>
              <w:t>0</w:t>
            </w:r>
          </w:p>
        </w:tc>
      </w:tr>
      <w:tr w:rsidR="00221FFD" w:rsidRPr="004B0E00" w14:paraId="1A5C9330" w14:textId="77777777" w:rsidTr="0089281D">
        <w:trPr>
          <w:trHeight w:val="418"/>
        </w:trPr>
        <w:tc>
          <w:tcPr>
            <w:tcW w:w="370" w:type="dxa"/>
            <w:tcBorders>
              <w:top w:val="nil"/>
              <w:left w:val="single" w:sz="12" w:space="0" w:color="auto"/>
              <w:bottom w:val="nil"/>
              <w:right w:val="single" w:sz="6" w:space="0" w:color="auto"/>
            </w:tcBorders>
          </w:tcPr>
          <w:p w14:paraId="01BF455D"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21D4AFB1"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764E7E6"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75216826" w14:textId="77777777" w:rsidR="00221FFD" w:rsidRPr="004B0E00" w:rsidRDefault="00221FFD" w:rsidP="0089281D">
            <w:pPr>
              <w:jc w:val="center"/>
              <w:rPr>
                <w:color w:val="000000"/>
              </w:rPr>
            </w:pPr>
            <w:r w:rsidRPr="004B0E00">
              <w:rPr>
                <w:color w:val="000000"/>
              </w:rPr>
              <w:t>50 000,00</w:t>
            </w:r>
          </w:p>
        </w:tc>
        <w:tc>
          <w:tcPr>
            <w:tcW w:w="1134" w:type="dxa"/>
            <w:gridSpan w:val="2"/>
            <w:tcBorders>
              <w:top w:val="single" w:sz="6" w:space="0" w:color="auto"/>
              <w:left w:val="single" w:sz="6" w:space="0" w:color="auto"/>
              <w:bottom w:val="single" w:sz="6" w:space="0" w:color="auto"/>
              <w:right w:val="single" w:sz="6" w:space="0" w:color="auto"/>
            </w:tcBorders>
          </w:tcPr>
          <w:p w14:paraId="1DA574EA" w14:textId="77777777" w:rsidR="00221FFD" w:rsidRPr="004B0E00" w:rsidRDefault="00221FFD" w:rsidP="0089281D">
            <w:pPr>
              <w:jc w:val="center"/>
              <w:rPr>
                <w:color w:val="000000"/>
              </w:rPr>
            </w:pPr>
            <w:r w:rsidRPr="004B0E00">
              <w:rPr>
                <w:color w:val="000000"/>
              </w:rPr>
              <w:t>100 000,00</w:t>
            </w:r>
          </w:p>
        </w:tc>
        <w:tc>
          <w:tcPr>
            <w:tcW w:w="1143" w:type="dxa"/>
            <w:gridSpan w:val="2"/>
            <w:tcBorders>
              <w:top w:val="single" w:sz="6" w:space="0" w:color="auto"/>
              <w:left w:val="single" w:sz="6" w:space="0" w:color="auto"/>
              <w:bottom w:val="single" w:sz="6" w:space="0" w:color="auto"/>
              <w:right w:val="single" w:sz="6" w:space="0" w:color="auto"/>
            </w:tcBorders>
          </w:tcPr>
          <w:p w14:paraId="6F82F944"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0EA191C1" w14:textId="77777777" w:rsidR="00221FFD" w:rsidRPr="004B0E00" w:rsidRDefault="00221FFD" w:rsidP="0089281D">
            <w:pPr>
              <w:jc w:val="center"/>
              <w:rPr>
                <w:color w:val="000000"/>
              </w:rPr>
            </w:pPr>
            <w:r w:rsidRPr="004B0E00">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676149E4" w14:textId="77777777" w:rsidR="00221FFD" w:rsidRPr="004B0E00" w:rsidRDefault="00221FFD" w:rsidP="0089281D">
            <w:pPr>
              <w:jc w:val="center"/>
              <w:rPr>
                <w:color w:val="000000"/>
              </w:rPr>
            </w:pPr>
            <w:r w:rsidRPr="004B0E00">
              <w:rPr>
                <w:color w:val="000000"/>
              </w:rPr>
              <w:t>150 000</w:t>
            </w:r>
          </w:p>
        </w:tc>
      </w:tr>
      <w:tr w:rsidR="00221FFD" w:rsidRPr="004B0E00" w14:paraId="06AE858E" w14:textId="77777777" w:rsidTr="0089281D">
        <w:trPr>
          <w:trHeight w:val="223"/>
        </w:trPr>
        <w:tc>
          <w:tcPr>
            <w:tcW w:w="370" w:type="dxa"/>
            <w:tcBorders>
              <w:top w:val="nil"/>
              <w:left w:val="single" w:sz="12" w:space="0" w:color="auto"/>
              <w:bottom w:val="single" w:sz="12" w:space="0" w:color="auto"/>
              <w:right w:val="single" w:sz="6" w:space="0" w:color="auto"/>
            </w:tcBorders>
          </w:tcPr>
          <w:p w14:paraId="6C87465E"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1CA36B41"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44564DB1"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12" w:space="0" w:color="auto"/>
              <w:right w:val="single" w:sz="6" w:space="0" w:color="auto"/>
            </w:tcBorders>
          </w:tcPr>
          <w:p w14:paraId="3DEF582B"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22162D6F"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12" w:space="0" w:color="auto"/>
              <w:right w:val="single" w:sz="6" w:space="0" w:color="auto"/>
            </w:tcBorders>
          </w:tcPr>
          <w:p w14:paraId="47D9BD90"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074A06AC"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3DEEA14B" w14:textId="77777777" w:rsidR="00221FFD" w:rsidRPr="004B0E00" w:rsidRDefault="00221FFD" w:rsidP="0089281D">
            <w:pPr>
              <w:jc w:val="center"/>
              <w:rPr>
                <w:color w:val="000000"/>
              </w:rPr>
            </w:pPr>
            <w:r w:rsidRPr="004B0E00">
              <w:rPr>
                <w:color w:val="000000"/>
              </w:rPr>
              <w:t>0</w:t>
            </w:r>
          </w:p>
        </w:tc>
      </w:tr>
      <w:tr w:rsidR="00221FFD" w:rsidRPr="004B0E00" w14:paraId="48812E15" w14:textId="77777777" w:rsidTr="0089281D">
        <w:trPr>
          <w:trHeight w:val="209"/>
        </w:trPr>
        <w:tc>
          <w:tcPr>
            <w:tcW w:w="370" w:type="dxa"/>
            <w:tcBorders>
              <w:top w:val="single" w:sz="12" w:space="0" w:color="auto"/>
              <w:left w:val="single" w:sz="12" w:space="0" w:color="auto"/>
              <w:bottom w:val="nil"/>
              <w:right w:val="single" w:sz="6" w:space="0" w:color="auto"/>
            </w:tcBorders>
          </w:tcPr>
          <w:p w14:paraId="70463AC0" w14:textId="77777777" w:rsidR="00221FFD" w:rsidRPr="004B0E00" w:rsidRDefault="00221FFD" w:rsidP="0089281D">
            <w:pPr>
              <w:jc w:val="center"/>
              <w:rPr>
                <w:color w:val="000000"/>
              </w:rPr>
            </w:pPr>
            <w:r w:rsidRPr="004B0E00">
              <w:rPr>
                <w:color w:val="000000"/>
              </w:rPr>
              <w:t>10</w:t>
            </w:r>
          </w:p>
        </w:tc>
        <w:tc>
          <w:tcPr>
            <w:tcW w:w="2068" w:type="dxa"/>
            <w:tcBorders>
              <w:top w:val="single" w:sz="12" w:space="0" w:color="auto"/>
              <w:left w:val="single" w:sz="6" w:space="0" w:color="auto"/>
              <w:bottom w:val="nil"/>
              <w:right w:val="single" w:sz="6" w:space="0" w:color="auto"/>
            </w:tcBorders>
          </w:tcPr>
          <w:p w14:paraId="5148D15C" w14:textId="77777777" w:rsidR="00221FFD" w:rsidRPr="004B0E00" w:rsidRDefault="00221FFD" w:rsidP="0089281D">
            <w:pPr>
              <w:rPr>
                <w:color w:val="000000"/>
                <w:sz w:val="16"/>
                <w:szCs w:val="16"/>
              </w:rPr>
            </w:pPr>
            <w:r w:rsidRPr="004B0E00">
              <w:rPr>
                <w:color w:val="000000"/>
                <w:sz w:val="16"/>
                <w:szCs w:val="16"/>
              </w:rPr>
              <w:t>Оказание адресной социальной помощи членам семей военнослужащих, призванных Военным комиссариатом  Мирнинского района Республики Саха (Якутия)  на военную службу по мобилизации в соответствии с Указом Президента Российской Федерации от 21 сентября 2022 г. №647 «Об объявлении частичной мобилизации в Российской Федерации»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719488C4" w14:textId="77777777" w:rsidR="00221FFD" w:rsidRPr="004B0E00" w:rsidRDefault="00221FFD" w:rsidP="0089281D">
            <w:pPr>
              <w:rPr>
                <w:b/>
                <w:bCs/>
                <w:color w:val="000000"/>
              </w:rPr>
            </w:pPr>
            <w:r w:rsidRPr="004B0E00">
              <w:rPr>
                <w:b/>
                <w:bCs/>
                <w:color w:val="000000"/>
              </w:rPr>
              <w:t>ВСЕГО:</w:t>
            </w:r>
          </w:p>
        </w:tc>
        <w:tc>
          <w:tcPr>
            <w:tcW w:w="1171" w:type="dxa"/>
            <w:tcBorders>
              <w:top w:val="single" w:sz="12" w:space="0" w:color="auto"/>
              <w:left w:val="single" w:sz="6" w:space="0" w:color="auto"/>
              <w:bottom w:val="single" w:sz="6" w:space="0" w:color="auto"/>
              <w:right w:val="single" w:sz="6" w:space="0" w:color="auto"/>
            </w:tcBorders>
            <w:shd w:val="solid" w:color="CC99FF" w:fill="auto"/>
          </w:tcPr>
          <w:p w14:paraId="6A4FB8F1" w14:textId="77777777" w:rsidR="00221FFD" w:rsidRPr="004B0E00" w:rsidRDefault="00221FFD" w:rsidP="0089281D">
            <w:pPr>
              <w:jc w:val="center"/>
              <w:rPr>
                <w:b/>
                <w:bCs/>
                <w:color w:val="000000"/>
              </w:rPr>
            </w:pPr>
            <w:r w:rsidRPr="004B0E00">
              <w:rPr>
                <w:b/>
                <w:bCs/>
                <w:color w:val="000000"/>
              </w:rPr>
              <w:t>520 000,00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0F76EB91" w14:textId="77777777" w:rsidR="00221FFD" w:rsidRPr="004B0E00" w:rsidRDefault="00221FFD" w:rsidP="0089281D">
            <w:pPr>
              <w:jc w:val="center"/>
              <w:rPr>
                <w:b/>
                <w:bCs/>
                <w:color w:val="000000"/>
              </w:rPr>
            </w:pPr>
            <w:r w:rsidRPr="004B0E00">
              <w:rPr>
                <w:b/>
                <w:bCs/>
                <w:color w:val="000000"/>
              </w:rPr>
              <w:t>1 250 000,00</w:t>
            </w:r>
          </w:p>
        </w:tc>
        <w:tc>
          <w:tcPr>
            <w:tcW w:w="1143" w:type="dxa"/>
            <w:gridSpan w:val="2"/>
            <w:tcBorders>
              <w:top w:val="single" w:sz="12" w:space="0" w:color="auto"/>
              <w:left w:val="single" w:sz="6" w:space="0" w:color="auto"/>
              <w:bottom w:val="single" w:sz="6" w:space="0" w:color="auto"/>
              <w:right w:val="single" w:sz="6" w:space="0" w:color="auto"/>
            </w:tcBorders>
            <w:shd w:val="solid" w:color="CC99FF" w:fill="auto"/>
          </w:tcPr>
          <w:p w14:paraId="6037D05F" w14:textId="77777777" w:rsidR="00221FFD" w:rsidRPr="004B0E00" w:rsidRDefault="00221FFD" w:rsidP="0089281D">
            <w:pPr>
              <w:jc w:val="center"/>
              <w:rPr>
                <w:b/>
                <w:bCs/>
                <w:color w:val="000000"/>
              </w:rPr>
            </w:pPr>
            <w:r w:rsidRPr="004B0E00">
              <w:rPr>
                <w:b/>
                <w:bCs/>
                <w:color w:val="000000"/>
              </w:rPr>
              <w:t>1 000 000,00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5841BD47" w14:textId="77777777" w:rsidR="00221FFD" w:rsidRPr="004B0E00" w:rsidRDefault="00221FFD" w:rsidP="0089281D">
            <w:pPr>
              <w:jc w:val="center"/>
              <w:rPr>
                <w:b/>
                <w:bCs/>
                <w:color w:val="000000"/>
              </w:rPr>
            </w:pPr>
            <w:r w:rsidRPr="004B0E00">
              <w:rPr>
                <w:b/>
                <w:bCs/>
                <w:color w:val="000000"/>
              </w:rPr>
              <w:t>1 000 000,00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6D0734CA" w14:textId="77777777" w:rsidR="00221FFD" w:rsidRPr="004B0E00" w:rsidRDefault="00221FFD" w:rsidP="0089281D">
            <w:pPr>
              <w:jc w:val="center"/>
              <w:rPr>
                <w:b/>
                <w:bCs/>
                <w:color w:val="000000"/>
              </w:rPr>
            </w:pPr>
            <w:r w:rsidRPr="004B0E00">
              <w:rPr>
                <w:b/>
                <w:bCs/>
                <w:color w:val="000000"/>
              </w:rPr>
              <w:t>1 000 000,00</w:t>
            </w:r>
          </w:p>
        </w:tc>
      </w:tr>
      <w:tr w:rsidR="00221FFD" w:rsidRPr="004B0E00" w14:paraId="6E19C825" w14:textId="77777777" w:rsidTr="0089281D">
        <w:trPr>
          <w:trHeight w:val="209"/>
        </w:trPr>
        <w:tc>
          <w:tcPr>
            <w:tcW w:w="370" w:type="dxa"/>
            <w:tcBorders>
              <w:top w:val="nil"/>
              <w:left w:val="single" w:sz="12" w:space="0" w:color="auto"/>
              <w:bottom w:val="nil"/>
              <w:right w:val="single" w:sz="6" w:space="0" w:color="auto"/>
            </w:tcBorders>
          </w:tcPr>
          <w:p w14:paraId="1ED1A97B"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6C5FA2F5" w14:textId="77777777" w:rsidR="00221FFD" w:rsidRPr="004B0E00" w:rsidRDefault="00221FFD" w:rsidP="0089281D">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2BFB7197" w14:textId="77777777" w:rsidR="00221FFD" w:rsidRPr="004B0E00" w:rsidRDefault="00221FFD" w:rsidP="0089281D">
            <w:pPr>
              <w:rPr>
                <w:color w:val="000000"/>
              </w:rPr>
            </w:pPr>
            <w:r w:rsidRPr="004B0E00">
              <w:rPr>
                <w:color w:val="000000"/>
              </w:rPr>
              <w:t>Федеральный бюджет</w:t>
            </w:r>
          </w:p>
        </w:tc>
        <w:tc>
          <w:tcPr>
            <w:tcW w:w="1171" w:type="dxa"/>
            <w:tcBorders>
              <w:top w:val="single" w:sz="6" w:space="0" w:color="auto"/>
              <w:left w:val="single" w:sz="6" w:space="0" w:color="auto"/>
              <w:bottom w:val="single" w:sz="6" w:space="0" w:color="auto"/>
              <w:right w:val="single" w:sz="6" w:space="0" w:color="auto"/>
            </w:tcBorders>
          </w:tcPr>
          <w:p w14:paraId="68416693"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0090280"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64B1ADF5"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0F6B7875"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28F8DBEC" w14:textId="77777777" w:rsidR="00221FFD" w:rsidRPr="004B0E00" w:rsidRDefault="00221FFD" w:rsidP="0089281D">
            <w:pPr>
              <w:jc w:val="center"/>
              <w:rPr>
                <w:color w:val="000000"/>
              </w:rPr>
            </w:pPr>
            <w:r w:rsidRPr="004B0E00">
              <w:rPr>
                <w:color w:val="000000"/>
              </w:rPr>
              <w:t>0</w:t>
            </w:r>
          </w:p>
        </w:tc>
      </w:tr>
      <w:tr w:rsidR="00221FFD" w:rsidRPr="004B0E00" w14:paraId="349A7441" w14:textId="77777777" w:rsidTr="0089281D">
        <w:trPr>
          <w:trHeight w:val="418"/>
        </w:trPr>
        <w:tc>
          <w:tcPr>
            <w:tcW w:w="370" w:type="dxa"/>
            <w:tcBorders>
              <w:top w:val="nil"/>
              <w:left w:val="single" w:sz="12" w:space="0" w:color="auto"/>
              <w:bottom w:val="nil"/>
              <w:right w:val="single" w:sz="6" w:space="0" w:color="auto"/>
            </w:tcBorders>
          </w:tcPr>
          <w:p w14:paraId="6E20245B"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621FAD12" w14:textId="77777777" w:rsidR="00221FFD" w:rsidRPr="004B0E00" w:rsidRDefault="00221FFD" w:rsidP="0089281D">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743F68AC" w14:textId="77777777" w:rsidR="00221FFD" w:rsidRPr="004B0E00" w:rsidRDefault="00221FFD" w:rsidP="0089281D">
            <w:pPr>
              <w:rPr>
                <w:color w:val="000000"/>
              </w:rPr>
            </w:pPr>
            <w:r w:rsidRPr="004B0E00">
              <w:rPr>
                <w:color w:val="000000"/>
              </w:rPr>
              <w:t>Государственный бюджет РС (Я)</w:t>
            </w:r>
          </w:p>
        </w:tc>
        <w:tc>
          <w:tcPr>
            <w:tcW w:w="1171" w:type="dxa"/>
            <w:tcBorders>
              <w:top w:val="single" w:sz="6" w:space="0" w:color="auto"/>
              <w:left w:val="single" w:sz="6" w:space="0" w:color="auto"/>
              <w:bottom w:val="single" w:sz="6" w:space="0" w:color="auto"/>
              <w:right w:val="single" w:sz="6" w:space="0" w:color="auto"/>
            </w:tcBorders>
          </w:tcPr>
          <w:p w14:paraId="3F9F8638"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5ECF65F"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4EB48728"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7EB1F1E7"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0B9A2C19" w14:textId="77777777" w:rsidR="00221FFD" w:rsidRPr="004B0E00" w:rsidRDefault="00221FFD" w:rsidP="0089281D">
            <w:pPr>
              <w:jc w:val="center"/>
              <w:rPr>
                <w:color w:val="000000"/>
              </w:rPr>
            </w:pPr>
            <w:r w:rsidRPr="004B0E00">
              <w:rPr>
                <w:color w:val="000000"/>
              </w:rPr>
              <w:t>0</w:t>
            </w:r>
          </w:p>
        </w:tc>
      </w:tr>
      <w:tr w:rsidR="00221FFD" w:rsidRPr="004B0E00" w14:paraId="25175686" w14:textId="77777777" w:rsidTr="0089281D">
        <w:trPr>
          <w:trHeight w:val="418"/>
        </w:trPr>
        <w:tc>
          <w:tcPr>
            <w:tcW w:w="370" w:type="dxa"/>
            <w:tcBorders>
              <w:top w:val="nil"/>
              <w:left w:val="single" w:sz="12" w:space="0" w:color="auto"/>
              <w:bottom w:val="nil"/>
              <w:right w:val="single" w:sz="6" w:space="0" w:color="auto"/>
            </w:tcBorders>
          </w:tcPr>
          <w:p w14:paraId="246AABCB"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2B4D5DD8" w14:textId="77777777" w:rsidR="00221FFD" w:rsidRPr="004B0E00" w:rsidRDefault="00221FFD" w:rsidP="0089281D">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5215EBCD" w14:textId="77777777" w:rsidR="00221FFD" w:rsidRPr="004B0E00" w:rsidRDefault="00221FFD" w:rsidP="0089281D">
            <w:pPr>
              <w:rPr>
                <w:color w:val="000000"/>
              </w:rPr>
            </w:pPr>
            <w:r w:rsidRPr="004B0E00">
              <w:rPr>
                <w:color w:val="000000"/>
              </w:rPr>
              <w:t>Бюджет МО "Поселок Айхал"</w:t>
            </w:r>
          </w:p>
        </w:tc>
        <w:tc>
          <w:tcPr>
            <w:tcW w:w="1171" w:type="dxa"/>
            <w:tcBorders>
              <w:top w:val="single" w:sz="6" w:space="0" w:color="auto"/>
              <w:left w:val="single" w:sz="6" w:space="0" w:color="auto"/>
              <w:bottom w:val="single" w:sz="6" w:space="0" w:color="auto"/>
              <w:right w:val="single" w:sz="6" w:space="0" w:color="auto"/>
            </w:tcBorders>
          </w:tcPr>
          <w:p w14:paraId="2E040A7D" w14:textId="77777777" w:rsidR="00221FFD" w:rsidRPr="004B0E00" w:rsidRDefault="00221FFD" w:rsidP="0089281D">
            <w:pPr>
              <w:jc w:val="center"/>
              <w:rPr>
                <w:color w:val="000000"/>
              </w:rPr>
            </w:pPr>
            <w:r w:rsidRPr="004B0E00">
              <w:rPr>
                <w:color w:val="000000"/>
              </w:rPr>
              <w:t>520 000,00</w:t>
            </w:r>
          </w:p>
        </w:tc>
        <w:tc>
          <w:tcPr>
            <w:tcW w:w="1134" w:type="dxa"/>
            <w:gridSpan w:val="2"/>
            <w:tcBorders>
              <w:top w:val="single" w:sz="6" w:space="0" w:color="auto"/>
              <w:left w:val="single" w:sz="6" w:space="0" w:color="auto"/>
              <w:bottom w:val="single" w:sz="6" w:space="0" w:color="auto"/>
              <w:right w:val="single" w:sz="6" w:space="0" w:color="auto"/>
            </w:tcBorders>
          </w:tcPr>
          <w:p w14:paraId="6C133047" w14:textId="77777777" w:rsidR="00221FFD" w:rsidRPr="004B0E00" w:rsidRDefault="00221FFD" w:rsidP="0089281D">
            <w:pPr>
              <w:jc w:val="center"/>
              <w:rPr>
                <w:color w:val="000000"/>
              </w:rPr>
            </w:pPr>
            <w:r w:rsidRPr="004B0E00">
              <w:rPr>
                <w:color w:val="000000"/>
              </w:rPr>
              <w:t>1 250 000,00</w:t>
            </w:r>
          </w:p>
        </w:tc>
        <w:tc>
          <w:tcPr>
            <w:tcW w:w="1143" w:type="dxa"/>
            <w:gridSpan w:val="2"/>
            <w:tcBorders>
              <w:top w:val="single" w:sz="6" w:space="0" w:color="auto"/>
              <w:left w:val="single" w:sz="6" w:space="0" w:color="auto"/>
              <w:bottom w:val="single" w:sz="6" w:space="0" w:color="auto"/>
              <w:right w:val="single" w:sz="6" w:space="0" w:color="auto"/>
            </w:tcBorders>
          </w:tcPr>
          <w:p w14:paraId="37300FF3" w14:textId="77777777" w:rsidR="00221FFD" w:rsidRPr="004B0E00" w:rsidRDefault="00221FFD" w:rsidP="0089281D">
            <w:pPr>
              <w:jc w:val="center"/>
              <w:rPr>
                <w:color w:val="000000"/>
              </w:rPr>
            </w:pPr>
            <w:r w:rsidRPr="004B0E00">
              <w:rPr>
                <w:color w:val="000000"/>
              </w:rPr>
              <w:t>1 000 000,00</w:t>
            </w:r>
          </w:p>
        </w:tc>
        <w:tc>
          <w:tcPr>
            <w:tcW w:w="1124" w:type="dxa"/>
            <w:tcBorders>
              <w:top w:val="single" w:sz="6" w:space="0" w:color="auto"/>
              <w:left w:val="single" w:sz="6" w:space="0" w:color="auto"/>
              <w:bottom w:val="single" w:sz="6" w:space="0" w:color="auto"/>
              <w:right w:val="single" w:sz="6" w:space="0" w:color="auto"/>
            </w:tcBorders>
          </w:tcPr>
          <w:p w14:paraId="49E0B65E" w14:textId="77777777" w:rsidR="00221FFD" w:rsidRPr="004B0E00" w:rsidRDefault="00221FFD" w:rsidP="0089281D">
            <w:pPr>
              <w:rPr>
                <w:color w:val="000000"/>
              </w:rPr>
            </w:pPr>
            <w:r w:rsidRPr="004B0E00">
              <w:rPr>
                <w:color w:val="000000"/>
              </w:rPr>
              <w:t>1 000 000,00</w:t>
            </w:r>
          </w:p>
        </w:tc>
        <w:tc>
          <w:tcPr>
            <w:tcW w:w="1149" w:type="dxa"/>
            <w:tcBorders>
              <w:top w:val="single" w:sz="6" w:space="0" w:color="auto"/>
              <w:left w:val="single" w:sz="6" w:space="0" w:color="auto"/>
              <w:bottom w:val="single" w:sz="6" w:space="0" w:color="auto"/>
              <w:right w:val="single" w:sz="6" w:space="0" w:color="auto"/>
            </w:tcBorders>
          </w:tcPr>
          <w:p w14:paraId="4CC10CDD" w14:textId="77777777" w:rsidR="00221FFD" w:rsidRPr="004B0E00" w:rsidRDefault="00221FFD" w:rsidP="0089281D">
            <w:pPr>
              <w:rPr>
                <w:color w:val="000000"/>
              </w:rPr>
            </w:pPr>
            <w:r w:rsidRPr="004B0E00">
              <w:rPr>
                <w:color w:val="000000"/>
              </w:rPr>
              <w:t>1 000 000,00</w:t>
            </w:r>
          </w:p>
        </w:tc>
      </w:tr>
      <w:tr w:rsidR="00221FFD" w:rsidRPr="004B0E00" w14:paraId="754EF783" w14:textId="77777777" w:rsidTr="0089281D">
        <w:trPr>
          <w:trHeight w:val="1380"/>
        </w:trPr>
        <w:tc>
          <w:tcPr>
            <w:tcW w:w="370" w:type="dxa"/>
            <w:tcBorders>
              <w:top w:val="nil"/>
              <w:left w:val="single" w:sz="12" w:space="0" w:color="auto"/>
              <w:bottom w:val="single" w:sz="6" w:space="0" w:color="auto"/>
              <w:right w:val="single" w:sz="6" w:space="0" w:color="auto"/>
            </w:tcBorders>
          </w:tcPr>
          <w:p w14:paraId="0B5F1D29" w14:textId="77777777" w:rsidR="00221FFD" w:rsidRPr="004B0E00" w:rsidRDefault="00221FFD" w:rsidP="0089281D">
            <w:pPr>
              <w:jc w:val="center"/>
              <w:rPr>
                <w:color w:val="000000"/>
              </w:rPr>
            </w:pPr>
          </w:p>
        </w:tc>
        <w:tc>
          <w:tcPr>
            <w:tcW w:w="2068" w:type="dxa"/>
            <w:tcBorders>
              <w:top w:val="nil"/>
              <w:left w:val="single" w:sz="6" w:space="0" w:color="auto"/>
              <w:bottom w:val="single" w:sz="6" w:space="0" w:color="auto"/>
              <w:right w:val="single" w:sz="6" w:space="0" w:color="auto"/>
            </w:tcBorders>
          </w:tcPr>
          <w:p w14:paraId="5AEE7680" w14:textId="77777777" w:rsidR="00221FFD" w:rsidRPr="004B0E00" w:rsidRDefault="00221FFD" w:rsidP="0089281D">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0944E6B8" w14:textId="77777777" w:rsidR="00221FFD" w:rsidRPr="004B0E00" w:rsidRDefault="00221FFD" w:rsidP="0089281D">
            <w:pPr>
              <w:rPr>
                <w:color w:val="000000"/>
              </w:rPr>
            </w:pPr>
            <w:r w:rsidRPr="004B0E00">
              <w:rPr>
                <w:color w:val="000000"/>
              </w:rPr>
              <w:t>Другие источники</w:t>
            </w:r>
          </w:p>
        </w:tc>
        <w:tc>
          <w:tcPr>
            <w:tcW w:w="1171" w:type="dxa"/>
            <w:tcBorders>
              <w:top w:val="single" w:sz="6" w:space="0" w:color="auto"/>
              <w:left w:val="single" w:sz="6" w:space="0" w:color="auto"/>
              <w:bottom w:val="single" w:sz="6" w:space="0" w:color="auto"/>
              <w:right w:val="single" w:sz="6" w:space="0" w:color="auto"/>
            </w:tcBorders>
          </w:tcPr>
          <w:p w14:paraId="3353C8A2" w14:textId="77777777" w:rsidR="00221FFD" w:rsidRPr="004B0E00" w:rsidRDefault="00221FFD" w:rsidP="0089281D">
            <w:pPr>
              <w:jc w:val="center"/>
              <w:rPr>
                <w:color w:val="000000"/>
              </w:rPr>
            </w:pPr>
            <w:r w:rsidRPr="004B0E00">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044B3A3" w14:textId="77777777" w:rsidR="00221FFD" w:rsidRPr="004B0E00" w:rsidRDefault="00221FFD" w:rsidP="0089281D">
            <w:pPr>
              <w:jc w:val="center"/>
              <w:rPr>
                <w:color w:val="000000"/>
              </w:rPr>
            </w:pPr>
            <w:r w:rsidRPr="004B0E00">
              <w:rPr>
                <w:color w:val="000000"/>
              </w:rPr>
              <w:t>0</w:t>
            </w:r>
          </w:p>
        </w:tc>
        <w:tc>
          <w:tcPr>
            <w:tcW w:w="1143" w:type="dxa"/>
            <w:gridSpan w:val="2"/>
            <w:tcBorders>
              <w:top w:val="single" w:sz="6" w:space="0" w:color="auto"/>
              <w:left w:val="single" w:sz="6" w:space="0" w:color="auto"/>
              <w:bottom w:val="single" w:sz="6" w:space="0" w:color="auto"/>
              <w:right w:val="single" w:sz="6" w:space="0" w:color="auto"/>
            </w:tcBorders>
          </w:tcPr>
          <w:p w14:paraId="56AC4450"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29C59192"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1B6E6615" w14:textId="77777777" w:rsidR="00221FFD" w:rsidRPr="004B0E00" w:rsidRDefault="00221FFD" w:rsidP="0089281D">
            <w:pPr>
              <w:jc w:val="center"/>
              <w:rPr>
                <w:color w:val="000000"/>
              </w:rPr>
            </w:pPr>
            <w:r w:rsidRPr="004B0E00">
              <w:rPr>
                <w:color w:val="000000"/>
              </w:rPr>
              <w:t>0</w:t>
            </w:r>
          </w:p>
        </w:tc>
      </w:tr>
      <w:tr w:rsidR="00221FFD" w:rsidRPr="004B0E00" w14:paraId="56D1537A" w14:textId="77777777" w:rsidTr="0089281D">
        <w:trPr>
          <w:trHeight w:val="530"/>
        </w:trPr>
        <w:tc>
          <w:tcPr>
            <w:tcW w:w="9967" w:type="dxa"/>
            <w:gridSpan w:val="10"/>
            <w:tcBorders>
              <w:top w:val="single" w:sz="6" w:space="0" w:color="auto"/>
              <w:left w:val="single" w:sz="12" w:space="0" w:color="auto"/>
              <w:bottom w:val="single" w:sz="12" w:space="0" w:color="auto"/>
              <w:right w:val="single" w:sz="12" w:space="0" w:color="auto"/>
            </w:tcBorders>
          </w:tcPr>
          <w:p w14:paraId="717A4C28" w14:textId="77777777" w:rsidR="00221FFD" w:rsidRPr="004B0E00" w:rsidRDefault="00221FFD" w:rsidP="0089281D">
            <w:pPr>
              <w:rPr>
                <w:b/>
                <w:bCs/>
                <w:color w:val="000000"/>
              </w:rPr>
            </w:pPr>
            <w:r w:rsidRPr="004B0E00">
              <w:rPr>
                <w:b/>
                <w:bCs/>
                <w:color w:val="000000"/>
              </w:rPr>
              <w:t xml:space="preserve">Задача 2. Социальная интеграция граждан пожилого возраста, инвалидов, включая детей-инвалидов в общество.  </w:t>
            </w:r>
          </w:p>
          <w:p w14:paraId="7BC88633" w14:textId="77777777" w:rsidR="00221FFD" w:rsidRPr="004B0E00" w:rsidRDefault="00221FFD" w:rsidP="0089281D">
            <w:pPr>
              <w:rPr>
                <w:b/>
                <w:bCs/>
                <w:color w:val="000000"/>
              </w:rPr>
            </w:pPr>
            <w:r w:rsidRPr="004B0E00">
              <w:rPr>
                <w:b/>
                <w:bCs/>
                <w:color w:val="000000"/>
              </w:rPr>
              <w:t xml:space="preserve">  2.1. Проведение социально-значимых мероприятий</w:t>
            </w:r>
          </w:p>
        </w:tc>
      </w:tr>
      <w:tr w:rsidR="00221FFD" w:rsidRPr="004B0E00" w14:paraId="17AEA48A" w14:textId="77777777" w:rsidTr="0089281D">
        <w:trPr>
          <w:trHeight w:val="209"/>
        </w:trPr>
        <w:tc>
          <w:tcPr>
            <w:tcW w:w="370" w:type="dxa"/>
            <w:tcBorders>
              <w:top w:val="single" w:sz="12" w:space="0" w:color="auto"/>
              <w:left w:val="single" w:sz="12" w:space="0" w:color="auto"/>
              <w:bottom w:val="nil"/>
              <w:right w:val="single" w:sz="6" w:space="0" w:color="auto"/>
            </w:tcBorders>
          </w:tcPr>
          <w:p w14:paraId="377C6063" w14:textId="77777777" w:rsidR="00221FFD" w:rsidRPr="004B0E00" w:rsidRDefault="00221FFD" w:rsidP="0089281D">
            <w:pPr>
              <w:jc w:val="center"/>
              <w:rPr>
                <w:color w:val="000000"/>
              </w:rPr>
            </w:pPr>
            <w:r w:rsidRPr="004B0E00">
              <w:rPr>
                <w:color w:val="000000"/>
              </w:rPr>
              <w:t>1</w:t>
            </w:r>
          </w:p>
        </w:tc>
        <w:tc>
          <w:tcPr>
            <w:tcW w:w="2068" w:type="dxa"/>
            <w:tcBorders>
              <w:top w:val="single" w:sz="12" w:space="0" w:color="auto"/>
              <w:left w:val="single" w:sz="6" w:space="0" w:color="auto"/>
              <w:bottom w:val="nil"/>
              <w:right w:val="single" w:sz="6" w:space="0" w:color="auto"/>
            </w:tcBorders>
          </w:tcPr>
          <w:p w14:paraId="398A937A" w14:textId="77777777" w:rsidR="00221FFD" w:rsidRPr="004B0E00" w:rsidRDefault="00221FFD" w:rsidP="0089281D">
            <w:pPr>
              <w:rPr>
                <w:color w:val="000000"/>
                <w:sz w:val="18"/>
                <w:szCs w:val="18"/>
              </w:rPr>
            </w:pPr>
            <w:r w:rsidRPr="004B0E00">
              <w:rPr>
                <w:color w:val="000000"/>
                <w:sz w:val="18"/>
                <w:szCs w:val="18"/>
              </w:rPr>
              <w:t>Организация и проведение праздничных мероприятий для граждан старшего поколения ко Дню пожилого человека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14487D2C" w14:textId="77777777" w:rsidR="00221FFD" w:rsidRPr="004B0E00" w:rsidRDefault="00221FFD" w:rsidP="0089281D">
            <w:pPr>
              <w:rPr>
                <w:b/>
                <w:bCs/>
                <w:color w:val="000000"/>
              </w:rPr>
            </w:pPr>
            <w:r w:rsidRPr="004B0E00">
              <w:rPr>
                <w:b/>
                <w:bCs/>
                <w:color w:val="000000"/>
              </w:rPr>
              <w:t>ВСЕГО:</w:t>
            </w:r>
          </w:p>
        </w:tc>
        <w:tc>
          <w:tcPr>
            <w:tcW w:w="1231" w:type="dxa"/>
            <w:gridSpan w:val="2"/>
            <w:tcBorders>
              <w:top w:val="single" w:sz="12" w:space="0" w:color="auto"/>
              <w:left w:val="single" w:sz="6" w:space="0" w:color="auto"/>
              <w:bottom w:val="single" w:sz="6" w:space="0" w:color="auto"/>
              <w:right w:val="single" w:sz="6" w:space="0" w:color="auto"/>
            </w:tcBorders>
            <w:shd w:val="solid" w:color="CC99FF" w:fill="auto"/>
          </w:tcPr>
          <w:p w14:paraId="3BF6D042" w14:textId="77777777" w:rsidR="00221FFD" w:rsidRPr="004B0E00" w:rsidRDefault="00221FFD" w:rsidP="0089281D">
            <w:pPr>
              <w:jc w:val="center"/>
              <w:rPr>
                <w:b/>
                <w:bCs/>
                <w:color w:val="000000"/>
              </w:rPr>
            </w:pPr>
            <w:r w:rsidRPr="004B0E00">
              <w:rPr>
                <w:b/>
                <w:bCs/>
                <w:color w:val="000000"/>
              </w:rPr>
              <w:t>50 000,00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06A05490" w14:textId="77777777" w:rsidR="00221FFD" w:rsidRPr="004B0E00" w:rsidRDefault="00221FFD" w:rsidP="0089281D">
            <w:pPr>
              <w:jc w:val="center"/>
              <w:rPr>
                <w:b/>
                <w:bCs/>
                <w:color w:val="000000"/>
              </w:rPr>
            </w:pPr>
            <w:r w:rsidRPr="004B0E00">
              <w:rPr>
                <w:b/>
                <w:bCs/>
                <w:color w:val="000000"/>
              </w:rPr>
              <w:t>100 000,00</w:t>
            </w:r>
          </w:p>
        </w:tc>
        <w:tc>
          <w:tcPr>
            <w:tcW w:w="1108" w:type="dxa"/>
            <w:tcBorders>
              <w:top w:val="single" w:sz="12" w:space="0" w:color="auto"/>
              <w:left w:val="single" w:sz="6" w:space="0" w:color="auto"/>
              <w:bottom w:val="single" w:sz="6" w:space="0" w:color="auto"/>
              <w:right w:val="single" w:sz="6" w:space="0" w:color="auto"/>
            </w:tcBorders>
            <w:shd w:val="solid" w:color="CC99FF" w:fill="auto"/>
          </w:tcPr>
          <w:p w14:paraId="4FD8D0F5" w14:textId="77777777" w:rsidR="00221FFD" w:rsidRPr="004B0E00" w:rsidRDefault="00221FFD" w:rsidP="0089281D">
            <w:pPr>
              <w:jc w:val="center"/>
              <w:rPr>
                <w:b/>
                <w:bCs/>
                <w:color w:val="000000"/>
              </w:rPr>
            </w:pPr>
            <w:r w:rsidRPr="004B0E00">
              <w:rPr>
                <w:b/>
                <w:bCs/>
                <w:color w:val="000000"/>
              </w:rPr>
              <w:t>100 000,00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4BD52D21" w14:textId="77777777" w:rsidR="00221FFD" w:rsidRPr="004B0E00" w:rsidRDefault="00221FFD" w:rsidP="0089281D">
            <w:pPr>
              <w:jc w:val="center"/>
              <w:rPr>
                <w:b/>
                <w:bCs/>
                <w:color w:val="000000"/>
              </w:rPr>
            </w:pPr>
            <w:r w:rsidRPr="004B0E00">
              <w:rPr>
                <w:b/>
                <w:bCs/>
                <w:color w:val="000000"/>
              </w:rPr>
              <w:t>150 000,00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4C313AEE" w14:textId="77777777" w:rsidR="00221FFD" w:rsidRPr="004B0E00" w:rsidRDefault="00221FFD" w:rsidP="0089281D">
            <w:pPr>
              <w:jc w:val="center"/>
              <w:rPr>
                <w:b/>
                <w:bCs/>
                <w:color w:val="000000"/>
              </w:rPr>
            </w:pPr>
            <w:r w:rsidRPr="004B0E00">
              <w:rPr>
                <w:b/>
                <w:bCs/>
                <w:color w:val="000000"/>
              </w:rPr>
              <w:t>150 000,00</w:t>
            </w:r>
          </w:p>
        </w:tc>
      </w:tr>
      <w:tr w:rsidR="00221FFD" w:rsidRPr="004B0E00" w14:paraId="47129C7E" w14:textId="77777777" w:rsidTr="0089281D">
        <w:trPr>
          <w:trHeight w:val="209"/>
        </w:trPr>
        <w:tc>
          <w:tcPr>
            <w:tcW w:w="370" w:type="dxa"/>
            <w:tcBorders>
              <w:top w:val="nil"/>
              <w:left w:val="single" w:sz="12" w:space="0" w:color="auto"/>
              <w:bottom w:val="nil"/>
              <w:right w:val="single" w:sz="6" w:space="0" w:color="auto"/>
            </w:tcBorders>
          </w:tcPr>
          <w:p w14:paraId="21EB0113"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4F94FF8E"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21CD9A2" w14:textId="77777777" w:rsidR="00221FFD" w:rsidRPr="004B0E00" w:rsidRDefault="00221FFD" w:rsidP="0089281D">
            <w:pPr>
              <w:rPr>
                <w:color w:val="000000"/>
              </w:rPr>
            </w:pPr>
            <w:r w:rsidRPr="004B0E00">
              <w:rPr>
                <w:color w:val="000000"/>
              </w:rPr>
              <w:t>Федеральный бюджет</w:t>
            </w:r>
          </w:p>
        </w:tc>
        <w:tc>
          <w:tcPr>
            <w:tcW w:w="1231" w:type="dxa"/>
            <w:gridSpan w:val="2"/>
            <w:tcBorders>
              <w:top w:val="single" w:sz="6" w:space="0" w:color="auto"/>
              <w:left w:val="single" w:sz="6" w:space="0" w:color="auto"/>
              <w:bottom w:val="single" w:sz="6" w:space="0" w:color="auto"/>
              <w:right w:val="single" w:sz="6" w:space="0" w:color="auto"/>
            </w:tcBorders>
          </w:tcPr>
          <w:p w14:paraId="47D5D6AC"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71994E83"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2165E31D"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5CC69C2F"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4A62B04F" w14:textId="77777777" w:rsidR="00221FFD" w:rsidRPr="004B0E00" w:rsidRDefault="00221FFD" w:rsidP="0089281D">
            <w:pPr>
              <w:jc w:val="center"/>
              <w:rPr>
                <w:color w:val="000000"/>
              </w:rPr>
            </w:pPr>
            <w:r w:rsidRPr="004B0E00">
              <w:rPr>
                <w:color w:val="000000"/>
              </w:rPr>
              <w:t>0</w:t>
            </w:r>
          </w:p>
        </w:tc>
      </w:tr>
      <w:tr w:rsidR="00221FFD" w:rsidRPr="004B0E00" w14:paraId="68998676" w14:textId="77777777" w:rsidTr="0089281D">
        <w:trPr>
          <w:trHeight w:val="418"/>
        </w:trPr>
        <w:tc>
          <w:tcPr>
            <w:tcW w:w="370" w:type="dxa"/>
            <w:tcBorders>
              <w:top w:val="nil"/>
              <w:left w:val="single" w:sz="12" w:space="0" w:color="auto"/>
              <w:bottom w:val="nil"/>
              <w:right w:val="single" w:sz="6" w:space="0" w:color="auto"/>
            </w:tcBorders>
          </w:tcPr>
          <w:p w14:paraId="300A66CA"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1A162522"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E9B4358" w14:textId="77777777" w:rsidR="00221FFD" w:rsidRPr="004B0E00" w:rsidRDefault="00221FFD" w:rsidP="0089281D">
            <w:pPr>
              <w:rPr>
                <w:color w:val="000000"/>
              </w:rPr>
            </w:pPr>
            <w:r w:rsidRPr="004B0E00">
              <w:rPr>
                <w:color w:val="000000"/>
              </w:rPr>
              <w:t>Государственный бюджет РС (Я)</w:t>
            </w:r>
          </w:p>
        </w:tc>
        <w:tc>
          <w:tcPr>
            <w:tcW w:w="1231" w:type="dxa"/>
            <w:gridSpan w:val="2"/>
            <w:tcBorders>
              <w:top w:val="single" w:sz="6" w:space="0" w:color="auto"/>
              <w:left w:val="single" w:sz="6" w:space="0" w:color="auto"/>
              <w:bottom w:val="single" w:sz="6" w:space="0" w:color="auto"/>
              <w:right w:val="single" w:sz="6" w:space="0" w:color="auto"/>
            </w:tcBorders>
          </w:tcPr>
          <w:p w14:paraId="05737771"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39B9CFD1"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28664D62"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77B374E0"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3A97B222" w14:textId="77777777" w:rsidR="00221FFD" w:rsidRPr="004B0E00" w:rsidRDefault="00221FFD" w:rsidP="0089281D">
            <w:pPr>
              <w:jc w:val="center"/>
              <w:rPr>
                <w:color w:val="000000"/>
              </w:rPr>
            </w:pPr>
            <w:r w:rsidRPr="004B0E00">
              <w:rPr>
                <w:color w:val="000000"/>
              </w:rPr>
              <w:t>0</w:t>
            </w:r>
          </w:p>
        </w:tc>
      </w:tr>
      <w:tr w:rsidR="00221FFD" w:rsidRPr="004B0E00" w14:paraId="2B86948C" w14:textId="77777777" w:rsidTr="0089281D">
        <w:trPr>
          <w:trHeight w:val="418"/>
        </w:trPr>
        <w:tc>
          <w:tcPr>
            <w:tcW w:w="370" w:type="dxa"/>
            <w:tcBorders>
              <w:top w:val="nil"/>
              <w:left w:val="single" w:sz="12" w:space="0" w:color="auto"/>
              <w:bottom w:val="nil"/>
              <w:right w:val="single" w:sz="6" w:space="0" w:color="auto"/>
            </w:tcBorders>
          </w:tcPr>
          <w:p w14:paraId="64C83AFA"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708B680D"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F23B5C2" w14:textId="77777777" w:rsidR="00221FFD" w:rsidRPr="004B0E00" w:rsidRDefault="00221FFD" w:rsidP="0089281D">
            <w:pPr>
              <w:rPr>
                <w:color w:val="000000"/>
              </w:rPr>
            </w:pPr>
            <w:r w:rsidRPr="004B0E00">
              <w:rPr>
                <w:color w:val="000000"/>
              </w:rPr>
              <w:t>Бюджет МО "Поселок Айхал"</w:t>
            </w:r>
          </w:p>
        </w:tc>
        <w:tc>
          <w:tcPr>
            <w:tcW w:w="1231" w:type="dxa"/>
            <w:gridSpan w:val="2"/>
            <w:tcBorders>
              <w:top w:val="single" w:sz="6" w:space="0" w:color="auto"/>
              <w:left w:val="single" w:sz="6" w:space="0" w:color="auto"/>
              <w:bottom w:val="single" w:sz="6" w:space="0" w:color="auto"/>
              <w:right w:val="single" w:sz="6" w:space="0" w:color="auto"/>
            </w:tcBorders>
          </w:tcPr>
          <w:p w14:paraId="080090D9" w14:textId="77777777" w:rsidR="00221FFD" w:rsidRPr="004B0E00" w:rsidRDefault="00221FFD" w:rsidP="0089281D">
            <w:pPr>
              <w:jc w:val="center"/>
              <w:rPr>
                <w:color w:val="000000"/>
              </w:rPr>
            </w:pPr>
            <w:r w:rsidRPr="004B0E00">
              <w:rPr>
                <w:color w:val="000000"/>
              </w:rPr>
              <w:t>50 000,00</w:t>
            </w:r>
          </w:p>
        </w:tc>
        <w:tc>
          <w:tcPr>
            <w:tcW w:w="1109" w:type="dxa"/>
            <w:gridSpan w:val="2"/>
            <w:tcBorders>
              <w:top w:val="single" w:sz="6" w:space="0" w:color="auto"/>
              <w:left w:val="single" w:sz="6" w:space="0" w:color="auto"/>
              <w:bottom w:val="single" w:sz="6" w:space="0" w:color="auto"/>
              <w:right w:val="single" w:sz="6" w:space="0" w:color="auto"/>
            </w:tcBorders>
          </w:tcPr>
          <w:p w14:paraId="18C17F3F" w14:textId="77777777" w:rsidR="00221FFD" w:rsidRPr="004B0E00" w:rsidRDefault="00221FFD" w:rsidP="0089281D">
            <w:pPr>
              <w:jc w:val="center"/>
              <w:rPr>
                <w:color w:val="000000"/>
              </w:rPr>
            </w:pPr>
            <w:r w:rsidRPr="004B0E00">
              <w:rPr>
                <w:color w:val="000000"/>
              </w:rPr>
              <w:t>100 000,00</w:t>
            </w:r>
          </w:p>
        </w:tc>
        <w:tc>
          <w:tcPr>
            <w:tcW w:w="1108" w:type="dxa"/>
            <w:tcBorders>
              <w:top w:val="single" w:sz="6" w:space="0" w:color="auto"/>
              <w:left w:val="single" w:sz="6" w:space="0" w:color="auto"/>
              <w:bottom w:val="single" w:sz="6" w:space="0" w:color="auto"/>
              <w:right w:val="single" w:sz="6" w:space="0" w:color="auto"/>
            </w:tcBorders>
          </w:tcPr>
          <w:p w14:paraId="523B4005" w14:textId="77777777" w:rsidR="00221FFD" w:rsidRPr="004B0E00" w:rsidRDefault="00221FFD" w:rsidP="0089281D">
            <w:pPr>
              <w:jc w:val="center"/>
              <w:rPr>
                <w:color w:val="000000"/>
              </w:rPr>
            </w:pPr>
            <w:r w:rsidRPr="004B0E00">
              <w:rPr>
                <w:color w:val="000000"/>
              </w:rPr>
              <w:t>100 000,00</w:t>
            </w:r>
          </w:p>
        </w:tc>
        <w:tc>
          <w:tcPr>
            <w:tcW w:w="1124" w:type="dxa"/>
            <w:tcBorders>
              <w:top w:val="single" w:sz="6" w:space="0" w:color="auto"/>
              <w:left w:val="single" w:sz="6" w:space="0" w:color="auto"/>
              <w:bottom w:val="single" w:sz="6" w:space="0" w:color="auto"/>
              <w:right w:val="single" w:sz="6" w:space="0" w:color="auto"/>
            </w:tcBorders>
          </w:tcPr>
          <w:p w14:paraId="4613D922" w14:textId="77777777" w:rsidR="00221FFD" w:rsidRPr="004B0E00" w:rsidRDefault="00221FFD" w:rsidP="0089281D">
            <w:pPr>
              <w:jc w:val="center"/>
              <w:rPr>
                <w:color w:val="000000"/>
              </w:rPr>
            </w:pPr>
            <w:r w:rsidRPr="004B0E00">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027DB49D" w14:textId="77777777" w:rsidR="00221FFD" w:rsidRPr="004B0E00" w:rsidRDefault="00221FFD" w:rsidP="0089281D">
            <w:pPr>
              <w:jc w:val="center"/>
              <w:rPr>
                <w:color w:val="000000"/>
              </w:rPr>
            </w:pPr>
            <w:r w:rsidRPr="004B0E00">
              <w:rPr>
                <w:color w:val="000000"/>
              </w:rPr>
              <w:t>150 000</w:t>
            </w:r>
          </w:p>
        </w:tc>
      </w:tr>
      <w:tr w:rsidR="00221FFD" w:rsidRPr="004B0E00" w14:paraId="372D5444" w14:textId="77777777" w:rsidTr="0089281D">
        <w:trPr>
          <w:trHeight w:val="223"/>
        </w:trPr>
        <w:tc>
          <w:tcPr>
            <w:tcW w:w="370" w:type="dxa"/>
            <w:tcBorders>
              <w:top w:val="nil"/>
              <w:left w:val="single" w:sz="12" w:space="0" w:color="auto"/>
              <w:bottom w:val="single" w:sz="12" w:space="0" w:color="auto"/>
              <w:right w:val="single" w:sz="6" w:space="0" w:color="auto"/>
            </w:tcBorders>
          </w:tcPr>
          <w:p w14:paraId="64FD8A76"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6DB5CC46" w14:textId="77777777" w:rsidR="00221FFD" w:rsidRPr="004B0E00" w:rsidRDefault="00221FFD" w:rsidP="0089281D">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726A797C" w14:textId="77777777" w:rsidR="00221FFD" w:rsidRPr="004B0E00" w:rsidRDefault="00221FFD" w:rsidP="0089281D">
            <w:pPr>
              <w:rPr>
                <w:color w:val="000000"/>
              </w:rPr>
            </w:pPr>
            <w:r w:rsidRPr="004B0E00">
              <w:rPr>
                <w:color w:val="000000"/>
              </w:rPr>
              <w:t>Другие источники</w:t>
            </w:r>
          </w:p>
        </w:tc>
        <w:tc>
          <w:tcPr>
            <w:tcW w:w="1231" w:type="dxa"/>
            <w:gridSpan w:val="2"/>
            <w:tcBorders>
              <w:top w:val="single" w:sz="6" w:space="0" w:color="auto"/>
              <w:left w:val="single" w:sz="6" w:space="0" w:color="auto"/>
              <w:bottom w:val="single" w:sz="12" w:space="0" w:color="auto"/>
              <w:right w:val="single" w:sz="6" w:space="0" w:color="auto"/>
            </w:tcBorders>
          </w:tcPr>
          <w:p w14:paraId="79C38527"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12" w:space="0" w:color="auto"/>
              <w:right w:val="single" w:sz="6" w:space="0" w:color="auto"/>
            </w:tcBorders>
          </w:tcPr>
          <w:p w14:paraId="5CD813CA"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12" w:space="0" w:color="auto"/>
              <w:right w:val="single" w:sz="6" w:space="0" w:color="auto"/>
            </w:tcBorders>
          </w:tcPr>
          <w:p w14:paraId="687C1881"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7BC4EAD2"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4C7171F3" w14:textId="77777777" w:rsidR="00221FFD" w:rsidRPr="004B0E00" w:rsidRDefault="00221FFD" w:rsidP="0089281D">
            <w:pPr>
              <w:jc w:val="center"/>
              <w:rPr>
                <w:color w:val="000000"/>
              </w:rPr>
            </w:pPr>
            <w:r w:rsidRPr="004B0E00">
              <w:rPr>
                <w:color w:val="000000"/>
              </w:rPr>
              <w:t>0</w:t>
            </w:r>
          </w:p>
        </w:tc>
      </w:tr>
      <w:tr w:rsidR="00221FFD" w:rsidRPr="004B0E00" w14:paraId="52579590" w14:textId="77777777" w:rsidTr="0089281D">
        <w:trPr>
          <w:trHeight w:val="209"/>
        </w:trPr>
        <w:tc>
          <w:tcPr>
            <w:tcW w:w="370" w:type="dxa"/>
            <w:tcBorders>
              <w:top w:val="single" w:sz="12" w:space="0" w:color="auto"/>
              <w:left w:val="single" w:sz="12" w:space="0" w:color="auto"/>
              <w:bottom w:val="nil"/>
              <w:right w:val="single" w:sz="6" w:space="0" w:color="auto"/>
            </w:tcBorders>
          </w:tcPr>
          <w:p w14:paraId="61067823" w14:textId="77777777" w:rsidR="00221FFD" w:rsidRPr="004B0E00" w:rsidRDefault="00221FFD" w:rsidP="0089281D">
            <w:pPr>
              <w:jc w:val="center"/>
              <w:rPr>
                <w:color w:val="000000"/>
              </w:rPr>
            </w:pPr>
            <w:r w:rsidRPr="004B0E00">
              <w:rPr>
                <w:color w:val="000000"/>
              </w:rPr>
              <w:t>2</w:t>
            </w:r>
          </w:p>
        </w:tc>
        <w:tc>
          <w:tcPr>
            <w:tcW w:w="2068" w:type="dxa"/>
            <w:tcBorders>
              <w:top w:val="single" w:sz="12" w:space="0" w:color="auto"/>
              <w:left w:val="single" w:sz="6" w:space="0" w:color="auto"/>
              <w:bottom w:val="nil"/>
              <w:right w:val="single" w:sz="6" w:space="0" w:color="auto"/>
            </w:tcBorders>
          </w:tcPr>
          <w:p w14:paraId="503BC2D6" w14:textId="77777777" w:rsidR="00221FFD" w:rsidRPr="004B0E00" w:rsidRDefault="00221FFD" w:rsidP="0089281D">
            <w:pPr>
              <w:rPr>
                <w:color w:val="000000"/>
                <w:sz w:val="18"/>
                <w:szCs w:val="18"/>
              </w:rPr>
            </w:pPr>
            <w:r w:rsidRPr="004B0E00">
              <w:rPr>
                <w:color w:val="000000"/>
                <w:sz w:val="18"/>
                <w:szCs w:val="18"/>
              </w:rPr>
              <w:t>Организация и проведение праздничных мероприятий для граждан с ограниченными возможностями к Международному Дню инвалида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1FAE69B4" w14:textId="77777777" w:rsidR="00221FFD" w:rsidRPr="004B0E00" w:rsidRDefault="00221FFD" w:rsidP="0089281D">
            <w:pPr>
              <w:rPr>
                <w:b/>
                <w:bCs/>
                <w:color w:val="000000"/>
              </w:rPr>
            </w:pPr>
            <w:r w:rsidRPr="004B0E00">
              <w:rPr>
                <w:b/>
                <w:bCs/>
                <w:color w:val="000000"/>
              </w:rPr>
              <w:t>ВСЕГО:</w:t>
            </w:r>
          </w:p>
        </w:tc>
        <w:tc>
          <w:tcPr>
            <w:tcW w:w="1231" w:type="dxa"/>
            <w:gridSpan w:val="2"/>
            <w:tcBorders>
              <w:top w:val="single" w:sz="12" w:space="0" w:color="auto"/>
              <w:left w:val="single" w:sz="6" w:space="0" w:color="auto"/>
              <w:bottom w:val="single" w:sz="6" w:space="0" w:color="auto"/>
              <w:right w:val="single" w:sz="6" w:space="0" w:color="auto"/>
            </w:tcBorders>
            <w:shd w:val="solid" w:color="CC99FF" w:fill="auto"/>
          </w:tcPr>
          <w:p w14:paraId="0119EFB1" w14:textId="77777777" w:rsidR="00221FFD" w:rsidRPr="004B0E00" w:rsidRDefault="00221FFD" w:rsidP="0089281D">
            <w:pPr>
              <w:jc w:val="center"/>
              <w:rPr>
                <w:b/>
                <w:bCs/>
                <w:color w:val="000000"/>
              </w:rPr>
            </w:pPr>
            <w:r w:rsidRPr="004B0E00">
              <w:rPr>
                <w:b/>
                <w:bCs/>
                <w:color w:val="000000"/>
              </w:rPr>
              <w:t>80 000,00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5B0D0FD9" w14:textId="77777777" w:rsidR="00221FFD" w:rsidRPr="004B0E00" w:rsidRDefault="00221FFD" w:rsidP="0089281D">
            <w:pPr>
              <w:jc w:val="center"/>
              <w:rPr>
                <w:b/>
                <w:bCs/>
                <w:color w:val="000000"/>
              </w:rPr>
            </w:pPr>
            <w:r w:rsidRPr="004B0E00">
              <w:rPr>
                <w:b/>
                <w:bCs/>
                <w:color w:val="000000"/>
              </w:rPr>
              <w:t>100 000,00</w:t>
            </w:r>
          </w:p>
        </w:tc>
        <w:tc>
          <w:tcPr>
            <w:tcW w:w="1108" w:type="dxa"/>
            <w:tcBorders>
              <w:top w:val="single" w:sz="12" w:space="0" w:color="auto"/>
              <w:left w:val="single" w:sz="6" w:space="0" w:color="auto"/>
              <w:bottom w:val="single" w:sz="6" w:space="0" w:color="auto"/>
              <w:right w:val="single" w:sz="6" w:space="0" w:color="auto"/>
            </w:tcBorders>
            <w:shd w:val="solid" w:color="CC99FF" w:fill="auto"/>
          </w:tcPr>
          <w:p w14:paraId="1F25DAAA" w14:textId="77777777" w:rsidR="00221FFD" w:rsidRPr="004B0E00" w:rsidRDefault="00221FFD" w:rsidP="0089281D">
            <w:pPr>
              <w:jc w:val="center"/>
              <w:rPr>
                <w:b/>
                <w:bCs/>
                <w:color w:val="000000"/>
              </w:rPr>
            </w:pPr>
            <w:r w:rsidRPr="004B0E00">
              <w:rPr>
                <w:b/>
                <w:bCs/>
                <w:color w:val="000000"/>
              </w:rPr>
              <w:t>100 000,00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0A42811B" w14:textId="77777777" w:rsidR="00221FFD" w:rsidRPr="004B0E00" w:rsidRDefault="00221FFD" w:rsidP="0089281D">
            <w:pPr>
              <w:jc w:val="center"/>
              <w:rPr>
                <w:b/>
                <w:bCs/>
                <w:color w:val="000000"/>
              </w:rPr>
            </w:pPr>
            <w:r w:rsidRPr="004B0E00">
              <w:rPr>
                <w:b/>
                <w:bCs/>
                <w:color w:val="000000"/>
              </w:rPr>
              <w:t>100 000,00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345F9804" w14:textId="77777777" w:rsidR="00221FFD" w:rsidRPr="004B0E00" w:rsidRDefault="00221FFD" w:rsidP="0089281D">
            <w:pPr>
              <w:jc w:val="center"/>
              <w:rPr>
                <w:b/>
                <w:bCs/>
                <w:color w:val="000000"/>
              </w:rPr>
            </w:pPr>
            <w:r w:rsidRPr="004B0E00">
              <w:rPr>
                <w:b/>
                <w:bCs/>
                <w:color w:val="000000"/>
              </w:rPr>
              <w:t>100 000,00</w:t>
            </w:r>
          </w:p>
        </w:tc>
      </w:tr>
      <w:tr w:rsidR="00221FFD" w:rsidRPr="004B0E00" w14:paraId="47634852" w14:textId="77777777" w:rsidTr="0089281D">
        <w:trPr>
          <w:trHeight w:val="209"/>
        </w:trPr>
        <w:tc>
          <w:tcPr>
            <w:tcW w:w="370" w:type="dxa"/>
            <w:tcBorders>
              <w:top w:val="nil"/>
              <w:left w:val="single" w:sz="12" w:space="0" w:color="auto"/>
              <w:bottom w:val="nil"/>
              <w:right w:val="single" w:sz="6" w:space="0" w:color="auto"/>
            </w:tcBorders>
          </w:tcPr>
          <w:p w14:paraId="0511936D"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0E517579"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6145143" w14:textId="77777777" w:rsidR="00221FFD" w:rsidRPr="004B0E00" w:rsidRDefault="00221FFD" w:rsidP="0089281D">
            <w:pPr>
              <w:rPr>
                <w:color w:val="000000"/>
              </w:rPr>
            </w:pPr>
            <w:r w:rsidRPr="004B0E00">
              <w:rPr>
                <w:color w:val="000000"/>
              </w:rPr>
              <w:t>Федеральный бюджет</w:t>
            </w:r>
          </w:p>
        </w:tc>
        <w:tc>
          <w:tcPr>
            <w:tcW w:w="1231" w:type="dxa"/>
            <w:gridSpan w:val="2"/>
            <w:tcBorders>
              <w:top w:val="single" w:sz="6" w:space="0" w:color="auto"/>
              <w:left w:val="single" w:sz="6" w:space="0" w:color="auto"/>
              <w:bottom w:val="single" w:sz="6" w:space="0" w:color="auto"/>
              <w:right w:val="single" w:sz="6" w:space="0" w:color="auto"/>
            </w:tcBorders>
          </w:tcPr>
          <w:p w14:paraId="347E5AEC"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6E72D291"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460505C7"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49BB7BEF"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388E5518" w14:textId="77777777" w:rsidR="00221FFD" w:rsidRPr="004B0E00" w:rsidRDefault="00221FFD" w:rsidP="0089281D">
            <w:pPr>
              <w:jc w:val="center"/>
              <w:rPr>
                <w:color w:val="000000"/>
              </w:rPr>
            </w:pPr>
            <w:r w:rsidRPr="004B0E00">
              <w:rPr>
                <w:color w:val="000000"/>
              </w:rPr>
              <w:t>0</w:t>
            </w:r>
          </w:p>
        </w:tc>
      </w:tr>
      <w:tr w:rsidR="00221FFD" w:rsidRPr="004B0E00" w14:paraId="207711B6" w14:textId="77777777" w:rsidTr="0089281D">
        <w:trPr>
          <w:trHeight w:val="418"/>
        </w:trPr>
        <w:tc>
          <w:tcPr>
            <w:tcW w:w="370" w:type="dxa"/>
            <w:tcBorders>
              <w:top w:val="nil"/>
              <w:left w:val="single" w:sz="12" w:space="0" w:color="auto"/>
              <w:bottom w:val="nil"/>
              <w:right w:val="single" w:sz="6" w:space="0" w:color="auto"/>
            </w:tcBorders>
          </w:tcPr>
          <w:p w14:paraId="46DA3A05"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3CF0AF8D"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88B96FA" w14:textId="77777777" w:rsidR="00221FFD" w:rsidRPr="004B0E00" w:rsidRDefault="00221FFD" w:rsidP="0089281D">
            <w:pPr>
              <w:rPr>
                <w:color w:val="000000"/>
              </w:rPr>
            </w:pPr>
            <w:r w:rsidRPr="004B0E00">
              <w:rPr>
                <w:color w:val="000000"/>
              </w:rPr>
              <w:t>Государственный бюджет РС (Я)</w:t>
            </w:r>
          </w:p>
        </w:tc>
        <w:tc>
          <w:tcPr>
            <w:tcW w:w="1231" w:type="dxa"/>
            <w:gridSpan w:val="2"/>
            <w:tcBorders>
              <w:top w:val="single" w:sz="6" w:space="0" w:color="auto"/>
              <w:left w:val="single" w:sz="6" w:space="0" w:color="auto"/>
              <w:bottom w:val="single" w:sz="6" w:space="0" w:color="auto"/>
              <w:right w:val="single" w:sz="6" w:space="0" w:color="auto"/>
            </w:tcBorders>
          </w:tcPr>
          <w:p w14:paraId="1E2BDE19"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13F42081"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178FA9EA"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7D76408F"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3C97A3E3" w14:textId="77777777" w:rsidR="00221FFD" w:rsidRPr="004B0E00" w:rsidRDefault="00221FFD" w:rsidP="0089281D">
            <w:pPr>
              <w:jc w:val="center"/>
              <w:rPr>
                <w:color w:val="000000"/>
              </w:rPr>
            </w:pPr>
            <w:r w:rsidRPr="004B0E00">
              <w:rPr>
                <w:color w:val="000000"/>
              </w:rPr>
              <w:t>0</w:t>
            </w:r>
          </w:p>
        </w:tc>
      </w:tr>
      <w:tr w:rsidR="00221FFD" w:rsidRPr="004B0E00" w14:paraId="4D265559" w14:textId="77777777" w:rsidTr="0089281D">
        <w:trPr>
          <w:trHeight w:val="418"/>
        </w:trPr>
        <w:tc>
          <w:tcPr>
            <w:tcW w:w="370" w:type="dxa"/>
            <w:tcBorders>
              <w:top w:val="nil"/>
              <w:left w:val="single" w:sz="12" w:space="0" w:color="auto"/>
              <w:bottom w:val="nil"/>
              <w:right w:val="single" w:sz="6" w:space="0" w:color="auto"/>
            </w:tcBorders>
          </w:tcPr>
          <w:p w14:paraId="12EF2938"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7C0D025C"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A208C65" w14:textId="77777777" w:rsidR="00221FFD" w:rsidRPr="004B0E00" w:rsidRDefault="00221FFD" w:rsidP="0089281D">
            <w:pPr>
              <w:rPr>
                <w:color w:val="000000"/>
              </w:rPr>
            </w:pPr>
            <w:r w:rsidRPr="004B0E00">
              <w:rPr>
                <w:color w:val="000000"/>
              </w:rPr>
              <w:t>Бюджет МО "Поселок Айхал"</w:t>
            </w:r>
          </w:p>
        </w:tc>
        <w:tc>
          <w:tcPr>
            <w:tcW w:w="1231" w:type="dxa"/>
            <w:gridSpan w:val="2"/>
            <w:tcBorders>
              <w:top w:val="single" w:sz="6" w:space="0" w:color="auto"/>
              <w:left w:val="single" w:sz="6" w:space="0" w:color="auto"/>
              <w:bottom w:val="single" w:sz="6" w:space="0" w:color="auto"/>
              <w:right w:val="single" w:sz="6" w:space="0" w:color="auto"/>
            </w:tcBorders>
          </w:tcPr>
          <w:p w14:paraId="6DB6B3AA" w14:textId="77777777" w:rsidR="00221FFD" w:rsidRPr="004B0E00" w:rsidRDefault="00221FFD" w:rsidP="0089281D">
            <w:pPr>
              <w:jc w:val="center"/>
              <w:rPr>
                <w:color w:val="000000"/>
              </w:rPr>
            </w:pPr>
            <w:r w:rsidRPr="004B0E00">
              <w:rPr>
                <w:color w:val="000000"/>
              </w:rPr>
              <w:t>80 000,00</w:t>
            </w:r>
          </w:p>
        </w:tc>
        <w:tc>
          <w:tcPr>
            <w:tcW w:w="1109" w:type="dxa"/>
            <w:gridSpan w:val="2"/>
            <w:tcBorders>
              <w:top w:val="single" w:sz="6" w:space="0" w:color="auto"/>
              <w:left w:val="single" w:sz="6" w:space="0" w:color="auto"/>
              <w:bottom w:val="single" w:sz="6" w:space="0" w:color="auto"/>
              <w:right w:val="single" w:sz="6" w:space="0" w:color="auto"/>
            </w:tcBorders>
          </w:tcPr>
          <w:p w14:paraId="15176AB6" w14:textId="77777777" w:rsidR="00221FFD" w:rsidRPr="004B0E00" w:rsidRDefault="00221FFD" w:rsidP="0089281D">
            <w:pPr>
              <w:jc w:val="center"/>
              <w:rPr>
                <w:color w:val="000000"/>
              </w:rPr>
            </w:pPr>
            <w:r w:rsidRPr="004B0E00">
              <w:rPr>
                <w:color w:val="000000"/>
              </w:rPr>
              <w:t>100 000,00</w:t>
            </w:r>
          </w:p>
        </w:tc>
        <w:tc>
          <w:tcPr>
            <w:tcW w:w="1108" w:type="dxa"/>
            <w:tcBorders>
              <w:top w:val="single" w:sz="6" w:space="0" w:color="auto"/>
              <w:left w:val="single" w:sz="6" w:space="0" w:color="auto"/>
              <w:bottom w:val="single" w:sz="6" w:space="0" w:color="auto"/>
              <w:right w:val="single" w:sz="6" w:space="0" w:color="auto"/>
            </w:tcBorders>
          </w:tcPr>
          <w:p w14:paraId="3E657599" w14:textId="77777777" w:rsidR="00221FFD" w:rsidRPr="004B0E00" w:rsidRDefault="00221FFD" w:rsidP="0089281D">
            <w:pPr>
              <w:jc w:val="center"/>
              <w:rPr>
                <w:color w:val="000000"/>
              </w:rPr>
            </w:pPr>
            <w:r w:rsidRPr="004B0E00">
              <w:rPr>
                <w:color w:val="000000"/>
              </w:rPr>
              <w:t>100 000,00</w:t>
            </w:r>
          </w:p>
        </w:tc>
        <w:tc>
          <w:tcPr>
            <w:tcW w:w="1124" w:type="dxa"/>
            <w:tcBorders>
              <w:top w:val="single" w:sz="6" w:space="0" w:color="auto"/>
              <w:left w:val="single" w:sz="6" w:space="0" w:color="auto"/>
              <w:bottom w:val="single" w:sz="6" w:space="0" w:color="auto"/>
              <w:right w:val="single" w:sz="6" w:space="0" w:color="auto"/>
            </w:tcBorders>
          </w:tcPr>
          <w:p w14:paraId="555D523C" w14:textId="77777777" w:rsidR="00221FFD" w:rsidRPr="004B0E00" w:rsidRDefault="00221FFD" w:rsidP="0089281D">
            <w:pPr>
              <w:jc w:val="center"/>
              <w:rPr>
                <w:color w:val="000000"/>
              </w:rPr>
            </w:pPr>
            <w:r w:rsidRPr="004B0E00">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7828B7F6" w14:textId="77777777" w:rsidR="00221FFD" w:rsidRPr="004B0E00" w:rsidRDefault="00221FFD" w:rsidP="0089281D">
            <w:pPr>
              <w:jc w:val="center"/>
              <w:rPr>
                <w:color w:val="000000"/>
              </w:rPr>
            </w:pPr>
            <w:r w:rsidRPr="004B0E00">
              <w:rPr>
                <w:color w:val="000000"/>
              </w:rPr>
              <w:t>100 000</w:t>
            </w:r>
          </w:p>
        </w:tc>
      </w:tr>
      <w:tr w:rsidR="00221FFD" w:rsidRPr="004B0E00" w14:paraId="59953BB9" w14:textId="77777777" w:rsidTr="0089281D">
        <w:trPr>
          <w:trHeight w:val="209"/>
        </w:trPr>
        <w:tc>
          <w:tcPr>
            <w:tcW w:w="370" w:type="dxa"/>
            <w:tcBorders>
              <w:top w:val="nil"/>
              <w:left w:val="single" w:sz="12" w:space="0" w:color="auto"/>
              <w:bottom w:val="single" w:sz="6" w:space="0" w:color="auto"/>
              <w:right w:val="single" w:sz="6" w:space="0" w:color="auto"/>
            </w:tcBorders>
          </w:tcPr>
          <w:p w14:paraId="52A51045" w14:textId="77777777" w:rsidR="00221FFD" w:rsidRPr="004B0E00" w:rsidRDefault="00221FFD" w:rsidP="0089281D">
            <w:pPr>
              <w:jc w:val="center"/>
              <w:rPr>
                <w:color w:val="000000"/>
              </w:rPr>
            </w:pPr>
          </w:p>
        </w:tc>
        <w:tc>
          <w:tcPr>
            <w:tcW w:w="2068" w:type="dxa"/>
            <w:tcBorders>
              <w:top w:val="nil"/>
              <w:left w:val="single" w:sz="6" w:space="0" w:color="auto"/>
              <w:bottom w:val="single" w:sz="6" w:space="0" w:color="auto"/>
              <w:right w:val="single" w:sz="6" w:space="0" w:color="auto"/>
            </w:tcBorders>
          </w:tcPr>
          <w:p w14:paraId="216E1836" w14:textId="77777777" w:rsidR="00221FFD" w:rsidRPr="004B0E00" w:rsidRDefault="00221FFD" w:rsidP="0089281D">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7A38DBC" w14:textId="77777777" w:rsidR="00221FFD" w:rsidRPr="004B0E00" w:rsidRDefault="00221FFD" w:rsidP="0089281D">
            <w:pPr>
              <w:rPr>
                <w:color w:val="000000"/>
              </w:rPr>
            </w:pPr>
            <w:r w:rsidRPr="004B0E00">
              <w:rPr>
                <w:color w:val="000000"/>
              </w:rPr>
              <w:t>Другие источники</w:t>
            </w:r>
          </w:p>
        </w:tc>
        <w:tc>
          <w:tcPr>
            <w:tcW w:w="1231" w:type="dxa"/>
            <w:gridSpan w:val="2"/>
            <w:tcBorders>
              <w:top w:val="single" w:sz="6" w:space="0" w:color="auto"/>
              <w:left w:val="single" w:sz="6" w:space="0" w:color="auto"/>
              <w:bottom w:val="single" w:sz="6" w:space="0" w:color="auto"/>
              <w:right w:val="single" w:sz="6" w:space="0" w:color="auto"/>
            </w:tcBorders>
          </w:tcPr>
          <w:p w14:paraId="78812F06"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0EF5EF32"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0BE607F1"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12CB5390"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1D5178D5" w14:textId="77777777" w:rsidR="00221FFD" w:rsidRPr="004B0E00" w:rsidRDefault="00221FFD" w:rsidP="0089281D">
            <w:pPr>
              <w:jc w:val="center"/>
              <w:rPr>
                <w:color w:val="000000"/>
              </w:rPr>
            </w:pPr>
            <w:r w:rsidRPr="004B0E00">
              <w:rPr>
                <w:color w:val="000000"/>
              </w:rPr>
              <w:t>0</w:t>
            </w:r>
          </w:p>
        </w:tc>
      </w:tr>
      <w:tr w:rsidR="00221FFD" w:rsidRPr="004B0E00" w14:paraId="09C230B8" w14:textId="77777777" w:rsidTr="0089281D">
        <w:trPr>
          <w:trHeight w:val="209"/>
        </w:trPr>
        <w:tc>
          <w:tcPr>
            <w:tcW w:w="9967" w:type="dxa"/>
            <w:gridSpan w:val="10"/>
            <w:tcBorders>
              <w:top w:val="single" w:sz="6" w:space="0" w:color="auto"/>
              <w:left w:val="single" w:sz="12" w:space="0" w:color="auto"/>
              <w:bottom w:val="single" w:sz="4" w:space="0" w:color="auto"/>
              <w:right w:val="single" w:sz="12" w:space="0" w:color="auto"/>
            </w:tcBorders>
          </w:tcPr>
          <w:p w14:paraId="4D2118D3" w14:textId="77777777" w:rsidR="00221FFD" w:rsidRPr="004B0E00" w:rsidRDefault="00221FFD" w:rsidP="0089281D">
            <w:pPr>
              <w:jc w:val="both"/>
              <w:rPr>
                <w:b/>
                <w:bCs/>
                <w:color w:val="000000"/>
              </w:rPr>
            </w:pPr>
            <w:r w:rsidRPr="004B0E00">
              <w:rPr>
                <w:b/>
                <w:bCs/>
                <w:color w:val="000000"/>
              </w:rPr>
              <w:t xml:space="preserve">Задача 3. Создание безбарьерной среды для инвалидов и других маломобильных групп населения                                                                3.1. Обеспечение доступности приоритетных объектов социальной, транспортной, инженерной инфраструктуры для инвалидов и других маломобильных групп населения </w:t>
            </w:r>
          </w:p>
        </w:tc>
      </w:tr>
      <w:tr w:rsidR="00221FFD" w:rsidRPr="004B0E00" w14:paraId="2F8487D4" w14:textId="77777777" w:rsidTr="0089281D">
        <w:trPr>
          <w:trHeight w:val="209"/>
        </w:trPr>
        <w:tc>
          <w:tcPr>
            <w:tcW w:w="370" w:type="dxa"/>
            <w:tcBorders>
              <w:top w:val="single" w:sz="12" w:space="0" w:color="auto"/>
              <w:left w:val="single" w:sz="12" w:space="0" w:color="auto"/>
              <w:bottom w:val="nil"/>
              <w:right w:val="single" w:sz="6" w:space="0" w:color="auto"/>
            </w:tcBorders>
          </w:tcPr>
          <w:p w14:paraId="79D3C30E" w14:textId="77777777" w:rsidR="00221FFD" w:rsidRPr="004B0E00" w:rsidRDefault="00221FFD" w:rsidP="0089281D">
            <w:pPr>
              <w:jc w:val="center"/>
              <w:rPr>
                <w:color w:val="000000"/>
              </w:rPr>
            </w:pPr>
            <w:r w:rsidRPr="004B0E00">
              <w:rPr>
                <w:color w:val="000000"/>
              </w:rPr>
              <w:t>1</w:t>
            </w:r>
          </w:p>
        </w:tc>
        <w:tc>
          <w:tcPr>
            <w:tcW w:w="2068" w:type="dxa"/>
            <w:tcBorders>
              <w:top w:val="single" w:sz="12" w:space="0" w:color="auto"/>
              <w:left w:val="single" w:sz="6" w:space="0" w:color="auto"/>
              <w:bottom w:val="nil"/>
              <w:right w:val="single" w:sz="6" w:space="0" w:color="auto"/>
            </w:tcBorders>
          </w:tcPr>
          <w:p w14:paraId="4BEEE37A" w14:textId="77777777" w:rsidR="00221FFD" w:rsidRPr="004B0E00" w:rsidRDefault="00221FFD" w:rsidP="0089281D">
            <w:pPr>
              <w:rPr>
                <w:color w:val="000000"/>
                <w:sz w:val="16"/>
                <w:szCs w:val="16"/>
              </w:rPr>
            </w:pPr>
            <w:r w:rsidRPr="004B0E00">
              <w:rPr>
                <w:color w:val="000000"/>
                <w:sz w:val="16"/>
                <w:szCs w:val="16"/>
              </w:rPr>
              <w:t>Оснащение социально значимых объектов специальными устройствами, формирующими безбарьерную среду жизнедеятельности инвалидов и других маломобильных групп населения</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26998EAC" w14:textId="77777777" w:rsidR="00221FFD" w:rsidRPr="004B0E00" w:rsidRDefault="00221FFD" w:rsidP="0089281D">
            <w:pPr>
              <w:rPr>
                <w:b/>
                <w:bCs/>
                <w:color w:val="000000"/>
              </w:rPr>
            </w:pPr>
            <w:r w:rsidRPr="004B0E00">
              <w:rPr>
                <w:b/>
                <w:bCs/>
                <w:color w:val="000000"/>
              </w:rPr>
              <w:t>ВСЕГО:</w:t>
            </w:r>
          </w:p>
        </w:tc>
        <w:tc>
          <w:tcPr>
            <w:tcW w:w="1231" w:type="dxa"/>
            <w:gridSpan w:val="2"/>
            <w:tcBorders>
              <w:top w:val="single" w:sz="12" w:space="0" w:color="auto"/>
              <w:left w:val="single" w:sz="6" w:space="0" w:color="auto"/>
              <w:bottom w:val="single" w:sz="6" w:space="0" w:color="auto"/>
              <w:right w:val="single" w:sz="6" w:space="0" w:color="auto"/>
            </w:tcBorders>
            <w:shd w:val="solid" w:color="CC99FF" w:fill="auto"/>
          </w:tcPr>
          <w:p w14:paraId="6C031DAB" w14:textId="77777777" w:rsidR="00221FFD" w:rsidRPr="004B0E00" w:rsidRDefault="00221FFD" w:rsidP="0089281D">
            <w:pPr>
              <w:jc w:val="center"/>
              <w:rPr>
                <w:b/>
                <w:bCs/>
                <w:color w:val="000000"/>
              </w:rPr>
            </w:pPr>
            <w:r w:rsidRPr="004B0E00">
              <w:rPr>
                <w:b/>
                <w:bCs/>
                <w:color w:val="000000"/>
              </w:rPr>
              <w:t>500 000,00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4E962A5F" w14:textId="77777777" w:rsidR="00221FFD" w:rsidRPr="004B0E00" w:rsidRDefault="00221FFD" w:rsidP="0089281D">
            <w:pPr>
              <w:jc w:val="center"/>
              <w:rPr>
                <w:b/>
                <w:bCs/>
                <w:color w:val="000000"/>
              </w:rPr>
            </w:pPr>
            <w:r w:rsidRPr="004B0E00">
              <w:rPr>
                <w:b/>
                <w:bCs/>
                <w:color w:val="000000"/>
              </w:rPr>
              <w:t>553 666,67</w:t>
            </w:r>
          </w:p>
        </w:tc>
        <w:tc>
          <w:tcPr>
            <w:tcW w:w="1108" w:type="dxa"/>
            <w:tcBorders>
              <w:top w:val="single" w:sz="12" w:space="0" w:color="auto"/>
              <w:left w:val="single" w:sz="6" w:space="0" w:color="auto"/>
              <w:bottom w:val="single" w:sz="6" w:space="0" w:color="auto"/>
              <w:right w:val="single" w:sz="6" w:space="0" w:color="auto"/>
            </w:tcBorders>
            <w:shd w:val="solid" w:color="CC99FF" w:fill="auto"/>
          </w:tcPr>
          <w:p w14:paraId="71E46516" w14:textId="77777777" w:rsidR="00221FFD" w:rsidRPr="004B0E00" w:rsidRDefault="00221FFD" w:rsidP="0089281D">
            <w:pPr>
              <w:jc w:val="center"/>
              <w:rPr>
                <w:b/>
                <w:bCs/>
                <w:color w:val="000000"/>
              </w:rPr>
            </w:pPr>
            <w:r w:rsidRPr="004B0E00">
              <w:rPr>
                <w:b/>
                <w:bCs/>
                <w:color w:val="000000"/>
              </w:rPr>
              <w:t>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6206F061" w14:textId="77777777" w:rsidR="00221FFD" w:rsidRPr="004B0E00" w:rsidRDefault="00221FFD" w:rsidP="0089281D">
            <w:pPr>
              <w:jc w:val="center"/>
              <w:rPr>
                <w:b/>
                <w:bCs/>
                <w:color w:val="000000"/>
              </w:rPr>
            </w:pPr>
            <w:r w:rsidRPr="004B0E00">
              <w:rPr>
                <w:b/>
                <w:bCs/>
                <w:color w:val="000000"/>
              </w:rPr>
              <w:t>100 000,00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3F40AEF3" w14:textId="77777777" w:rsidR="00221FFD" w:rsidRPr="004B0E00" w:rsidRDefault="00221FFD" w:rsidP="0089281D">
            <w:pPr>
              <w:jc w:val="center"/>
              <w:rPr>
                <w:b/>
                <w:bCs/>
                <w:color w:val="000000"/>
              </w:rPr>
            </w:pPr>
            <w:r w:rsidRPr="004B0E00">
              <w:rPr>
                <w:b/>
                <w:bCs/>
                <w:color w:val="000000"/>
              </w:rPr>
              <w:t>100 000,00</w:t>
            </w:r>
          </w:p>
        </w:tc>
      </w:tr>
      <w:tr w:rsidR="00221FFD" w:rsidRPr="004B0E00" w14:paraId="789F333A" w14:textId="77777777" w:rsidTr="0089281D">
        <w:trPr>
          <w:trHeight w:val="247"/>
        </w:trPr>
        <w:tc>
          <w:tcPr>
            <w:tcW w:w="370" w:type="dxa"/>
            <w:tcBorders>
              <w:top w:val="nil"/>
              <w:left w:val="single" w:sz="12" w:space="0" w:color="auto"/>
              <w:bottom w:val="nil"/>
              <w:right w:val="single" w:sz="6" w:space="0" w:color="auto"/>
            </w:tcBorders>
          </w:tcPr>
          <w:p w14:paraId="0A5BAAE8"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79B8466B" w14:textId="77777777" w:rsidR="00221FFD" w:rsidRPr="004B0E00" w:rsidRDefault="00221FFD" w:rsidP="0089281D">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2D72634B" w14:textId="77777777" w:rsidR="00221FFD" w:rsidRPr="004B0E00" w:rsidRDefault="00221FFD" w:rsidP="0089281D">
            <w:pPr>
              <w:rPr>
                <w:color w:val="000000"/>
              </w:rPr>
            </w:pPr>
            <w:r w:rsidRPr="004B0E00">
              <w:rPr>
                <w:color w:val="000000"/>
              </w:rPr>
              <w:t>Федеральный бюджет</w:t>
            </w:r>
          </w:p>
        </w:tc>
        <w:tc>
          <w:tcPr>
            <w:tcW w:w="1231" w:type="dxa"/>
            <w:gridSpan w:val="2"/>
            <w:tcBorders>
              <w:top w:val="single" w:sz="6" w:space="0" w:color="auto"/>
              <w:left w:val="single" w:sz="6" w:space="0" w:color="auto"/>
              <w:bottom w:val="single" w:sz="6" w:space="0" w:color="auto"/>
              <w:right w:val="single" w:sz="6" w:space="0" w:color="auto"/>
            </w:tcBorders>
          </w:tcPr>
          <w:p w14:paraId="185807CB"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042FBE88"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36AD1B55"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29FE6100"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1EDBFDAA" w14:textId="77777777" w:rsidR="00221FFD" w:rsidRPr="004B0E00" w:rsidRDefault="00221FFD" w:rsidP="0089281D">
            <w:pPr>
              <w:jc w:val="center"/>
              <w:rPr>
                <w:color w:val="000000"/>
              </w:rPr>
            </w:pPr>
            <w:r w:rsidRPr="004B0E00">
              <w:rPr>
                <w:color w:val="000000"/>
              </w:rPr>
              <w:t>0</w:t>
            </w:r>
          </w:p>
        </w:tc>
      </w:tr>
      <w:tr w:rsidR="00221FFD" w:rsidRPr="004B0E00" w14:paraId="06E998E2" w14:textId="77777777" w:rsidTr="0089281D">
        <w:trPr>
          <w:trHeight w:val="418"/>
        </w:trPr>
        <w:tc>
          <w:tcPr>
            <w:tcW w:w="370" w:type="dxa"/>
            <w:tcBorders>
              <w:top w:val="nil"/>
              <w:left w:val="single" w:sz="12" w:space="0" w:color="auto"/>
              <w:bottom w:val="nil"/>
              <w:right w:val="single" w:sz="6" w:space="0" w:color="auto"/>
            </w:tcBorders>
          </w:tcPr>
          <w:p w14:paraId="0E7D3B6C"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755D61BE" w14:textId="77777777" w:rsidR="00221FFD" w:rsidRPr="004B0E00" w:rsidRDefault="00221FFD" w:rsidP="0089281D">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1A7BA91E" w14:textId="77777777" w:rsidR="00221FFD" w:rsidRPr="004B0E00" w:rsidRDefault="00221FFD" w:rsidP="0089281D">
            <w:pPr>
              <w:rPr>
                <w:color w:val="000000"/>
              </w:rPr>
            </w:pPr>
            <w:r w:rsidRPr="004B0E00">
              <w:rPr>
                <w:color w:val="000000"/>
              </w:rPr>
              <w:t>Государственный бюджет РС (Я)</w:t>
            </w:r>
          </w:p>
        </w:tc>
        <w:tc>
          <w:tcPr>
            <w:tcW w:w="1231" w:type="dxa"/>
            <w:gridSpan w:val="2"/>
            <w:tcBorders>
              <w:top w:val="single" w:sz="6" w:space="0" w:color="auto"/>
              <w:left w:val="single" w:sz="6" w:space="0" w:color="auto"/>
              <w:bottom w:val="single" w:sz="6" w:space="0" w:color="auto"/>
              <w:right w:val="single" w:sz="6" w:space="0" w:color="auto"/>
            </w:tcBorders>
          </w:tcPr>
          <w:p w14:paraId="15139761"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2BA30F8C"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29984740"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51F23079"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533A8412" w14:textId="77777777" w:rsidR="00221FFD" w:rsidRPr="004B0E00" w:rsidRDefault="00221FFD" w:rsidP="0089281D">
            <w:pPr>
              <w:jc w:val="center"/>
              <w:rPr>
                <w:color w:val="000000"/>
              </w:rPr>
            </w:pPr>
            <w:r w:rsidRPr="004B0E00">
              <w:rPr>
                <w:color w:val="000000"/>
              </w:rPr>
              <w:t>0</w:t>
            </w:r>
          </w:p>
        </w:tc>
      </w:tr>
      <w:tr w:rsidR="00221FFD" w:rsidRPr="004B0E00" w14:paraId="734A7A3C" w14:textId="77777777" w:rsidTr="0089281D">
        <w:trPr>
          <w:trHeight w:val="418"/>
        </w:trPr>
        <w:tc>
          <w:tcPr>
            <w:tcW w:w="370" w:type="dxa"/>
            <w:tcBorders>
              <w:top w:val="nil"/>
              <w:left w:val="single" w:sz="12" w:space="0" w:color="auto"/>
              <w:bottom w:val="nil"/>
              <w:right w:val="single" w:sz="6" w:space="0" w:color="auto"/>
            </w:tcBorders>
          </w:tcPr>
          <w:p w14:paraId="4A9AD09F"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30423848" w14:textId="77777777" w:rsidR="00221FFD" w:rsidRPr="004B0E00" w:rsidRDefault="00221FFD" w:rsidP="0089281D">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7775F7CC" w14:textId="77777777" w:rsidR="00221FFD" w:rsidRPr="004B0E00" w:rsidRDefault="00221FFD" w:rsidP="0089281D">
            <w:pPr>
              <w:rPr>
                <w:color w:val="000000"/>
              </w:rPr>
            </w:pPr>
            <w:r w:rsidRPr="004B0E00">
              <w:rPr>
                <w:color w:val="000000"/>
              </w:rPr>
              <w:t>Бюджет МО "Поселок Айхал"</w:t>
            </w:r>
          </w:p>
        </w:tc>
        <w:tc>
          <w:tcPr>
            <w:tcW w:w="1231" w:type="dxa"/>
            <w:gridSpan w:val="2"/>
            <w:tcBorders>
              <w:top w:val="single" w:sz="6" w:space="0" w:color="auto"/>
              <w:left w:val="single" w:sz="6" w:space="0" w:color="auto"/>
              <w:bottom w:val="single" w:sz="6" w:space="0" w:color="auto"/>
              <w:right w:val="single" w:sz="6" w:space="0" w:color="auto"/>
            </w:tcBorders>
          </w:tcPr>
          <w:p w14:paraId="03B03E8E"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1B5C815D" w14:textId="77777777" w:rsidR="00221FFD" w:rsidRPr="004B0E00" w:rsidRDefault="00221FFD" w:rsidP="0089281D">
            <w:pPr>
              <w:jc w:val="center"/>
              <w:rPr>
                <w:color w:val="000000"/>
              </w:rPr>
            </w:pPr>
            <w:r w:rsidRPr="004B0E00">
              <w:rPr>
                <w:color w:val="000000"/>
              </w:rPr>
              <w:t>53 666,67</w:t>
            </w:r>
          </w:p>
        </w:tc>
        <w:tc>
          <w:tcPr>
            <w:tcW w:w="1108" w:type="dxa"/>
            <w:tcBorders>
              <w:top w:val="single" w:sz="6" w:space="0" w:color="auto"/>
              <w:left w:val="single" w:sz="6" w:space="0" w:color="auto"/>
              <w:bottom w:val="single" w:sz="6" w:space="0" w:color="auto"/>
              <w:right w:val="single" w:sz="6" w:space="0" w:color="auto"/>
            </w:tcBorders>
          </w:tcPr>
          <w:p w14:paraId="46DB93F8"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70C859FF" w14:textId="77777777" w:rsidR="00221FFD" w:rsidRPr="004B0E00" w:rsidRDefault="00221FFD" w:rsidP="0089281D">
            <w:pPr>
              <w:jc w:val="center"/>
              <w:rPr>
                <w:color w:val="000000"/>
              </w:rPr>
            </w:pPr>
            <w:r w:rsidRPr="004B0E00">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513181B9" w14:textId="77777777" w:rsidR="00221FFD" w:rsidRPr="004B0E00" w:rsidRDefault="00221FFD" w:rsidP="0089281D">
            <w:pPr>
              <w:jc w:val="center"/>
              <w:rPr>
                <w:color w:val="000000"/>
              </w:rPr>
            </w:pPr>
            <w:r w:rsidRPr="004B0E00">
              <w:rPr>
                <w:color w:val="000000"/>
              </w:rPr>
              <w:t>100 000</w:t>
            </w:r>
          </w:p>
        </w:tc>
      </w:tr>
      <w:tr w:rsidR="00221FFD" w:rsidRPr="004B0E00" w14:paraId="42AC8EEE" w14:textId="77777777" w:rsidTr="0089281D">
        <w:trPr>
          <w:trHeight w:val="259"/>
        </w:trPr>
        <w:tc>
          <w:tcPr>
            <w:tcW w:w="370" w:type="dxa"/>
            <w:tcBorders>
              <w:top w:val="nil"/>
              <w:left w:val="single" w:sz="12" w:space="0" w:color="auto"/>
              <w:bottom w:val="single" w:sz="12" w:space="0" w:color="auto"/>
              <w:right w:val="single" w:sz="6" w:space="0" w:color="auto"/>
            </w:tcBorders>
          </w:tcPr>
          <w:p w14:paraId="0B403C72"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3A5BA394" w14:textId="77777777" w:rsidR="00221FFD" w:rsidRPr="004B0E00" w:rsidRDefault="00221FFD" w:rsidP="0089281D">
            <w:pPr>
              <w:rPr>
                <w:color w:val="000000"/>
              </w:rPr>
            </w:pPr>
          </w:p>
        </w:tc>
        <w:tc>
          <w:tcPr>
            <w:tcW w:w="1808" w:type="dxa"/>
            <w:tcBorders>
              <w:top w:val="single" w:sz="6" w:space="0" w:color="auto"/>
              <w:left w:val="single" w:sz="6" w:space="0" w:color="auto"/>
              <w:bottom w:val="single" w:sz="12" w:space="0" w:color="auto"/>
              <w:right w:val="single" w:sz="6" w:space="0" w:color="auto"/>
            </w:tcBorders>
          </w:tcPr>
          <w:p w14:paraId="689F2726" w14:textId="77777777" w:rsidR="00221FFD" w:rsidRPr="004B0E00" w:rsidRDefault="00221FFD" w:rsidP="0089281D">
            <w:pPr>
              <w:rPr>
                <w:color w:val="000000"/>
              </w:rPr>
            </w:pPr>
            <w:r w:rsidRPr="004B0E00">
              <w:rPr>
                <w:color w:val="000000"/>
              </w:rPr>
              <w:t>Другие источники</w:t>
            </w:r>
          </w:p>
        </w:tc>
        <w:tc>
          <w:tcPr>
            <w:tcW w:w="1231" w:type="dxa"/>
            <w:gridSpan w:val="2"/>
            <w:tcBorders>
              <w:top w:val="single" w:sz="6" w:space="0" w:color="auto"/>
              <w:left w:val="single" w:sz="6" w:space="0" w:color="auto"/>
              <w:bottom w:val="single" w:sz="12" w:space="0" w:color="auto"/>
              <w:right w:val="single" w:sz="6" w:space="0" w:color="auto"/>
            </w:tcBorders>
          </w:tcPr>
          <w:p w14:paraId="3CADDA76" w14:textId="77777777" w:rsidR="00221FFD" w:rsidRPr="004B0E00" w:rsidRDefault="00221FFD" w:rsidP="0089281D">
            <w:pPr>
              <w:jc w:val="center"/>
              <w:rPr>
                <w:color w:val="000000"/>
              </w:rPr>
            </w:pPr>
            <w:r w:rsidRPr="004B0E00">
              <w:rPr>
                <w:color w:val="000000"/>
              </w:rPr>
              <w:t>500 000</w:t>
            </w:r>
          </w:p>
        </w:tc>
        <w:tc>
          <w:tcPr>
            <w:tcW w:w="1109" w:type="dxa"/>
            <w:gridSpan w:val="2"/>
            <w:tcBorders>
              <w:top w:val="single" w:sz="6" w:space="0" w:color="auto"/>
              <w:left w:val="single" w:sz="6" w:space="0" w:color="auto"/>
              <w:bottom w:val="single" w:sz="12" w:space="0" w:color="auto"/>
              <w:right w:val="single" w:sz="6" w:space="0" w:color="auto"/>
            </w:tcBorders>
          </w:tcPr>
          <w:p w14:paraId="74A2ABCB" w14:textId="77777777" w:rsidR="00221FFD" w:rsidRPr="004B0E00" w:rsidRDefault="00221FFD" w:rsidP="0089281D">
            <w:pPr>
              <w:jc w:val="center"/>
              <w:rPr>
                <w:color w:val="000000"/>
              </w:rPr>
            </w:pPr>
            <w:r w:rsidRPr="004B0E00">
              <w:rPr>
                <w:color w:val="000000"/>
              </w:rPr>
              <w:t>500 000</w:t>
            </w:r>
          </w:p>
        </w:tc>
        <w:tc>
          <w:tcPr>
            <w:tcW w:w="1108" w:type="dxa"/>
            <w:tcBorders>
              <w:top w:val="single" w:sz="6" w:space="0" w:color="auto"/>
              <w:left w:val="single" w:sz="6" w:space="0" w:color="auto"/>
              <w:bottom w:val="single" w:sz="12" w:space="0" w:color="auto"/>
              <w:right w:val="single" w:sz="6" w:space="0" w:color="auto"/>
            </w:tcBorders>
          </w:tcPr>
          <w:p w14:paraId="1FA57D2A"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2ABF75D2"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0E17D0A9" w14:textId="77777777" w:rsidR="00221FFD" w:rsidRPr="004B0E00" w:rsidRDefault="00221FFD" w:rsidP="0089281D">
            <w:pPr>
              <w:jc w:val="center"/>
              <w:rPr>
                <w:color w:val="000000"/>
              </w:rPr>
            </w:pPr>
            <w:r w:rsidRPr="004B0E00">
              <w:rPr>
                <w:color w:val="000000"/>
              </w:rPr>
              <w:t>0</w:t>
            </w:r>
          </w:p>
        </w:tc>
      </w:tr>
      <w:tr w:rsidR="00221FFD" w:rsidRPr="004B0E00" w14:paraId="1372376C" w14:textId="77777777" w:rsidTr="0089281D">
        <w:trPr>
          <w:trHeight w:val="209"/>
        </w:trPr>
        <w:tc>
          <w:tcPr>
            <w:tcW w:w="370" w:type="dxa"/>
            <w:tcBorders>
              <w:top w:val="single" w:sz="12" w:space="0" w:color="auto"/>
              <w:left w:val="single" w:sz="12" w:space="0" w:color="auto"/>
              <w:bottom w:val="nil"/>
              <w:right w:val="single" w:sz="6" w:space="0" w:color="auto"/>
            </w:tcBorders>
          </w:tcPr>
          <w:p w14:paraId="70F40864" w14:textId="77777777" w:rsidR="00221FFD" w:rsidRPr="004B0E00" w:rsidRDefault="00221FFD" w:rsidP="0089281D">
            <w:pPr>
              <w:jc w:val="center"/>
              <w:rPr>
                <w:color w:val="000000"/>
              </w:rPr>
            </w:pPr>
            <w:r w:rsidRPr="004B0E00">
              <w:rPr>
                <w:color w:val="000000"/>
              </w:rPr>
              <w:t>2</w:t>
            </w:r>
          </w:p>
        </w:tc>
        <w:tc>
          <w:tcPr>
            <w:tcW w:w="2068" w:type="dxa"/>
            <w:tcBorders>
              <w:top w:val="single" w:sz="12" w:space="0" w:color="auto"/>
              <w:left w:val="single" w:sz="6" w:space="0" w:color="auto"/>
              <w:bottom w:val="nil"/>
              <w:right w:val="single" w:sz="6" w:space="0" w:color="auto"/>
            </w:tcBorders>
          </w:tcPr>
          <w:p w14:paraId="5CF2CC8D" w14:textId="77777777" w:rsidR="00221FFD" w:rsidRPr="004B0E00" w:rsidRDefault="00221FFD" w:rsidP="0089281D">
            <w:pPr>
              <w:rPr>
                <w:color w:val="000000"/>
                <w:sz w:val="16"/>
                <w:szCs w:val="16"/>
              </w:rPr>
            </w:pPr>
            <w:r w:rsidRPr="004B0E00">
              <w:rPr>
                <w:color w:val="000000"/>
                <w:sz w:val="16"/>
                <w:szCs w:val="16"/>
              </w:rPr>
              <w:t>Оказание  услуг по организации и осуществлению пассажирских перевозок льготной категории граждан (социальное такси)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99E3089" w14:textId="77777777" w:rsidR="00221FFD" w:rsidRPr="004B0E00" w:rsidRDefault="00221FFD" w:rsidP="0089281D">
            <w:pPr>
              <w:rPr>
                <w:b/>
                <w:bCs/>
                <w:color w:val="000000"/>
              </w:rPr>
            </w:pPr>
            <w:r w:rsidRPr="004B0E00">
              <w:rPr>
                <w:b/>
                <w:bCs/>
                <w:color w:val="000000"/>
              </w:rPr>
              <w:t>ВСЕГО:</w:t>
            </w:r>
          </w:p>
        </w:tc>
        <w:tc>
          <w:tcPr>
            <w:tcW w:w="1231" w:type="dxa"/>
            <w:gridSpan w:val="2"/>
            <w:tcBorders>
              <w:top w:val="single" w:sz="12" w:space="0" w:color="auto"/>
              <w:left w:val="single" w:sz="6" w:space="0" w:color="auto"/>
              <w:bottom w:val="single" w:sz="6" w:space="0" w:color="auto"/>
              <w:right w:val="single" w:sz="6" w:space="0" w:color="auto"/>
            </w:tcBorders>
            <w:shd w:val="solid" w:color="CC99FF" w:fill="auto"/>
          </w:tcPr>
          <w:p w14:paraId="74B8E683" w14:textId="77777777" w:rsidR="00221FFD" w:rsidRPr="004B0E00" w:rsidRDefault="00221FFD" w:rsidP="0089281D">
            <w:pPr>
              <w:jc w:val="center"/>
              <w:rPr>
                <w:b/>
                <w:bCs/>
                <w:color w:val="000000"/>
              </w:rPr>
            </w:pPr>
            <w:r w:rsidRPr="004B0E00">
              <w:rPr>
                <w:b/>
                <w:bCs/>
                <w:color w:val="000000"/>
              </w:rPr>
              <w:t>30 000,00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74701B42" w14:textId="77777777" w:rsidR="00221FFD" w:rsidRPr="004B0E00" w:rsidRDefault="00221FFD" w:rsidP="0089281D">
            <w:pPr>
              <w:jc w:val="center"/>
              <w:rPr>
                <w:b/>
                <w:bCs/>
                <w:color w:val="000000"/>
              </w:rPr>
            </w:pPr>
            <w:r w:rsidRPr="004B0E00">
              <w:rPr>
                <w:b/>
                <w:bCs/>
                <w:color w:val="000000"/>
              </w:rPr>
              <w:t>49 500,00</w:t>
            </w:r>
          </w:p>
        </w:tc>
        <w:tc>
          <w:tcPr>
            <w:tcW w:w="1108" w:type="dxa"/>
            <w:tcBorders>
              <w:top w:val="single" w:sz="12" w:space="0" w:color="auto"/>
              <w:left w:val="single" w:sz="6" w:space="0" w:color="auto"/>
              <w:bottom w:val="single" w:sz="6" w:space="0" w:color="auto"/>
              <w:right w:val="single" w:sz="6" w:space="0" w:color="auto"/>
            </w:tcBorders>
            <w:shd w:val="solid" w:color="CC99FF" w:fill="auto"/>
          </w:tcPr>
          <w:p w14:paraId="0BD2B3EF" w14:textId="77777777" w:rsidR="00221FFD" w:rsidRPr="004B0E00" w:rsidRDefault="00221FFD" w:rsidP="0089281D">
            <w:pPr>
              <w:jc w:val="center"/>
              <w:rPr>
                <w:b/>
                <w:bCs/>
                <w:color w:val="000000"/>
              </w:rPr>
            </w:pPr>
            <w:r w:rsidRPr="004B0E00">
              <w:rPr>
                <w:b/>
                <w:bCs/>
                <w:color w:val="000000"/>
              </w:rPr>
              <w:t>99 999,60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2D4D7C2A" w14:textId="77777777" w:rsidR="00221FFD" w:rsidRPr="004B0E00" w:rsidRDefault="00221FFD" w:rsidP="0089281D">
            <w:pPr>
              <w:jc w:val="center"/>
              <w:rPr>
                <w:b/>
                <w:bCs/>
                <w:color w:val="000000"/>
              </w:rPr>
            </w:pPr>
            <w:r w:rsidRPr="004B0E00">
              <w:rPr>
                <w:b/>
                <w:bCs/>
                <w:color w:val="000000"/>
              </w:rPr>
              <w:t>30 000,00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10A134C6" w14:textId="77777777" w:rsidR="00221FFD" w:rsidRPr="004B0E00" w:rsidRDefault="00221FFD" w:rsidP="0089281D">
            <w:pPr>
              <w:jc w:val="center"/>
              <w:rPr>
                <w:b/>
                <w:bCs/>
                <w:color w:val="000000"/>
              </w:rPr>
            </w:pPr>
            <w:r w:rsidRPr="004B0E00">
              <w:rPr>
                <w:b/>
                <w:bCs/>
                <w:color w:val="000000"/>
              </w:rPr>
              <w:t>30 000,00</w:t>
            </w:r>
          </w:p>
        </w:tc>
      </w:tr>
      <w:tr w:rsidR="00221FFD" w:rsidRPr="004B0E00" w14:paraId="37073264" w14:textId="77777777" w:rsidTr="0089281D">
        <w:trPr>
          <w:trHeight w:val="209"/>
        </w:trPr>
        <w:tc>
          <w:tcPr>
            <w:tcW w:w="370" w:type="dxa"/>
            <w:tcBorders>
              <w:top w:val="nil"/>
              <w:left w:val="single" w:sz="12" w:space="0" w:color="auto"/>
              <w:bottom w:val="nil"/>
              <w:right w:val="single" w:sz="6" w:space="0" w:color="auto"/>
            </w:tcBorders>
          </w:tcPr>
          <w:p w14:paraId="1FC4D326"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5CE51306" w14:textId="77777777" w:rsidR="00221FFD" w:rsidRPr="004B0E00" w:rsidRDefault="00221FFD" w:rsidP="0089281D">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5B17AC30" w14:textId="77777777" w:rsidR="00221FFD" w:rsidRPr="004B0E00" w:rsidRDefault="00221FFD" w:rsidP="0089281D">
            <w:pPr>
              <w:rPr>
                <w:color w:val="000000"/>
              </w:rPr>
            </w:pPr>
            <w:r w:rsidRPr="004B0E00">
              <w:rPr>
                <w:color w:val="000000"/>
              </w:rPr>
              <w:t>Федеральный бюджет</w:t>
            </w:r>
          </w:p>
        </w:tc>
        <w:tc>
          <w:tcPr>
            <w:tcW w:w="1231" w:type="dxa"/>
            <w:gridSpan w:val="2"/>
            <w:tcBorders>
              <w:top w:val="single" w:sz="6" w:space="0" w:color="auto"/>
              <w:left w:val="single" w:sz="6" w:space="0" w:color="auto"/>
              <w:bottom w:val="single" w:sz="6" w:space="0" w:color="auto"/>
              <w:right w:val="single" w:sz="6" w:space="0" w:color="auto"/>
            </w:tcBorders>
          </w:tcPr>
          <w:p w14:paraId="36359391"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406AEB41"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60D004B0"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2750B93E"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5EDF492D" w14:textId="77777777" w:rsidR="00221FFD" w:rsidRPr="004B0E00" w:rsidRDefault="00221FFD" w:rsidP="0089281D">
            <w:pPr>
              <w:jc w:val="center"/>
              <w:rPr>
                <w:color w:val="000000"/>
              </w:rPr>
            </w:pPr>
            <w:r w:rsidRPr="004B0E00">
              <w:rPr>
                <w:color w:val="000000"/>
              </w:rPr>
              <w:t>0</w:t>
            </w:r>
          </w:p>
        </w:tc>
      </w:tr>
      <w:tr w:rsidR="00221FFD" w:rsidRPr="004B0E00" w14:paraId="4F851E98" w14:textId="77777777" w:rsidTr="0089281D">
        <w:trPr>
          <w:trHeight w:val="418"/>
        </w:trPr>
        <w:tc>
          <w:tcPr>
            <w:tcW w:w="370" w:type="dxa"/>
            <w:tcBorders>
              <w:top w:val="nil"/>
              <w:left w:val="single" w:sz="12" w:space="0" w:color="auto"/>
              <w:bottom w:val="nil"/>
              <w:right w:val="single" w:sz="6" w:space="0" w:color="auto"/>
            </w:tcBorders>
          </w:tcPr>
          <w:p w14:paraId="2A250783"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699DF69E" w14:textId="77777777" w:rsidR="00221FFD" w:rsidRPr="004B0E00" w:rsidRDefault="00221FFD" w:rsidP="0089281D">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6C0AF6EB" w14:textId="77777777" w:rsidR="00221FFD" w:rsidRPr="004B0E00" w:rsidRDefault="00221FFD" w:rsidP="0089281D">
            <w:pPr>
              <w:rPr>
                <w:color w:val="000000"/>
              </w:rPr>
            </w:pPr>
            <w:r w:rsidRPr="004B0E00">
              <w:rPr>
                <w:color w:val="000000"/>
              </w:rPr>
              <w:t>Государственный бюджет РС (Я)</w:t>
            </w:r>
          </w:p>
        </w:tc>
        <w:tc>
          <w:tcPr>
            <w:tcW w:w="1231" w:type="dxa"/>
            <w:gridSpan w:val="2"/>
            <w:tcBorders>
              <w:top w:val="single" w:sz="6" w:space="0" w:color="auto"/>
              <w:left w:val="single" w:sz="6" w:space="0" w:color="auto"/>
              <w:bottom w:val="single" w:sz="6" w:space="0" w:color="auto"/>
              <w:right w:val="single" w:sz="6" w:space="0" w:color="auto"/>
            </w:tcBorders>
          </w:tcPr>
          <w:p w14:paraId="7BAF884F"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180D311E"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4D220D76"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2E6B3F3C"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6365B2B1" w14:textId="77777777" w:rsidR="00221FFD" w:rsidRPr="004B0E00" w:rsidRDefault="00221FFD" w:rsidP="0089281D">
            <w:pPr>
              <w:jc w:val="center"/>
              <w:rPr>
                <w:color w:val="000000"/>
              </w:rPr>
            </w:pPr>
            <w:r w:rsidRPr="004B0E00">
              <w:rPr>
                <w:color w:val="000000"/>
              </w:rPr>
              <w:t>0</w:t>
            </w:r>
          </w:p>
        </w:tc>
      </w:tr>
      <w:tr w:rsidR="00221FFD" w:rsidRPr="004B0E00" w14:paraId="289789D3" w14:textId="77777777" w:rsidTr="0089281D">
        <w:trPr>
          <w:trHeight w:val="418"/>
        </w:trPr>
        <w:tc>
          <w:tcPr>
            <w:tcW w:w="370" w:type="dxa"/>
            <w:tcBorders>
              <w:top w:val="nil"/>
              <w:left w:val="single" w:sz="12" w:space="0" w:color="auto"/>
              <w:bottom w:val="nil"/>
              <w:right w:val="single" w:sz="6" w:space="0" w:color="auto"/>
            </w:tcBorders>
          </w:tcPr>
          <w:p w14:paraId="40F39572" w14:textId="77777777" w:rsidR="00221FFD" w:rsidRPr="004B0E00" w:rsidRDefault="00221FFD" w:rsidP="0089281D">
            <w:pPr>
              <w:jc w:val="center"/>
              <w:rPr>
                <w:color w:val="000000"/>
              </w:rPr>
            </w:pPr>
          </w:p>
        </w:tc>
        <w:tc>
          <w:tcPr>
            <w:tcW w:w="2068" w:type="dxa"/>
            <w:tcBorders>
              <w:top w:val="nil"/>
              <w:left w:val="single" w:sz="6" w:space="0" w:color="auto"/>
              <w:bottom w:val="nil"/>
              <w:right w:val="single" w:sz="6" w:space="0" w:color="auto"/>
            </w:tcBorders>
          </w:tcPr>
          <w:p w14:paraId="5BB9034A" w14:textId="77777777" w:rsidR="00221FFD" w:rsidRPr="004B0E00" w:rsidRDefault="00221FFD" w:rsidP="0089281D">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63C015A8" w14:textId="77777777" w:rsidR="00221FFD" w:rsidRPr="004B0E00" w:rsidRDefault="00221FFD" w:rsidP="0089281D">
            <w:pPr>
              <w:rPr>
                <w:color w:val="000000"/>
              </w:rPr>
            </w:pPr>
            <w:r w:rsidRPr="004B0E00">
              <w:rPr>
                <w:color w:val="000000"/>
              </w:rPr>
              <w:t>Бюджет МО "Поселок Айхал"</w:t>
            </w:r>
          </w:p>
        </w:tc>
        <w:tc>
          <w:tcPr>
            <w:tcW w:w="1231" w:type="dxa"/>
            <w:gridSpan w:val="2"/>
            <w:tcBorders>
              <w:top w:val="single" w:sz="6" w:space="0" w:color="auto"/>
              <w:left w:val="single" w:sz="6" w:space="0" w:color="auto"/>
              <w:bottom w:val="single" w:sz="6" w:space="0" w:color="auto"/>
              <w:right w:val="single" w:sz="6" w:space="0" w:color="auto"/>
            </w:tcBorders>
          </w:tcPr>
          <w:p w14:paraId="5B0BBDD3" w14:textId="77777777" w:rsidR="00221FFD" w:rsidRPr="004B0E00" w:rsidRDefault="00221FFD" w:rsidP="0089281D">
            <w:pPr>
              <w:jc w:val="center"/>
              <w:rPr>
                <w:color w:val="000000"/>
              </w:rPr>
            </w:pPr>
            <w:r w:rsidRPr="004B0E00">
              <w:rPr>
                <w:color w:val="000000"/>
              </w:rPr>
              <w:t>30 000</w:t>
            </w:r>
          </w:p>
        </w:tc>
        <w:tc>
          <w:tcPr>
            <w:tcW w:w="1109" w:type="dxa"/>
            <w:gridSpan w:val="2"/>
            <w:tcBorders>
              <w:top w:val="single" w:sz="6" w:space="0" w:color="auto"/>
              <w:left w:val="single" w:sz="6" w:space="0" w:color="auto"/>
              <w:bottom w:val="single" w:sz="6" w:space="0" w:color="auto"/>
              <w:right w:val="single" w:sz="6" w:space="0" w:color="auto"/>
            </w:tcBorders>
          </w:tcPr>
          <w:p w14:paraId="6C7E21CA" w14:textId="77777777" w:rsidR="00221FFD" w:rsidRPr="004B0E00" w:rsidRDefault="00221FFD" w:rsidP="0089281D">
            <w:pPr>
              <w:jc w:val="center"/>
              <w:rPr>
                <w:color w:val="000000"/>
              </w:rPr>
            </w:pPr>
            <w:r w:rsidRPr="004B0E00">
              <w:rPr>
                <w:color w:val="000000"/>
              </w:rPr>
              <w:t>49 500,00</w:t>
            </w:r>
          </w:p>
        </w:tc>
        <w:tc>
          <w:tcPr>
            <w:tcW w:w="1108" w:type="dxa"/>
            <w:tcBorders>
              <w:top w:val="single" w:sz="6" w:space="0" w:color="auto"/>
              <w:left w:val="single" w:sz="6" w:space="0" w:color="auto"/>
              <w:bottom w:val="single" w:sz="6" w:space="0" w:color="auto"/>
              <w:right w:val="single" w:sz="6" w:space="0" w:color="auto"/>
            </w:tcBorders>
          </w:tcPr>
          <w:p w14:paraId="3DE32FEE" w14:textId="77777777" w:rsidR="00221FFD" w:rsidRPr="004B0E00" w:rsidRDefault="00221FFD" w:rsidP="0089281D">
            <w:pPr>
              <w:jc w:val="center"/>
              <w:rPr>
                <w:color w:val="000000"/>
              </w:rPr>
            </w:pPr>
            <w:r w:rsidRPr="004B0E00">
              <w:rPr>
                <w:bCs/>
                <w:color w:val="000000"/>
              </w:rPr>
              <w:t>99 999,60</w:t>
            </w:r>
          </w:p>
        </w:tc>
        <w:tc>
          <w:tcPr>
            <w:tcW w:w="1124" w:type="dxa"/>
            <w:tcBorders>
              <w:top w:val="single" w:sz="6" w:space="0" w:color="auto"/>
              <w:left w:val="single" w:sz="6" w:space="0" w:color="auto"/>
              <w:bottom w:val="single" w:sz="6" w:space="0" w:color="auto"/>
              <w:right w:val="single" w:sz="6" w:space="0" w:color="auto"/>
            </w:tcBorders>
          </w:tcPr>
          <w:p w14:paraId="4FB28684" w14:textId="77777777" w:rsidR="00221FFD" w:rsidRPr="004B0E00" w:rsidRDefault="00221FFD" w:rsidP="0089281D">
            <w:pPr>
              <w:jc w:val="center"/>
              <w:rPr>
                <w:color w:val="000000"/>
              </w:rPr>
            </w:pPr>
            <w:r w:rsidRPr="004B0E00">
              <w:rPr>
                <w:color w:val="000000"/>
              </w:rPr>
              <w:t>30 000</w:t>
            </w:r>
          </w:p>
        </w:tc>
        <w:tc>
          <w:tcPr>
            <w:tcW w:w="1149" w:type="dxa"/>
            <w:tcBorders>
              <w:top w:val="single" w:sz="6" w:space="0" w:color="auto"/>
              <w:left w:val="single" w:sz="6" w:space="0" w:color="auto"/>
              <w:bottom w:val="single" w:sz="6" w:space="0" w:color="auto"/>
              <w:right w:val="single" w:sz="6" w:space="0" w:color="auto"/>
            </w:tcBorders>
          </w:tcPr>
          <w:p w14:paraId="0EDF539E" w14:textId="77777777" w:rsidR="00221FFD" w:rsidRPr="004B0E00" w:rsidRDefault="00221FFD" w:rsidP="0089281D">
            <w:pPr>
              <w:jc w:val="center"/>
              <w:rPr>
                <w:color w:val="000000"/>
              </w:rPr>
            </w:pPr>
            <w:r w:rsidRPr="004B0E00">
              <w:rPr>
                <w:color w:val="000000"/>
              </w:rPr>
              <w:t>30 000</w:t>
            </w:r>
          </w:p>
        </w:tc>
      </w:tr>
      <w:tr w:rsidR="00221FFD" w:rsidRPr="004B0E00" w14:paraId="3BBB7169" w14:textId="77777777" w:rsidTr="0089281D">
        <w:trPr>
          <w:trHeight w:val="223"/>
        </w:trPr>
        <w:tc>
          <w:tcPr>
            <w:tcW w:w="370" w:type="dxa"/>
            <w:tcBorders>
              <w:top w:val="nil"/>
              <w:left w:val="single" w:sz="12" w:space="0" w:color="auto"/>
              <w:bottom w:val="single" w:sz="12" w:space="0" w:color="auto"/>
              <w:right w:val="single" w:sz="6" w:space="0" w:color="auto"/>
            </w:tcBorders>
          </w:tcPr>
          <w:p w14:paraId="588F2AAF" w14:textId="77777777" w:rsidR="00221FFD" w:rsidRPr="004B0E00" w:rsidRDefault="00221FFD" w:rsidP="0089281D">
            <w:pPr>
              <w:jc w:val="center"/>
              <w:rPr>
                <w:color w:val="000000"/>
              </w:rPr>
            </w:pPr>
          </w:p>
        </w:tc>
        <w:tc>
          <w:tcPr>
            <w:tcW w:w="2068" w:type="dxa"/>
            <w:tcBorders>
              <w:top w:val="nil"/>
              <w:left w:val="single" w:sz="6" w:space="0" w:color="auto"/>
              <w:bottom w:val="single" w:sz="12" w:space="0" w:color="auto"/>
              <w:right w:val="single" w:sz="6" w:space="0" w:color="auto"/>
            </w:tcBorders>
          </w:tcPr>
          <w:p w14:paraId="07655CE9" w14:textId="77777777" w:rsidR="00221FFD" w:rsidRPr="004B0E00" w:rsidRDefault="00221FFD" w:rsidP="0089281D">
            <w:pPr>
              <w:jc w:val="center"/>
              <w:rPr>
                <w:color w:val="000000"/>
              </w:rPr>
            </w:pPr>
          </w:p>
        </w:tc>
        <w:tc>
          <w:tcPr>
            <w:tcW w:w="1808" w:type="dxa"/>
            <w:tcBorders>
              <w:top w:val="single" w:sz="6" w:space="0" w:color="auto"/>
              <w:left w:val="single" w:sz="6" w:space="0" w:color="auto"/>
              <w:bottom w:val="single" w:sz="12" w:space="0" w:color="auto"/>
              <w:right w:val="single" w:sz="6" w:space="0" w:color="auto"/>
            </w:tcBorders>
          </w:tcPr>
          <w:p w14:paraId="56AA083F" w14:textId="77777777" w:rsidR="00221FFD" w:rsidRPr="004B0E00" w:rsidRDefault="00221FFD" w:rsidP="0089281D">
            <w:pPr>
              <w:rPr>
                <w:color w:val="000000"/>
              </w:rPr>
            </w:pPr>
            <w:r w:rsidRPr="004B0E00">
              <w:rPr>
                <w:color w:val="000000"/>
              </w:rPr>
              <w:t>Другие источники</w:t>
            </w:r>
          </w:p>
        </w:tc>
        <w:tc>
          <w:tcPr>
            <w:tcW w:w="1231" w:type="dxa"/>
            <w:gridSpan w:val="2"/>
            <w:tcBorders>
              <w:top w:val="single" w:sz="6" w:space="0" w:color="auto"/>
              <w:left w:val="single" w:sz="6" w:space="0" w:color="auto"/>
              <w:bottom w:val="single" w:sz="12" w:space="0" w:color="auto"/>
              <w:right w:val="single" w:sz="6" w:space="0" w:color="auto"/>
            </w:tcBorders>
          </w:tcPr>
          <w:p w14:paraId="540B3C2A"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12" w:space="0" w:color="auto"/>
              <w:right w:val="single" w:sz="6" w:space="0" w:color="auto"/>
            </w:tcBorders>
          </w:tcPr>
          <w:p w14:paraId="4E100AF2"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12" w:space="0" w:color="auto"/>
              <w:right w:val="single" w:sz="6" w:space="0" w:color="auto"/>
            </w:tcBorders>
          </w:tcPr>
          <w:p w14:paraId="5880D123"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60E402C8"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264B8F0B" w14:textId="77777777" w:rsidR="00221FFD" w:rsidRPr="004B0E00" w:rsidRDefault="00221FFD" w:rsidP="0089281D">
            <w:pPr>
              <w:jc w:val="center"/>
              <w:rPr>
                <w:color w:val="000000"/>
              </w:rPr>
            </w:pPr>
            <w:r w:rsidRPr="004B0E00">
              <w:rPr>
                <w:color w:val="000000"/>
              </w:rPr>
              <w:t>0</w:t>
            </w:r>
          </w:p>
        </w:tc>
      </w:tr>
      <w:tr w:rsidR="00221FFD" w:rsidRPr="004B0E00" w14:paraId="2F537EDA" w14:textId="77777777" w:rsidTr="0089281D">
        <w:trPr>
          <w:trHeight w:val="382"/>
        </w:trPr>
        <w:tc>
          <w:tcPr>
            <w:tcW w:w="2438" w:type="dxa"/>
            <w:gridSpan w:val="2"/>
            <w:tcBorders>
              <w:top w:val="single" w:sz="12" w:space="0" w:color="auto"/>
              <w:left w:val="single" w:sz="12" w:space="0" w:color="auto"/>
              <w:bottom w:val="nil"/>
              <w:right w:val="single" w:sz="6" w:space="0" w:color="auto"/>
            </w:tcBorders>
            <w:shd w:val="solid" w:color="FFCC99" w:fill="auto"/>
          </w:tcPr>
          <w:p w14:paraId="20FAAFE0" w14:textId="77777777" w:rsidR="00221FFD" w:rsidRPr="004B0E00" w:rsidRDefault="00221FFD" w:rsidP="0089281D">
            <w:pPr>
              <w:jc w:val="center"/>
              <w:rPr>
                <w:b/>
                <w:bCs/>
                <w:color w:val="000000"/>
              </w:rPr>
            </w:pPr>
            <w:r w:rsidRPr="004B0E00">
              <w:rPr>
                <w:b/>
                <w:bCs/>
                <w:color w:val="000000"/>
              </w:rPr>
              <w:lastRenderedPageBreak/>
              <w:t>ИТОГО по программе</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4C39D8F9" w14:textId="77777777" w:rsidR="00221FFD" w:rsidRPr="004B0E00" w:rsidRDefault="00221FFD" w:rsidP="0089281D">
            <w:pPr>
              <w:rPr>
                <w:b/>
                <w:bCs/>
                <w:color w:val="000000"/>
              </w:rPr>
            </w:pPr>
            <w:r w:rsidRPr="004B0E00">
              <w:rPr>
                <w:b/>
                <w:bCs/>
                <w:color w:val="000000"/>
              </w:rPr>
              <w:t>ВСЕГО:</w:t>
            </w:r>
          </w:p>
        </w:tc>
        <w:tc>
          <w:tcPr>
            <w:tcW w:w="1231" w:type="dxa"/>
            <w:gridSpan w:val="2"/>
            <w:tcBorders>
              <w:top w:val="single" w:sz="12" w:space="0" w:color="auto"/>
              <w:left w:val="single" w:sz="6" w:space="0" w:color="auto"/>
              <w:bottom w:val="single" w:sz="6" w:space="0" w:color="auto"/>
              <w:right w:val="single" w:sz="6" w:space="0" w:color="auto"/>
            </w:tcBorders>
            <w:shd w:val="solid" w:color="CC99FF" w:fill="auto"/>
          </w:tcPr>
          <w:p w14:paraId="6245B5ED" w14:textId="77777777" w:rsidR="00221FFD" w:rsidRPr="004B0E00" w:rsidRDefault="00221FFD" w:rsidP="0089281D">
            <w:pPr>
              <w:jc w:val="center"/>
              <w:rPr>
                <w:b/>
                <w:bCs/>
                <w:color w:val="000000"/>
                <w:sz w:val="18"/>
                <w:szCs w:val="18"/>
              </w:rPr>
            </w:pPr>
            <w:r w:rsidRPr="004B0E00">
              <w:rPr>
                <w:b/>
                <w:bCs/>
                <w:color w:val="000000"/>
                <w:sz w:val="18"/>
                <w:szCs w:val="18"/>
              </w:rPr>
              <w:t>2 755 000,00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27612D66" w14:textId="77777777" w:rsidR="00221FFD" w:rsidRPr="004B0E00" w:rsidRDefault="00221FFD" w:rsidP="0089281D">
            <w:pPr>
              <w:jc w:val="center"/>
              <w:rPr>
                <w:b/>
                <w:bCs/>
                <w:color w:val="000000"/>
                <w:sz w:val="18"/>
                <w:szCs w:val="18"/>
              </w:rPr>
            </w:pPr>
            <w:r w:rsidRPr="004B0E00">
              <w:rPr>
                <w:b/>
                <w:bCs/>
                <w:color w:val="000000"/>
                <w:sz w:val="18"/>
                <w:szCs w:val="18"/>
              </w:rPr>
              <w:t>3 453 166,67</w:t>
            </w:r>
          </w:p>
        </w:tc>
        <w:tc>
          <w:tcPr>
            <w:tcW w:w="1108" w:type="dxa"/>
            <w:tcBorders>
              <w:top w:val="single" w:sz="12" w:space="0" w:color="auto"/>
              <w:left w:val="single" w:sz="6" w:space="0" w:color="auto"/>
              <w:bottom w:val="single" w:sz="6" w:space="0" w:color="auto"/>
              <w:right w:val="single" w:sz="6" w:space="0" w:color="auto"/>
            </w:tcBorders>
            <w:shd w:val="solid" w:color="CC99FF" w:fill="auto"/>
          </w:tcPr>
          <w:p w14:paraId="561775E6" w14:textId="77777777" w:rsidR="00221FFD" w:rsidRPr="004B0E00" w:rsidRDefault="00221FFD" w:rsidP="0089281D">
            <w:pPr>
              <w:jc w:val="center"/>
              <w:rPr>
                <w:b/>
                <w:bCs/>
                <w:color w:val="000000"/>
                <w:sz w:val="18"/>
                <w:szCs w:val="18"/>
              </w:rPr>
            </w:pPr>
            <w:r w:rsidRPr="004B0E00">
              <w:rPr>
                <w:b/>
                <w:bCs/>
                <w:color w:val="000000"/>
                <w:sz w:val="18"/>
                <w:szCs w:val="18"/>
              </w:rPr>
              <w:t xml:space="preserve">2 677 796,17 </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5D12DC35" w14:textId="77777777" w:rsidR="00221FFD" w:rsidRPr="004B0E00" w:rsidRDefault="00221FFD" w:rsidP="0089281D">
            <w:pPr>
              <w:jc w:val="center"/>
              <w:rPr>
                <w:b/>
                <w:bCs/>
                <w:color w:val="000000"/>
                <w:sz w:val="18"/>
                <w:szCs w:val="18"/>
              </w:rPr>
            </w:pPr>
            <w:r w:rsidRPr="004B0E00">
              <w:rPr>
                <w:b/>
                <w:bCs/>
                <w:color w:val="000000"/>
                <w:sz w:val="18"/>
                <w:szCs w:val="18"/>
              </w:rPr>
              <w:t>2 630 000,00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3796CD6C" w14:textId="77777777" w:rsidR="00221FFD" w:rsidRPr="004B0E00" w:rsidRDefault="00221FFD" w:rsidP="0089281D">
            <w:pPr>
              <w:jc w:val="center"/>
              <w:rPr>
                <w:b/>
                <w:bCs/>
                <w:color w:val="000000"/>
                <w:sz w:val="18"/>
                <w:szCs w:val="18"/>
              </w:rPr>
            </w:pPr>
            <w:r w:rsidRPr="004B0E00">
              <w:rPr>
                <w:b/>
                <w:bCs/>
                <w:color w:val="000000"/>
                <w:sz w:val="18"/>
                <w:szCs w:val="18"/>
              </w:rPr>
              <w:t>2 630 000,00</w:t>
            </w:r>
          </w:p>
        </w:tc>
      </w:tr>
      <w:tr w:rsidR="00221FFD" w:rsidRPr="004B0E00" w14:paraId="3945C783" w14:textId="77777777" w:rsidTr="0089281D">
        <w:trPr>
          <w:trHeight w:val="209"/>
        </w:trPr>
        <w:tc>
          <w:tcPr>
            <w:tcW w:w="370" w:type="dxa"/>
            <w:tcBorders>
              <w:top w:val="nil"/>
              <w:left w:val="single" w:sz="12" w:space="0" w:color="auto"/>
              <w:bottom w:val="nil"/>
              <w:right w:val="nil"/>
            </w:tcBorders>
            <w:shd w:val="solid" w:color="FFCC99" w:fill="auto"/>
          </w:tcPr>
          <w:p w14:paraId="31364A23" w14:textId="77777777" w:rsidR="00221FFD" w:rsidRPr="004B0E00" w:rsidRDefault="00221FFD" w:rsidP="0089281D">
            <w:pPr>
              <w:jc w:val="center"/>
              <w:rPr>
                <w:b/>
                <w:bCs/>
                <w:color w:val="000000"/>
              </w:rPr>
            </w:pPr>
          </w:p>
        </w:tc>
        <w:tc>
          <w:tcPr>
            <w:tcW w:w="2068" w:type="dxa"/>
            <w:tcBorders>
              <w:top w:val="nil"/>
              <w:left w:val="nil"/>
              <w:bottom w:val="nil"/>
              <w:right w:val="single" w:sz="6" w:space="0" w:color="auto"/>
            </w:tcBorders>
            <w:shd w:val="solid" w:color="FFCC99" w:fill="auto"/>
          </w:tcPr>
          <w:p w14:paraId="0AC6EB7F" w14:textId="77777777" w:rsidR="00221FFD" w:rsidRPr="004B0E00" w:rsidRDefault="00221FFD" w:rsidP="0089281D">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0C452541" w14:textId="77777777" w:rsidR="00221FFD" w:rsidRPr="004B0E00" w:rsidRDefault="00221FFD" w:rsidP="0089281D">
            <w:pPr>
              <w:rPr>
                <w:color w:val="000000"/>
              </w:rPr>
            </w:pPr>
            <w:r w:rsidRPr="004B0E00">
              <w:rPr>
                <w:color w:val="000000"/>
              </w:rPr>
              <w:t>Федеральный бюджет</w:t>
            </w:r>
          </w:p>
        </w:tc>
        <w:tc>
          <w:tcPr>
            <w:tcW w:w="1231" w:type="dxa"/>
            <w:gridSpan w:val="2"/>
            <w:tcBorders>
              <w:top w:val="single" w:sz="6" w:space="0" w:color="auto"/>
              <w:left w:val="single" w:sz="6" w:space="0" w:color="auto"/>
              <w:bottom w:val="single" w:sz="6" w:space="0" w:color="auto"/>
              <w:right w:val="single" w:sz="6" w:space="0" w:color="auto"/>
            </w:tcBorders>
            <w:shd w:val="solid" w:color="FFCC99" w:fill="auto"/>
          </w:tcPr>
          <w:p w14:paraId="53B2F858"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13EE179F"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shd w:val="solid" w:color="FFCC99" w:fill="auto"/>
          </w:tcPr>
          <w:p w14:paraId="300CE576"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shd w:val="solid" w:color="FFCC99" w:fill="auto"/>
          </w:tcPr>
          <w:p w14:paraId="79CBAA45"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15500112" w14:textId="77777777" w:rsidR="00221FFD" w:rsidRPr="004B0E00" w:rsidRDefault="00221FFD" w:rsidP="0089281D">
            <w:pPr>
              <w:jc w:val="center"/>
              <w:rPr>
                <w:color w:val="000000"/>
              </w:rPr>
            </w:pPr>
            <w:r w:rsidRPr="004B0E00">
              <w:rPr>
                <w:color w:val="000000"/>
              </w:rPr>
              <w:t>0</w:t>
            </w:r>
          </w:p>
        </w:tc>
      </w:tr>
      <w:tr w:rsidR="00221FFD" w:rsidRPr="004B0E00" w14:paraId="00A8DA28" w14:textId="77777777" w:rsidTr="0089281D">
        <w:trPr>
          <w:trHeight w:val="418"/>
        </w:trPr>
        <w:tc>
          <w:tcPr>
            <w:tcW w:w="370" w:type="dxa"/>
            <w:tcBorders>
              <w:top w:val="nil"/>
              <w:left w:val="single" w:sz="12" w:space="0" w:color="auto"/>
              <w:bottom w:val="nil"/>
              <w:right w:val="nil"/>
            </w:tcBorders>
            <w:shd w:val="solid" w:color="FFCC99" w:fill="auto"/>
          </w:tcPr>
          <w:p w14:paraId="4503BA5E" w14:textId="77777777" w:rsidR="00221FFD" w:rsidRPr="004B0E00" w:rsidRDefault="00221FFD" w:rsidP="0089281D">
            <w:pPr>
              <w:jc w:val="center"/>
              <w:rPr>
                <w:b/>
                <w:bCs/>
                <w:color w:val="000000"/>
              </w:rPr>
            </w:pPr>
          </w:p>
        </w:tc>
        <w:tc>
          <w:tcPr>
            <w:tcW w:w="2068" w:type="dxa"/>
            <w:tcBorders>
              <w:top w:val="nil"/>
              <w:left w:val="nil"/>
              <w:bottom w:val="nil"/>
              <w:right w:val="single" w:sz="6" w:space="0" w:color="auto"/>
            </w:tcBorders>
            <w:shd w:val="solid" w:color="FFCC99" w:fill="auto"/>
          </w:tcPr>
          <w:p w14:paraId="3B117074" w14:textId="77777777" w:rsidR="00221FFD" w:rsidRPr="004B0E00" w:rsidRDefault="00221FFD" w:rsidP="0089281D">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2713F6D9" w14:textId="77777777" w:rsidR="00221FFD" w:rsidRPr="004B0E00" w:rsidRDefault="00221FFD" w:rsidP="0089281D">
            <w:pPr>
              <w:rPr>
                <w:color w:val="000000"/>
              </w:rPr>
            </w:pPr>
            <w:r w:rsidRPr="004B0E00">
              <w:rPr>
                <w:color w:val="000000"/>
              </w:rPr>
              <w:t>Государственный бюджет РС (Я)</w:t>
            </w:r>
          </w:p>
        </w:tc>
        <w:tc>
          <w:tcPr>
            <w:tcW w:w="1231" w:type="dxa"/>
            <w:gridSpan w:val="2"/>
            <w:tcBorders>
              <w:top w:val="single" w:sz="6" w:space="0" w:color="auto"/>
              <w:left w:val="single" w:sz="6" w:space="0" w:color="auto"/>
              <w:bottom w:val="single" w:sz="6" w:space="0" w:color="auto"/>
              <w:right w:val="single" w:sz="6" w:space="0" w:color="auto"/>
            </w:tcBorders>
            <w:shd w:val="solid" w:color="FFCC99" w:fill="auto"/>
          </w:tcPr>
          <w:p w14:paraId="43F19B1A" w14:textId="77777777" w:rsidR="00221FFD" w:rsidRPr="004B0E00" w:rsidRDefault="00221FFD" w:rsidP="0089281D">
            <w:pPr>
              <w:jc w:val="center"/>
              <w:rPr>
                <w:color w:val="000000"/>
              </w:rPr>
            </w:pPr>
            <w:r w:rsidRPr="004B0E00">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26D81E19" w14:textId="77777777" w:rsidR="00221FFD" w:rsidRPr="004B0E00" w:rsidRDefault="00221FFD" w:rsidP="0089281D">
            <w:pPr>
              <w:jc w:val="center"/>
              <w:rPr>
                <w:color w:val="000000"/>
              </w:rPr>
            </w:pPr>
            <w:r w:rsidRPr="004B0E00">
              <w:rPr>
                <w:color w:val="000000"/>
              </w:rPr>
              <w:t>0</w:t>
            </w:r>
          </w:p>
        </w:tc>
        <w:tc>
          <w:tcPr>
            <w:tcW w:w="1108" w:type="dxa"/>
            <w:tcBorders>
              <w:top w:val="single" w:sz="6" w:space="0" w:color="auto"/>
              <w:left w:val="single" w:sz="6" w:space="0" w:color="auto"/>
              <w:bottom w:val="single" w:sz="6" w:space="0" w:color="auto"/>
              <w:right w:val="single" w:sz="6" w:space="0" w:color="auto"/>
            </w:tcBorders>
            <w:shd w:val="solid" w:color="FFCC99" w:fill="auto"/>
          </w:tcPr>
          <w:p w14:paraId="4C075CE7"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shd w:val="solid" w:color="FFCC99" w:fill="auto"/>
          </w:tcPr>
          <w:p w14:paraId="5183F01F"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4D9FA5CF" w14:textId="77777777" w:rsidR="00221FFD" w:rsidRPr="004B0E00" w:rsidRDefault="00221FFD" w:rsidP="0089281D">
            <w:pPr>
              <w:jc w:val="center"/>
              <w:rPr>
                <w:color w:val="000000"/>
              </w:rPr>
            </w:pPr>
            <w:r w:rsidRPr="004B0E00">
              <w:rPr>
                <w:color w:val="000000"/>
              </w:rPr>
              <w:t>0</w:t>
            </w:r>
          </w:p>
        </w:tc>
      </w:tr>
      <w:tr w:rsidR="00221FFD" w:rsidRPr="004B0E00" w14:paraId="5495EF43" w14:textId="77777777" w:rsidTr="0089281D">
        <w:trPr>
          <w:trHeight w:val="418"/>
        </w:trPr>
        <w:tc>
          <w:tcPr>
            <w:tcW w:w="370" w:type="dxa"/>
            <w:tcBorders>
              <w:top w:val="nil"/>
              <w:left w:val="single" w:sz="12" w:space="0" w:color="auto"/>
              <w:bottom w:val="nil"/>
              <w:right w:val="nil"/>
            </w:tcBorders>
            <w:shd w:val="solid" w:color="FFCC99" w:fill="auto"/>
          </w:tcPr>
          <w:p w14:paraId="68C5EFD8" w14:textId="77777777" w:rsidR="00221FFD" w:rsidRPr="004B0E00" w:rsidRDefault="00221FFD" w:rsidP="0089281D">
            <w:pPr>
              <w:jc w:val="center"/>
              <w:rPr>
                <w:b/>
                <w:bCs/>
                <w:color w:val="000000"/>
              </w:rPr>
            </w:pPr>
          </w:p>
        </w:tc>
        <w:tc>
          <w:tcPr>
            <w:tcW w:w="2068" w:type="dxa"/>
            <w:tcBorders>
              <w:top w:val="nil"/>
              <w:left w:val="nil"/>
              <w:bottom w:val="nil"/>
              <w:right w:val="single" w:sz="6" w:space="0" w:color="auto"/>
            </w:tcBorders>
            <w:shd w:val="solid" w:color="FFCC99" w:fill="auto"/>
          </w:tcPr>
          <w:p w14:paraId="0C8F1DF8" w14:textId="77777777" w:rsidR="00221FFD" w:rsidRPr="004B0E00" w:rsidRDefault="00221FFD" w:rsidP="0089281D">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697D72A1" w14:textId="77777777" w:rsidR="00221FFD" w:rsidRPr="004B0E00" w:rsidRDefault="00221FFD" w:rsidP="0089281D">
            <w:pPr>
              <w:rPr>
                <w:color w:val="000000"/>
              </w:rPr>
            </w:pPr>
            <w:r w:rsidRPr="004B0E00">
              <w:rPr>
                <w:color w:val="000000"/>
              </w:rPr>
              <w:t>Бюджет МО "Поселок Айхал"</w:t>
            </w:r>
          </w:p>
        </w:tc>
        <w:tc>
          <w:tcPr>
            <w:tcW w:w="1231" w:type="dxa"/>
            <w:gridSpan w:val="2"/>
            <w:tcBorders>
              <w:top w:val="single" w:sz="6" w:space="0" w:color="auto"/>
              <w:left w:val="single" w:sz="6" w:space="0" w:color="auto"/>
              <w:bottom w:val="single" w:sz="6" w:space="0" w:color="auto"/>
              <w:right w:val="single" w:sz="6" w:space="0" w:color="auto"/>
            </w:tcBorders>
            <w:shd w:val="solid" w:color="FFCC99" w:fill="auto"/>
          </w:tcPr>
          <w:p w14:paraId="0CA38BE5" w14:textId="77777777" w:rsidR="00221FFD" w:rsidRPr="004B0E00" w:rsidRDefault="00221FFD" w:rsidP="0089281D">
            <w:pPr>
              <w:jc w:val="center"/>
              <w:rPr>
                <w:color w:val="000000"/>
                <w:sz w:val="18"/>
                <w:szCs w:val="18"/>
              </w:rPr>
            </w:pPr>
            <w:r w:rsidRPr="004B0E00">
              <w:rPr>
                <w:color w:val="000000"/>
                <w:sz w:val="18"/>
                <w:szCs w:val="18"/>
              </w:rPr>
              <w:t>2 255 000,00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793A77E6" w14:textId="77777777" w:rsidR="00221FFD" w:rsidRPr="004B0E00" w:rsidRDefault="00221FFD" w:rsidP="0089281D">
            <w:pPr>
              <w:jc w:val="center"/>
              <w:rPr>
                <w:color w:val="000000"/>
                <w:sz w:val="18"/>
                <w:szCs w:val="18"/>
              </w:rPr>
            </w:pPr>
            <w:r w:rsidRPr="004B0E00">
              <w:rPr>
                <w:color w:val="000000"/>
                <w:sz w:val="18"/>
                <w:szCs w:val="18"/>
              </w:rPr>
              <w:t>2 953 166,67</w:t>
            </w:r>
          </w:p>
        </w:tc>
        <w:tc>
          <w:tcPr>
            <w:tcW w:w="1108" w:type="dxa"/>
            <w:tcBorders>
              <w:top w:val="single" w:sz="6" w:space="0" w:color="auto"/>
              <w:left w:val="single" w:sz="6" w:space="0" w:color="auto"/>
              <w:bottom w:val="single" w:sz="6" w:space="0" w:color="auto"/>
              <w:right w:val="single" w:sz="6" w:space="0" w:color="auto"/>
            </w:tcBorders>
            <w:shd w:val="solid" w:color="FFCC99" w:fill="auto"/>
          </w:tcPr>
          <w:p w14:paraId="5316BD19" w14:textId="77777777" w:rsidR="00221FFD" w:rsidRPr="004B0E00" w:rsidRDefault="00221FFD" w:rsidP="0089281D">
            <w:pPr>
              <w:jc w:val="center"/>
              <w:rPr>
                <w:color w:val="000000"/>
                <w:sz w:val="18"/>
                <w:szCs w:val="18"/>
              </w:rPr>
            </w:pPr>
            <w:r w:rsidRPr="004B0E00">
              <w:rPr>
                <w:color w:val="000000"/>
                <w:sz w:val="18"/>
                <w:szCs w:val="18"/>
              </w:rPr>
              <w:t>2 677 796,17</w:t>
            </w:r>
          </w:p>
        </w:tc>
        <w:tc>
          <w:tcPr>
            <w:tcW w:w="1124" w:type="dxa"/>
            <w:tcBorders>
              <w:top w:val="single" w:sz="6" w:space="0" w:color="auto"/>
              <w:left w:val="single" w:sz="6" w:space="0" w:color="auto"/>
              <w:bottom w:val="single" w:sz="6" w:space="0" w:color="auto"/>
              <w:right w:val="single" w:sz="6" w:space="0" w:color="auto"/>
            </w:tcBorders>
            <w:shd w:val="solid" w:color="FFCC99" w:fill="auto"/>
          </w:tcPr>
          <w:p w14:paraId="2A613C61" w14:textId="77777777" w:rsidR="00221FFD" w:rsidRPr="004B0E00" w:rsidRDefault="00221FFD" w:rsidP="0089281D">
            <w:pPr>
              <w:jc w:val="center"/>
              <w:rPr>
                <w:color w:val="000000"/>
                <w:sz w:val="18"/>
                <w:szCs w:val="18"/>
              </w:rPr>
            </w:pPr>
            <w:r w:rsidRPr="004B0E00">
              <w:rPr>
                <w:color w:val="000000"/>
                <w:sz w:val="18"/>
                <w:szCs w:val="18"/>
              </w:rPr>
              <w:t>2 630 000,00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6F5615F9" w14:textId="77777777" w:rsidR="00221FFD" w:rsidRPr="004B0E00" w:rsidRDefault="00221FFD" w:rsidP="0089281D">
            <w:pPr>
              <w:jc w:val="center"/>
              <w:rPr>
                <w:color w:val="000000"/>
                <w:sz w:val="18"/>
                <w:szCs w:val="18"/>
              </w:rPr>
            </w:pPr>
            <w:r w:rsidRPr="004B0E00">
              <w:rPr>
                <w:color w:val="000000"/>
                <w:sz w:val="18"/>
                <w:szCs w:val="18"/>
              </w:rPr>
              <w:t>2 630 000,00</w:t>
            </w:r>
          </w:p>
        </w:tc>
      </w:tr>
      <w:tr w:rsidR="00221FFD" w:rsidRPr="004B0E00" w14:paraId="3E44D690" w14:textId="77777777" w:rsidTr="0089281D">
        <w:trPr>
          <w:trHeight w:val="223"/>
        </w:trPr>
        <w:tc>
          <w:tcPr>
            <w:tcW w:w="370" w:type="dxa"/>
            <w:tcBorders>
              <w:top w:val="nil"/>
              <w:left w:val="single" w:sz="12" w:space="0" w:color="auto"/>
              <w:bottom w:val="single" w:sz="12" w:space="0" w:color="auto"/>
              <w:right w:val="nil"/>
            </w:tcBorders>
            <w:shd w:val="solid" w:color="FFCC99" w:fill="auto"/>
          </w:tcPr>
          <w:p w14:paraId="1708B648" w14:textId="77777777" w:rsidR="00221FFD" w:rsidRPr="004B0E00" w:rsidRDefault="00221FFD" w:rsidP="0089281D">
            <w:pPr>
              <w:jc w:val="center"/>
              <w:rPr>
                <w:b/>
                <w:bCs/>
                <w:color w:val="000000"/>
              </w:rPr>
            </w:pPr>
          </w:p>
        </w:tc>
        <w:tc>
          <w:tcPr>
            <w:tcW w:w="2068" w:type="dxa"/>
            <w:tcBorders>
              <w:top w:val="nil"/>
              <w:left w:val="nil"/>
              <w:bottom w:val="single" w:sz="12" w:space="0" w:color="auto"/>
              <w:right w:val="single" w:sz="6" w:space="0" w:color="auto"/>
            </w:tcBorders>
            <w:shd w:val="solid" w:color="FFCC99" w:fill="auto"/>
          </w:tcPr>
          <w:p w14:paraId="4445B2EF" w14:textId="77777777" w:rsidR="00221FFD" w:rsidRPr="004B0E00" w:rsidRDefault="00221FFD" w:rsidP="0089281D">
            <w:pPr>
              <w:jc w:val="center"/>
              <w:rPr>
                <w:b/>
                <w:bCs/>
                <w:color w:val="000000"/>
              </w:rPr>
            </w:pPr>
          </w:p>
        </w:tc>
        <w:tc>
          <w:tcPr>
            <w:tcW w:w="1808" w:type="dxa"/>
            <w:tcBorders>
              <w:top w:val="single" w:sz="6" w:space="0" w:color="auto"/>
              <w:left w:val="single" w:sz="6" w:space="0" w:color="auto"/>
              <w:bottom w:val="single" w:sz="12" w:space="0" w:color="auto"/>
              <w:right w:val="single" w:sz="6" w:space="0" w:color="auto"/>
            </w:tcBorders>
            <w:shd w:val="solid" w:color="FFCC99" w:fill="auto"/>
          </w:tcPr>
          <w:p w14:paraId="40EE5F4E" w14:textId="77777777" w:rsidR="00221FFD" w:rsidRPr="004B0E00" w:rsidRDefault="00221FFD" w:rsidP="0089281D">
            <w:pPr>
              <w:rPr>
                <w:color w:val="000000"/>
              </w:rPr>
            </w:pPr>
            <w:r w:rsidRPr="004B0E00">
              <w:rPr>
                <w:color w:val="000000"/>
              </w:rPr>
              <w:t>Другие источники</w:t>
            </w:r>
          </w:p>
        </w:tc>
        <w:tc>
          <w:tcPr>
            <w:tcW w:w="1231" w:type="dxa"/>
            <w:gridSpan w:val="2"/>
            <w:tcBorders>
              <w:top w:val="single" w:sz="6" w:space="0" w:color="auto"/>
              <w:left w:val="single" w:sz="6" w:space="0" w:color="auto"/>
              <w:bottom w:val="single" w:sz="6" w:space="0" w:color="auto"/>
              <w:right w:val="single" w:sz="6" w:space="0" w:color="auto"/>
            </w:tcBorders>
            <w:shd w:val="solid" w:color="FFCC99" w:fill="auto"/>
          </w:tcPr>
          <w:p w14:paraId="13CAFD12" w14:textId="77777777" w:rsidR="00221FFD" w:rsidRPr="004B0E00" w:rsidRDefault="00221FFD" w:rsidP="0089281D">
            <w:pPr>
              <w:jc w:val="center"/>
              <w:rPr>
                <w:color w:val="000000"/>
              </w:rPr>
            </w:pPr>
            <w:r w:rsidRPr="004B0E00">
              <w:rPr>
                <w:color w:val="000000"/>
              </w:rPr>
              <w:t>500 000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6D5B44D2" w14:textId="77777777" w:rsidR="00221FFD" w:rsidRPr="004B0E00" w:rsidRDefault="00221FFD" w:rsidP="0089281D">
            <w:pPr>
              <w:jc w:val="center"/>
              <w:rPr>
                <w:color w:val="000000"/>
              </w:rPr>
            </w:pPr>
            <w:r w:rsidRPr="004B0E00">
              <w:rPr>
                <w:color w:val="000000"/>
              </w:rPr>
              <w:t>500 000</w:t>
            </w:r>
          </w:p>
        </w:tc>
        <w:tc>
          <w:tcPr>
            <w:tcW w:w="1108" w:type="dxa"/>
            <w:tcBorders>
              <w:top w:val="single" w:sz="6" w:space="0" w:color="auto"/>
              <w:left w:val="single" w:sz="6" w:space="0" w:color="auto"/>
              <w:bottom w:val="single" w:sz="6" w:space="0" w:color="auto"/>
              <w:right w:val="single" w:sz="6" w:space="0" w:color="auto"/>
            </w:tcBorders>
            <w:shd w:val="solid" w:color="FFCC99" w:fill="auto"/>
          </w:tcPr>
          <w:p w14:paraId="616C2FB6" w14:textId="77777777" w:rsidR="00221FFD" w:rsidRPr="004B0E00" w:rsidRDefault="00221FFD" w:rsidP="0089281D">
            <w:pPr>
              <w:jc w:val="center"/>
              <w:rPr>
                <w:color w:val="000000"/>
              </w:rPr>
            </w:pPr>
            <w:r w:rsidRPr="004B0E00">
              <w:rPr>
                <w:color w:val="000000"/>
              </w:rPr>
              <w:t>0</w:t>
            </w:r>
          </w:p>
        </w:tc>
        <w:tc>
          <w:tcPr>
            <w:tcW w:w="1124" w:type="dxa"/>
            <w:tcBorders>
              <w:top w:val="single" w:sz="6" w:space="0" w:color="auto"/>
              <w:left w:val="single" w:sz="6" w:space="0" w:color="auto"/>
              <w:bottom w:val="single" w:sz="6" w:space="0" w:color="auto"/>
              <w:right w:val="single" w:sz="6" w:space="0" w:color="auto"/>
            </w:tcBorders>
            <w:shd w:val="solid" w:color="FFCC99" w:fill="auto"/>
          </w:tcPr>
          <w:p w14:paraId="0E6F4A0A" w14:textId="77777777" w:rsidR="00221FFD" w:rsidRPr="004B0E00" w:rsidRDefault="00221FFD" w:rsidP="0089281D">
            <w:pPr>
              <w:jc w:val="center"/>
              <w:rPr>
                <w:color w:val="000000"/>
              </w:rPr>
            </w:pPr>
            <w:r w:rsidRPr="004B0E00">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5E780AD8" w14:textId="77777777" w:rsidR="00221FFD" w:rsidRPr="004B0E00" w:rsidRDefault="00221FFD" w:rsidP="0089281D">
            <w:pPr>
              <w:jc w:val="center"/>
              <w:rPr>
                <w:color w:val="000000"/>
              </w:rPr>
            </w:pPr>
            <w:r w:rsidRPr="004B0E00">
              <w:rPr>
                <w:color w:val="000000"/>
              </w:rPr>
              <w:t>0</w:t>
            </w:r>
          </w:p>
        </w:tc>
      </w:tr>
    </w:tbl>
    <w:p w14:paraId="71E820D6" w14:textId="77777777" w:rsidR="00221FFD" w:rsidRPr="004B0E00" w:rsidRDefault="00221FFD" w:rsidP="00221FFD">
      <w:pPr>
        <w:tabs>
          <w:tab w:val="left" w:pos="284"/>
          <w:tab w:val="left" w:pos="567"/>
        </w:tabs>
        <w:ind w:left="142"/>
        <w:jc w:val="center"/>
        <w:rPr>
          <w:b/>
          <w:bCs/>
        </w:rPr>
      </w:pPr>
    </w:p>
    <w:p w14:paraId="7140995E" w14:textId="77777777" w:rsidR="00221FFD" w:rsidRPr="004B0E00" w:rsidRDefault="00221FFD" w:rsidP="00221FFD">
      <w:pPr>
        <w:tabs>
          <w:tab w:val="left" w:pos="284"/>
          <w:tab w:val="left" w:pos="567"/>
        </w:tabs>
        <w:ind w:left="142"/>
        <w:jc w:val="center"/>
        <w:rPr>
          <w:b/>
          <w:bCs/>
        </w:rPr>
      </w:pPr>
    </w:p>
    <w:p w14:paraId="56488D14" w14:textId="77777777" w:rsidR="00221FFD" w:rsidRPr="004B0E00" w:rsidRDefault="00221FFD" w:rsidP="00221FFD">
      <w:pPr>
        <w:tabs>
          <w:tab w:val="left" w:pos="284"/>
          <w:tab w:val="left" w:pos="567"/>
        </w:tabs>
        <w:ind w:left="142"/>
        <w:jc w:val="center"/>
        <w:rPr>
          <w:b/>
          <w:bCs/>
        </w:rPr>
      </w:pPr>
    </w:p>
    <w:p w14:paraId="385921B1" w14:textId="77777777" w:rsidR="00221FFD" w:rsidRPr="004B0E00" w:rsidRDefault="00221FFD" w:rsidP="00221FFD">
      <w:pPr>
        <w:tabs>
          <w:tab w:val="left" w:pos="284"/>
          <w:tab w:val="left" w:pos="567"/>
        </w:tabs>
        <w:ind w:left="142"/>
        <w:jc w:val="center"/>
        <w:rPr>
          <w:b/>
          <w:bCs/>
        </w:rPr>
      </w:pPr>
    </w:p>
    <w:p w14:paraId="4E6E4C95" w14:textId="77777777" w:rsidR="00221FFD" w:rsidRPr="004B0E00" w:rsidRDefault="00221FFD" w:rsidP="00221FFD">
      <w:pPr>
        <w:tabs>
          <w:tab w:val="left" w:pos="284"/>
          <w:tab w:val="left" w:pos="567"/>
        </w:tabs>
        <w:ind w:left="142"/>
        <w:jc w:val="center"/>
        <w:rPr>
          <w:b/>
          <w:bCs/>
        </w:rPr>
      </w:pPr>
    </w:p>
    <w:p w14:paraId="787CBC54" w14:textId="77777777" w:rsidR="00221FFD" w:rsidRPr="004B0E00" w:rsidRDefault="00221FFD" w:rsidP="00221FFD">
      <w:pPr>
        <w:tabs>
          <w:tab w:val="left" w:pos="284"/>
          <w:tab w:val="left" w:pos="567"/>
        </w:tabs>
        <w:ind w:left="142"/>
        <w:jc w:val="center"/>
        <w:rPr>
          <w:b/>
          <w:bCs/>
        </w:rPr>
      </w:pPr>
    </w:p>
    <w:p w14:paraId="6451D84D" w14:textId="77777777" w:rsidR="00221FFD" w:rsidRPr="004B0E00" w:rsidRDefault="00221FFD" w:rsidP="00221FFD">
      <w:pPr>
        <w:tabs>
          <w:tab w:val="left" w:pos="284"/>
          <w:tab w:val="left" w:pos="567"/>
        </w:tabs>
        <w:ind w:left="142"/>
        <w:jc w:val="center"/>
        <w:rPr>
          <w:b/>
          <w:bCs/>
        </w:rPr>
      </w:pPr>
    </w:p>
    <w:p w14:paraId="32E3F07E" w14:textId="77777777" w:rsidR="00221FFD" w:rsidRPr="004B0E00" w:rsidRDefault="00221FFD" w:rsidP="00221FFD">
      <w:pPr>
        <w:tabs>
          <w:tab w:val="left" w:pos="284"/>
          <w:tab w:val="left" w:pos="567"/>
        </w:tabs>
        <w:ind w:left="142"/>
        <w:jc w:val="center"/>
        <w:rPr>
          <w:b/>
          <w:bCs/>
        </w:rPr>
      </w:pPr>
    </w:p>
    <w:p w14:paraId="6D8DE88A" w14:textId="77777777" w:rsidR="00221FFD" w:rsidRPr="004B0E00" w:rsidRDefault="00221FFD" w:rsidP="00221FFD">
      <w:pPr>
        <w:tabs>
          <w:tab w:val="left" w:pos="284"/>
          <w:tab w:val="left" w:pos="567"/>
        </w:tabs>
        <w:rPr>
          <w:b/>
          <w:bCs/>
        </w:rPr>
      </w:pPr>
    </w:p>
    <w:p w14:paraId="781EDD02" w14:textId="77777777" w:rsidR="00221FFD" w:rsidRPr="004B0E00" w:rsidRDefault="00221FFD" w:rsidP="00221FFD">
      <w:pPr>
        <w:tabs>
          <w:tab w:val="left" w:pos="284"/>
          <w:tab w:val="left" w:pos="567"/>
        </w:tabs>
        <w:rPr>
          <w:b/>
          <w:bCs/>
        </w:rPr>
        <w:sectPr w:rsidR="00221FFD" w:rsidRPr="004B0E00" w:rsidSect="0089281D">
          <w:pgSz w:w="11906" w:h="16838"/>
          <w:pgMar w:top="1134" w:right="850" w:bottom="993" w:left="1701" w:header="708" w:footer="708" w:gutter="0"/>
          <w:cols w:space="708"/>
          <w:docGrid w:linePitch="360"/>
        </w:sectPr>
      </w:pPr>
    </w:p>
    <w:p w14:paraId="53117EB3" w14:textId="77777777" w:rsidR="00221FFD" w:rsidRPr="004B0E00" w:rsidRDefault="00221FFD" w:rsidP="00221FFD">
      <w:pPr>
        <w:tabs>
          <w:tab w:val="left" w:pos="284"/>
          <w:tab w:val="left" w:pos="567"/>
        </w:tabs>
        <w:rPr>
          <w:b/>
          <w:bCs/>
        </w:rPr>
      </w:pPr>
    </w:p>
    <w:p w14:paraId="6136854C" w14:textId="77777777" w:rsidR="00221FFD" w:rsidRPr="004B0E00" w:rsidRDefault="00221FFD" w:rsidP="00221FFD">
      <w:pPr>
        <w:tabs>
          <w:tab w:val="left" w:pos="284"/>
          <w:tab w:val="left" w:pos="567"/>
        </w:tabs>
        <w:ind w:left="142"/>
        <w:jc w:val="center"/>
        <w:rPr>
          <w:b/>
          <w:bCs/>
        </w:rPr>
      </w:pPr>
      <w:r w:rsidRPr="004B0E00">
        <w:rPr>
          <w:b/>
          <w:bCs/>
        </w:rPr>
        <w:t xml:space="preserve">РАЗДЕЛ 4. </w:t>
      </w:r>
    </w:p>
    <w:p w14:paraId="03A4A083" w14:textId="77777777" w:rsidR="00221FFD" w:rsidRPr="004B0E00" w:rsidRDefault="00221FFD" w:rsidP="00221FFD">
      <w:pPr>
        <w:tabs>
          <w:tab w:val="left" w:pos="284"/>
          <w:tab w:val="left" w:pos="567"/>
          <w:tab w:val="left" w:pos="993"/>
        </w:tabs>
        <w:jc w:val="center"/>
        <w:rPr>
          <w:b/>
          <w:bCs/>
        </w:rPr>
      </w:pPr>
      <w:r w:rsidRPr="004B0E00">
        <w:rPr>
          <w:b/>
          <w:bCs/>
        </w:rPr>
        <w:t>Перечень целевых индикаторов программы</w:t>
      </w:r>
    </w:p>
    <w:p w14:paraId="5DAE6448" w14:textId="77777777" w:rsidR="00221FFD" w:rsidRPr="004B0E00" w:rsidRDefault="00221FFD" w:rsidP="00221FFD">
      <w:pPr>
        <w:pStyle w:val="aff7"/>
        <w:jc w:val="center"/>
        <w:rPr>
          <w:rFonts w:ascii="Times New Roman" w:hAnsi="Times New Roman"/>
          <w:b/>
          <w:sz w:val="24"/>
          <w:szCs w:val="24"/>
        </w:rPr>
      </w:pPr>
      <w:r w:rsidRPr="004B0E00">
        <w:rPr>
          <w:rFonts w:ascii="Times New Roman" w:hAnsi="Times New Roman"/>
          <w:b/>
          <w:sz w:val="24"/>
          <w:szCs w:val="24"/>
        </w:rPr>
        <w:t xml:space="preserve">«Социальная поддержка населения МО «Поселок Айхал» </w:t>
      </w:r>
    </w:p>
    <w:p w14:paraId="0649FBD2" w14:textId="77777777" w:rsidR="00221FFD" w:rsidRPr="004B0E00" w:rsidRDefault="00221FFD" w:rsidP="00221FFD">
      <w:pPr>
        <w:pStyle w:val="aff7"/>
        <w:jc w:val="center"/>
        <w:rPr>
          <w:rFonts w:ascii="Times New Roman" w:hAnsi="Times New Roman"/>
          <w:b/>
          <w:sz w:val="24"/>
          <w:szCs w:val="24"/>
        </w:rPr>
      </w:pPr>
      <w:r w:rsidRPr="004B0E00">
        <w:rPr>
          <w:rFonts w:ascii="Times New Roman" w:hAnsi="Times New Roman"/>
          <w:b/>
          <w:sz w:val="24"/>
          <w:szCs w:val="24"/>
        </w:rPr>
        <w:t xml:space="preserve">Мирнинского района Республики Саха (Якутия) на 2022-2026 годы» </w:t>
      </w:r>
    </w:p>
    <w:p w14:paraId="5F4E5CB6" w14:textId="77777777" w:rsidR="00221FFD" w:rsidRPr="004B0E00" w:rsidRDefault="00221FFD" w:rsidP="00221FFD">
      <w:pPr>
        <w:pStyle w:val="aff7"/>
        <w:rPr>
          <w:rFonts w:ascii="Times New Roman" w:hAnsi="Times New Roman"/>
          <w:b/>
        </w:rPr>
      </w:pPr>
    </w:p>
    <w:p w14:paraId="5C479F83" w14:textId="77777777" w:rsidR="00221FFD" w:rsidRPr="004B0E00" w:rsidRDefault="00221FFD" w:rsidP="00221FFD">
      <w:pPr>
        <w:tabs>
          <w:tab w:val="left" w:pos="284"/>
          <w:tab w:val="left" w:pos="567"/>
          <w:tab w:val="left" w:pos="993"/>
        </w:tabs>
        <w:ind w:left="142"/>
        <w:jc w:val="center"/>
        <w:rPr>
          <w:b/>
          <w:bCs/>
        </w:rPr>
      </w:pPr>
      <w:r w:rsidRPr="004B0E00">
        <w:rPr>
          <w:b/>
          <w:bCs/>
        </w:rPr>
        <w:t>4.1. Оценка эффективности Программы</w:t>
      </w:r>
    </w:p>
    <w:p w14:paraId="42BF45EC" w14:textId="77777777" w:rsidR="00221FFD" w:rsidRPr="004B0E00" w:rsidRDefault="00221FFD" w:rsidP="00221FFD">
      <w:pPr>
        <w:tabs>
          <w:tab w:val="left" w:pos="284"/>
          <w:tab w:val="left" w:pos="567"/>
          <w:tab w:val="left" w:pos="993"/>
        </w:tabs>
        <w:ind w:left="142"/>
        <w:jc w:val="center"/>
        <w:rPr>
          <w:b/>
          <w:bCs/>
        </w:rPr>
      </w:pPr>
    </w:p>
    <w:p w14:paraId="3EEA46B3" w14:textId="77777777" w:rsidR="00221FFD" w:rsidRPr="004B0E00" w:rsidRDefault="00221FFD" w:rsidP="00221FFD">
      <w:pPr>
        <w:tabs>
          <w:tab w:val="left" w:pos="284"/>
          <w:tab w:val="left" w:pos="567"/>
          <w:tab w:val="left" w:pos="993"/>
        </w:tabs>
        <w:jc w:val="both"/>
      </w:pPr>
      <w:r w:rsidRPr="004B0E00">
        <w:tab/>
        <w:t>Оценка эффективности программ осуществляется Координатором программы по итогам ее исполнения за отчетный финансовый год  в целом после завершения её реализации.</w:t>
      </w:r>
    </w:p>
    <w:p w14:paraId="3CA7244F" w14:textId="77777777" w:rsidR="00221FFD" w:rsidRPr="004B0E00" w:rsidRDefault="00221FFD" w:rsidP="00221FFD">
      <w:pPr>
        <w:pStyle w:val="aff7"/>
        <w:ind w:firstLine="142"/>
        <w:jc w:val="both"/>
        <w:rPr>
          <w:rFonts w:ascii="Times New Roman" w:hAnsi="Times New Roman"/>
          <w:sz w:val="24"/>
          <w:szCs w:val="24"/>
        </w:rPr>
      </w:pPr>
      <w:r w:rsidRPr="004B0E00">
        <w:rPr>
          <w:rFonts w:ascii="Times New Roman" w:hAnsi="Times New Roman"/>
          <w:sz w:val="24"/>
          <w:szCs w:val="24"/>
        </w:rPr>
        <w:t>Оценка эффективности муниципальной программы «Социальная поддержка  населения  муниципального образования  «Поселок Айхал» Мирнинского района Республики Саха (Якутия) на 2022-2026 годы» будет ежегодно производиться на основе использования системы целевых индикаторов, которая обеспечит мониторинг динамики изменений в социальной сфере за оцениваемый период, с целью уточнения задач и мероприятий Программы.</w:t>
      </w:r>
    </w:p>
    <w:p w14:paraId="7328B806" w14:textId="77777777" w:rsidR="00221FFD" w:rsidRPr="004B0E00" w:rsidRDefault="00221FFD" w:rsidP="00221FFD">
      <w:pPr>
        <w:pStyle w:val="aff7"/>
        <w:ind w:left="142"/>
        <w:jc w:val="both"/>
        <w:rPr>
          <w:rFonts w:ascii="Times New Roman" w:hAnsi="Times New Roman"/>
          <w:sz w:val="24"/>
          <w:szCs w:val="24"/>
        </w:rPr>
      </w:pPr>
      <w:r w:rsidRPr="004B0E00">
        <w:rPr>
          <w:rFonts w:ascii="Times New Roman" w:hAnsi="Times New Roman"/>
          <w:sz w:val="24"/>
          <w:szCs w:val="24"/>
        </w:rPr>
        <w:t xml:space="preserve"> Для оценки эффективности Программы используются  целевые индикаторы (таблица1).</w:t>
      </w:r>
    </w:p>
    <w:p w14:paraId="7C28A966" w14:textId="77777777" w:rsidR="00221FFD" w:rsidRPr="004B0E00" w:rsidRDefault="00221FFD" w:rsidP="00221FFD">
      <w:pPr>
        <w:tabs>
          <w:tab w:val="left" w:pos="284"/>
          <w:tab w:val="left" w:pos="567"/>
          <w:tab w:val="left" w:pos="993"/>
        </w:tabs>
        <w:jc w:val="both"/>
      </w:pPr>
    </w:p>
    <w:p w14:paraId="3EF7AB8F" w14:textId="77777777" w:rsidR="00221FFD" w:rsidRPr="004B0E00" w:rsidRDefault="00221FFD" w:rsidP="00221FFD">
      <w:pPr>
        <w:tabs>
          <w:tab w:val="left" w:pos="993"/>
        </w:tabs>
        <w:ind w:left="142"/>
        <w:jc w:val="center"/>
        <w:rPr>
          <w:b/>
          <w:bCs/>
        </w:rPr>
      </w:pPr>
      <w:r w:rsidRPr="004B0E00">
        <w:rPr>
          <w:b/>
          <w:bCs/>
        </w:rPr>
        <w:t>Система индикаторов оценки социально-экономических эффективности от реализации Программы</w:t>
      </w:r>
    </w:p>
    <w:p w14:paraId="3E7D7061" w14:textId="77777777" w:rsidR="00221FFD" w:rsidRPr="004B0E00" w:rsidRDefault="00221FFD" w:rsidP="00221FFD">
      <w:pPr>
        <w:ind w:left="142"/>
        <w:jc w:val="right"/>
        <w:rPr>
          <w:sz w:val="22"/>
          <w:szCs w:val="22"/>
        </w:rPr>
      </w:pPr>
      <w:r w:rsidRPr="004B0E00">
        <w:rPr>
          <w:sz w:val="22"/>
          <w:szCs w:val="22"/>
        </w:rPr>
        <w:t>таблица 1</w:t>
      </w:r>
    </w:p>
    <w:tbl>
      <w:tblPr>
        <w:tblpPr w:leftFromText="180" w:rightFromText="180" w:vertAnchor="text" w:horzAnchor="margin" w:tblpXSpec="center" w:tblpY="70"/>
        <w:tblW w:w="15559" w:type="dxa"/>
        <w:tblLayout w:type="fixed"/>
        <w:tblLook w:val="04A0" w:firstRow="1" w:lastRow="0" w:firstColumn="1" w:lastColumn="0" w:noHBand="0" w:noVBand="1"/>
      </w:tblPr>
      <w:tblGrid>
        <w:gridCol w:w="675"/>
        <w:gridCol w:w="3681"/>
        <w:gridCol w:w="991"/>
        <w:gridCol w:w="1558"/>
        <w:gridCol w:w="2125"/>
        <w:gridCol w:w="9"/>
        <w:gridCol w:w="1984"/>
        <w:gridCol w:w="131"/>
        <w:gridCol w:w="11"/>
        <w:gridCol w:w="1410"/>
        <w:gridCol w:w="43"/>
        <w:gridCol w:w="1378"/>
        <w:gridCol w:w="75"/>
        <w:gridCol w:w="1488"/>
      </w:tblGrid>
      <w:tr w:rsidR="00221FFD" w:rsidRPr="004B0E00" w14:paraId="163495F3" w14:textId="77777777" w:rsidTr="0089281D">
        <w:trPr>
          <w:trHeight w:val="791"/>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4D1480" w14:textId="77777777" w:rsidR="00221FFD" w:rsidRPr="004B0E00" w:rsidRDefault="00221FFD" w:rsidP="0089281D">
            <w:pPr>
              <w:jc w:val="center"/>
              <w:rPr>
                <w:b/>
                <w:color w:val="000000"/>
              </w:rPr>
            </w:pPr>
            <w:r w:rsidRPr="004B0E00">
              <w:rPr>
                <w:b/>
                <w:color w:val="000000"/>
              </w:rPr>
              <w:t>№ п/п</w:t>
            </w:r>
          </w:p>
        </w:tc>
        <w:tc>
          <w:tcPr>
            <w:tcW w:w="3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18557B" w14:textId="77777777" w:rsidR="00221FFD" w:rsidRPr="004B0E00" w:rsidRDefault="00221FFD" w:rsidP="0089281D">
            <w:pPr>
              <w:jc w:val="center"/>
              <w:rPr>
                <w:b/>
                <w:color w:val="000000"/>
              </w:rPr>
            </w:pPr>
            <w:r w:rsidRPr="004B0E00">
              <w:rPr>
                <w:b/>
                <w:color w:val="000000"/>
              </w:rPr>
              <w:t>Наименование индикатора</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942793" w14:textId="77777777" w:rsidR="00221FFD" w:rsidRPr="004B0E00" w:rsidRDefault="00221FFD" w:rsidP="0089281D">
            <w:pPr>
              <w:jc w:val="center"/>
              <w:rPr>
                <w:b/>
                <w:color w:val="000000"/>
              </w:rPr>
            </w:pPr>
            <w:r w:rsidRPr="004B0E00">
              <w:rPr>
                <w:b/>
                <w:color w:val="000000"/>
              </w:rPr>
              <w:t>Ед. изм.</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BF0EB7" w14:textId="77777777" w:rsidR="00221FFD" w:rsidRPr="004B0E00" w:rsidRDefault="00221FFD" w:rsidP="0089281D">
            <w:pPr>
              <w:jc w:val="center"/>
              <w:rPr>
                <w:b/>
                <w:color w:val="000000"/>
              </w:rPr>
            </w:pPr>
            <w:r w:rsidRPr="004B0E00">
              <w:rPr>
                <w:b/>
                <w:color w:val="000000"/>
              </w:rPr>
              <w:t>Базовое значение индикатора</w:t>
            </w:r>
          </w:p>
        </w:tc>
        <w:tc>
          <w:tcPr>
            <w:tcW w:w="8654" w:type="dxa"/>
            <w:gridSpan w:val="10"/>
            <w:tcBorders>
              <w:top w:val="single" w:sz="4" w:space="0" w:color="auto"/>
              <w:left w:val="nil"/>
              <w:bottom w:val="single" w:sz="4" w:space="0" w:color="auto"/>
              <w:right w:val="single" w:sz="4" w:space="0" w:color="auto"/>
            </w:tcBorders>
            <w:shd w:val="clear" w:color="auto" w:fill="auto"/>
            <w:vAlign w:val="center"/>
            <w:hideMark/>
          </w:tcPr>
          <w:p w14:paraId="17A453EE" w14:textId="77777777" w:rsidR="00221FFD" w:rsidRPr="004B0E00" w:rsidRDefault="00221FFD" w:rsidP="0089281D">
            <w:pPr>
              <w:jc w:val="center"/>
              <w:rPr>
                <w:b/>
                <w:color w:val="000000"/>
              </w:rPr>
            </w:pPr>
            <w:r w:rsidRPr="004B0E00">
              <w:rPr>
                <w:b/>
                <w:color w:val="000000"/>
              </w:rPr>
              <w:t>Планируемое значение индикатора по годам реализации</w:t>
            </w:r>
          </w:p>
        </w:tc>
      </w:tr>
      <w:tr w:rsidR="00221FFD" w:rsidRPr="004B0E00" w14:paraId="01ABF790" w14:textId="77777777" w:rsidTr="0089281D">
        <w:trPr>
          <w:trHeight w:val="612"/>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7A693F80" w14:textId="77777777" w:rsidR="00221FFD" w:rsidRPr="004B0E00" w:rsidRDefault="00221FFD" w:rsidP="0089281D">
            <w:pPr>
              <w:rPr>
                <w:b/>
                <w:color w:val="000000"/>
              </w:rPr>
            </w:pPr>
          </w:p>
        </w:tc>
        <w:tc>
          <w:tcPr>
            <w:tcW w:w="3681" w:type="dxa"/>
            <w:vMerge/>
            <w:tcBorders>
              <w:top w:val="single" w:sz="4" w:space="0" w:color="auto"/>
              <w:left w:val="single" w:sz="4" w:space="0" w:color="auto"/>
              <w:bottom w:val="single" w:sz="4" w:space="0" w:color="auto"/>
              <w:right w:val="single" w:sz="4" w:space="0" w:color="auto"/>
            </w:tcBorders>
            <w:vAlign w:val="center"/>
            <w:hideMark/>
          </w:tcPr>
          <w:p w14:paraId="32B6027E" w14:textId="77777777" w:rsidR="00221FFD" w:rsidRPr="004B0E00" w:rsidRDefault="00221FFD" w:rsidP="0089281D">
            <w:pPr>
              <w:rPr>
                <w:b/>
                <w:color w:val="000000"/>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0B8A7252" w14:textId="77777777" w:rsidR="00221FFD" w:rsidRPr="004B0E00" w:rsidRDefault="00221FFD" w:rsidP="0089281D">
            <w:pPr>
              <w:rPr>
                <w:b/>
                <w:color w:val="000000"/>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14:paraId="59505F65" w14:textId="77777777" w:rsidR="00221FFD" w:rsidRPr="004B0E00" w:rsidRDefault="00221FFD" w:rsidP="0089281D">
            <w:pPr>
              <w:rPr>
                <w:b/>
                <w:color w:val="000000"/>
              </w:rPr>
            </w:pPr>
          </w:p>
        </w:tc>
        <w:tc>
          <w:tcPr>
            <w:tcW w:w="2125" w:type="dxa"/>
            <w:tcBorders>
              <w:top w:val="nil"/>
              <w:left w:val="nil"/>
              <w:bottom w:val="single" w:sz="4" w:space="0" w:color="auto"/>
              <w:right w:val="single" w:sz="4" w:space="0" w:color="auto"/>
            </w:tcBorders>
            <w:shd w:val="clear" w:color="auto" w:fill="auto"/>
            <w:vAlign w:val="center"/>
            <w:hideMark/>
          </w:tcPr>
          <w:p w14:paraId="7B689AF3" w14:textId="77777777" w:rsidR="00221FFD" w:rsidRPr="004B0E00" w:rsidRDefault="00221FFD" w:rsidP="0089281D">
            <w:pPr>
              <w:jc w:val="center"/>
              <w:rPr>
                <w:b/>
                <w:color w:val="000000"/>
              </w:rPr>
            </w:pPr>
            <w:r w:rsidRPr="004B0E00">
              <w:rPr>
                <w:b/>
                <w:color w:val="000000"/>
              </w:rPr>
              <w:t>2022 год планового периода</w:t>
            </w:r>
          </w:p>
        </w:tc>
        <w:tc>
          <w:tcPr>
            <w:tcW w:w="1993" w:type="dxa"/>
            <w:gridSpan w:val="2"/>
            <w:tcBorders>
              <w:top w:val="nil"/>
              <w:left w:val="nil"/>
              <w:bottom w:val="single" w:sz="4" w:space="0" w:color="auto"/>
              <w:right w:val="single" w:sz="4" w:space="0" w:color="auto"/>
            </w:tcBorders>
            <w:shd w:val="clear" w:color="auto" w:fill="auto"/>
            <w:vAlign w:val="center"/>
            <w:hideMark/>
          </w:tcPr>
          <w:p w14:paraId="770D66BE" w14:textId="77777777" w:rsidR="00221FFD" w:rsidRPr="004B0E00" w:rsidRDefault="00221FFD" w:rsidP="0089281D">
            <w:pPr>
              <w:jc w:val="center"/>
              <w:rPr>
                <w:b/>
                <w:color w:val="000000"/>
              </w:rPr>
            </w:pPr>
            <w:r w:rsidRPr="004B0E00">
              <w:rPr>
                <w:b/>
                <w:color w:val="000000"/>
              </w:rPr>
              <w:t>2023 год планового периода</w:t>
            </w:r>
          </w:p>
        </w:tc>
        <w:tc>
          <w:tcPr>
            <w:tcW w:w="1552" w:type="dxa"/>
            <w:gridSpan w:val="3"/>
            <w:tcBorders>
              <w:top w:val="nil"/>
              <w:left w:val="nil"/>
              <w:bottom w:val="single" w:sz="4" w:space="0" w:color="auto"/>
              <w:right w:val="single" w:sz="4" w:space="0" w:color="auto"/>
            </w:tcBorders>
            <w:shd w:val="clear" w:color="auto" w:fill="auto"/>
            <w:vAlign w:val="center"/>
            <w:hideMark/>
          </w:tcPr>
          <w:p w14:paraId="582B7AA3" w14:textId="77777777" w:rsidR="00221FFD" w:rsidRPr="004B0E00" w:rsidRDefault="00221FFD" w:rsidP="0089281D">
            <w:pPr>
              <w:jc w:val="center"/>
              <w:rPr>
                <w:b/>
                <w:color w:val="000000"/>
              </w:rPr>
            </w:pPr>
            <w:r w:rsidRPr="004B0E00">
              <w:rPr>
                <w:b/>
                <w:color w:val="000000"/>
              </w:rPr>
              <w:t xml:space="preserve">2024 год планового периода  </w:t>
            </w:r>
          </w:p>
        </w:tc>
        <w:tc>
          <w:tcPr>
            <w:tcW w:w="1421" w:type="dxa"/>
            <w:gridSpan w:val="2"/>
            <w:tcBorders>
              <w:top w:val="nil"/>
              <w:left w:val="nil"/>
              <w:bottom w:val="single" w:sz="4" w:space="0" w:color="auto"/>
              <w:right w:val="single" w:sz="4" w:space="0" w:color="auto"/>
            </w:tcBorders>
            <w:shd w:val="clear" w:color="auto" w:fill="auto"/>
            <w:vAlign w:val="center"/>
          </w:tcPr>
          <w:p w14:paraId="170CA38C" w14:textId="77777777" w:rsidR="00221FFD" w:rsidRPr="004B0E00" w:rsidRDefault="00221FFD" w:rsidP="0089281D">
            <w:pPr>
              <w:jc w:val="center"/>
              <w:rPr>
                <w:b/>
                <w:color w:val="000000"/>
              </w:rPr>
            </w:pPr>
            <w:r w:rsidRPr="004B0E00">
              <w:rPr>
                <w:b/>
                <w:color w:val="000000"/>
              </w:rPr>
              <w:t>2025 год планового периода</w:t>
            </w:r>
          </w:p>
        </w:tc>
        <w:tc>
          <w:tcPr>
            <w:tcW w:w="1563" w:type="dxa"/>
            <w:gridSpan w:val="2"/>
            <w:tcBorders>
              <w:top w:val="nil"/>
              <w:left w:val="nil"/>
              <w:bottom w:val="single" w:sz="4" w:space="0" w:color="auto"/>
              <w:right w:val="single" w:sz="4" w:space="0" w:color="auto"/>
            </w:tcBorders>
            <w:shd w:val="clear" w:color="auto" w:fill="auto"/>
            <w:vAlign w:val="center"/>
          </w:tcPr>
          <w:p w14:paraId="5AEAEDA7" w14:textId="77777777" w:rsidR="00221FFD" w:rsidRPr="004B0E00" w:rsidRDefault="00221FFD" w:rsidP="0089281D">
            <w:pPr>
              <w:jc w:val="center"/>
              <w:rPr>
                <w:b/>
                <w:color w:val="000000"/>
              </w:rPr>
            </w:pPr>
            <w:r w:rsidRPr="004B0E00">
              <w:rPr>
                <w:b/>
                <w:color w:val="000000"/>
              </w:rPr>
              <w:t>2026 год планового периода</w:t>
            </w:r>
          </w:p>
        </w:tc>
      </w:tr>
      <w:tr w:rsidR="00221FFD" w:rsidRPr="004B0E00" w14:paraId="21DC9CDF" w14:textId="77777777" w:rsidTr="0089281D">
        <w:trPr>
          <w:trHeight w:val="255"/>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3D450543" w14:textId="77777777" w:rsidR="00221FFD" w:rsidRPr="004B0E00" w:rsidRDefault="00221FFD" w:rsidP="0089281D">
            <w:pPr>
              <w:jc w:val="center"/>
              <w:rPr>
                <w:b/>
                <w:color w:val="000000"/>
              </w:rPr>
            </w:pPr>
            <w:r w:rsidRPr="004B0E00">
              <w:rPr>
                <w:b/>
                <w:color w:val="000000"/>
              </w:rPr>
              <w:t>1</w:t>
            </w:r>
          </w:p>
        </w:tc>
        <w:tc>
          <w:tcPr>
            <w:tcW w:w="14884" w:type="dxa"/>
            <w:gridSpan w:val="13"/>
            <w:tcBorders>
              <w:top w:val="single" w:sz="4" w:space="0" w:color="auto"/>
              <w:left w:val="nil"/>
              <w:bottom w:val="single" w:sz="4" w:space="0" w:color="auto"/>
              <w:right w:val="single" w:sz="4" w:space="0" w:color="000000"/>
            </w:tcBorders>
            <w:shd w:val="clear" w:color="auto" w:fill="auto"/>
            <w:vAlign w:val="center"/>
            <w:hideMark/>
          </w:tcPr>
          <w:p w14:paraId="1BE7ACCB" w14:textId="77777777" w:rsidR="00221FFD" w:rsidRPr="004B0E00" w:rsidRDefault="00221FFD" w:rsidP="0089281D">
            <w:pPr>
              <w:rPr>
                <w:b/>
                <w:bCs/>
                <w:color w:val="000000"/>
              </w:rPr>
            </w:pPr>
            <w:r w:rsidRPr="004B0E00">
              <w:rPr>
                <w:b/>
              </w:rPr>
              <w:t>Предоставление мер социальной поддержки отдельным категориям граждан, семьям с детьми,</w:t>
            </w:r>
            <w:r w:rsidRPr="004B0E00">
              <w:t xml:space="preserve"> </w:t>
            </w:r>
            <w:r w:rsidRPr="004B0E00">
              <w:rPr>
                <w:b/>
              </w:rPr>
              <w:t>создание благоприятных условий для функционирования института семьи</w:t>
            </w:r>
            <w:r w:rsidRPr="004B0E00">
              <w:rPr>
                <w:b/>
                <w:shd w:val="clear" w:color="auto" w:fill="FFFFFF"/>
              </w:rPr>
              <w:t>,  оказание адресной социальной помощи</w:t>
            </w:r>
          </w:p>
        </w:tc>
      </w:tr>
      <w:tr w:rsidR="00221FFD" w:rsidRPr="004B0E00" w14:paraId="7204068D" w14:textId="77777777" w:rsidTr="0089281D">
        <w:trPr>
          <w:trHeight w:val="90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AE889" w14:textId="77777777" w:rsidR="00221FFD" w:rsidRPr="004B0E00" w:rsidRDefault="00221FFD" w:rsidP="0089281D">
            <w:pPr>
              <w:jc w:val="center"/>
              <w:rPr>
                <w:color w:val="000000"/>
              </w:rPr>
            </w:pPr>
            <w:r w:rsidRPr="004B0E00">
              <w:rPr>
                <w:color w:val="000000"/>
              </w:rPr>
              <w:t> </w:t>
            </w:r>
          </w:p>
        </w:tc>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79B39" w14:textId="77777777" w:rsidR="00221FFD" w:rsidRPr="004B0E00" w:rsidRDefault="00221FFD" w:rsidP="0089281D">
            <w:pPr>
              <w:jc w:val="center"/>
              <w:rPr>
                <w:color w:val="000000"/>
              </w:rPr>
            </w:pPr>
            <w:r w:rsidRPr="004B0E00">
              <w:t>Количество граждан, которым оказана  адресная  социальная помощь</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AB02D" w14:textId="77777777" w:rsidR="00221FFD" w:rsidRPr="004B0E00" w:rsidRDefault="00221FFD" w:rsidP="0089281D">
            <w:pPr>
              <w:jc w:val="center"/>
              <w:rPr>
                <w:color w:val="000000"/>
              </w:rPr>
            </w:pPr>
            <w:r w:rsidRPr="004B0E00">
              <w:rPr>
                <w:color w:val="000000"/>
              </w:rPr>
              <w:t>чел.</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57959" w14:textId="77777777" w:rsidR="00221FFD" w:rsidRPr="004B0E00" w:rsidRDefault="00221FFD" w:rsidP="0089281D">
            <w:pPr>
              <w:jc w:val="center"/>
              <w:rPr>
                <w:color w:val="000000"/>
              </w:rPr>
            </w:pPr>
            <w:r w:rsidRPr="004B0E00">
              <w:rPr>
                <w:color w:val="000000"/>
              </w:rPr>
              <w:t>60</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D44B7" w14:textId="77777777" w:rsidR="00221FFD" w:rsidRPr="004B0E00" w:rsidRDefault="00221FFD" w:rsidP="0089281D">
            <w:pPr>
              <w:jc w:val="center"/>
              <w:rPr>
                <w:color w:val="000000"/>
              </w:rPr>
            </w:pPr>
            <w:r w:rsidRPr="004B0E00">
              <w:rPr>
                <w:color w:val="000000"/>
              </w:rPr>
              <w:t>90</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E20435" w14:textId="77777777" w:rsidR="00221FFD" w:rsidRPr="004B0E00" w:rsidRDefault="00221FFD" w:rsidP="0089281D">
            <w:pPr>
              <w:jc w:val="center"/>
              <w:rPr>
                <w:color w:val="000000"/>
              </w:rPr>
            </w:pPr>
            <w:r w:rsidRPr="004B0E00">
              <w:rPr>
                <w:color w:val="000000"/>
              </w:rPr>
              <w:t>78</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5C85C76" w14:textId="77777777" w:rsidR="00221FFD" w:rsidRPr="004B0E00" w:rsidRDefault="00221FFD" w:rsidP="0089281D">
            <w:pPr>
              <w:jc w:val="center"/>
              <w:rPr>
                <w:color w:val="000000"/>
              </w:rPr>
            </w:pPr>
            <w:r w:rsidRPr="004B0E00">
              <w:rPr>
                <w:color w:val="000000"/>
              </w:rPr>
              <w:t>70</w:t>
            </w:r>
          </w:p>
        </w:tc>
        <w:tc>
          <w:tcPr>
            <w:tcW w:w="1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901AB2" w14:textId="77777777" w:rsidR="00221FFD" w:rsidRPr="004B0E00" w:rsidRDefault="00221FFD" w:rsidP="0089281D">
            <w:pPr>
              <w:jc w:val="center"/>
              <w:rPr>
                <w:color w:val="000000"/>
              </w:rPr>
            </w:pPr>
            <w:r w:rsidRPr="004B0E00">
              <w:rPr>
                <w:color w:val="000000"/>
              </w:rPr>
              <w:t>70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5CF3DB" w14:textId="77777777" w:rsidR="00221FFD" w:rsidRPr="004B0E00" w:rsidRDefault="00221FFD" w:rsidP="0089281D">
            <w:pPr>
              <w:jc w:val="center"/>
              <w:rPr>
                <w:color w:val="000000"/>
              </w:rPr>
            </w:pPr>
            <w:r w:rsidRPr="004B0E00">
              <w:rPr>
                <w:color w:val="000000"/>
              </w:rPr>
              <w:t>70</w:t>
            </w:r>
          </w:p>
        </w:tc>
      </w:tr>
      <w:tr w:rsidR="00221FFD" w:rsidRPr="004B0E00" w14:paraId="7563756E" w14:textId="77777777" w:rsidTr="0089281D">
        <w:trPr>
          <w:trHeight w:val="90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C41F1" w14:textId="77777777" w:rsidR="00221FFD" w:rsidRPr="004B0E00" w:rsidRDefault="00221FFD" w:rsidP="0089281D">
            <w:pPr>
              <w:jc w:val="center"/>
              <w:rPr>
                <w:color w:val="000000"/>
              </w:rPr>
            </w:pPr>
          </w:p>
        </w:tc>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A719F" w14:textId="77777777" w:rsidR="00221FFD" w:rsidRPr="004B0E00" w:rsidRDefault="00221FFD" w:rsidP="0089281D">
            <w:pPr>
              <w:jc w:val="center"/>
            </w:pPr>
            <w:r w:rsidRPr="004B0E00">
              <w:t>Доля граждан, находящихся в трудной жизненной ситуации  от общего количества граждан, которым оказана адресная</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5CE02" w14:textId="77777777" w:rsidR="00221FFD" w:rsidRPr="004B0E00" w:rsidRDefault="00221FFD" w:rsidP="0089281D">
            <w:pPr>
              <w:jc w:val="center"/>
              <w:rPr>
                <w:color w:val="000000"/>
              </w:rPr>
            </w:pPr>
            <w:r w:rsidRPr="004B0E00">
              <w:rPr>
                <w:color w:val="000000"/>
              </w:rPr>
              <w:t>%</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CF646" w14:textId="77777777" w:rsidR="00221FFD" w:rsidRPr="004B0E00" w:rsidRDefault="00221FFD" w:rsidP="0089281D">
            <w:pPr>
              <w:jc w:val="center"/>
              <w:rPr>
                <w:color w:val="000000"/>
              </w:rPr>
            </w:pPr>
            <w:r w:rsidRPr="004B0E00">
              <w:rPr>
                <w:color w:val="000000"/>
              </w:rPr>
              <w:t>40,9</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0A337" w14:textId="77777777" w:rsidR="00221FFD" w:rsidRPr="004B0E00" w:rsidRDefault="00221FFD" w:rsidP="0089281D">
            <w:pPr>
              <w:jc w:val="center"/>
              <w:rPr>
                <w:color w:val="000000"/>
              </w:rPr>
            </w:pPr>
            <w:r w:rsidRPr="004B0E00">
              <w:rPr>
                <w:color w:val="000000"/>
              </w:rPr>
              <w:t>42</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2228E7" w14:textId="77777777" w:rsidR="00221FFD" w:rsidRPr="004B0E00" w:rsidRDefault="00221FFD" w:rsidP="0089281D">
            <w:pPr>
              <w:jc w:val="center"/>
              <w:rPr>
                <w:color w:val="000000"/>
              </w:rPr>
            </w:pPr>
            <w:r w:rsidRPr="004B0E00">
              <w:rPr>
                <w:color w:val="000000"/>
              </w:rPr>
              <w:t>20</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882167" w14:textId="77777777" w:rsidR="00221FFD" w:rsidRPr="004B0E00" w:rsidRDefault="00221FFD" w:rsidP="0089281D">
            <w:pPr>
              <w:jc w:val="center"/>
              <w:rPr>
                <w:color w:val="000000"/>
              </w:rPr>
            </w:pPr>
            <w:r w:rsidRPr="004B0E00">
              <w:rPr>
                <w:color w:val="000000"/>
              </w:rPr>
              <w:t>20</w:t>
            </w:r>
          </w:p>
        </w:tc>
        <w:tc>
          <w:tcPr>
            <w:tcW w:w="1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762D15" w14:textId="77777777" w:rsidR="00221FFD" w:rsidRPr="004B0E00" w:rsidRDefault="00221FFD" w:rsidP="0089281D">
            <w:pPr>
              <w:jc w:val="center"/>
              <w:rPr>
                <w:color w:val="000000"/>
              </w:rPr>
            </w:pPr>
            <w:r w:rsidRPr="004B0E00">
              <w:rPr>
                <w:color w:val="000000"/>
              </w:rPr>
              <w:t>20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AC4F1B" w14:textId="77777777" w:rsidR="00221FFD" w:rsidRPr="004B0E00" w:rsidRDefault="00221FFD" w:rsidP="0089281D">
            <w:pPr>
              <w:jc w:val="center"/>
              <w:rPr>
                <w:color w:val="000000"/>
              </w:rPr>
            </w:pPr>
            <w:r w:rsidRPr="004B0E00">
              <w:rPr>
                <w:color w:val="000000"/>
              </w:rPr>
              <w:t>20</w:t>
            </w:r>
          </w:p>
        </w:tc>
      </w:tr>
      <w:tr w:rsidR="00221FFD" w:rsidRPr="004B0E00" w14:paraId="291352F2" w14:textId="77777777" w:rsidTr="0089281D">
        <w:trPr>
          <w:trHeight w:val="816"/>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39CE6C4" w14:textId="77777777" w:rsidR="00221FFD" w:rsidRPr="004B0E00" w:rsidRDefault="00221FFD" w:rsidP="0089281D">
            <w:pPr>
              <w:jc w:val="center"/>
              <w:rPr>
                <w:color w:val="000000"/>
              </w:rPr>
            </w:pPr>
          </w:p>
        </w:tc>
        <w:tc>
          <w:tcPr>
            <w:tcW w:w="3681" w:type="dxa"/>
            <w:tcBorders>
              <w:top w:val="nil"/>
              <w:left w:val="nil"/>
              <w:bottom w:val="single" w:sz="4" w:space="0" w:color="auto"/>
              <w:right w:val="single" w:sz="4" w:space="0" w:color="auto"/>
            </w:tcBorders>
            <w:shd w:val="clear" w:color="auto" w:fill="auto"/>
            <w:vAlign w:val="center"/>
            <w:hideMark/>
          </w:tcPr>
          <w:p w14:paraId="354D8C99" w14:textId="77777777" w:rsidR="00221FFD" w:rsidRPr="004B0E00" w:rsidRDefault="00221FFD" w:rsidP="0089281D">
            <w:pPr>
              <w:jc w:val="center"/>
            </w:pPr>
            <w:r w:rsidRPr="004B0E00">
              <w:t>Количество детей,  получивших адресную помощь в натуральном виде к Новому году</w:t>
            </w:r>
          </w:p>
        </w:tc>
        <w:tc>
          <w:tcPr>
            <w:tcW w:w="991" w:type="dxa"/>
            <w:tcBorders>
              <w:top w:val="nil"/>
              <w:left w:val="nil"/>
              <w:bottom w:val="single" w:sz="4" w:space="0" w:color="auto"/>
              <w:right w:val="single" w:sz="4" w:space="0" w:color="auto"/>
            </w:tcBorders>
            <w:shd w:val="clear" w:color="auto" w:fill="auto"/>
            <w:noWrap/>
            <w:vAlign w:val="center"/>
            <w:hideMark/>
          </w:tcPr>
          <w:p w14:paraId="7B17A78A" w14:textId="77777777" w:rsidR="00221FFD" w:rsidRPr="004B0E00" w:rsidRDefault="00221FFD" w:rsidP="0089281D">
            <w:pPr>
              <w:jc w:val="center"/>
              <w:rPr>
                <w:color w:val="000000"/>
              </w:rPr>
            </w:pPr>
            <w:r w:rsidRPr="004B0E00">
              <w:rPr>
                <w:color w:val="000000"/>
              </w:rPr>
              <w:t>чел.</w:t>
            </w:r>
          </w:p>
        </w:tc>
        <w:tc>
          <w:tcPr>
            <w:tcW w:w="1558" w:type="dxa"/>
            <w:tcBorders>
              <w:top w:val="nil"/>
              <w:left w:val="nil"/>
              <w:bottom w:val="single" w:sz="4" w:space="0" w:color="auto"/>
              <w:right w:val="single" w:sz="4" w:space="0" w:color="auto"/>
            </w:tcBorders>
            <w:shd w:val="clear" w:color="auto" w:fill="auto"/>
            <w:noWrap/>
            <w:vAlign w:val="center"/>
            <w:hideMark/>
          </w:tcPr>
          <w:p w14:paraId="558350CB" w14:textId="77777777" w:rsidR="00221FFD" w:rsidRPr="004B0E00" w:rsidRDefault="00221FFD" w:rsidP="0089281D">
            <w:pPr>
              <w:jc w:val="center"/>
              <w:rPr>
                <w:color w:val="000000"/>
              </w:rPr>
            </w:pPr>
            <w:r w:rsidRPr="004B0E00">
              <w:rPr>
                <w:color w:val="000000"/>
              </w:rPr>
              <w:t>100</w:t>
            </w:r>
          </w:p>
        </w:tc>
        <w:tc>
          <w:tcPr>
            <w:tcW w:w="2125" w:type="dxa"/>
            <w:tcBorders>
              <w:top w:val="nil"/>
              <w:left w:val="nil"/>
              <w:bottom w:val="single" w:sz="4" w:space="0" w:color="auto"/>
              <w:right w:val="single" w:sz="4" w:space="0" w:color="auto"/>
            </w:tcBorders>
            <w:shd w:val="clear" w:color="auto" w:fill="auto"/>
            <w:noWrap/>
            <w:vAlign w:val="center"/>
            <w:hideMark/>
          </w:tcPr>
          <w:p w14:paraId="29BF58BC" w14:textId="77777777" w:rsidR="00221FFD" w:rsidRPr="004B0E00" w:rsidRDefault="00221FFD" w:rsidP="0089281D">
            <w:pPr>
              <w:jc w:val="center"/>
              <w:rPr>
                <w:color w:val="000000"/>
              </w:rPr>
            </w:pPr>
            <w:r w:rsidRPr="004B0E00">
              <w:rPr>
                <w:color w:val="000000"/>
              </w:rPr>
              <w:t>160</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2CBBE7BC" w14:textId="77777777" w:rsidR="00221FFD" w:rsidRPr="004B0E00" w:rsidRDefault="00221FFD" w:rsidP="0089281D">
            <w:pPr>
              <w:jc w:val="center"/>
              <w:rPr>
                <w:color w:val="000000"/>
              </w:rPr>
            </w:pPr>
            <w:r w:rsidRPr="004B0E00">
              <w:rPr>
                <w:color w:val="000000"/>
              </w:rPr>
              <w:t>160</w:t>
            </w:r>
          </w:p>
        </w:tc>
        <w:tc>
          <w:tcPr>
            <w:tcW w:w="1552" w:type="dxa"/>
            <w:gridSpan w:val="3"/>
            <w:tcBorders>
              <w:top w:val="nil"/>
              <w:left w:val="nil"/>
              <w:bottom w:val="single" w:sz="4" w:space="0" w:color="auto"/>
              <w:right w:val="single" w:sz="4" w:space="0" w:color="auto"/>
            </w:tcBorders>
            <w:shd w:val="clear" w:color="auto" w:fill="auto"/>
            <w:noWrap/>
            <w:vAlign w:val="center"/>
            <w:hideMark/>
          </w:tcPr>
          <w:p w14:paraId="3FB5DD0E" w14:textId="77777777" w:rsidR="00221FFD" w:rsidRPr="004B0E00" w:rsidRDefault="00221FFD" w:rsidP="0089281D">
            <w:pPr>
              <w:jc w:val="center"/>
              <w:rPr>
                <w:color w:val="000000"/>
              </w:rPr>
            </w:pPr>
            <w:r w:rsidRPr="004B0E00">
              <w:rPr>
                <w:color w:val="000000"/>
              </w:rPr>
              <w:t>100</w:t>
            </w:r>
          </w:p>
        </w:tc>
        <w:tc>
          <w:tcPr>
            <w:tcW w:w="1421" w:type="dxa"/>
            <w:gridSpan w:val="2"/>
            <w:tcBorders>
              <w:top w:val="nil"/>
              <w:left w:val="nil"/>
              <w:bottom w:val="single" w:sz="4" w:space="0" w:color="auto"/>
              <w:right w:val="single" w:sz="4" w:space="0" w:color="auto"/>
            </w:tcBorders>
            <w:shd w:val="clear" w:color="auto" w:fill="auto"/>
            <w:vAlign w:val="center"/>
          </w:tcPr>
          <w:p w14:paraId="3EEE400C" w14:textId="77777777" w:rsidR="00221FFD" w:rsidRPr="004B0E00" w:rsidRDefault="00221FFD" w:rsidP="0089281D">
            <w:pPr>
              <w:jc w:val="center"/>
              <w:rPr>
                <w:color w:val="000000"/>
              </w:rPr>
            </w:pPr>
            <w:r w:rsidRPr="004B0E00">
              <w:rPr>
                <w:color w:val="000000"/>
              </w:rPr>
              <w:t>100</w:t>
            </w:r>
          </w:p>
        </w:tc>
        <w:tc>
          <w:tcPr>
            <w:tcW w:w="1563" w:type="dxa"/>
            <w:gridSpan w:val="2"/>
            <w:tcBorders>
              <w:top w:val="nil"/>
              <w:left w:val="nil"/>
              <w:bottom w:val="single" w:sz="4" w:space="0" w:color="auto"/>
              <w:right w:val="single" w:sz="4" w:space="0" w:color="auto"/>
            </w:tcBorders>
            <w:shd w:val="clear" w:color="auto" w:fill="auto"/>
            <w:vAlign w:val="center"/>
          </w:tcPr>
          <w:p w14:paraId="551BDDA8" w14:textId="77777777" w:rsidR="00221FFD" w:rsidRPr="004B0E00" w:rsidRDefault="00221FFD" w:rsidP="0089281D">
            <w:pPr>
              <w:jc w:val="center"/>
              <w:rPr>
                <w:color w:val="000000"/>
              </w:rPr>
            </w:pPr>
            <w:r w:rsidRPr="004B0E00">
              <w:rPr>
                <w:color w:val="000000"/>
              </w:rPr>
              <w:t>100</w:t>
            </w:r>
          </w:p>
        </w:tc>
      </w:tr>
      <w:tr w:rsidR="00221FFD" w:rsidRPr="004B0E00" w14:paraId="2215BBB6" w14:textId="77777777" w:rsidTr="0089281D">
        <w:trPr>
          <w:trHeight w:val="816"/>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561CA61" w14:textId="77777777" w:rsidR="00221FFD" w:rsidRPr="004B0E00" w:rsidRDefault="00221FFD" w:rsidP="0089281D">
            <w:pPr>
              <w:jc w:val="center"/>
              <w:rPr>
                <w:color w:val="000000"/>
              </w:rPr>
            </w:pPr>
          </w:p>
        </w:tc>
        <w:tc>
          <w:tcPr>
            <w:tcW w:w="3681" w:type="dxa"/>
            <w:tcBorders>
              <w:top w:val="nil"/>
              <w:left w:val="nil"/>
              <w:bottom w:val="single" w:sz="4" w:space="0" w:color="auto"/>
              <w:right w:val="single" w:sz="4" w:space="0" w:color="auto"/>
            </w:tcBorders>
            <w:shd w:val="clear" w:color="auto" w:fill="auto"/>
            <w:vAlign w:val="center"/>
            <w:hideMark/>
          </w:tcPr>
          <w:p w14:paraId="739DDB7A" w14:textId="77777777" w:rsidR="00221FFD" w:rsidRPr="004B0E00" w:rsidRDefault="00221FFD" w:rsidP="0089281D">
            <w:pPr>
              <w:jc w:val="center"/>
            </w:pPr>
            <w:r w:rsidRPr="004B0E00">
              <w:t>Оказание адресной социальной помощи членам семей военнослужащих, призванным на военную службу по мобилизации</w:t>
            </w:r>
          </w:p>
        </w:tc>
        <w:tc>
          <w:tcPr>
            <w:tcW w:w="991" w:type="dxa"/>
            <w:tcBorders>
              <w:top w:val="nil"/>
              <w:left w:val="nil"/>
              <w:bottom w:val="single" w:sz="4" w:space="0" w:color="auto"/>
              <w:right w:val="single" w:sz="4" w:space="0" w:color="auto"/>
            </w:tcBorders>
            <w:shd w:val="clear" w:color="auto" w:fill="auto"/>
            <w:noWrap/>
            <w:vAlign w:val="center"/>
            <w:hideMark/>
          </w:tcPr>
          <w:p w14:paraId="09F9DB46" w14:textId="77777777" w:rsidR="00221FFD" w:rsidRPr="004B0E00" w:rsidRDefault="00221FFD" w:rsidP="0089281D">
            <w:pPr>
              <w:jc w:val="center"/>
              <w:rPr>
                <w:color w:val="000000"/>
              </w:rPr>
            </w:pPr>
            <w:r w:rsidRPr="004B0E00">
              <w:rPr>
                <w:color w:val="000000"/>
              </w:rPr>
              <w:t>чел</w:t>
            </w:r>
          </w:p>
        </w:tc>
        <w:tc>
          <w:tcPr>
            <w:tcW w:w="1558" w:type="dxa"/>
            <w:tcBorders>
              <w:top w:val="nil"/>
              <w:left w:val="nil"/>
              <w:bottom w:val="single" w:sz="4" w:space="0" w:color="auto"/>
              <w:right w:val="single" w:sz="4" w:space="0" w:color="auto"/>
            </w:tcBorders>
            <w:shd w:val="clear" w:color="auto" w:fill="auto"/>
            <w:noWrap/>
            <w:vAlign w:val="center"/>
            <w:hideMark/>
          </w:tcPr>
          <w:p w14:paraId="515DBAF6" w14:textId="77777777" w:rsidR="00221FFD" w:rsidRPr="004B0E00" w:rsidRDefault="00221FFD" w:rsidP="0089281D">
            <w:pPr>
              <w:jc w:val="center"/>
              <w:rPr>
                <w:color w:val="000000"/>
              </w:rPr>
            </w:pPr>
            <w:r w:rsidRPr="004B0E00">
              <w:rPr>
                <w:color w:val="000000"/>
              </w:rPr>
              <w:t>30</w:t>
            </w:r>
          </w:p>
        </w:tc>
        <w:tc>
          <w:tcPr>
            <w:tcW w:w="2125" w:type="dxa"/>
            <w:tcBorders>
              <w:top w:val="nil"/>
              <w:left w:val="nil"/>
              <w:bottom w:val="single" w:sz="4" w:space="0" w:color="auto"/>
              <w:right w:val="single" w:sz="4" w:space="0" w:color="auto"/>
            </w:tcBorders>
            <w:shd w:val="clear" w:color="auto" w:fill="auto"/>
            <w:noWrap/>
            <w:vAlign w:val="center"/>
            <w:hideMark/>
          </w:tcPr>
          <w:p w14:paraId="13DA417E" w14:textId="77777777" w:rsidR="00221FFD" w:rsidRPr="004B0E00" w:rsidRDefault="00221FFD" w:rsidP="0089281D">
            <w:pPr>
              <w:jc w:val="center"/>
              <w:rPr>
                <w:color w:val="000000"/>
              </w:rPr>
            </w:pPr>
            <w:r w:rsidRPr="004B0E00">
              <w:rPr>
                <w:color w:val="000000"/>
              </w:rPr>
              <w:t>54</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370F353F" w14:textId="77777777" w:rsidR="00221FFD" w:rsidRPr="004B0E00" w:rsidRDefault="00221FFD" w:rsidP="0089281D">
            <w:pPr>
              <w:jc w:val="center"/>
              <w:rPr>
                <w:color w:val="000000"/>
              </w:rPr>
            </w:pPr>
            <w:r w:rsidRPr="004B0E00">
              <w:rPr>
                <w:color w:val="000000"/>
              </w:rPr>
              <w:t>42</w:t>
            </w:r>
          </w:p>
        </w:tc>
        <w:tc>
          <w:tcPr>
            <w:tcW w:w="1552" w:type="dxa"/>
            <w:gridSpan w:val="3"/>
            <w:tcBorders>
              <w:top w:val="nil"/>
              <w:left w:val="nil"/>
              <w:bottom w:val="single" w:sz="4" w:space="0" w:color="auto"/>
              <w:right w:val="single" w:sz="4" w:space="0" w:color="auto"/>
            </w:tcBorders>
            <w:shd w:val="clear" w:color="auto" w:fill="auto"/>
            <w:noWrap/>
            <w:vAlign w:val="center"/>
            <w:hideMark/>
          </w:tcPr>
          <w:p w14:paraId="5D7A8DBF" w14:textId="77777777" w:rsidR="00221FFD" w:rsidRPr="004B0E00" w:rsidRDefault="00221FFD" w:rsidP="0089281D">
            <w:pPr>
              <w:jc w:val="center"/>
              <w:rPr>
                <w:color w:val="000000"/>
              </w:rPr>
            </w:pPr>
            <w:r w:rsidRPr="004B0E00">
              <w:rPr>
                <w:color w:val="000000"/>
              </w:rPr>
              <w:t>30</w:t>
            </w:r>
          </w:p>
        </w:tc>
        <w:tc>
          <w:tcPr>
            <w:tcW w:w="1421" w:type="dxa"/>
            <w:gridSpan w:val="2"/>
            <w:tcBorders>
              <w:top w:val="nil"/>
              <w:left w:val="nil"/>
              <w:bottom w:val="single" w:sz="4" w:space="0" w:color="auto"/>
              <w:right w:val="single" w:sz="4" w:space="0" w:color="auto"/>
            </w:tcBorders>
            <w:shd w:val="clear" w:color="auto" w:fill="auto"/>
            <w:vAlign w:val="center"/>
          </w:tcPr>
          <w:p w14:paraId="419CCCC0" w14:textId="77777777" w:rsidR="00221FFD" w:rsidRPr="004B0E00" w:rsidRDefault="00221FFD" w:rsidP="0089281D">
            <w:pPr>
              <w:jc w:val="center"/>
              <w:rPr>
                <w:color w:val="000000"/>
              </w:rPr>
            </w:pPr>
            <w:r w:rsidRPr="004B0E00">
              <w:rPr>
                <w:color w:val="000000"/>
              </w:rPr>
              <w:t>30</w:t>
            </w:r>
          </w:p>
        </w:tc>
        <w:tc>
          <w:tcPr>
            <w:tcW w:w="1563" w:type="dxa"/>
            <w:gridSpan w:val="2"/>
            <w:tcBorders>
              <w:top w:val="nil"/>
              <w:left w:val="nil"/>
              <w:bottom w:val="single" w:sz="4" w:space="0" w:color="auto"/>
              <w:right w:val="single" w:sz="4" w:space="0" w:color="auto"/>
            </w:tcBorders>
            <w:shd w:val="clear" w:color="auto" w:fill="auto"/>
            <w:vAlign w:val="center"/>
          </w:tcPr>
          <w:p w14:paraId="3767BEF6" w14:textId="77777777" w:rsidR="00221FFD" w:rsidRPr="004B0E00" w:rsidRDefault="00221FFD" w:rsidP="0089281D">
            <w:pPr>
              <w:jc w:val="center"/>
              <w:rPr>
                <w:color w:val="000000"/>
              </w:rPr>
            </w:pPr>
            <w:r w:rsidRPr="004B0E00">
              <w:rPr>
                <w:color w:val="000000"/>
              </w:rPr>
              <w:t>30</w:t>
            </w:r>
          </w:p>
        </w:tc>
      </w:tr>
      <w:tr w:rsidR="00221FFD" w:rsidRPr="004B0E00" w14:paraId="29241195" w14:textId="77777777" w:rsidTr="0089281D">
        <w:trPr>
          <w:trHeight w:val="25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6CEEE83" w14:textId="77777777" w:rsidR="00221FFD" w:rsidRPr="004B0E00" w:rsidRDefault="00221FFD" w:rsidP="0089281D">
            <w:pPr>
              <w:jc w:val="center"/>
              <w:rPr>
                <w:b/>
                <w:color w:val="000000"/>
              </w:rPr>
            </w:pPr>
            <w:r w:rsidRPr="004B0E00">
              <w:rPr>
                <w:b/>
                <w:color w:val="000000"/>
              </w:rPr>
              <w:t>2</w:t>
            </w:r>
          </w:p>
        </w:tc>
        <w:tc>
          <w:tcPr>
            <w:tcW w:w="14884" w:type="dxa"/>
            <w:gridSpan w:val="13"/>
            <w:tcBorders>
              <w:top w:val="single" w:sz="4" w:space="0" w:color="auto"/>
              <w:left w:val="nil"/>
              <w:bottom w:val="single" w:sz="4" w:space="0" w:color="auto"/>
              <w:right w:val="single" w:sz="4" w:space="0" w:color="000000"/>
            </w:tcBorders>
            <w:shd w:val="clear" w:color="auto" w:fill="auto"/>
            <w:noWrap/>
            <w:vAlign w:val="center"/>
            <w:hideMark/>
          </w:tcPr>
          <w:p w14:paraId="3BA0F6AD" w14:textId="77777777" w:rsidR="00221FFD" w:rsidRPr="004B0E00" w:rsidRDefault="00221FFD" w:rsidP="0089281D">
            <w:pPr>
              <w:rPr>
                <w:b/>
                <w:bCs/>
                <w:color w:val="000000"/>
              </w:rPr>
            </w:pPr>
            <w:r w:rsidRPr="004B0E00">
              <w:rPr>
                <w:b/>
              </w:rPr>
              <w:t>Социальная  интеграция  граждан пожилого возраста, инвалидов, включая детей-инвалидов в общество</w:t>
            </w:r>
          </w:p>
        </w:tc>
      </w:tr>
      <w:tr w:rsidR="00221FFD" w:rsidRPr="004B0E00" w14:paraId="7FB907BA" w14:textId="77777777" w:rsidTr="0089281D">
        <w:trPr>
          <w:trHeight w:val="612"/>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7C34696" w14:textId="77777777" w:rsidR="00221FFD" w:rsidRPr="004B0E00" w:rsidRDefault="00221FFD" w:rsidP="0089281D">
            <w:pPr>
              <w:jc w:val="center"/>
              <w:rPr>
                <w:color w:val="000000"/>
              </w:rPr>
            </w:pPr>
            <w:r w:rsidRPr="004B0E00">
              <w:rPr>
                <w:color w:val="000000"/>
              </w:rPr>
              <w:t> </w:t>
            </w:r>
          </w:p>
        </w:tc>
        <w:tc>
          <w:tcPr>
            <w:tcW w:w="3681" w:type="dxa"/>
            <w:tcBorders>
              <w:top w:val="nil"/>
              <w:left w:val="nil"/>
              <w:bottom w:val="single" w:sz="4" w:space="0" w:color="auto"/>
              <w:right w:val="single" w:sz="4" w:space="0" w:color="auto"/>
            </w:tcBorders>
            <w:shd w:val="clear" w:color="auto" w:fill="auto"/>
            <w:vAlign w:val="center"/>
            <w:hideMark/>
          </w:tcPr>
          <w:p w14:paraId="4977D0F1" w14:textId="77777777" w:rsidR="00221FFD" w:rsidRPr="004B0E00" w:rsidRDefault="00221FFD" w:rsidP="0089281D">
            <w:pPr>
              <w:jc w:val="center"/>
              <w:rPr>
                <w:color w:val="000000"/>
              </w:rPr>
            </w:pPr>
            <w:r w:rsidRPr="004B0E00">
              <w:t xml:space="preserve">Количество граждан с ограниченными возможностями, принявших участие в социально-значимых мероприятиях  </w:t>
            </w:r>
          </w:p>
        </w:tc>
        <w:tc>
          <w:tcPr>
            <w:tcW w:w="991" w:type="dxa"/>
            <w:tcBorders>
              <w:top w:val="nil"/>
              <w:left w:val="nil"/>
              <w:bottom w:val="single" w:sz="4" w:space="0" w:color="auto"/>
              <w:right w:val="single" w:sz="4" w:space="0" w:color="auto"/>
            </w:tcBorders>
            <w:shd w:val="clear" w:color="auto" w:fill="auto"/>
            <w:noWrap/>
            <w:vAlign w:val="center"/>
            <w:hideMark/>
          </w:tcPr>
          <w:p w14:paraId="14978F56" w14:textId="77777777" w:rsidR="00221FFD" w:rsidRPr="004B0E00" w:rsidRDefault="00221FFD" w:rsidP="0089281D">
            <w:pPr>
              <w:jc w:val="center"/>
              <w:rPr>
                <w:color w:val="000000"/>
              </w:rPr>
            </w:pPr>
            <w:r w:rsidRPr="004B0E00">
              <w:rPr>
                <w:color w:val="000000"/>
              </w:rPr>
              <w:t>чел.</w:t>
            </w:r>
          </w:p>
        </w:tc>
        <w:tc>
          <w:tcPr>
            <w:tcW w:w="1558" w:type="dxa"/>
            <w:tcBorders>
              <w:top w:val="nil"/>
              <w:left w:val="nil"/>
              <w:bottom w:val="single" w:sz="4" w:space="0" w:color="auto"/>
              <w:right w:val="single" w:sz="4" w:space="0" w:color="auto"/>
            </w:tcBorders>
            <w:shd w:val="clear" w:color="auto" w:fill="auto"/>
            <w:noWrap/>
            <w:vAlign w:val="center"/>
            <w:hideMark/>
          </w:tcPr>
          <w:p w14:paraId="15628B4B" w14:textId="77777777" w:rsidR="00221FFD" w:rsidRPr="004B0E00" w:rsidRDefault="00221FFD" w:rsidP="0089281D">
            <w:pPr>
              <w:jc w:val="center"/>
              <w:rPr>
                <w:color w:val="000000"/>
              </w:rPr>
            </w:pPr>
            <w:r w:rsidRPr="004B0E00">
              <w:rPr>
                <w:color w:val="000000"/>
              </w:rPr>
              <w:t>30</w:t>
            </w:r>
          </w:p>
        </w:tc>
        <w:tc>
          <w:tcPr>
            <w:tcW w:w="2125" w:type="dxa"/>
            <w:tcBorders>
              <w:top w:val="nil"/>
              <w:left w:val="nil"/>
              <w:bottom w:val="single" w:sz="4" w:space="0" w:color="auto"/>
              <w:right w:val="single" w:sz="4" w:space="0" w:color="auto"/>
            </w:tcBorders>
            <w:shd w:val="clear" w:color="auto" w:fill="auto"/>
            <w:noWrap/>
            <w:vAlign w:val="center"/>
            <w:hideMark/>
          </w:tcPr>
          <w:p w14:paraId="008686CE" w14:textId="77777777" w:rsidR="00221FFD" w:rsidRPr="004B0E00" w:rsidRDefault="00221FFD" w:rsidP="0089281D">
            <w:pPr>
              <w:jc w:val="center"/>
              <w:rPr>
                <w:color w:val="000000"/>
              </w:rPr>
            </w:pPr>
            <w:r w:rsidRPr="004B0E00">
              <w:rPr>
                <w:color w:val="000000"/>
              </w:rPr>
              <w:t>40</w:t>
            </w:r>
          </w:p>
        </w:tc>
        <w:tc>
          <w:tcPr>
            <w:tcW w:w="2124" w:type="dxa"/>
            <w:gridSpan w:val="3"/>
            <w:tcBorders>
              <w:top w:val="nil"/>
              <w:left w:val="nil"/>
              <w:bottom w:val="single" w:sz="4" w:space="0" w:color="auto"/>
              <w:right w:val="single" w:sz="4" w:space="0" w:color="auto"/>
            </w:tcBorders>
            <w:shd w:val="clear" w:color="auto" w:fill="auto"/>
            <w:noWrap/>
            <w:vAlign w:val="center"/>
            <w:hideMark/>
          </w:tcPr>
          <w:p w14:paraId="43EE360C" w14:textId="77777777" w:rsidR="00221FFD" w:rsidRPr="004B0E00" w:rsidRDefault="00221FFD" w:rsidP="0089281D">
            <w:pPr>
              <w:jc w:val="center"/>
              <w:rPr>
                <w:color w:val="000000"/>
              </w:rPr>
            </w:pPr>
            <w:r w:rsidRPr="004B0E00">
              <w:rPr>
                <w:color w:val="000000"/>
              </w:rPr>
              <w:t>39</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249C4075" w14:textId="77777777" w:rsidR="00221FFD" w:rsidRPr="004B0E00" w:rsidRDefault="00221FFD" w:rsidP="0089281D">
            <w:pPr>
              <w:jc w:val="center"/>
              <w:rPr>
                <w:color w:val="000000"/>
              </w:rPr>
            </w:pPr>
            <w:r w:rsidRPr="004B0E00">
              <w:rPr>
                <w:color w:val="000000"/>
              </w:rPr>
              <w:t>39</w:t>
            </w:r>
          </w:p>
        </w:tc>
        <w:tc>
          <w:tcPr>
            <w:tcW w:w="1421" w:type="dxa"/>
            <w:gridSpan w:val="2"/>
            <w:tcBorders>
              <w:top w:val="nil"/>
              <w:left w:val="nil"/>
              <w:bottom w:val="single" w:sz="4" w:space="0" w:color="auto"/>
              <w:right w:val="single" w:sz="4" w:space="0" w:color="auto"/>
            </w:tcBorders>
            <w:shd w:val="clear" w:color="auto" w:fill="auto"/>
            <w:vAlign w:val="center"/>
          </w:tcPr>
          <w:p w14:paraId="19617C22" w14:textId="77777777" w:rsidR="00221FFD" w:rsidRPr="004B0E00" w:rsidRDefault="00221FFD" w:rsidP="0089281D">
            <w:pPr>
              <w:jc w:val="center"/>
              <w:rPr>
                <w:color w:val="000000"/>
              </w:rPr>
            </w:pPr>
            <w:r w:rsidRPr="004B0E00">
              <w:rPr>
                <w:color w:val="000000"/>
              </w:rPr>
              <w:t>39</w:t>
            </w:r>
          </w:p>
        </w:tc>
        <w:tc>
          <w:tcPr>
            <w:tcW w:w="1563" w:type="dxa"/>
            <w:gridSpan w:val="2"/>
            <w:tcBorders>
              <w:top w:val="nil"/>
              <w:left w:val="nil"/>
              <w:bottom w:val="single" w:sz="4" w:space="0" w:color="auto"/>
              <w:right w:val="single" w:sz="4" w:space="0" w:color="auto"/>
            </w:tcBorders>
            <w:shd w:val="clear" w:color="auto" w:fill="auto"/>
            <w:vAlign w:val="center"/>
          </w:tcPr>
          <w:p w14:paraId="4BE3DD99" w14:textId="77777777" w:rsidR="00221FFD" w:rsidRPr="004B0E00" w:rsidRDefault="00221FFD" w:rsidP="0089281D">
            <w:pPr>
              <w:jc w:val="center"/>
              <w:rPr>
                <w:color w:val="000000"/>
              </w:rPr>
            </w:pPr>
            <w:r w:rsidRPr="004B0E00">
              <w:rPr>
                <w:color w:val="000000"/>
              </w:rPr>
              <w:t>39</w:t>
            </w:r>
          </w:p>
        </w:tc>
      </w:tr>
      <w:tr w:rsidR="00221FFD" w:rsidRPr="004B0E00" w14:paraId="16C6AEF1" w14:textId="77777777" w:rsidTr="0089281D">
        <w:trPr>
          <w:trHeight w:val="612"/>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86A5FE8" w14:textId="77777777" w:rsidR="00221FFD" w:rsidRPr="004B0E00" w:rsidRDefault="00221FFD" w:rsidP="0089281D">
            <w:pPr>
              <w:jc w:val="center"/>
              <w:rPr>
                <w:color w:val="000000"/>
              </w:rPr>
            </w:pPr>
          </w:p>
        </w:tc>
        <w:tc>
          <w:tcPr>
            <w:tcW w:w="3681" w:type="dxa"/>
            <w:tcBorders>
              <w:top w:val="nil"/>
              <w:left w:val="nil"/>
              <w:bottom w:val="single" w:sz="4" w:space="0" w:color="auto"/>
              <w:right w:val="single" w:sz="4" w:space="0" w:color="auto"/>
            </w:tcBorders>
            <w:shd w:val="clear" w:color="auto" w:fill="auto"/>
            <w:vAlign w:val="center"/>
            <w:hideMark/>
          </w:tcPr>
          <w:p w14:paraId="23EE3281" w14:textId="77777777" w:rsidR="00221FFD" w:rsidRPr="004B0E00" w:rsidRDefault="00221FFD" w:rsidP="0089281D">
            <w:pPr>
              <w:jc w:val="center"/>
              <w:rPr>
                <w:color w:val="000000"/>
              </w:rPr>
            </w:pPr>
            <w:r w:rsidRPr="004B0E00">
              <w:t xml:space="preserve">Количество граждан  пожилого возраста, принявших участие в социально-значимых мероприятиях  </w:t>
            </w:r>
          </w:p>
        </w:tc>
        <w:tc>
          <w:tcPr>
            <w:tcW w:w="991" w:type="dxa"/>
            <w:tcBorders>
              <w:top w:val="nil"/>
              <w:left w:val="nil"/>
              <w:bottom w:val="single" w:sz="4" w:space="0" w:color="auto"/>
              <w:right w:val="single" w:sz="4" w:space="0" w:color="auto"/>
            </w:tcBorders>
            <w:shd w:val="clear" w:color="auto" w:fill="auto"/>
            <w:noWrap/>
            <w:vAlign w:val="center"/>
            <w:hideMark/>
          </w:tcPr>
          <w:p w14:paraId="04145602" w14:textId="77777777" w:rsidR="00221FFD" w:rsidRPr="004B0E00" w:rsidRDefault="00221FFD" w:rsidP="0089281D">
            <w:pPr>
              <w:jc w:val="center"/>
              <w:rPr>
                <w:color w:val="000000"/>
              </w:rPr>
            </w:pPr>
            <w:r w:rsidRPr="004B0E00">
              <w:rPr>
                <w:color w:val="000000"/>
              </w:rPr>
              <w:t>чел.</w:t>
            </w:r>
          </w:p>
        </w:tc>
        <w:tc>
          <w:tcPr>
            <w:tcW w:w="1558" w:type="dxa"/>
            <w:tcBorders>
              <w:top w:val="nil"/>
              <w:left w:val="nil"/>
              <w:bottom w:val="single" w:sz="4" w:space="0" w:color="auto"/>
              <w:right w:val="single" w:sz="4" w:space="0" w:color="auto"/>
            </w:tcBorders>
            <w:shd w:val="clear" w:color="auto" w:fill="auto"/>
            <w:noWrap/>
            <w:vAlign w:val="center"/>
            <w:hideMark/>
          </w:tcPr>
          <w:p w14:paraId="1B3447B9" w14:textId="77777777" w:rsidR="00221FFD" w:rsidRPr="004B0E00" w:rsidRDefault="00221FFD" w:rsidP="0089281D">
            <w:pPr>
              <w:jc w:val="center"/>
              <w:rPr>
                <w:color w:val="000000"/>
              </w:rPr>
            </w:pPr>
            <w:r w:rsidRPr="004B0E00">
              <w:rPr>
                <w:color w:val="000000"/>
              </w:rPr>
              <w:t>25</w:t>
            </w:r>
          </w:p>
        </w:tc>
        <w:tc>
          <w:tcPr>
            <w:tcW w:w="2125" w:type="dxa"/>
            <w:tcBorders>
              <w:top w:val="nil"/>
              <w:left w:val="nil"/>
              <w:bottom w:val="single" w:sz="4" w:space="0" w:color="auto"/>
              <w:right w:val="single" w:sz="4" w:space="0" w:color="auto"/>
            </w:tcBorders>
            <w:shd w:val="clear" w:color="auto" w:fill="auto"/>
            <w:noWrap/>
            <w:vAlign w:val="center"/>
            <w:hideMark/>
          </w:tcPr>
          <w:p w14:paraId="3FB03223" w14:textId="77777777" w:rsidR="00221FFD" w:rsidRPr="004B0E00" w:rsidRDefault="00221FFD" w:rsidP="0089281D">
            <w:pPr>
              <w:jc w:val="center"/>
              <w:rPr>
                <w:color w:val="000000"/>
              </w:rPr>
            </w:pPr>
            <w:r w:rsidRPr="004B0E00">
              <w:rPr>
                <w:color w:val="000000"/>
              </w:rPr>
              <w:t>25</w:t>
            </w:r>
          </w:p>
        </w:tc>
        <w:tc>
          <w:tcPr>
            <w:tcW w:w="2124" w:type="dxa"/>
            <w:gridSpan w:val="3"/>
            <w:tcBorders>
              <w:top w:val="nil"/>
              <w:left w:val="nil"/>
              <w:bottom w:val="single" w:sz="4" w:space="0" w:color="auto"/>
              <w:right w:val="single" w:sz="4" w:space="0" w:color="auto"/>
            </w:tcBorders>
            <w:shd w:val="clear" w:color="auto" w:fill="auto"/>
            <w:noWrap/>
            <w:vAlign w:val="center"/>
            <w:hideMark/>
          </w:tcPr>
          <w:p w14:paraId="65804FD0" w14:textId="77777777" w:rsidR="00221FFD" w:rsidRPr="004B0E00" w:rsidRDefault="00221FFD" w:rsidP="0089281D">
            <w:pPr>
              <w:jc w:val="center"/>
              <w:rPr>
                <w:color w:val="000000"/>
              </w:rPr>
            </w:pPr>
            <w:r w:rsidRPr="004B0E00">
              <w:rPr>
                <w:color w:val="000000"/>
              </w:rPr>
              <w:t>30</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0682DC5F" w14:textId="77777777" w:rsidR="00221FFD" w:rsidRPr="004B0E00" w:rsidRDefault="00221FFD" w:rsidP="0089281D">
            <w:pPr>
              <w:jc w:val="center"/>
              <w:rPr>
                <w:color w:val="000000"/>
              </w:rPr>
            </w:pPr>
            <w:r w:rsidRPr="004B0E00">
              <w:rPr>
                <w:color w:val="000000"/>
              </w:rPr>
              <w:t>25</w:t>
            </w:r>
          </w:p>
        </w:tc>
        <w:tc>
          <w:tcPr>
            <w:tcW w:w="1421" w:type="dxa"/>
            <w:gridSpan w:val="2"/>
            <w:tcBorders>
              <w:top w:val="nil"/>
              <w:left w:val="nil"/>
              <w:bottom w:val="single" w:sz="4" w:space="0" w:color="auto"/>
              <w:right w:val="single" w:sz="4" w:space="0" w:color="auto"/>
            </w:tcBorders>
            <w:shd w:val="clear" w:color="auto" w:fill="auto"/>
            <w:vAlign w:val="center"/>
          </w:tcPr>
          <w:p w14:paraId="654CDB03" w14:textId="77777777" w:rsidR="00221FFD" w:rsidRPr="004B0E00" w:rsidRDefault="00221FFD" w:rsidP="0089281D">
            <w:pPr>
              <w:jc w:val="center"/>
              <w:rPr>
                <w:color w:val="000000"/>
              </w:rPr>
            </w:pPr>
            <w:r w:rsidRPr="004B0E00">
              <w:rPr>
                <w:color w:val="000000"/>
              </w:rPr>
              <w:t>25</w:t>
            </w:r>
          </w:p>
        </w:tc>
        <w:tc>
          <w:tcPr>
            <w:tcW w:w="1563" w:type="dxa"/>
            <w:gridSpan w:val="2"/>
            <w:tcBorders>
              <w:top w:val="nil"/>
              <w:left w:val="nil"/>
              <w:bottom w:val="single" w:sz="4" w:space="0" w:color="auto"/>
              <w:right w:val="single" w:sz="4" w:space="0" w:color="auto"/>
            </w:tcBorders>
            <w:shd w:val="clear" w:color="auto" w:fill="auto"/>
            <w:vAlign w:val="center"/>
          </w:tcPr>
          <w:p w14:paraId="507AEC43" w14:textId="77777777" w:rsidR="00221FFD" w:rsidRPr="004B0E00" w:rsidRDefault="00221FFD" w:rsidP="0089281D">
            <w:pPr>
              <w:jc w:val="center"/>
              <w:rPr>
                <w:color w:val="000000"/>
              </w:rPr>
            </w:pPr>
            <w:r w:rsidRPr="004B0E00">
              <w:rPr>
                <w:color w:val="000000"/>
              </w:rPr>
              <w:t>25</w:t>
            </w:r>
          </w:p>
        </w:tc>
      </w:tr>
      <w:tr w:rsidR="00221FFD" w:rsidRPr="004B0E00" w14:paraId="2CD60472" w14:textId="77777777" w:rsidTr="0089281D">
        <w:trPr>
          <w:trHeight w:val="612"/>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21CE7" w14:textId="77777777" w:rsidR="00221FFD" w:rsidRPr="004B0E00" w:rsidRDefault="00221FFD" w:rsidP="0089281D">
            <w:pPr>
              <w:jc w:val="center"/>
              <w:rPr>
                <w:b/>
                <w:color w:val="000000"/>
              </w:rPr>
            </w:pPr>
            <w:r w:rsidRPr="004B0E00">
              <w:rPr>
                <w:b/>
                <w:color w:val="000000"/>
              </w:rPr>
              <w:t>3</w:t>
            </w:r>
          </w:p>
        </w:tc>
        <w:tc>
          <w:tcPr>
            <w:tcW w:w="14884" w:type="dxa"/>
            <w:gridSpan w:val="13"/>
            <w:tcBorders>
              <w:top w:val="single" w:sz="4" w:space="0" w:color="auto"/>
              <w:left w:val="nil"/>
              <w:bottom w:val="single" w:sz="4" w:space="0" w:color="auto"/>
              <w:right w:val="single" w:sz="4" w:space="0" w:color="auto"/>
            </w:tcBorders>
            <w:shd w:val="clear" w:color="auto" w:fill="auto"/>
            <w:vAlign w:val="center"/>
            <w:hideMark/>
          </w:tcPr>
          <w:p w14:paraId="208BC374" w14:textId="77777777" w:rsidR="00221FFD" w:rsidRPr="004B0E00" w:rsidRDefault="00221FFD" w:rsidP="0089281D">
            <w:pPr>
              <w:rPr>
                <w:b/>
                <w:color w:val="000000"/>
              </w:rPr>
            </w:pPr>
            <w:r w:rsidRPr="004B0E00">
              <w:rPr>
                <w:b/>
              </w:rPr>
              <w:t>Создание безбарьерной среды для инвалидов и других маломобильных групп населения</w:t>
            </w:r>
          </w:p>
        </w:tc>
      </w:tr>
      <w:tr w:rsidR="00221FFD" w:rsidRPr="004B0E00" w14:paraId="7193E197" w14:textId="77777777" w:rsidTr="0089281D">
        <w:trPr>
          <w:trHeight w:val="2407"/>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551F2" w14:textId="77777777" w:rsidR="00221FFD" w:rsidRPr="004B0E00" w:rsidRDefault="00221FFD" w:rsidP="0089281D">
            <w:pPr>
              <w:jc w:val="center"/>
              <w:rPr>
                <w:color w:val="000000"/>
              </w:rPr>
            </w:pPr>
            <w:r w:rsidRPr="004B0E00">
              <w:rPr>
                <w:color w:val="000000"/>
              </w:rPr>
              <w:t> </w:t>
            </w:r>
          </w:p>
        </w:tc>
        <w:tc>
          <w:tcPr>
            <w:tcW w:w="3681" w:type="dxa"/>
            <w:tcBorders>
              <w:top w:val="single" w:sz="4" w:space="0" w:color="auto"/>
              <w:left w:val="nil"/>
              <w:bottom w:val="single" w:sz="4" w:space="0" w:color="auto"/>
              <w:right w:val="single" w:sz="4" w:space="0" w:color="auto"/>
            </w:tcBorders>
            <w:shd w:val="clear" w:color="auto" w:fill="auto"/>
            <w:vAlign w:val="center"/>
            <w:hideMark/>
          </w:tcPr>
          <w:p w14:paraId="14D5842A" w14:textId="77777777" w:rsidR="00221FFD" w:rsidRPr="004B0E00" w:rsidRDefault="00221FFD" w:rsidP="0089281D">
            <w:pPr>
              <w:rPr>
                <w:color w:val="000000"/>
              </w:rPr>
            </w:pPr>
            <w:r w:rsidRPr="004B0E00">
              <w:t>Количество  граждан с ограниченными возможностями, маломобильных групп населения,  воспользовавшихся услугами  пассажирских перевозок льготной категории  к социально – значимым объектам</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5E3BEB2A" w14:textId="77777777" w:rsidR="00221FFD" w:rsidRPr="004B0E00" w:rsidRDefault="00221FFD" w:rsidP="0089281D">
            <w:pPr>
              <w:jc w:val="center"/>
              <w:rPr>
                <w:color w:val="000000"/>
              </w:rPr>
            </w:pPr>
            <w:r w:rsidRPr="004B0E00">
              <w:rPr>
                <w:color w:val="000000"/>
              </w:rPr>
              <w:t>Чел.</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14:paraId="3BB99508" w14:textId="77777777" w:rsidR="00221FFD" w:rsidRPr="004B0E00" w:rsidRDefault="00221FFD" w:rsidP="0089281D">
            <w:pPr>
              <w:jc w:val="center"/>
              <w:rPr>
                <w:color w:val="000000"/>
              </w:rPr>
            </w:pPr>
            <w:r w:rsidRPr="004B0E00">
              <w:rPr>
                <w:color w:val="000000"/>
              </w:rPr>
              <w:t>24</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972786" w14:textId="77777777" w:rsidR="00221FFD" w:rsidRPr="004B0E00" w:rsidRDefault="00221FFD" w:rsidP="0089281D">
            <w:pPr>
              <w:jc w:val="center"/>
              <w:rPr>
                <w:color w:val="000000"/>
              </w:rPr>
            </w:pPr>
            <w:r w:rsidRPr="004B0E00">
              <w:rPr>
                <w:color w:val="000000"/>
              </w:rPr>
              <w:t>24</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6D434CC" w14:textId="77777777" w:rsidR="00221FFD" w:rsidRPr="004B0E00" w:rsidRDefault="00221FFD" w:rsidP="0089281D">
            <w:pPr>
              <w:jc w:val="center"/>
              <w:rPr>
                <w:color w:val="000000"/>
              </w:rPr>
            </w:pPr>
            <w:r w:rsidRPr="004B0E00">
              <w:rPr>
                <w:color w:val="000000"/>
              </w:rPr>
              <w:t>24</w:t>
            </w:r>
          </w:p>
        </w:tc>
        <w:tc>
          <w:tcPr>
            <w:tcW w:w="14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FA25E9" w14:textId="77777777" w:rsidR="00221FFD" w:rsidRPr="004B0E00" w:rsidRDefault="00221FFD" w:rsidP="0089281D">
            <w:pPr>
              <w:jc w:val="center"/>
              <w:rPr>
                <w:color w:val="000000"/>
              </w:rPr>
            </w:pPr>
            <w:r w:rsidRPr="004B0E00">
              <w:rPr>
                <w:color w:val="000000"/>
              </w:rPr>
              <w:t>23</w:t>
            </w:r>
          </w:p>
        </w:tc>
        <w:tc>
          <w:tcPr>
            <w:tcW w:w="1453" w:type="dxa"/>
            <w:gridSpan w:val="2"/>
            <w:tcBorders>
              <w:top w:val="single" w:sz="4" w:space="0" w:color="auto"/>
              <w:left w:val="nil"/>
              <w:bottom w:val="single" w:sz="4" w:space="0" w:color="auto"/>
              <w:right w:val="single" w:sz="4" w:space="0" w:color="auto"/>
            </w:tcBorders>
            <w:shd w:val="clear" w:color="auto" w:fill="auto"/>
            <w:vAlign w:val="center"/>
          </w:tcPr>
          <w:p w14:paraId="488D5780" w14:textId="77777777" w:rsidR="00221FFD" w:rsidRPr="004B0E00" w:rsidRDefault="00221FFD" w:rsidP="0089281D">
            <w:pPr>
              <w:jc w:val="center"/>
              <w:rPr>
                <w:color w:val="000000"/>
              </w:rPr>
            </w:pPr>
            <w:r w:rsidRPr="004B0E00">
              <w:rPr>
                <w:color w:val="000000"/>
              </w:rPr>
              <w:t>23</w:t>
            </w:r>
          </w:p>
        </w:tc>
        <w:tc>
          <w:tcPr>
            <w:tcW w:w="1488" w:type="dxa"/>
            <w:tcBorders>
              <w:top w:val="single" w:sz="4" w:space="0" w:color="auto"/>
              <w:left w:val="nil"/>
              <w:bottom w:val="single" w:sz="4" w:space="0" w:color="auto"/>
              <w:right w:val="single" w:sz="4" w:space="0" w:color="auto"/>
            </w:tcBorders>
            <w:shd w:val="clear" w:color="auto" w:fill="auto"/>
            <w:vAlign w:val="center"/>
          </w:tcPr>
          <w:p w14:paraId="7162AD01" w14:textId="77777777" w:rsidR="00221FFD" w:rsidRPr="004B0E00" w:rsidRDefault="00221FFD" w:rsidP="0089281D">
            <w:pPr>
              <w:jc w:val="center"/>
              <w:rPr>
                <w:color w:val="000000"/>
              </w:rPr>
            </w:pPr>
            <w:r w:rsidRPr="004B0E00">
              <w:rPr>
                <w:color w:val="000000"/>
              </w:rPr>
              <w:t>23</w:t>
            </w:r>
          </w:p>
        </w:tc>
      </w:tr>
      <w:tr w:rsidR="00221FFD" w:rsidRPr="004B0E00" w14:paraId="452CE06F" w14:textId="77777777" w:rsidTr="0089281D">
        <w:trPr>
          <w:trHeight w:val="2707"/>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26327" w14:textId="77777777" w:rsidR="00221FFD" w:rsidRPr="004B0E00" w:rsidRDefault="00221FFD" w:rsidP="0089281D">
            <w:pPr>
              <w:jc w:val="center"/>
              <w:rPr>
                <w:color w:val="000000"/>
              </w:rPr>
            </w:pPr>
            <w:r w:rsidRPr="004B0E00">
              <w:rPr>
                <w:color w:val="000000"/>
              </w:rPr>
              <w:lastRenderedPageBreak/>
              <w:t>2</w:t>
            </w:r>
          </w:p>
        </w:tc>
        <w:tc>
          <w:tcPr>
            <w:tcW w:w="3681" w:type="dxa"/>
            <w:tcBorders>
              <w:top w:val="single" w:sz="4" w:space="0" w:color="auto"/>
              <w:left w:val="nil"/>
              <w:bottom w:val="single" w:sz="4" w:space="0" w:color="auto"/>
              <w:right w:val="single" w:sz="4" w:space="0" w:color="auto"/>
            </w:tcBorders>
            <w:shd w:val="clear" w:color="auto" w:fill="auto"/>
          </w:tcPr>
          <w:p w14:paraId="7AE2AE66" w14:textId="77777777" w:rsidR="00221FFD" w:rsidRPr="004B0E00" w:rsidRDefault="00221FFD" w:rsidP="0089281D">
            <w:r w:rsidRPr="004B0E00">
              <w:t>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на территории муниципального образования</w:t>
            </w:r>
          </w:p>
        </w:tc>
        <w:tc>
          <w:tcPr>
            <w:tcW w:w="991" w:type="dxa"/>
            <w:tcBorders>
              <w:top w:val="single" w:sz="4" w:space="0" w:color="auto"/>
              <w:left w:val="nil"/>
              <w:bottom w:val="single" w:sz="4" w:space="0" w:color="auto"/>
              <w:right w:val="single" w:sz="4" w:space="0" w:color="auto"/>
            </w:tcBorders>
            <w:shd w:val="clear" w:color="auto" w:fill="auto"/>
            <w:noWrap/>
          </w:tcPr>
          <w:p w14:paraId="65497A16" w14:textId="77777777" w:rsidR="00221FFD" w:rsidRPr="004B0E00" w:rsidRDefault="00221FFD" w:rsidP="0089281D">
            <w:r w:rsidRPr="004B0E00">
              <w:t>%</w:t>
            </w:r>
          </w:p>
        </w:tc>
        <w:tc>
          <w:tcPr>
            <w:tcW w:w="1558" w:type="dxa"/>
            <w:tcBorders>
              <w:top w:val="single" w:sz="4" w:space="0" w:color="auto"/>
              <w:left w:val="nil"/>
              <w:bottom w:val="single" w:sz="4" w:space="0" w:color="auto"/>
              <w:right w:val="single" w:sz="4" w:space="0" w:color="auto"/>
            </w:tcBorders>
            <w:shd w:val="clear" w:color="auto" w:fill="auto"/>
            <w:noWrap/>
          </w:tcPr>
          <w:p w14:paraId="4EDD81B9" w14:textId="77777777" w:rsidR="00221FFD" w:rsidRPr="004B0E00" w:rsidRDefault="00221FFD" w:rsidP="0089281D">
            <w:r w:rsidRPr="004B0E00">
              <w:t xml:space="preserve"> 20</w:t>
            </w:r>
          </w:p>
        </w:tc>
        <w:tc>
          <w:tcPr>
            <w:tcW w:w="2134" w:type="dxa"/>
            <w:gridSpan w:val="2"/>
            <w:tcBorders>
              <w:top w:val="single" w:sz="4" w:space="0" w:color="auto"/>
              <w:left w:val="nil"/>
              <w:bottom w:val="single" w:sz="4" w:space="0" w:color="auto"/>
              <w:right w:val="single" w:sz="4" w:space="0" w:color="auto"/>
            </w:tcBorders>
            <w:shd w:val="clear" w:color="auto" w:fill="auto"/>
            <w:noWrap/>
          </w:tcPr>
          <w:p w14:paraId="22C666FB" w14:textId="77777777" w:rsidR="00221FFD" w:rsidRPr="004B0E00" w:rsidRDefault="00221FFD" w:rsidP="0089281D">
            <w:r w:rsidRPr="004B0E00">
              <w:t>20</w:t>
            </w:r>
          </w:p>
        </w:tc>
        <w:tc>
          <w:tcPr>
            <w:tcW w:w="2126" w:type="dxa"/>
            <w:gridSpan w:val="3"/>
            <w:tcBorders>
              <w:top w:val="single" w:sz="4" w:space="0" w:color="auto"/>
              <w:left w:val="nil"/>
              <w:bottom w:val="single" w:sz="4" w:space="0" w:color="auto"/>
              <w:right w:val="single" w:sz="4" w:space="0" w:color="auto"/>
            </w:tcBorders>
            <w:shd w:val="clear" w:color="auto" w:fill="auto"/>
            <w:noWrap/>
          </w:tcPr>
          <w:p w14:paraId="30697DAE" w14:textId="77777777" w:rsidR="00221FFD" w:rsidRPr="004B0E00" w:rsidRDefault="00221FFD" w:rsidP="0089281D">
            <w:r w:rsidRPr="004B0E00">
              <w:t>25</w:t>
            </w:r>
          </w:p>
        </w:tc>
        <w:tc>
          <w:tcPr>
            <w:tcW w:w="1453" w:type="dxa"/>
            <w:gridSpan w:val="2"/>
            <w:tcBorders>
              <w:top w:val="single" w:sz="4" w:space="0" w:color="auto"/>
              <w:left w:val="nil"/>
              <w:bottom w:val="single" w:sz="4" w:space="0" w:color="auto"/>
              <w:right w:val="single" w:sz="4" w:space="0" w:color="auto"/>
            </w:tcBorders>
            <w:shd w:val="clear" w:color="auto" w:fill="auto"/>
            <w:noWrap/>
          </w:tcPr>
          <w:p w14:paraId="5A075586" w14:textId="77777777" w:rsidR="00221FFD" w:rsidRPr="004B0E00" w:rsidRDefault="00221FFD" w:rsidP="0089281D">
            <w:r w:rsidRPr="004B0E00">
              <w:t>30</w:t>
            </w:r>
          </w:p>
        </w:tc>
        <w:tc>
          <w:tcPr>
            <w:tcW w:w="1453" w:type="dxa"/>
            <w:gridSpan w:val="2"/>
            <w:tcBorders>
              <w:top w:val="single" w:sz="4" w:space="0" w:color="auto"/>
              <w:left w:val="nil"/>
              <w:bottom w:val="single" w:sz="4" w:space="0" w:color="auto"/>
              <w:right w:val="single" w:sz="4" w:space="0" w:color="auto"/>
            </w:tcBorders>
            <w:shd w:val="clear" w:color="auto" w:fill="auto"/>
          </w:tcPr>
          <w:p w14:paraId="6668E34C" w14:textId="77777777" w:rsidR="00221FFD" w:rsidRPr="004B0E00" w:rsidRDefault="00221FFD" w:rsidP="0089281D">
            <w:r w:rsidRPr="004B0E00">
              <w:t>30</w:t>
            </w:r>
          </w:p>
        </w:tc>
        <w:tc>
          <w:tcPr>
            <w:tcW w:w="1488" w:type="dxa"/>
            <w:tcBorders>
              <w:top w:val="single" w:sz="4" w:space="0" w:color="auto"/>
              <w:left w:val="nil"/>
              <w:bottom w:val="single" w:sz="4" w:space="0" w:color="auto"/>
              <w:right w:val="single" w:sz="4" w:space="0" w:color="auto"/>
            </w:tcBorders>
            <w:shd w:val="clear" w:color="auto" w:fill="auto"/>
          </w:tcPr>
          <w:p w14:paraId="60E4D0D8" w14:textId="77777777" w:rsidR="00221FFD" w:rsidRPr="004B0E00" w:rsidRDefault="00221FFD" w:rsidP="0089281D">
            <w:r w:rsidRPr="004B0E00">
              <w:t>30</w:t>
            </w:r>
          </w:p>
        </w:tc>
      </w:tr>
    </w:tbl>
    <w:p w14:paraId="65AAE6BA" w14:textId="77777777" w:rsidR="00221FFD" w:rsidRPr="004B0E00" w:rsidRDefault="00221FFD" w:rsidP="00221FFD">
      <w:pPr>
        <w:pBdr>
          <w:bottom w:val="single" w:sz="4" w:space="1" w:color="auto"/>
        </w:pBdr>
        <w:ind w:left="142"/>
        <w:jc w:val="center"/>
        <w:rPr>
          <w:sz w:val="22"/>
          <w:szCs w:val="22"/>
        </w:rPr>
        <w:sectPr w:rsidR="00221FFD" w:rsidRPr="004B0E00" w:rsidSect="0089281D">
          <w:pgSz w:w="16838" w:h="11906" w:orient="landscape"/>
          <w:pgMar w:top="850" w:right="1134" w:bottom="1701" w:left="1134" w:header="708" w:footer="708" w:gutter="0"/>
          <w:cols w:space="708"/>
          <w:docGrid w:linePitch="360"/>
        </w:sectPr>
      </w:pPr>
    </w:p>
    <w:p w14:paraId="686256B1" w14:textId="77777777" w:rsidR="00221FFD" w:rsidRPr="004B0E00" w:rsidRDefault="00221FFD" w:rsidP="00221FFD">
      <w:pPr>
        <w:rPr>
          <w:sz w:val="22"/>
          <w:szCs w:val="22"/>
        </w:rPr>
      </w:pPr>
    </w:p>
    <w:p w14:paraId="43CFC228" w14:textId="77777777" w:rsidR="005A0DEA" w:rsidRPr="004B0E00" w:rsidRDefault="005A0DEA" w:rsidP="005A7E91">
      <w:pPr>
        <w:pStyle w:val="a4"/>
        <w:kinsoku w:val="0"/>
        <w:overflowPunct w:val="0"/>
        <w:ind w:left="142" w:firstLine="142"/>
        <w:rPr>
          <w:sz w:val="32"/>
          <w:szCs w:val="32"/>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4B0E00" w:rsidRPr="004B0E00" w14:paraId="021A4924" w14:textId="77777777" w:rsidTr="004B0E00">
        <w:trPr>
          <w:trHeight w:val="2202"/>
        </w:trPr>
        <w:tc>
          <w:tcPr>
            <w:tcW w:w="3837" w:type="dxa"/>
            <w:tcBorders>
              <w:top w:val="nil"/>
              <w:left w:val="nil"/>
              <w:bottom w:val="thickThinSmallGap" w:sz="24" w:space="0" w:color="auto"/>
              <w:right w:val="nil"/>
            </w:tcBorders>
            <w:hideMark/>
          </w:tcPr>
          <w:p w14:paraId="3D2B7779"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Российская Федерация (Россия)</w:t>
            </w:r>
          </w:p>
          <w:p w14:paraId="47931EE5"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Республика Саха (Якутия)</w:t>
            </w:r>
          </w:p>
          <w:p w14:paraId="72150B09"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АДМИНИСТРАЦИЯ</w:t>
            </w:r>
          </w:p>
          <w:p w14:paraId="2C553BED"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муниципального образования</w:t>
            </w:r>
          </w:p>
          <w:p w14:paraId="5CE8BD0D"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«Поселок Айхал»</w:t>
            </w:r>
          </w:p>
          <w:p w14:paraId="67A98046"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Мирнинского района</w:t>
            </w:r>
          </w:p>
          <w:p w14:paraId="6CAAF47D" w14:textId="77777777" w:rsidR="004B0E00" w:rsidRPr="004B0E00" w:rsidRDefault="004B0E00" w:rsidP="004B0E00">
            <w:pPr>
              <w:widowControl/>
              <w:autoSpaceDE/>
              <w:autoSpaceDN/>
              <w:adjustRightInd/>
              <w:jc w:val="center"/>
              <w:rPr>
                <w:rFonts w:eastAsia="Times New Roman"/>
                <w:b/>
                <w:bCs/>
                <w:kern w:val="32"/>
                <w:position w:val="6"/>
              </w:rPr>
            </w:pPr>
            <w:r w:rsidRPr="004B0E00">
              <w:rPr>
                <w:rFonts w:eastAsia="Times New Roman"/>
                <w:b/>
                <w:bCs/>
                <w:kern w:val="32"/>
                <w:position w:val="6"/>
              </w:rPr>
              <w:t xml:space="preserve"> </w:t>
            </w:r>
          </w:p>
          <w:p w14:paraId="7572514C" w14:textId="77777777" w:rsidR="004B0E00" w:rsidRPr="004B0E00" w:rsidRDefault="004B0E00" w:rsidP="004B0E00">
            <w:pPr>
              <w:widowControl/>
              <w:autoSpaceDE/>
              <w:autoSpaceDN/>
              <w:adjustRightInd/>
              <w:jc w:val="center"/>
              <w:rPr>
                <w:rFonts w:eastAsia="Times New Roman"/>
                <w:b/>
                <w:bCs/>
                <w:kern w:val="32"/>
                <w:position w:val="6"/>
              </w:rPr>
            </w:pPr>
            <w:r w:rsidRPr="004B0E00">
              <w:rPr>
                <w:rFonts w:eastAsia="Times New Roman"/>
                <w:b/>
                <w:bCs/>
                <w:kern w:val="32"/>
                <w:position w:val="6"/>
              </w:rPr>
              <w:t>ПОСТАНОВЛЕНИЕ</w:t>
            </w:r>
          </w:p>
        </w:tc>
        <w:tc>
          <w:tcPr>
            <w:tcW w:w="1563" w:type="dxa"/>
            <w:tcBorders>
              <w:top w:val="nil"/>
              <w:left w:val="nil"/>
              <w:bottom w:val="thickThinSmallGap" w:sz="24" w:space="0" w:color="auto"/>
              <w:right w:val="nil"/>
            </w:tcBorders>
          </w:tcPr>
          <w:p w14:paraId="3DA5D469" w14:textId="77777777" w:rsidR="004B0E00" w:rsidRPr="004B0E00" w:rsidRDefault="004B0E00" w:rsidP="004B0E00">
            <w:pPr>
              <w:widowControl/>
              <w:autoSpaceDE/>
              <w:autoSpaceDN/>
              <w:adjustRightInd/>
              <w:jc w:val="center"/>
              <w:rPr>
                <w:rFonts w:eastAsia="Times New Roman"/>
                <w:noProof/>
              </w:rPr>
            </w:pPr>
            <w:r w:rsidRPr="004B0E00">
              <w:rPr>
                <w:rFonts w:eastAsia="Times New Roman"/>
                <w:noProof/>
              </w:rPr>
              <w:drawing>
                <wp:anchor distT="0" distB="0" distL="114300" distR="114300" simplePos="0" relativeHeight="251662336" behindDoc="0" locked="0" layoutInCell="1" allowOverlap="1" wp14:anchorId="5DDB40F7" wp14:editId="3F582A15">
                  <wp:simplePos x="0" y="0"/>
                  <wp:positionH relativeFrom="column">
                    <wp:posOffset>12065</wp:posOffset>
                  </wp:positionH>
                  <wp:positionV relativeFrom="paragraph">
                    <wp:posOffset>-25400</wp:posOffset>
                  </wp:positionV>
                  <wp:extent cx="838835" cy="822960"/>
                  <wp:effectExtent l="0" t="0" r="0" b="0"/>
                  <wp:wrapNone/>
                  <wp:docPr id="1"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6"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pic:spPr>
                      </pic:pic>
                    </a:graphicData>
                  </a:graphic>
                  <wp14:sizeRelH relativeFrom="page">
                    <wp14:pctWidth>0</wp14:pctWidth>
                  </wp14:sizeRelH>
                  <wp14:sizeRelV relativeFrom="page">
                    <wp14:pctHeight>0</wp14:pctHeight>
                  </wp14:sizeRelV>
                </wp:anchor>
              </w:drawing>
            </w:r>
          </w:p>
          <w:p w14:paraId="1DD2871B" w14:textId="77777777" w:rsidR="004B0E00" w:rsidRPr="004B0E00" w:rsidRDefault="004B0E00" w:rsidP="004B0E00">
            <w:pPr>
              <w:widowControl/>
              <w:autoSpaceDE/>
              <w:autoSpaceDN/>
              <w:adjustRightInd/>
              <w:jc w:val="center"/>
              <w:rPr>
                <w:rFonts w:eastAsia="Times New Roman"/>
              </w:rPr>
            </w:pPr>
          </w:p>
        </w:tc>
        <w:tc>
          <w:tcPr>
            <w:tcW w:w="3960" w:type="dxa"/>
            <w:tcBorders>
              <w:top w:val="nil"/>
              <w:left w:val="nil"/>
              <w:bottom w:val="thickThinSmallGap" w:sz="24" w:space="0" w:color="auto"/>
              <w:right w:val="nil"/>
            </w:tcBorders>
          </w:tcPr>
          <w:p w14:paraId="3095CACF"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Россия Федерацията (Россия)</w:t>
            </w:r>
          </w:p>
          <w:p w14:paraId="7D924348" w14:textId="77777777" w:rsidR="004B0E00" w:rsidRPr="004B0E00" w:rsidRDefault="004B0E00" w:rsidP="004B0E00">
            <w:pPr>
              <w:widowControl/>
              <w:autoSpaceDE/>
              <w:autoSpaceDN/>
              <w:adjustRightInd/>
              <w:jc w:val="center"/>
              <w:rPr>
                <w:rFonts w:eastAsia="Times New Roman"/>
                <w:b/>
              </w:rPr>
            </w:pPr>
            <w:r w:rsidRPr="004B0E00">
              <w:rPr>
                <w:rFonts w:eastAsia="Times New Roman"/>
                <w:b/>
                <w:shd w:val="clear" w:color="auto" w:fill="FFFFFF"/>
              </w:rPr>
              <w:t>Саха Өрөспүүбүлүкэтэ</w:t>
            </w:r>
          </w:p>
          <w:p w14:paraId="6F2C2A6C"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Мииринэй улуу</w:t>
            </w:r>
            <w:r w:rsidRPr="004B0E00">
              <w:rPr>
                <w:rFonts w:eastAsia="Times New Roman"/>
                <w:b/>
                <w:lang w:val="en-US"/>
              </w:rPr>
              <w:t>h</w:t>
            </w:r>
            <w:r w:rsidRPr="004B0E00">
              <w:rPr>
                <w:rFonts w:eastAsia="Times New Roman"/>
                <w:b/>
              </w:rPr>
              <w:t>ун</w:t>
            </w:r>
          </w:p>
          <w:p w14:paraId="0C646873"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Айхал бө</w:t>
            </w:r>
            <w:r w:rsidRPr="004B0E00">
              <w:rPr>
                <w:rFonts w:eastAsia="Times New Roman"/>
                <w:b/>
                <w:lang w:val="en-US"/>
              </w:rPr>
              <w:t>h</w:t>
            </w:r>
            <w:r w:rsidRPr="004B0E00">
              <w:rPr>
                <w:rFonts w:eastAsia="Times New Roman"/>
                <w:b/>
              </w:rPr>
              <w:t>үөлэгин</w:t>
            </w:r>
          </w:p>
          <w:p w14:paraId="0307B6F5"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муниципальнай тэриллиитин</w:t>
            </w:r>
          </w:p>
          <w:p w14:paraId="5A028ACD" w14:textId="77777777" w:rsidR="004B0E00" w:rsidRPr="004B0E00" w:rsidRDefault="004B0E00" w:rsidP="004B0E00">
            <w:pPr>
              <w:widowControl/>
              <w:autoSpaceDE/>
              <w:autoSpaceDN/>
              <w:adjustRightInd/>
              <w:jc w:val="center"/>
              <w:rPr>
                <w:rFonts w:eastAsia="Times New Roman"/>
                <w:b/>
                <w:position w:val="6"/>
              </w:rPr>
            </w:pPr>
            <w:r w:rsidRPr="004B0E00">
              <w:rPr>
                <w:rFonts w:eastAsia="Times New Roman"/>
                <w:b/>
              </w:rPr>
              <w:t>ДЬА</w:t>
            </w:r>
            <w:r w:rsidRPr="004B0E00">
              <w:rPr>
                <w:rFonts w:eastAsia="Times New Roman"/>
                <w:b/>
                <w:lang w:val="en-US"/>
              </w:rPr>
              <w:t>h</w:t>
            </w:r>
            <w:r w:rsidRPr="004B0E00">
              <w:rPr>
                <w:rFonts w:eastAsia="Times New Roman"/>
                <w:b/>
              </w:rPr>
              <w:t>АЛТАТА</w:t>
            </w:r>
          </w:p>
          <w:p w14:paraId="2E93C45A" w14:textId="77777777" w:rsidR="004B0E00" w:rsidRPr="004B0E00" w:rsidRDefault="004B0E00" w:rsidP="004B0E00">
            <w:pPr>
              <w:widowControl/>
              <w:autoSpaceDE/>
              <w:autoSpaceDN/>
              <w:adjustRightInd/>
              <w:jc w:val="center"/>
              <w:rPr>
                <w:rFonts w:eastAsia="Times New Roman"/>
                <w:b/>
                <w:position w:val="6"/>
              </w:rPr>
            </w:pPr>
          </w:p>
          <w:p w14:paraId="75E06E0F" w14:textId="77777777" w:rsidR="004B0E00" w:rsidRPr="004B0E00" w:rsidRDefault="004B0E00" w:rsidP="004B0E00">
            <w:pPr>
              <w:widowControl/>
              <w:autoSpaceDE/>
              <w:autoSpaceDN/>
              <w:adjustRightInd/>
              <w:jc w:val="center"/>
              <w:rPr>
                <w:rFonts w:eastAsia="Times New Roman"/>
                <w:b/>
              </w:rPr>
            </w:pPr>
            <w:r w:rsidRPr="004B0E00">
              <w:rPr>
                <w:rFonts w:eastAsia="Times New Roman"/>
                <w:b/>
                <w:position w:val="6"/>
              </w:rPr>
              <w:t>УУРААХ</w:t>
            </w:r>
          </w:p>
          <w:p w14:paraId="3DEB2C96" w14:textId="77777777" w:rsidR="004B0E00" w:rsidRPr="004B0E00" w:rsidRDefault="004B0E00" w:rsidP="004B0E00">
            <w:pPr>
              <w:widowControl/>
              <w:autoSpaceDE/>
              <w:autoSpaceDN/>
              <w:adjustRightInd/>
              <w:jc w:val="center"/>
              <w:rPr>
                <w:rFonts w:eastAsia="Times New Roman"/>
                <w:b/>
                <w:bCs/>
                <w:kern w:val="32"/>
                <w:position w:val="6"/>
              </w:rPr>
            </w:pPr>
          </w:p>
        </w:tc>
      </w:tr>
    </w:tbl>
    <w:p w14:paraId="4574AAF7" w14:textId="77777777" w:rsidR="004B0E00" w:rsidRPr="004B0E00" w:rsidRDefault="004B0E00" w:rsidP="004B0E00">
      <w:pPr>
        <w:widowControl/>
        <w:autoSpaceDE/>
        <w:autoSpaceDN/>
        <w:adjustRightInd/>
        <w:ind w:left="-709" w:right="-284" w:firstLine="709"/>
        <w:rPr>
          <w:rFonts w:eastAsia="Times New Roman"/>
          <w:b/>
        </w:rPr>
      </w:pPr>
    </w:p>
    <w:p w14:paraId="27CFAB1D" w14:textId="4956AF97" w:rsidR="004B0E00" w:rsidRPr="004B0E00" w:rsidRDefault="004B0E00" w:rsidP="004B0E00">
      <w:pPr>
        <w:widowControl/>
        <w:autoSpaceDE/>
        <w:autoSpaceDN/>
        <w:adjustRightInd/>
        <w:ind w:left="-709" w:right="-284" w:firstLine="709"/>
        <w:rPr>
          <w:rFonts w:eastAsia="Times New Roman"/>
        </w:rPr>
      </w:pPr>
      <w:r w:rsidRPr="004B0E00">
        <w:rPr>
          <w:rFonts w:eastAsia="Times New Roman"/>
        </w:rPr>
        <w:t xml:space="preserve">12.03.2024 г.    </w:t>
      </w:r>
      <w:r w:rsidRPr="004B0E00">
        <w:rPr>
          <w:rFonts w:eastAsia="Times New Roman"/>
        </w:rPr>
        <w:tab/>
      </w:r>
      <w:r w:rsidRPr="004B0E00">
        <w:rPr>
          <w:rFonts w:eastAsia="Times New Roman"/>
        </w:rPr>
        <w:tab/>
      </w:r>
      <w:r w:rsidRPr="004B0E00">
        <w:rPr>
          <w:rFonts w:eastAsia="Times New Roman"/>
        </w:rPr>
        <w:tab/>
      </w:r>
      <w:r w:rsidRPr="004B0E00">
        <w:rPr>
          <w:rFonts w:eastAsia="Times New Roman"/>
        </w:rPr>
        <w:tab/>
      </w:r>
      <w:r w:rsidRPr="004B0E00">
        <w:rPr>
          <w:rFonts w:eastAsia="Times New Roman"/>
        </w:rPr>
        <w:tab/>
        <w:t xml:space="preserve">      </w:t>
      </w:r>
      <w:r w:rsidRPr="004B0E00">
        <w:rPr>
          <w:rFonts w:eastAsia="Times New Roman"/>
        </w:rPr>
        <w:tab/>
        <w:t xml:space="preserve">                 </w:t>
      </w:r>
      <w:r w:rsidRPr="004B0E00">
        <w:rPr>
          <w:rFonts w:eastAsia="Times New Roman"/>
        </w:rPr>
        <w:tab/>
      </w:r>
      <w:r w:rsidRPr="004B0E00">
        <w:rPr>
          <w:rFonts w:eastAsia="Times New Roman"/>
        </w:rPr>
        <w:tab/>
      </w:r>
      <w:r w:rsidRPr="004B0E00">
        <w:rPr>
          <w:rFonts w:eastAsia="Times New Roman"/>
        </w:rPr>
        <w:tab/>
        <w:t xml:space="preserve">   № 90</w:t>
      </w:r>
    </w:p>
    <w:p w14:paraId="64E438CC" w14:textId="77777777" w:rsidR="004B0E00" w:rsidRPr="004B0E00" w:rsidRDefault="004B0E00" w:rsidP="004B0E00">
      <w:pPr>
        <w:widowControl/>
        <w:autoSpaceDE/>
        <w:autoSpaceDN/>
        <w:adjustRightInd/>
        <w:ind w:left="-709" w:right="-284" w:firstLine="709"/>
        <w:rPr>
          <w:rFonts w:eastAsia="Times New Roman"/>
        </w:rPr>
      </w:pPr>
    </w:p>
    <w:p w14:paraId="2263CBF8" w14:textId="77777777" w:rsidR="004B0E00" w:rsidRPr="004B0E00" w:rsidRDefault="004B0E00" w:rsidP="004B0E00">
      <w:pPr>
        <w:widowControl/>
        <w:autoSpaceDE/>
        <w:autoSpaceDN/>
        <w:adjustRightInd/>
        <w:jc w:val="both"/>
        <w:rPr>
          <w:rFonts w:eastAsia="Times New Roman"/>
          <w:b/>
        </w:rPr>
      </w:pPr>
    </w:p>
    <w:tbl>
      <w:tblPr>
        <w:tblW w:w="0" w:type="auto"/>
        <w:tblInd w:w="108" w:type="dxa"/>
        <w:tblLook w:val="04A0" w:firstRow="1" w:lastRow="0" w:firstColumn="1" w:lastColumn="0" w:noHBand="0" w:noVBand="1"/>
      </w:tblPr>
      <w:tblGrid>
        <w:gridCol w:w="5812"/>
        <w:gridCol w:w="3002"/>
      </w:tblGrid>
      <w:tr w:rsidR="004B0E00" w:rsidRPr="004B0E00" w14:paraId="1C86C7F6" w14:textId="77777777" w:rsidTr="004B0E00">
        <w:trPr>
          <w:trHeight w:val="1290"/>
        </w:trPr>
        <w:tc>
          <w:tcPr>
            <w:tcW w:w="5812" w:type="dxa"/>
            <w:hideMark/>
          </w:tcPr>
          <w:p w14:paraId="6994A51C" w14:textId="77777777" w:rsidR="004B0E00" w:rsidRPr="004B0E00" w:rsidRDefault="004B0E00" w:rsidP="004B0E00">
            <w:pPr>
              <w:widowControl/>
              <w:autoSpaceDE/>
              <w:autoSpaceDN/>
              <w:adjustRightInd/>
              <w:rPr>
                <w:rFonts w:eastAsia="Times New Roman"/>
                <w:b/>
              </w:rPr>
            </w:pPr>
            <w:r w:rsidRPr="004B0E00">
              <w:rPr>
                <w:rFonts w:eastAsia="Times New Roman"/>
                <w:b/>
              </w:rPr>
              <w:t xml:space="preserve">О внесении изменений в постановление Администрации МО «Поселок Айхал» от 15.12.2022 № 545 «Об утверждении муниципальной программы муниципального образования «Поселок Айхал» Мирнинского района </w:t>
            </w:r>
          </w:p>
          <w:p w14:paraId="068F0FF9" w14:textId="77777777" w:rsidR="004B0E00" w:rsidRPr="004B0E00" w:rsidRDefault="004B0E00" w:rsidP="004B0E00">
            <w:pPr>
              <w:widowControl/>
              <w:autoSpaceDE/>
              <w:autoSpaceDN/>
              <w:adjustRightInd/>
              <w:rPr>
                <w:rFonts w:eastAsia="Times New Roman"/>
                <w:b/>
              </w:rPr>
            </w:pPr>
            <w:r w:rsidRPr="004B0E00">
              <w:rPr>
                <w:rFonts w:eastAsia="Times New Roman"/>
                <w:b/>
              </w:rPr>
              <w:t>Республики Саха (Якутия) «</w:t>
            </w:r>
            <w:r w:rsidRPr="004B0E00">
              <w:rPr>
                <w:rFonts w:eastAsia="Times New Roman"/>
                <w:b/>
                <w:bCs/>
              </w:rPr>
              <w:t xml:space="preserve">Капитальный и текущий ремонт жилых помещений, </w:t>
            </w:r>
            <w:r w:rsidRPr="004B0E00">
              <w:rPr>
                <w:rFonts w:eastAsia="Times New Roman"/>
                <w:b/>
              </w:rPr>
              <w:t xml:space="preserve">принадлежащих МО </w:t>
            </w:r>
            <w:r w:rsidRPr="004B0E00">
              <w:rPr>
                <w:rFonts w:eastAsia="Times New Roman"/>
                <w:b/>
                <w:bCs/>
              </w:rPr>
              <w:t>«Поселок Айхал» на 2022-2027 г. г.</w:t>
            </w:r>
            <w:r w:rsidRPr="004B0E00">
              <w:rPr>
                <w:rFonts w:eastAsia="Times New Roman"/>
                <w:b/>
              </w:rPr>
              <w:t xml:space="preserve">», в редакции постановления от 15.12.2022 № 646, от 28.12.2022 № 690, от 18.01.2023 № 17, от 27.10.2023 № 602, от 30.11.2023 № 738, </w:t>
            </w:r>
          </w:p>
          <w:p w14:paraId="39646D0B" w14:textId="77777777" w:rsidR="004B0E00" w:rsidRPr="004B0E00" w:rsidRDefault="004B0E00" w:rsidP="004B0E00">
            <w:pPr>
              <w:widowControl/>
              <w:autoSpaceDE/>
              <w:autoSpaceDN/>
              <w:adjustRightInd/>
              <w:rPr>
                <w:rFonts w:eastAsia="Times New Roman"/>
                <w:b/>
              </w:rPr>
            </w:pPr>
            <w:r w:rsidRPr="004B0E00">
              <w:rPr>
                <w:rFonts w:eastAsia="Times New Roman"/>
                <w:b/>
              </w:rPr>
              <w:t>от 28.12.2023 № 842, от 30.01.2024 № 22</w:t>
            </w:r>
          </w:p>
        </w:tc>
        <w:tc>
          <w:tcPr>
            <w:tcW w:w="3002" w:type="dxa"/>
          </w:tcPr>
          <w:p w14:paraId="5CB81191" w14:textId="77777777" w:rsidR="004B0E00" w:rsidRPr="004B0E00" w:rsidRDefault="004B0E00" w:rsidP="004B0E00">
            <w:pPr>
              <w:widowControl/>
              <w:autoSpaceDE/>
              <w:autoSpaceDN/>
              <w:adjustRightInd/>
              <w:jc w:val="center"/>
              <w:rPr>
                <w:rFonts w:eastAsia="Times New Roman"/>
                <w:b/>
              </w:rPr>
            </w:pPr>
          </w:p>
        </w:tc>
      </w:tr>
    </w:tbl>
    <w:p w14:paraId="79B1EB80" w14:textId="77777777" w:rsidR="004B0E00" w:rsidRPr="004B0E00" w:rsidRDefault="004B0E00" w:rsidP="004B0E00">
      <w:pPr>
        <w:widowControl/>
        <w:autoSpaceDE/>
        <w:autoSpaceDN/>
        <w:adjustRightInd/>
        <w:jc w:val="center"/>
        <w:rPr>
          <w:rFonts w:eastAsia="Times New Roman"/>
          <w:b/>
        </w:rPr>
      </w:pPr>
    </w:p>
    <w:p w14:paraId="39A4841D" w14:textId="77777777" w:rsidR="004B0E00" w:rsidRPr="004B0E00" w:rsidRDefault="004B0E00" w:rsidP="004B0E00">
      <w:pPr>
        <w:widowControl/>
        <w:autoSpaceDE/>
        <w:autoSpaceDN/>
        <w:adjustRightInd/>
        <w:ind w:left="142" w:firstLine="425"/>
        <w:contextualSpacing/>
        <w:jc w:val="both"/>
        <w:rPr>
          <w:rFonts w:eastAsia="Times New Roman"/>
        </w:rPr>
      </w:pPr>
      <w:r w:rsidRPr="004B0E00">
        <w:rPr>
          <w:rFonts w:eastAsia="Times New Roman"/>
        </w:rPr>
        <w:t xml:space="preserve">В соответствии со статьей 179 Бюджетного Кодекса Российской Федерации, Федеральным законом от 06.10.2003 г. №131-ФЗ «Об общих принципах организации местного самоуправления в Российской Федерации», Постановлением Главы от 18.10.2021 года №414 «Об утверждении Положения о разработке, реализации и оценке эффективности муниципальных программ МО «Поселок Айхал» Мирнинского района Республики Саха (Якутия), </w:t>
      </w:r>
    </w:p>
    <w:p w14:paraId="776D14B0" w14:textId="77777777" w:rsidR="004B0E00" w:rsidRPr="004B0E00" w:rsidRDefault="004B0E00" w:rsidP="004B0E00">
      <w:pPr>
        <w:widowControl/>
        <w:autoSpaceDE/>
        <w:autoSpaceDN/>
        <w:adjustRightInd/>
        <w:ind w:left="142" w:firstLine="425"/>
        <w:contextualSpacing/>
        <w:jc w:val="both"/>
        <w:rPr>
          <w:rFonts w:eastAsia="Times New Roman"/>
        </w:rPr>
      </w:pPr>
    </w:p>
    <w:p w14:paraId="2EBFA112" w14:textId="77777777" w:rsidR="004B0E00" w:rsidRPr="004B0E00" w:rsidRDefault="004B0E00" w:rsidP="004B0E00">
      <w:pPr>
        <w:widowControl/>
        <w:autoSpaceDE/>
        <w:autoSpaceDN/>
        <w:adjustRightInd/>
        <w:ind w:left="720"/>
        <w:contextualSpacing/>
        <w:jc w:val="both"/>
        <w:rPr>
          <w:rFonts w:eastAsia="Times New Roman"/>
        </w:rPr>
      </w:pPr>
      <w:r w:rsidRPr="004B0E00">
        <w:rPr>
          <w:rFonts w:eastAsia="Times New Roman"/>
        </w:rPr>
        <w:t>1. Внести следующие изменения и дополнения в муниципальную программу муниципального образования «Поселок Айхал» Мирнинского района Республики Саха (Якутия) «Капитальный ремонт жилых помещений, принадлежащих МО «Поселок Айхал» на 2022-2027 г. г.»</w:t>
      </w:r>
    </w:p>
    <w:p w14:paraId="0892F035" w14:textId="77777777" w:rsidR="004B0E00" w:rsidRPr="004B0E00" w:rsidRDefault="004B0E00" w:rsidP="004B0E00">
      <w:pPr>
        <w:widowControl/>
        <w:autoSpaceDE/>
        <w:autoSpaceDN/>
        <w:adjustRightInd/>
        <w:ind w:left="720"/>
        <w:contextualSpacing/>
        <w:jc w:val="both"/>
        <w:rPr>
          <w:rFonts w:eastAsia="Times New Roman"/>
        </w:rPr>
      </w:pPr>
      <w:r w:rsidRPr="004B0E00">
        <w:rPr>
          <w:rFonts w:eastAsia="Times New Roman"/>
        </w:rPr>
        <w:tab/>
        <w:t>1.1. пункт 1.1 раздела 1 «Анализ состояния сферы социально-экономического развития», изложить в новой редакции:</w:t>
      </w:r>
    </w:p>
    <w:p w14:paraId="0815CB5E" w14:textId="77777777" w:rsidR="004B0E00" w:rsidRPr="004B0E00" w:rsidRDefault="004B0E00" w:rsidP="004B0E00">
      <w:pPr>
        <w:widowControl/>
        <w:autoSpaceDE/>
        <w:autoSpaceDN/>
        <w:adjustRightInd/>
        <w:ind w:left="720"/>
        <w:contextualSpacing/>
        <w:jc w:val="both"/>
        <w:rPr>
          <w:rFonts w:eastAsia="Times New Roman"/>
        </w:rPr>
      </w:pPr>
      <w:r w:rsidRPr="004B0E00">
        <w:rPr>
          <w:rFonts w:eastAsia="Times New Roman"/>
        </w:rPr>
        <w:t>В связи с длительным сроком эксплуатации, а также превышением нормативных сроков службы конструктивных элементов и инженерного оборудования в муниципальных квартирах требуется проведение капитального ремонта, который должен включать устранение неисправностей всех изношенных элементов, восстановление или замену их на более долговечные и экономичные, улучшающие эксплуатационные показатели зданий (помещений). В соответствии с постановлением Госстроя России от 27 сентября 2003 г. N 170 "Об утверждении Правил и норм технической эксплуатации жилищного фонда", в целях сохранности жилищного фонда необходимо проведение капитального ремонта жилых помещений.</w:t>
      </w:r>
    </w:p>
    <w:p w14:paraId="47278BC5" w14:textId="77777777" w:rsidR="004B0E00" w:rsidRPr="004B0E00" w:rsidRDefault="004B0E00" w:rsidP="004B0E00">
      <w:pPr>
        <w:widowControl/>
        <w:autoSpaceDE/>
        <w:autoSpaceDN/>
        <w:adjustRightInd/>
        <w:ind w:left="720"/>
        <w:contextualSpacing/>
        <w:jc w:val="both"/>
        <w:rPr>
          <w:rFonts w:eastAsia="Times New Roman"/>
        </w:rPr>
      </w:pPr>
      <w:r w:rsidRPr="004B0E00">
        <w:rPr>
          <w:rFonts w:eastAsia="Times New Roman"/>
        </w:rPr>
        <w:lastRenderedPageBreak/>
        <w:t>Своевременное проведение капитального и текущего ремонта позволит поддерживать техническое состояние жилых помещений, а также обеспечить соблюдение санитарно-гигиенических требований, предъявляемых к жилым помещениям.</w:t>
      </w:r>
    </w:p>
    <w:p w14:paraId="5329EE5D" w14:textId="77777777" w:rsidR="004B0E00" w:rsidRPr="004B0E00" w:rsidRDefault="004B0E00" w:rsidP="004B0E00">
      <w:pPr>
        <w:widowControl/>
        <w:autoSpaceDE/>
        <w:autoSpaceDN/>
        <w:adjustRightInd/>
        <w:ind w:left="720"/>
        <w:contextualSpacing/>
        <w:jc w:val="both"/>
        <w:rPr>
          <w:rFonts w:eastAsia="Times New Roman"/>
        </w:rPr>
      </w:pPr>
      <w:r w:rsidRPr="004B0E00">
        <w:rPr>
          <w:rFonts w:eastAsia="Times New Roman"/>
        </w:rPr>
        <w:t>В настоящее время муниципальный жилой фонд включает всего 285 жилых помещений, из них 253 жилых помещения заняты нанимателями и 32 жилых помещения значатся пустующими.</w:t>
      </w:r>
    </w:p>
    <w:p w14:paraId="0AAA51E9" w14:textId="77777777" w:rsidR="004B0E00" w:rsidRPr="004B0E00" w:rsidRDefault="004B0E00" w:rsidP="004B0E00">
      <w:pPr>
        <w:widowControl/>
        <w:autoSpaceDE/>
        <w:autoSpaceDN/>
        <w:adjustRightInd/>
        <w:ind w:left="720"/>
        <w:contextualSpacing/>
        <w:jc w:val="both"/>
        <w:rPr>
          <w:rFonts w:eastAsia="Times New Roman"/>
        </w:rPr>
      </w:pPr>
      <w:r w:rsidRPr="004B0E00">
        <w:rPr>
          <w:rFonts w:eastAsia="Times New Roman"/>
        </w:rPr>
        <w:t>За период действия муниципальной программы 2022-2023 годы были проведены работы по ремонту жилых помещений муниципального жилого фонда:</w:t>
      </w:r>
    </w:p>
    <w:p w14:paraId="43150F3E" w14:textId="77777777" w:rsidR="004B0E00" w:rsidRPr="004B0E00" w:rsidRDefault="004B0E00" w:rsidP="004B0E00">
      <w:pPr>
        <w:widowControl/>
        <w:autoSpaceDE/>
        <w:autoSpaceDN/>
        <w:adjustRightInd/>
        <w:ind w:left="720"/>
        <w:contextualSpacing/>
        <w:jc w:val="both"/>
        <w:rPr>
          <w:rFonts w:eastAsia="Times New Roman"/>
        </w:rPr>
      </w:pPr>
      <w:r w:rsidRPr="004B0E00">
        <w:rPr>
          <w:rFonts w:eastAsia="Times New Roman"/>
        </w:rPr>
        <w:t>- в 2022 году, согласно заявлению гражданина, проживающего по договору социального найма в жилом помещении был проведен ремонт ванной комнаты и туалета;</w:t>
      </w:r>
    </w:p>
    <w:p w14:paraId="19F68ED3" w14:textId="77777777" w:rsidR="004B0E00" w:rsidRPr="004B0E00" w:rsidRDefault="004B0E00" w:rsidP="004B0E00">
      <w:pPr>
        <w:widowControl/>
        <w:autoSpaceDE/>
        <w:autoSpaceDN/>
        <w:adjustRightInd/>
        <w:ind w:left="720"/>
        <w:contextualSpacing/>
        <w:jc w:val="both"/>
        <w:rPr>
          <w:rFonts w:eastAsia="Times New Roman"/>
        </w:rPr>
      </w:pPr>
      <w:r w:rsidRPr="004B0E00">
        <w:rPr>
          <w:rFonts w:eastAsia="Times New Roman"/>
        </w:rPr>
        <w:t>- в 2023 году, на основании заявления нанимателя жилого помещения была проведена замена радиаторов отопления.</w:t>
      </w:r>
    </w:p>
    <w:p w14:paraId="22D1EB34" w14:textId="77777777" w:rsidR="004B0E00" w:rsidRPr="004B0E00" w:rsidRDefault="004B0E00" w:rsidP="004B0E00">
      <w:pPr>
        <w:widowControl/>
        <w:autoSpaceDE/>
        <w:autoSpaceDN/>
        <w:adjustRightInd/>
        <w:ind w:left="720"/>
        <w:contextualSpacing/>
        <w:jc w:val="both"/>
        <w:rPr>
          <w:rFonts w:eastAsia="Times New Roman"/>
        </w:rPr>
      </w:pPr>
      <w:r w:rsidRPr="004B0E00">
        <w:rPr>
          <w:rFonts w:eastAsia="Times New Roman"/>
        </w:rPr>
        <w:tab/>
        <w:t>1.2. пункт 1.2</w:t>
      </w:r>
      <w:r w:rsidRPr="004B0E00">
        <w:rPr>
          <w:rFonts w:eastAsia="Times New Roman"/>
        </w:rPr>
        <w:tab/>
        <w:t xml:space="preserve"> раздела 1 «Характеристика имеющейся проблемы» изложить в новой редакции:</w:t>
      </w:r>
    </w:p>
    <w:p w14:paraId="6A38E65B" w14:textId="77777777" w:rsidR="004B0E00" w:rsidRPr="004B0E00" w:rsidRDefault="004B0E00" w:rsidP="004B0E00">
      <w:pPr>
        <w:widowControl/>
        <w:autoSpaceDE/>
        <w:autoSpaceDN/>
        <w:adjustRightInd/>
        <w:ind w:left="720"/>
        <w:contextualSpacing/>
        <w:jc w:val="both"/>
        <w:rPr>
          <w:rFonts w:eastAsia="Times New Roman"/>
        </w:rPr>
      </w:pPr>
      <w:r w:rsidRPr="004B0E00">
        <w:rPr>
          <w:rFonts w:eastAsia="Times New Roman"/>
        </w:rPr>
        <w:t>Жилищный фонд, требующий капитального и текущего ремонта, создает проблемы в его эксплуатации и содержании, а с учетом того, что объем такого жилья достаточно большой, эти проблемы становятся еще более значимыми. На сегодняшний день практически все жилые помещения, находящиеся в собственности МО «Поселка Айхал» требуют капитального и текущего ремонта, и выполнить данную задачу можно программно-целевым методом с использованием финансовых средств из бюджета МО «Поселок Айхал» на проведение капитального и текущего ремонта жилых помещений.</w:t>
      </w:r>
    </w:p>
    <w:p w14:paraId="23EA214E" w14:textId="77777777" w:rsidR="004B0E00" w:rsidRPr="004B0E00" w:rsidRDefault="004B0E00" w:rsidP="004B0E00">
      <w:pPr>
        <w:widowControl/>
        <w:autoSpaceDE/>
        <w:autoSpaceDN/>
        <w:adjustRightInd/>
        <w:ind w:left="720"/>
        <w:contextualSpacing/>
        <w:jc w:val="both"/>
        <w:rPr>
          <w:rFonts w:eastAsia="Times New Roman"/>
        </w:rPr>
      </w:pPr>
      <w:r w:rsidRPr="004B0E00">
        <w:rPr>
          <w:rFonts w:eastAsia="Times New Roman"/>
        </w:rPr>
        <w:t>Количество жилых помещений муниципального жилищного фонда, требующих капитального или текущего ремонта определяется ежегодно по заявлениям граждан (нанимателей) или при комиссионном обследовании.</w:t>
      </w:r>
    </w:p>
    <w:p w14:paraId="680C648E" w14:textId="77777777" w:rsidR="004B0E00" w:rsidRPr="004B0E00" w:rsidRDefault="004B0E00" w:rsidP="004B0E00">
      <w:pPr>
        <w:widowControl/>
        <w:autoSpaceDE/>
        <w:autoSpaceDN/>
        <w:adjustRightInd/>
        <w:ind w:left="720"/>
        <w:contextualSpacing/>
        <w:jc w:val="both"/>
        <w:rPr>
          <w:rFonts w:eastAsia="Times New Roman"/>
        </w:rPr>
      </w:pPr>
      <w:r w:rsidRPr="004B0E00">
        <w:rPr>
          <w:rFonts w:eastAsia="Times New Roman"/>
        </w:rPr>
        <w:t>2. Пресс-секретарю (Байгаскина А.А.) разместить настоящее постановление с приложениями в информационном бюллетене «Вестник Айхала» и на официальном сайте МО «Поселок Айхал» (www.мо-айхал.рф).</w:t>
      </w:r>
    </w:p>
    <w:p w14:paraId="3E7A96C5" w14:textId="77777777" w:rsidR="004B0E00" w:rsidRPr="004B0E00" w:rsidRDefault="004B0E00" w:rsidP="004B0E00">
      <w:pPr>
        <w:widowControl/>
        <w:autoSpaceDE/>
        <w:autoSpaceDN/>
        <w:adjustRightInd/>
        <w:ind w:left="720"/>
        <w:contextualSpacing/>
        <w:jc w:val="both"/>
        <w:rPr>
          <w:rFonts w:eastAsia="Times New Roman"/>
        </w:rPr>
      </w:pPr>
      <w:r w:rsidRPr="004B0E00">
        <w:rPr>
          <w:rFonts w:eastAsia="Times New Roman"/>
        </w:rPr>
        <w:t xml:space="preserve"> 3. Настоящее постановление вступает в силу после его официального опубликования (обнародования).</w:t>
      </w:r>
    </w:p>
    <w:p w14:paraId="7FF6CEB7" w14:textId="77777777" w:rsidR="004B0E00" w:rsidRPr="004B0E00" w:rsidRDefault="004B0E00" w:rsidP="004B0E00">
      <w:pPr>
        <w:widowControl/>
        <w:autoSpaceDE/>
        <w:autoSpaceDN/>
        <w:adjustRightInd/>
        <w:ind w:left="720"/>
        <w:contextualSpacing/>
        <w:jc w:val="both"/>
        <w:rPr>
          <w:rFonts w:eastAsia="Times New Roman"/>
          <w:bCs/>
        </w:rPr>
      </w:pPr>
      <w:r w:rsidRPr="004B0E00">
        <w:rPr>
          <w:rFonts w:eastAsia="Times New Roman"/>
        </w:rPr>
        <w:t>4.   Контроль исполнения настоящего постановления возложить на заместителя Главы Администрации по ЖКХ.</w:t>
      </w:r>
    </w:p>
    <w:p w14:paraId="3A6549CD" w14:textId="77777777" w:rsidR="004B0E00" w:rsidRPr="004B0E00" w:rsidRDefault="004B0E00" w:rsidP="004B0E00">
      <w:pPr>
        <w:widowControl/>
        <w:autoSpaceDE/>
        <w:autoSpaceDN/>
        <w:adjustRightInd/>
        <w:ind w:left="142" w:firstLine="425"/>
        <w:contextualSpacing/>
        <w:jc w:val="both"/>
        <w:rPr>
          <w:rFonts w:eastAsia="Times New Roman"/>
        </w:rPr>
      </w:pPr>
    </w:p>
    <w:p w14:paraId="5ACD191C" w14:textId="77777777" w:rsidR="004B0E00" w:rsidRPr="004B0E00" w:rsidRDefault="004B0E00" w:rsidP="004B0E00">
      <w:pPr>
        <w:widowControl/>
        <w:autoSpaceDE/>
        <w:autoSpaceDN/>
        <w:adjustRightInd/>
        <w:rPr>
          <w:rFonts w:eastAsia="Times New Roman"/>
          <w:b/>
        </w:rPr>
      </w:pPr>
    </w:p>
    <w:p w14:paraId="094926A2" w14:textId="77777777" w:rsidR="004B0E00" w:rsidRPr="004B0E00" w:rsidRDefault="004B0E00" w:rsidP="004B0E00">
      <w:pPr>
        <w:widowControl/>
        <w:autoSpaceDE/>
        <w:autoSpaceDN/>
        <w:adjustRightInd/>
        <w:rPr>
          <w:rFonts w:eastAsia="Times New Roman"/>
          <w:b/>
        </w:rPr>
      </w:pPr>
      <w:r w:rsidRPr="004B0E00">
        <w:rPr>
          <w:rFonts w:eastAsia="Times New Roman"/>
          <w:b/>
        </w:rPr>
        <w:t xml:space="preserve">   Глава поселка                                                                                            Г.Ш. Петровская</w:t>
      </w:r>
    </w:p>
    <w:p w14:paraId="565BD810" w14:textId="77777777" w:rsidR="004B0E00" w:rsidRPr="004B0E00" w:rsidRDefault="004B0E00" w:rsidP="004B0E00">
      <w:pPr>
        <w:widowControl/>
        <w:autoSpaceDE/>
        <w:autoSpaceDN/>
        <w:adjustRightInd/>
        <w:rPr>
          <w:rFonts w:eastAsia="Times New Roman"/>
          <w:b/>
        </w:rPr>
      </w:pPr>
    </w:p>
    <w:p w14:paraId="1C7CB508" w14:textId="77777777" w:rsidR="004B0E00" w:rsidRPr="004B0E00" w:rsidRDefault="004B0E00" w:rsidP="004B0E00">
      <w:pPr>
        <w:widowControl/>
        <w:autoSpaceDE/>
        <w:autoSpaceDN/>
        <w:adjustRightInd/>
        <w:rPr>
          <w:rFonts w:eastAsia="Times New Roman"/>
          <w:b/>
        </w:rPr>
      </w:pPr>
    </w:p>
    <w:p w14:paraId="7739B7DD" w14:textId="77777777" w:rsidR="004B0E00" w:rsidRPr="004B0E00" w:rsidRDefault="004B0E00" w:rsidP="004B0E00">
      <w:pPr>
        <w:widowControl/>
        <w:autoSpaceDE/>
        <w:autoSpaceDN/>
        <w:adjustRightInd/>
        <w:rPr>
          <w:rFonts w:eastAsia="Times New Roman"/>
          <w:b/>
        </w:rPr>
      </w:pPr>
    </w:p>
    <w:p w14:paraId="7C4F8FD2" w14:textId="77777777" w:rsidR="004B0E00" w:rsidRPr="004B0E00" w:rsidRDefault="004B0E00" w:rsidP="004B0E00">
      <w:pPr>
        <w:widowControl/>
        <w:autoSpaceDE/>
        <w:autoSpaceDN/>
        <w:adjustRightInd/>
        <w:rPr>
          <w:rFonts w:eastAsia="Times New Roman"/>
          <w:b/>
        </w:rPr>
      </w:pPr>
    </w:p>
    <w:p w14:paraId="134D52EB" w14:textId="77777777" w:rsidR="004B0E00" w:rsidRPr="004B0E00" w:rsidRDefault="004B0E00" w:rsidP="004B0E00">
      <w:pPr>
        <w:widowControl/>
        <w:autoSpaceDE/>
        <w:autoSpaceDN/>
        <w:adjustRightInd/>
        <w:rPr>
          <w:rFonts w:eastAsia="Times New Roman"/>
          <w:b/>
        </w:rPr>
      </w:pPr>
    </w:p>
    <w:p w14:paraId="1872BCF1" w14:textId="77777777" w:rsidR="004B0E00" w:rsidRPr="004B0E00" w:rsidRDefault="004B0E00" w:rsidP="004B0E00">
      <w:pPr>
        <w:widowControl/>
        <w:autoSpaceDE/>
        <w:autoSpaceDN/>
        <w:adjustRightInd/>
        <w:rPr>
          <w:rFonts w:eastAsia="Times New Roman"/>
          <w:b/>
        </w:rPr>
      </w:pPr>
    </w:p>
    <w:p w14:paraId="04C72C8A" w14:textId="77777777" w:rsidR="004B0E00" w:rsidRPr="004B0E00" w:rsidRDefault="004B0E00" w:rsidP="004B0E00">
      <w:pPr>
        <w:widowControl/>
        <w:autoSpaceDE/>
        <w:autoSpaceDN/>
        <w:adjustRightInd/>
        <w:rPr>
          <w:rFonts w:eastAsia="Times New Roman"/>
          <w:b/>
        </w:rPr>
      </w:pPr>
    </w:p>
    <w:p w14:paraId="68381EB5" w14:textId="77777777" w:rsidR="004B0E00" w:rsidRPr="004B0E00" w:rsidRDefault="004B0E00" w:rsidP="004B0E00">
      <w:pPr>
        <w:widowControl/>
        <w:autoSpaceDE/>
        <w:autoSpaceDN/>
        <w:adjustRightInd/>
        <w:rPr>
          <w:rFonts w:eastAsia="Times New Roman"/>
          <w:b/>
        </w:rPr>
      </w:pPr>
    </w:p>
    <w:p w14:paraId="4BFEF7CB" w14:textId="77777777" w:rsidR="004B0E00" w:rsidRPr="004B0E00" w:rsidRDefault="004B0E00" w:rsidP="004B0E00">
      <w:pPr>
        <w:widowControl/>
        <w:autoSpaceDE/>
        <w:autoSpaceDN/>
        <w:adjustRightInd/>
        <w:rPr>
          <w:rFonts w:eastAsia="Times New Roman"/>
          <w:b/>
        </w:rPr>
      </w:pPr>
    </w:p>
    <w:p w14:paraId="0F75121F" w14:textId="77777777" w:rsidR="004B0E00" w:rsidRPr="004B0E00" w:rsidRDefault="004B0E00" w:rsidP="004B0E00">
      <w:pPr>
        <w:widowControl/>
        <w:autoSpaceDE/>
        <w:autoSpaceDN/>
        <w:adjustRightInd/>
        <w:rPr>
          <w:rFonts w:eastAsia="Times New Roman"/>
          <w:b/>
        </w:rPr>
      </w:pPr>
    </w:p>
    <w:p w14:paraId="1944EDE8" w14:textId="77777777" w:rsidR="004B0E00" w:rsidRPr="004B0E00" w:rsidRDefault="004B0E00" w:rsidP="004B0E00">
      <w:pPr>
        <w:widowControl/>
        <w:autoSpaceDE/>
        <w:autoSpaceDN/>
        <w:adjustRightInd/>
        <w:rPr>
          <w:rFonts w:eastAsia="Times New Roman"/>
          <w:b/>
        </w:rPr>
      </w:pPr>
    </w:p>
    <w:p w14:paraId="04678B11" w14:textId="77777777" w:rsidR="004B0E00" w:rsidRPr="004B0E00" w:rsidRDefault="004B0E00" w:rsidP="004B0E00">
      <w:pPr>
        <w:widowControl/>
        <w:autoSpaceDE/>
        <w:autoSpaceDN/>
        <w:adjustRightInd/>
        <w:rPr>
          <w:rFonts w:eastAsia="Times New Roman"/>
          <w:b/>
        </w:rPr>
      </w:pPr>
    </w:p>
    <w:p w14:paraId="134EBDFB" w14:textId="77777777" w:rsidR="004B0E00" w:rsidRPr="004B0E00" w:rsidRDefault="004B0E00" w:rsidP="004B0E00">
      <w:pPr>
        <w:widowControl/>
        <w:autoSpaceDE/>
        <w:autoSpaceDN/>
        <w:adjustRightInd/>
        <w:rPr>
          <w:rFonts w:eastAsia="Times New Roman"/>
          <w:b/>
        </w:rPr>
      </w:pPr>
    </w:p>
    <w:p w14:paraId="4EDAFF81" w14:textId="77777777" w:rsidR="004B0E00" w:rsidRPr="004B0E00" w:rsidRDefault="004B0E00" w:rsidP="004B0E00">
      <w:pPr>
        <w:widowControl/>
        <w:autoSpaceDE/>
        <w:autoSpaceDN/>
        <w:adjustRightInd/>
        <w:rPr>
          <w:rFonts w:eastAsia="Times New Roman"/>
          <w:b/>
        </w:rPr>
      </w:pPr>
    </w:p>
    <w:p w14:paraId="4288CFFB" w14:textId="77777777" w:rsidR="004B0E00" w:rsidRPr="004B0E00" w:rsidRDefault="004B0E00" w:rsidP="004B0E00">
      <w:pPr>
        <w:widowControl/>
        <w:autoSpaceDE/>
        <w:autoSpaceDN/>
        <w:adjustRightInd/>
        <w:rPr>
          <w:rFonts w:eastAsia="Times New Roman"/>
          <w:b/>
        </w:rPr>
      </w:pPr>
    </w:p>
    <w:p w14:paraId="022EBF75" w14:textId="77777777" w:rsidR="004B0E00" w:rsidRPr="004B0E00" w:rsidRDefault="004B0E00" w:rsidP="004B0E00">
      <w:pPr>
        <w:widowControl/>
        <w:autoSpaceDE/>
        <w:autoSpaceDN/>
        <w:adjustRightInd/>
        <w:rPr>
          <w:rFonts w:eastAsia="Times New Roman"/>
          <w:b/>
        </w:rPr>
      </w:pPr>
    </w:p>
    <w:p w14:paraId="5673952A" w14:textId="77777777" w:rsidR="004B0E00" w:rsidRPr="004B0E00" w:rsidRDefault="004B0E00" w:rsidP="004B0E00">
      <w:pPr>
        <w:widowControl/>
        <w:autoSpaceDE/>
        <w:autoSpaceDN/>
        <w:adjustRightInd/>
        <w:rPr>
          <w:rFonts w:eastAsia="Times New Roman"/>
          <w:b/>
        </w:rPr>
      </w:pPr>
    </w:p>
    <w:p w14:paraId="2B2E45CD" w14:textId="77777777" w:rsidR="004B0E00" w:rsidRPr="004B0E00" w:rsidRDefault="004B0E00" w:rsidP="004B0E00">
      <w:pPr>
        <w:widowControl/>
        <w:autoSpaceDE/>
        <w:autoSpaceDN/>
        <w:adjustRightInd/>
        <w:rPr>
          <w:rFonts w:eastAsia="Times New Roman"/>
          <w:b/>
        </w:rPr>
      </w:pPr>
    </w:p>
    <w:p w14:paraId="29389647" w14:textId="77777777" w:rsidR="004B0E00" w:rsidRPr="004B0E00" w:rsidRDefault="004B0E00" w:rsidP="004B0E00">
      <w:pPr>
        <w:widowControl/>
        <w:autoSpaceDE/>
        <w:autoSpaceDN/>
        <w:adjustRightInd/>
        <w:rPr>
          <w:rFonts w:eastAsia="Times New Roman"/>
          <w:b/>
        </w:rPr>
      </w:pPr>
    </w:p>
    <w:tbl>
      <w:tblPr>
        <w:tblStyle w:val="1000"/>
        <w:tblpPr w:leftFromText="180" w:rightFromText="180" w:horzAnchor="page" w:tblpX="1222" w:tblpY="697"/>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4B0E00" w:rsidRPr="004B0E00" w14:paraId="44B479AC" w14:textId="77777777" w:rsidTr="004B0E00">
        <w:trPr>
          <w:trHeight w:val="11893"/>
        </w:trPr>
        <w:tc>
          <w:tcPr>
            <w:tcW w:w="10064" w:type="dxa"/>
          </w:tcPr>
          <w:p w14:paraId="7AE9DC3C" w14:textId="77777777" w:rsidR="004B0E00" w:rsidRPr="004B0E00" w:rsidRDefault="004B0E00" w:rsidP="004B0E00">
            <w:pPr>
              <w:widowControl/>
              <w:autoSpaceDE/>
              <w:autoSpaceDN/>
              <w:adjustRightInd/>
              <w:rPr>
                <w:rFonts w:eastAsia="Times New Roman"/>
                <w:sz w:val="22"/>
              </w:rPr>
            </w:pPr>
          </w:p>
          <w:p w14:paraId="78B2DDB5" w14:textId="77777777" w:rsidR="004B0E00" w:rsidRPr="004B0E00" w:rsidRDefault="004B0E00" w:rsidP="004B0E00">
            <w:pPr>
              <w:widowControl/>
              <w:tabs>
                <w:tab w:val="left" w:pos="7395"/>
              </w:tabs>
              <w:autoSpaceDE/>
              <w:autoSpaceDN/>
              <w:adjustRightInd/>
              <w:jc w:val="right"/>
              <w:rPr>
                <w:rFonts w:eastAsia="Times New Roman"/>
                <w:sz w:val="22"/>
              </w:rPr>
            </w:pPr>
            <w:r w:rsidRPr="004B0E00">
              <w:rPr>
                <w:rFonts w:eastAsia="Times New Roman"/>
                <w:sz w:val="22"/>
              </w:rPr>
              <w:tab/>
              <w:t xml:space="preserve">Приложение </w:t>
            </w:r>
          </w:p>
          <w:p w14:paraId="00F068F6" w14:textId="77777777" w:rsidR="004B0E00" w:rsidRPr="004B0E00" w:rsidRDefault="004B0E00" w:rsidP="004B0E00">
            <w:pPr>
              <w:widowControl/>
              <w:tabs>
                <w:tab w:val="left" w:pos="7395"/>
              </w:tabs>
              <w:autoSpaceDE/>
              <w:autoSpaceDN/>
              <w:adjustRightInd/>
              <w:jc w:val="right"/>
              <w:rPr>
                <w:rFonts w:eastAsia="Times New Roman"/>
                <w:sz w:val="22"/>
              </w:rPr>
            </w:pPr>
            <w:r w:rsidRPr="004B0E00">
              <w:rPr>
                <w:rFonts w:eastAsia="Times New Roman"/>
                <w:sz w:val="22"/>
              </w:rPr>
              <w:t xml:space="preserve">к Постановлению </w:t>
            </w:r>
          </w:p>
          <w:p w14:paraId="21F750C1" w14:textId="77777777" w:rsidR="004B0E00" w:rsidRPr="004B0E00" w:rsidRDefault="004B0E00" w:rsidP="004B0E00">
            <w:pPr>
              <w:widowControl/>
              <w:tabs>
                <w:tab w:val="left" w:pos="7395"/>
              </w:tabs>
              <w:autoSpaceDE/>
              <w:autoSpaceDN/>
              <w:adjustRightInd/>
              <w:jc w:val="right"/>
              <w:rPr>
                <w:rFonts w:eastAsia="Times New Roman"/>
                <w:sz w:val="22"/>
              </w:rPr>
            </w:pPr>
            <w:r w:rsidRPr="004B0E00">
              <w:rPr>
                <w:rFonts w:eastAsia="Times New Roman"/>
                <w:sz w:val="22"/>
              </w:rPr>
              <w:t>от «</w:t>
            </w:r>
            <w:r w:rsidRPr="004B0E00">
              <w:rPr>
                <w:rFonts w:eastAsia="Times New Roman"/>
                <w:sz w:val="22"/>
                <w:u w:val="single"/>
              </w:rPr>
              <w:t>15</w:t>
            </w:r>
            <w:r w:rsidRPr="004B0E00">
              <w:rPr>
                <w:rFonts w:eastAsia="Times New Roman"/>
                <w:sz w:val="22"/>
              </w:rPr>
              <w:t xml:space="preserve">» </w:t>
            </w:r>
            <w:r w:rsidRPr="004B0E00">
              <w:rPr>
                <w:rFonts w:eastAsia="Times New Roman"/>
                <w:sz w:val="22"/>
                <w:u w:val="single"/>
              </w:rPr>
              <w:t xml:space="preserve">декабря 2021г. </w:t>
            </w:r>
            <w:r w:rsidRPr="004B0E00">
              <w:rPr>
                <w:rFonts w:eastAsia="Times New Roman"/>
                <w:sz w:val="22"/>
              </w:rPr>
              <w:t xml:space="preserve">№ </w:t>
            </w:r>
            <w:r w:rsidRPr="004B0E00">
              <w:rPr>
                <w:rFonts w:eastAsia="Times New Roman"/>
                <w:sz w:val="22"/>
                <w:u w:val="single"/>
              </w:rPr>
              <w:t>545</w:t>
            </w:r>
            <w:r w:rsidRPr="004B0E00">
              <w:rPr>
                <w:rFonts w:eastAsia="Times New Roman"/>
                <w:sz w:val="22"/>
              </w:rPr>
              <w:t xml:space="preserve">            </w:t>
            </w:r>
          </w:p>
          <w:p w14:paraId="27E1B61C" w14:textId="77777777" w:rsidR="004B0E00" w:rsidRPr="004B0E00" w:rsidRDefault="004B0E00" w:rsidP="004B0E00">
            <w:pPr>
              <w:widowControl/>
              <w:tabs>
                <w:tab w:val="left" w:pos="6555"/>
              </w:tabs>
              <w:autoSpaceDE/>
              <w:autoSpaceDN/>
              <w:adjustRightInd/>
              <w:rPr>
                <w:rFonts w:eastAsia="Times New Roman"/>
                <w:sz w:val="22"/>
              </w:rPr>
            </w:pPr>
            <w:r w:rsidRPr="004B0E00">
              <w:rPr>
                <w:rFonts w:eastAsia="Times New Roman"/>
                <w:sz w:val="22"/>
              </w:rPr>
              <w:tab/>
              <w:t xml:space="preserve">           в редакции постановления</w:t>
            </w:r>
          </w:p>
          <w:p w14:paraId="191425C8" w14:textId="77777777" w:rsidR="004B0E00" w:rsidRPr="004B0E00" w:rsidRDefault="004B0E00" w:rsidP="004B0E00">
            <w:pPr>
              <w:widowControl/>
              <w:tabs>
                <w:tab w:val="left" w:pos="7140"/>
              </w:tabs>
              <w:autoSpaceDE/>
              <w:autoSpaceDN/>
              <w:adjustRightInd/>
              <w:rPr>
                <w:rFonts w:eastAsia="Times New Roman"/>
                <w:sz w:val="22"/>
              </w:rPr>
            </w:pPr>
            <w:r w:rsidRPr="004B0E00">
              <w:rPr>
                <w:rFonts w:eastAsia="Times New Roman"/>
                <w:sz w:val="22"/>
              </w:rPr>
              <w:t xml:space="preserve">                                                                                                                               от «15» декабря 2022 г. № 646</w:t>
            </w:r>
          </w:p>
          <w:p w14:paraId="34FA1E12" w14:textId="77777777" w:rsidR="004B0E00" w:rsidRPr="004B0E00" w:rsidRDefault="004B0E00" w:rsidP="004B0E00">
            <w:pPr>
              <w:widowControl/>
              <w:tabs>
                <w:tab w:val="left" w:pos="6980"/>
              </w:tabs>
              <w:autoSpaceDE/>
              <w:autoSpaceDN/>
              <w:adjustRightInd/>
              <w:rPr>
                <w:rFonts w:eastAsia="Times New Roman"/>
                <w:sz w:val="22"/>
              </w:rPr>
            </w:pPr>
            <w:r w:rsidRPr="004B0E00">
              <w:rPr>
                <w:rFonts w:eastAsia="Times New Roman"/>
                <w:sz w:val="22"/>
              </w:rPr>
              <w:tab/>
              <w:t>от «28» декабря 2022 г. № 690</w:t>
            </w:r>
          </w:p>
          <w:p w14:paraId="7A606167" w14:textId="77777777" w:rsidR="004B0E00" w:rsidRPr="004B0E00" w:rsidRDefault="004B0E00" w:rsidP="004B0E00">
            <w:pPr>
              <w:widowControl/>
              <w:tabs>
                <w:tab w:val="left" w:pos="6980"/>
              </w:tabs>
              <w:autoSpaceDE/>
              <w:autoSpaceDN/>
              <w:adjustRightInd/>
              <w:rPr>
                <w:rFonts w:eastAsia="Times New Roman"/>
                <w:sz w:val="22"/>
              </w:rPr>
            </w:pPr>
            <w:r w:rsidRPr="004B0E00">
              <w:rPr>
                <w:rFonts w:eastAsia="Times New Roman"/>
                <w:sz w:val="22"/>
              </w:rPr>
              <w:t xml:space="preserve">                                                                                                                               от «18» января 2023 г. № 17</w:t>
            </w:r>
          </w:p>
          <w:p w14:paraId="5E85B233" w14:textId="77777777" w:rsidR="004B0E00" w:rsidRPr="004B0E00" w:rsidRDefault="004B0E00" w:rsidP="004B0E00">
            <w:pPr>
              <w:widowControl/>
              <w:tabs>
                <w:tab w:val="left" w:pos="6980"/>
              </w:tabs>
              <w:autoSpaceDE/>
              <w:autoSpaceDN/>
              <w:adjustRightInd/>
              <w:rPr>
                <w:rFonts w:eastAsia="Times New Roman"/>
                <w:sz w:val="22"/>
              </w:rPr>
            </w:pPr>
            <w:r w:rsidRPr="004B0E00">
              <w:rPr>
                <w:rFonts w:eastAsia="Times New Roman"/>
                <w:sz w:val="22"/>
              </w:rPr>
              <w:tab/>
              <w:t>от «27» октября 2023 г. № 602</w:t>
            </w:r>
          </w:p>
          <w:p w14:paraId="4A1247D6" w14:textId="77777777" w:rsidR="004B0E00" w:rsidRPr="004B0E00" w:rsidRDefault="004B0E00" w:rsidP="004B0E00">
            <w:pPr>
              <w:widowControl/>
              <w:tabs>
                <w:tab w:val="left" w:pos="6980"/>
              </w:tabs>
              <w:autoSpaceDE/>
              <w:autoSpaceDN/>
              <w:adjustRightInd/>
              <w:rPr>
                <w:rFonts w:eastAsia="Times New Roman"/>
                <w:sz w:val="22"/>
              </w:rPr>
            </w:pPr>
            <w:r w:rsidRPr="004B0E00">
              <w:rPr>
                <w:rFonts w:eastAsia="Times New Roman"/>
                <w:sz w:val="22"/>
              </w:rPr>
              <w:t xml:space="preserve">                                                                                                                               от «30» ноября 2023 г. № 738</w:t>
            </w:r>
          </w:p>
          <w:p w14:paraId="3A5AB981" w14:textId="77777777" w:rsidR="004B0E00" w:rsidRPr="004B0E00" w:rsidRDefault="004B0E00" w:rsidP="004B0E00">
            <w:pPr>
              <w:widowControl/>
              <w:tabs>
                <w:tab w:val="left" w:pos="6980"/>
              </w:tabs>
              <w:autoSpaceDE/>
              <w:autoSpaceDN/>
              <w:adjustRightInd/>
              <w:rPr>
                <w:rFonts w:eastAsia="Times New Roman"/>
                <w:sz w:val="22"/>
              </w:rPr>
            </w:pPr>
            <w:r w:rsidRPr="004B0E00">
              <w:rPr>
                <w:rFonts w:eastAsia="Times New Roman"/>
                <w:sz w:val="22"/>
              </w:rPr>
              <w:tab/>
              <w:t>от «28» декабря 2023 г. № 842</w:t>
            </w:r>
          </w:p>
          <w:p w14:paraId="458B5EC2" w14:textId="77777777" w:rsidR="004B0E00" w:rsidRPr="004B0E00" w:rsidRDefault="004B0E00" w:rsidP="004B0E00">
            <w:pPr>
              <w:widowControl/>
              <w:tabs>
                <w:tab w:val="left" w:pos="6980"/>
              </w:tabs>
              <w:autoSpaceDE/>
              <w:autoSpaceDN/>
              <w:adjustRightInd/>
              <w:rPr>
                <w:rFonts w:eastAsia="Times New Roman"/>
                <w:sz w:val="22"/>
              </w:rPr>
            </w:pPr>
            <w:r w:rsidRPr="004B0E00">
              <w:rPr>
                <w:rFonts w:eastAsia="Times New Roman"/>
                <w:sz w:val="22"/>
              </w:rPr>
              <w:t xml:space="preserve">                                                                                                                               от «30» января 2024 г. № 22</w:t>
            </w:r>
          </w:p>
          <w:p w14:paraId="0EBF0A9A" w14:textId="77777777" w:rsidR="004B0E00" w:rsidRPr="004B0E00" w:rsidRDefault="004B0E00" w:rsidP="004B0E00">
            <w:pPr>
              <w:widowControl/>
              <w:tabs>
                <w:tab w:val="left" w:pos="6980"/>
              </w:tabs>
              <w:autoSpaceDE/>
              <w:autoSpaceDN/>
              <w:adjustRightInd/>
              <w:rPr>
                <w:rFonts w:eastAsia="Times New Roman"/>
                <w:sz w:val="22"/>
              </w:rPr>
            </w:pPr>
            <w:r w:rsidRPr="004B0E00">
              <w:rPr>
                <w:rFonts w:eastAsia="Times New Roman"/>
                <w:sz w:val="22"/>
              </w:rPr>
              <w:t xml:space="preserve">                                                                                                                               от «12» марта 2024 г. № 90</w:t>
            </w:r>
          </w:p>
          <w:p w14:paraId="52066C6B" w14:textId="77777777" w:rsidR="004B0E00" w:rsidRPr="004B0E00" w:rsidRDefault="004B0E00" w:rsidP="004B0E00">
            <w:pPr>
              <w:widowControl/>
              <w:autoSpaceDE/>
              <w:autoSpaceDN/>
              <w:adjustRightInd/>
              <w:rPr>
                <w:rFonts w:eastAsia="Times New Roman"/>
                <w:sz w:val="22"/>
              </w:rPr>
            </w:pPr>
          </w:p>
          <w:p w14:paraId="5B7A20BB" w14:textId="77777777" w:rsidR="004B0E00" w:rsidRPr="004B0E00" w:rsidRDefault="004B0E00" w:rsidP="004B0E00">
            <w:pPr>
              <w:widowControl/>
              <w:autoSpaceDE/>
              <w:autoSpaceDN/>
              <w:adjustRightInd/>
              <w:rPr>
                <w:rFonts w:eastAsia="Times New Roman"/>
                <w:sz w:val="22"/>
              </w:rPr>
            </w:pPr>
          </w:p>
          <w:p w14:paraId="77469A4B" w14:textId="77777777" w:rsidR="004B0E00" w:rsidRPr="004B0E00" w:rsidRDefault="004B0E00" w:rsidP="004B0E00">
            <w:pPr>
              <w:widowControl/>
              <w:autoSpaceDE/>
              <w:autoSpaceDN/>
              <w:adjustRightInd/>
              <w:rPr>
                <w:rFonts w:eastAsia="Times New Roman"/>
                <w:sz w:val="22"/>
              </w:rPr>
            </w:pPr>
          </w:p>
          <w:p w14:paraId="6A9A32D1" w14:textId="77777777" w:rsidR="004B0E00" w:rsidRPr="004B0E00" w:rsidRDefault="004B0E00" w:rsidP="004B0E00">
            <w:pPr>
              <w:widowControl/>
              <w:autoSpaceDE/>
              <w:autoSpaceDN/>
              <w:adjustRightInd/>
              <w:rPr>
                <w:rFonts w:eastAsia="Times New Roman"/>
                <w:sz w:val="22"/>
              </w:rPr>
            </w:pPr>
          </w:p>
          <w:p w14:paraId="389C7AA1" w14:textId="77777777" w:rsidR="004B0E00" w:rsidRPr="004B0E00" w:rsidRDefault="004B0E00" w:rsidP="004B0E00">
            <w:pPr>
              <w:widowControl/>
              <w:autoSpaceDE/>
              <w:autoSpaceDN/>
              <w:adjustRightInd/>
              <w:rPr>
                <w:rFonts w:eastAsia="Times New Roman"/>
                <w:sz w:val="22"/>
              </w:rPr>
            </w:pPr>
          </w:p>
          <w:p w14:paraId="6619523F" w14:textId="77777777" w:rsidR="004B0E00" w:rsidRPr="004B0E00" w:rsidRDefault="004B0E00" w:rsidP="004B0E00">
            <w:pPr>
              <w:widowControl/>
              <w:autoSpaceDE/>
              <w:autoSpaceDN/>
              <w:adjustRightInd/>
              <w:rPr>
                <w:rFonts w:eastAsia="Times New Roman"/>
                <w:sz w:val="22"/>
              </w:rPr>
            </w:pPr>
          </w:p>
          <w:p w14:paraId="747519F8" w14:textId="77777777" w:rsidR="004B0E00" w:rsidRPr="004B0E00" w:rsidRDefault="004B0E00" w:rsidP="004B0E00">
            <w:pPr>
              <w:widowControl/>
              <w:autoSpaceDE/>
              <w:autoSpaceDN/>
              <w:adjustRightInd/>
              <w:rPr>
                <w:rFonts w:eastAsia="Times New Roman"/>
                <w:sz w:val="22"/>
              </w:rPr>
            </w:pPr>
          </w:p>
          <w:p w14:paraId="4B722C30" w14:textId="77777777" w:rsidR="004B0E00" w:rsidRPr="004B0E00" w:rsidRDefault="004B0E00" w:rsidP="004B0E00">
            <w:pPr>
              <w:widowControl/>
              <w:autoSpaceDE/>
              <w:autoSpaceDN/>
              <w:adjustRightInd/>
              <w:spacing w:line="276" w:lineRule="auto"/>
              <w:ind w:firstLine="709"/>
              <w:jc w:val="center"/>
              <w:rPr>
                <w:rFonts w:eastAsia="Times New Roman"/>
                <w:b/>
                <w:bCs/>
                <w:sz w:val="28"/>
                <w:szCs w:val="28"/>
              </w:rPr>
            </w:pPr>
            <w:r w:rsidRPr="004B0E00">
              <w:rPr>
                <w:rFonts w:eastAsia="Times New Roman"/>
                <w:b/>
                <w:bCs/>
                <w:sz w:val="28"/>
                <w:szCs w:val="28"/>
              </w:rPr>
              <w:t>Муниципальная программа</w:t>
            </w:r>
          </w:p>
          <w:p w14:paraId="76161942" w14:textId="77777777" w:rsidR="004B0E00" w:rsidRPr="004B0E00" w:rsidRDefault="004B0E00" w:rsidP="004B0E00">
            <w:pPr>
              <w:widowControl/>
              <w:autoSpaceDE/>
              <w:autoSpaceDN/>
              <w:adjustRightInd/>
              <w:spacing w:line="276" w:lineRule="auto"/>
              <w:ind w:firstLine="709"/>
              <w:jc w:val="center"/>
              <w:rPr>
                <w:rFonts w:eastAsia="Times New Roman"/>
                <w:b/>
                <w:bCs/>
                <w:sz w:val="28"/>
                <w:szCs w:val="28"/>
              </w:rPr>
            </w:pPr>
            <w:r w:rsidRPr="004B0E00">
              <w:rPr>
                <w:rFonts w:eastAsia="Times New Roman"/>
                <w:b/>
                <w:bCs/>
                <w:sz w:val="28"/>
                <w:szCs w:val="28"/>
              </w:rPr>
              <w:t>муниципального образования «Поселок Айхал»</w:t>
            </w:r>
          </w:p>
          <w:p w14:paraId="48D3E16D" w14:textId="77777777" w:rsidR="004B0E00" w:rsidRPr="004B0E00" w:rsidRDefault="004B0E00" w:rsidP="004B0E00">
            <w:pPr>
              <w:widowControl/>
              <w:autoSpaceDE/>
              <w:autoSpaceDN/>
              <w:adjustRightInd/>
              <w:spacing w:line="276" w:lineRule="auto"/>
              <w:ind w:firstLine="709"/>
              <w:jc w:val="center"/>
              <w:rPr>
                <w:rFonts w:eastAsia="Times New Roman"/>
                <w:b/>
                <w:bCs/>
                <w:sz w:val="28"/>
                <w:szCs w:val="28"/>
              </w:rPr>
            </w:pPr>
            <w:r w:rsidRPr="004B0E00">
              <w:rPr>
                <w:rFonts w:eastAsia="Times New Roman"/>
                <w:b/>
                <w:bCs/>
                <w:sz w:val="28"/>
                <w:szCs w:val="28"/>
              </w:rPr>
              <w:t>Мирнинского района</w:t>
            </w:r>
          </w:p>
          <w:p w14:paraId="037BF488" w14:textId="77777777" w:rsidR="004B0E00" w:rsidRPr="004B0E00" w:rsidRDefault="004B0E00" w:rsidP="004B0E00">
            <w:pPr>
              <w:widowControl/>
              <w:autoSpaceDE/>
              <w:autoSpaceDN/>
              <w:adjustRightInd/>
              <w:spacing w:line="276" w:lineRule="auto"/>
              <w:ind w:firstLine="709"/>
              <w:jc w:val="center"/>
              <w:rPr>
                <w:rFonts w:eastAsia="Times New Roman"/>
                <w:b/>
                <w:bCs/>
                <w:sz w:val="28"/>
                <w:szCs w:val="28"/>
              </w:rPr>
            </w:pPr>
            <w:r w:rsidRPr="004B0E00">
              <w:rPr>
                <w:rFonts w:eastAsia="Times New Roman"/>
                <w:b/>
                <w:bCs/>
                <w:sz w:val="28"/>
                <w:szCs w:val="28"/>
              </w:rPr>
              <w:t>Республики Саха (Якутия)</w:t>
            </w:r>
          </w:p>
          <w:p w14:paraId="4560C864" w14:textId="77777777" w:rsidR="004B0E00" w:rsidRPr="004B0E00" w:rsidRDefault="004B0E00" w:rsidP="004B0E00">
            <w:pPr>
              <w:widowControl/>
              <w:autoSpaceDE/>
              <w:autoSpaceDN/>
              <w:adjustRightInd/>
              <w:spacing w:line="276" w:lineRule="auto"/>
              <w:ind w:firstLine="709"/>
              <w:jc w:val="center"/>
              <w:rPr>
                <w:rFonts w:eastAsia="Times New Roman"/>
                <w:b/>
                <w:bCs/>
                <w:sz w:val="28"/>
                <w:szCs w:val="28"/>
              </w:rPr>
            </w:pPr>
            <w:r w:rsidRPr="004B0E00">
              <w:rPr>
                <w:rFonts w:eastAsia="Times New Roman"/>
                <w:b/>
                <w:bCs/>
                <w:sz w:val="28"/>
                <w:szCs w:val="28"/>
              </w:rPr>
              <w:t xml:space="preserve">Капитальный и текущий ремонт жилых помещений, </w:t>
            </w:r>
            <w:r w:rsidRPr="004B0E00">
              <w:rPr>
                <w:rFonts w:eastAsia="Times New Roman"/>
                <w:b/>
                <w:sz w:val="28"/>
                <w:szCs w:val="28"/>
              </w:rPr>
              <w:t>принадлежащих МО</w:t>
            </w:r>
            <w:r w:rsidRPr="004B0E00">
              <w:rPr>
                <w:rFonts w:eastAsia="Times New Roman"/>
                <w:sz w:val="28"/>
                <w:szCs w:val="28"/>
              </w:rPr>
              <w:t xml:space="preserve"> </w:t>
            </w:r>
            <w:r w:rsidRPr="004B0E00">
              <w:rPr>
                <w:rFonts w:eastAsia="Times New Roman"/>
                <w:b/>
                <w:bCs/>
                <w:sz w:val="28"/>
                <w:szCs w:val="28"/>
              </w:rPr>
              <w:t>«Поселок Айхал»</w:t>
            </w:r>
          </w:p>
          <w:p w14:paraId="2CF48D01" w14:textId="77777777" w:rsidR="004B0E00" w:rsidRPr="004B0E00" w:rsidRDefault="004B0E00" w:rsidP="004B0E00">
            <w:pPr>
              <w:widowControl/>
              <w:autoSpaceDE/>
              <w:autoSpaceDN/>
              <w:adjustRightInd/>
              <w:spacing w:line="276" w:lineRule="auto"/>
              <w:ind w:firstLine="709"/>
              <w:jc w:val="center"/>
              <w:rPr>
                <w:rFonts w:eastAsia="Times New Roman"/>
                <w:b/>
                <w:bCs/>
                <w:sz w:val="28"/>
                <w:szCs w:val="28"/>
              </w:rPr>
            </w:pPr>
            <w:r w:rsidRPr="004B0E00">
              <w:rPr>
                <w:rFonts w:eastAsia="Times New Roman"/>
                <w:b/>
                <w:bCs/>
                <w:sz w:val="28"/>
                <w:szCs w:val="28"/>
              </w:rPr>
              <w:t>на 2022-2027 годы</w:t>
            </w:r>
          </w:p>
          <w:p w14:paraId="3CD22FB0" w14:textId="77777777" w:rsidR="004B0E00" w:rsidRPr="004B0E00" w:rsidRDefault="004B0E00" w:rsidP="004B0E00">
            <w:pPr>
              <w:widowControl/>
              <w:autoSpaceDE/>
              <w:autoSpaceDN/>
              <w:adjustRightInd/>
              <w:spacing w:line="276" w:lineRule="auto"/>
              <w:ind w:firstLine="709"/>
              <w:jc w:val="center"/>
              <w:rPr>
                <w:rFonts w:eastAsia="Times New Roman"/>
                <w:b/>
                <w:bCs/>
              </w:rPr>
            </w:pPr>
          </w:p>
          <w:p w14:paraId="667C41FC" w14:textId="77777777" w:rsidR="004B0E00" w:rsidRPr="004B0E00" w:rsidRDefault="004B0E00" w:rsidP="004B0E00">
            <w:pPr>
              <w:widowControl/>
              <w:autoSpaceDE/>
              <w:autoSpaceDN/>
              <w:adjustRightInd/>
              <w:spacing w:line="276" w:lineRule="auto"/>
              <w:ind w:firstLine="709"/>
              <w:jc w:val="center"/>
              <w:rPr>
                <w:rFonts w:eastAsia="Times New Roman"/>
                <w:b/>
                <w:bCs/>
                <w:sz w:val="28"/>
                <w:szCs w:val="28"/>
              </w:rPr>
            </w:pPr>
          </w:p>
          <w:p w14:paraId="47FC5296" w14:textId="77777777" w:rsidR="004B0E00" w:rsidRPr="004B0E00" w:rsidRDefault="004B0E00" w:rsidP="004B0E00">
            <w:pPr>
              <w:widowControl/>
              <w:tabs>
                <w:tab w:val="left" w:pos="4455"/>
              </w:tabs>
              <w:autoSpaceDE/>
              <w:autoSpaceDN/>
              <w:adjustRightInd/>
              <w:rPr>
                <w:rFonts w:eastAsia="Times New Roman"/>
                <w:sz w:val="22"/>
              </w:rPr>
            </w:pPr>
          </w:p>
          <w:p w14:paraId="35F92FDE" w14:textId="77777777" w:rsidR="004B0E00" w:rsidRPr="004B0E00" w:rsidRDefault="004B0E00" w:rsidP="004B0E00">
            <w:pPr>
              <w:widowControl/>
              <w:autoSpaceDE/>
              <w:autoSpaceDN/>
              <w:adjustRightInd/>
              <w:rPr>
                <w:rFonts w:eastAsia="Times New Roman"/>
                <w:sz w:val="22"/>
              </w:rPr>
            </w:pPr>
          </w:p>
          <w:p w14:paraId="33AE164A" w14:textId="77777777" w:rsidR="004B0E00" w:rsidRPr="004B0E00" w:rsidRDefault="004B0E00" w:rsidP="004B0E00">
            <w:pPr>
              <w:widowControl/>
              <w:autoSpaceDE/>
              <w:autoSpaceDN/>
              <w:adjustRightInd/>
              <w:rPr>
                <w:rFonts w:eastAsia="Times New Roman"/>
                <w:sz w:val="22"/>
              </w:rPr>
            </w:pPr>
          </w:p>
          <w:p w14:paraId="3899E907" w14:textId="77777777" w:rsidR="004B0E00" w:rsidRPr="004B0E00" w:rsidRDefault="004B0E00" w:rsidP="004B0E00">
            <w:pPr>
              <w:widowControl/>
              <w:autoSpaceDE/>
              <w:autoSpaceDN/>
              <w:adjustRightInd/>
              <w:rPr>
                <w:rFonts w:eastAsia="Times New Roman"/>
                <w:sz w:val="22"/>
              </w:rPr>
            </w:pPr>
          </w:p>
          <w:p w14:paraId="038D8AB6" w14:textId="77777777" w:rsidR="004B0E00" w:rsidRPr="004B0E00" w:rsidRDefault="004B0E00" w:rsidP="004B0E00">
            <w:pPr>
              <w:widowControl/>
              <w:autoSpaceDE/>
              <w:autoSpaceDN/>
              <w:adjustRightInd/>
              <w:rPr>
                <w:rFonts w:eastAsia="Times New Roman"/>
                <w:sz w:val="22"/>
              </w:rPr>
            </w:pPr>
          </w:p>
          <w:p w14:paraId="680F216F" w14:textId="77777777" w:rsidR="004B0E00" w:rsidRPr="004B0E00" w:rsidRDefault="004B0E00" w:rsidP="004B0E00">
            <w:pPr>
              <w:widowControl/>
              <w:autoSpaceDE/>
              <w:autoSpaceDN/>
              <w:adjustRightInd/>
              <w:rPr>
                <w:rFonts w:eastAsia="Times New Roman"/>
                <w:sz w:val="22"/>
              </w:rPr>
            </w:pPr>
          </w:p>
          <w:p w14:paraId="27829DCE" w14:textId="77777777" w:rsidR="004B0E00" w:rsidRPr="004B0E00" w:rsidRDefault="004B0E00" w:rsidP="004B0E00">
            <w:pPr>
              <w:widowControl/>
              <w:autoSpaceDE/>
              <w:autoSpaceDN/>
              <w:adjustRightInd/>
              <w:rPr>
                <w:rFonts w:eastAsia="Times New Roman"/>
                <w:sz w:val="22"/>
              </w:rPr>
            </w:pPr>
          </w:p>
          <w:p w14:paraId="58ECB2B0" w14:textId="77777777" w:rsidR="004B0E00" w:rsidRPr="004B0E00" w:rsidRDefault="004B0E00" w:rsidP="004B0E00">
            <w:pPr>
              <w:widowControl/>
              <w:autoSpaceDE/>
              <w:autoSpaceDN/>
              <w:adjustRightInd/>
              <w:rPr>
                <w:rFonts w:eastAsia="Times New Roman"/>
                <w:sz w:val="22"/>
              </w:rPr>
            </w:pPr>
          </w:p>
          <w:p w14:paraId="0B8FF563" w14:textId="77777777" w:rsidR="004B0E00" w:rsidRPr="004B0E00" w:rsidRDefault="004B0E00" w:rsidP="004B0E00">
            <w:pPr>
              <w:widowControl/>
              <w:autoSpaceDE/>
              <w:autoSpaceDN/>
              <w:adjustRightInd/>
              <w:rPr>
                <w:rFonts w:eastAsia="Times New Roman"/>
                <w:sz w:val="22"/>
              </w:rPr>
            </w:pPr>
          </w:p>
          <w:p w14:paraId="2CC59C93" w14:textId="77777777" w:rsidR="004B0E00" w:rsidRPr="004B0E00" w:rsidRDefault="004B0E00" w:rsidP="004B0E00">
            <w:pPr>
              <w:widowControl/>
              <w:autoSpaceDE/>
              <w:autoSpaceDN/>
              <w:adjustRightInd/>
              <w:rPr>
                <w:rFonts w:eastAsia="Times New Roman"/>
                <w:sz w:val="22"/>
              </w:rPr>
            </w:pPr>
          </w:p>
          <w:p w14:paraId="3414836D" w14:textId="77777777" w:rsidR="004B0E00" w:rsidRPr="004B0E00" w:rsidRDefault="004B0E00" w:rsidP="004B0E00">
            <w:pPr>
              <w:widowControl/>
              <w:autoSpaceDE/>
              <w:autoSpaceDN/>
              <w:adjustRightInd/>
              <w:rPr>
                <w:rFonts w:eastAsia="Times New Roman"/>
                <w:sz w:val="22"/>
              </w:rPr>
            </w:pPr>
          </w:p>
          <w:p w14:paraId="1202C624" w14:textId="77777777" w:rsidR="004B0E00" w:rsidRPr="004B0E00" w:rsidRDefault="004B0E00" w:rsidP="004B0E00">
            <w:pPr>
              <w:widowControl/>
              <w:autoSpaceDE/>
              <w:autoSpaceDN/>
              <w:adjustRightInd/>
              <w:rPr>
                <w:rFonts w:eastAsia="Times New Roman"/>
                <w:sz w:val="22"/>
              </w:rPr>
            </w:pPr>
          </w:p>
          <w:p w14:paraId="0F7808E1" w14:textId="77777777" w:rsidR="004B0E00" w:rsidRPr="004B0E00" w:rsidRDefault="004B0E00" w:rsidP="004B0E00">
            <w:pPr>
              <w:widowControl/>
              <w:autoSpaceDE/>
              <w:autoSpaceDN/>
              <w:adjustRightInd/>
              <w:rPr>
                <w:rFonts w:eastAsia="Times New Roman"/>
                <w:sz w:val="22"/>
              </w:rPr>
            </w:pPr>
          </w:p>
          <w:p w14:paraId="0AF96341" w14:textId="77777777" w:rsidR="004B0E00" w:rsidRPr="004B0E00" w:rsidRDefault="004B0E00" w:rsidP="004B0E00">
            <w:pPr>
              <w:widowControl/>
              <w:autoSpaceDE/>
              <w:autoSpaceDN/>
              <w:adjustRightInd/>
              <w:rPr>
                <w:rFonts w:eastAsia="Times New Roman"/>
                <w:sz w:val="22"/>
              </w:rPr>
            </w:pPr>
          </w:p>
          <w:p w14:paraId="1C615AFB" w14:textId="77777777" w:rsidR="004B0E00" w:rsidRPr="004B0E00" w:rsidRDefault="004B0E00" w:rsidP="004B0E00">
            <w:pPr>
              <w:widowControl/>
              <w:autoSpaceDE/>
              <w:autoSpaceDN/>
              <w:adjustRightInd/>
              <w:rPr>
                <w:rFonts w:eastAsia="Times New Roman"/>
                <w:sz w:val="22"/>
              </w:rPr>
            </w:pPr>
          </w:p>
          <w:p w14:paraId="5DEC02A8" w14:textId="77777777" w:rsidR="004B0E00" w:rsidRPr="004B0E00" w:rsidRDefault="004B0E00" w:rsidP="004B0E00">
            <w:pPr>
              <w:widowControl/>
              <w:autoSpaceDE/>
              <w:autoSpaceDN/>
              <w:adjustRightInd/>
              <w:rPr>
                <w:rFonts w:eastAsia="Times New Roman"/>
                <w:sz w:val="22"/>
              </w:rPr>
            </w:pPr>
          </w:p>
          <w:p w14:paraId="422EDF11" w14:textId="77777777" w:rsidR="004B0E00" w:rsidRPr="004B0E00" w:rsidRDefault="004B0E00" w:rsidP="004B0E00">
            <w:pPr>
              <w:widowControl/>
              <w:autoSpaceDE/>
              <w:autoSpaceDN/>
              <w:adjustRightInd/>
              <w:rPr>
                <w:rFonts w:eastAsia="Times New Roman"/>
                <w:sz w:val="22"/>
              </w:rPr>
            </w:pPr>
          </w:p>
          <w:p w14:paraId="1B306891" w14:textId="77777777" w:rsidR="004B0E00" w:rsidRPr="004B0E00" w:rsidRDefault="004B0E00" w:rsidP="004B0E00">
            <w:pPr>
              <w:widowControl/>
              <w:autoSpaceDE/>
              <w:autoSpaceDN/>
              <w:adjustRightInd/>
              <w:rPr>
                <w:rFonts w:eastAsia="Times New Roman"/>
                <w:sz w:val="22"/>
              </w:rPr>
            </w:pPr>
          </w:p>
          <w:p w14:paraId="2B2850E7"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Айхал, 2022 год</w:t>
            </w:r>
          </w:p>
        </w:tc>
      </w:tr>
    </w:tbl>
    <w:p w14:paraId="5AAC8776" w14:textId="77777777" w:rsidR="004B0E00" w:rsidRPr="004B0E00" w:rsidRDefault="004B0E00" w:rsidP="004B0E00">
      <w:pPr>
        <w:widowControl/>
        <w:spacing w:line="360" w:lineRule="auto"/>
        <w:ind w:firstLine="720"/>
        <w:jc w:val="center"/>
        <w:rPr>
          <w:rFonts w:eastAsia="Times New Roman"/>
          <w:b/>
          <w:sz w:val="28"/>
          <w:szCs w:val="28"/>
        </w:rPr>
      </w:pPr>
    </w:p>
    <w:p w14:paraId="27D59AC0" w14:textId="77777777" w:rsidR="004B0E00" w:rsidRPr="004B0E00" w:rsidRDefault="004B0E00" w:rsidP="004B0E00">
      <w:pPr>
        <w:widowControl/>
        <w:spacing w:line="360" w:lineRule="auto"/>
        <w:outlineLvl w:val="1"/>
        <w:rPr>
          <w:rFonts w:eastAsia="Times New Roman"/>
          <w:b/>
        </w:rPr>
      </w:pPr>
      <w:r w:rsidRPr="004B0E00">
        <w:rPr>
          <w:rFonts w:eastAsia="Times New Roman"/>
          <w:b/>
        </w:rPr>
        <w:t xml:space="preserve">                                                </w:t>
      </w:r>
    </w:p>
    <w:p w14:paraId="489E8C45" w14:textId="77777777" w:rsidR="004B0E00" w:rsidRPr="004B0E00" w:rsidRDefault="004B0E00" w:rsidP="004B0E00">
      <w:pPr>
        <w:widowControl/>
        <w:spacing w:line="360" w:lineRule="auto"/>
        <w:jc w:val="center"/>
        <w:outlineLvl w:val="1"/>
        <w:rPr>
          <w:rFonts w:eastAsia="Times New Roman"/>
          <w:b/>
        </w:rPr>
      </w:pPr>
    </w:p>
    <w:p w14:paraId="057808B7" w14:textId="77777777" w:rsidR="004B0E00" w:rsidRPr="004B0E00" w:rsidRDefault="004B0E00" w:rsidP="004B0E00">
      <w:pPr>
        <w:widowControl/>
        <w:spacing w:line="360" w:lineRule="auto"/>
        <w:jc w:val="center"/>
        <w:outlineLvl w:val="1"/>
        <w:rPr>
          <w:rFonts w:eastAsia="Times New Roman"/>
          <w:b/>
        </w:rPr>
      </w:pPr>
      <w:r w:rsidRPr="004B0E00">
        <w:rPr>
          <w:rFonts w:eastAsia="Times New Roman"/>
          <w:b/>
        </w:rPr>
        <w:t>ПАСПОРТ ПРОГРАММЫ</w:t>
      </w:r>
    </w:p>
    <w:tbl>
      <w:tblPr>
        <w:tblStyle w:val="1000"/>
        <w:tblW w:w="10065" w:type="dxa"/>
        <w:tblInd w:w="-431" w:type="dxa"/>
        <w:tblLayout w:type="fixed"/>
        <w:tblLook w:val="04A0" w:firstRow="1" w:lastRow="0" w:firstColumn="1" w:lastColumn="0" w:noHBand="0" w:noVBand="1"/>
      </w:tblPr>
      <w:tblGrid>
        <w:gridCol w:w="512"/>
        <w:gridCol w:w="2744"/>
        <w:gridCol w:w="1275"/>
        <w:gridCol w:w="1134"/>
        <w:gridCol w:w="998"/>
        <w:gridCol w:w="845"/>
        <w:gridCol w:w="765"/>
        <w:gridCol w:w="85"/>
        <w:gridCol w:w="870"/>
        <w:gridCol w:w="837"/>
      </w:tblGrid>
      <w:tr w:rsidR="004B0E00" w:rsidRPr="004B0E00" w14:paraId="6E4BA506" w14:textId="77777777" w:rsidTr="004B0E00">
        <w:trPr>
          <w:trHeight w:val="1556"/>
        </w:trPr>
        <w:tc>
          <w:tcPr>
            <w:tcW w:w="512" w:type="dxa"/>
            <w:tcBorders>
              <w:top w:val="single" w:sz="4" w:space="0" w:color="auto"/>
              <w:left w:val="single" w:sz="4" w:space="0" w:color="auto"/>
              <w:bottom w:val="single" w:sz="4" w:space="0" w:color="auto"/>
              <w:right w:val="single" w:sz="4" w:space="0" w:color="auto"/>
            </w:tcBorders>
            <w:hideMark/>
          </w:tcPr>
          <w:p w14:paraId="68F2F931" w14:textId="77777777" w:rsidR="004B0E00" w:rsidRPr="004B0E00" w:rsidRDefault="004B0E00" w:rsidP="004B0E00">
            <w:pPr>
              <w:widowControl/>
              <w:outlineLvl w:val="1"/>
              <w:rPr>
                <w:rFonts w:eastAsia="Times New Roman"/>
              </w:rPr>
            </w:pPr>
            <w:r w:rsidRPr="004B0E00">
              <w:rPr>
                <w:rFonts w:eastAsia="Times New Roman"/>
              </w:rPr>
              <w:t>1</w:t>
            </w:r>
          </w:p>
        </w:tc>
        <w:tc>
          <w:tcPr>
            <w:tcW w:w="2744" w:type="dxa"/>
            <w:tcBorders>
              <w:top w:val="single" w:sz="4" w:space="0" w:color="auto"/>
              <w:left w:val="single" w:sz="4" w:space="0" w:color="auto"/>
              <w:bottom w:val="single" w:sz="4" w:space="0" w:color="auto"/>
              <w:right w:val="single" w:sz="4" w:space="0" w:color="auto"/>
            </w:tcBorders>
            <w:hideMark/>
          </w:tcPr>
          <w:p w14:paraId="4C4ECD27" w14:textId="77777777" w:rsidR="004B0E00" w:rsidRPr="004B0E00" w:rsidRDefault="004B0E00" w:rsidP="004B0E00">
            <w:pPr>
              <w:widowControl/>
              <w:outlineLvl w:val="1"/>
              <w:rPr>
                <w:rFonts w:eastAsia="Times New Roman"/>
              </w:rPr>
            </w:pPr>
            <w:r w:rsidRPr="004B0E00">
              <w:rPr>
                <w:rFonts w:eastAsia="Times New Roman"/>
              </w:rPr>
              <w:t>Наименование программы</w:t>
            </w:r>
          </w:p>
        </w:tc>
        <w:tc>
          <w:tcPr>
            <w:tcW w:w="6809" w:type="dxa"/>
            <w:gridSpan w:val="8"/>
            <w:tcBorders>
              <w:top w:val="single" w:sz="4" w:space="0" w:color="auto"/>
              <w:left w:val="single" w:sz="4" w:space="0" w:color="auto"/>
              <w:bottom w:val="single" w:sz="4" w:space="0" w:color="auto"/>
              <w:right w:val="single" w:sz="4" w:space="0" w:color="auto"/>
            </w:tcBorders>
            <w:hideMark/>
          </w:tcPr>
          <w:p w14:paraId="062130C8" w14:textId="77777777" w:rsidR="004B0E00" w:rsidRPr="004B0E00" w:rsidRDefault="004B0E00" w:rsidP="004B0E00">
            <w:pPr>
              <w:widowControl/>
              <w:autoSpaceDE/>
              <w:autoSpaceDN/>
              <w:adjustRightInd/>
              <w:spacing w:line="276" w:lineRule="auto"/>
              <w:rPr>
                <w:rFonts w:eastAsia="Times New Roman"/>
                <w:bCs/>
              </w:rPr>
            </w:pPr>
            <w:r w:rsidRPr="004B0E00">
              <w:rPr>
                <w:rFonts w:eastAsia="Times New Roman"/>
                <w:bCs/>
              </w:rPr>
              <w:t xml:space="preserve">Муниципальная программа муниципального образования «Поселок Айхал» Республики Саха (Якутия) «Капитальный и текущий ремонт жилых помещений, </w:t>
            </w:r>
            <w:r w:rsidRPr="004B0E00">
              <w:rPr>
                <w:rFonts w:eastAsia="Times New Roman"/>
              </w:rPr>
              <w:t xml:space="preserve">принадлежащих МО </w:t>
            </w:r>
            <w:r w:rsidRPr="004B0E00">
              <w:rPr>
                <w:rFonts w:eastAsia="Times New Roman"/>
                <w:bCs/>
              </w:rPr>
              <w:t>«Поселок Айхал» на 2022-2027 г. г.»</w:t>
            </w:r>
          </w:p>
          <w:p w14:paraId="42591371" w14:textId="77777777" w:rsidR="004B0E00" w:rsidRPr="004B0E00" w:rsidRDefault="004B0E00" w:rsidP="004B0E00">
            <w:pPr>
              <w:widowControl/>
              <w:autoSpaceDE/>
              <w:autoSpaceDN/>
              <w:adjustRightInd/>
              <w:jc w:val="both"/>
              <w:rPr>
                <w:rFonts w:eastAsia="Times New Roman"/>
                <w:bCs/>
              </w:rPr>
            </w:pPr>
            <w:r w:rsidRPr="004B0E00">
              <w:rPr>
                <w:rFonts w:eastAsia="Times New Roman"/>
                <w:bCs/>
              </w:rPr>
              <w:t xml:space="preserve"> </w:t>
            </w:r>
            <w:r w:rsidRPr="004B0E00">
              <w:rPr>
                <w:rFonts w:eastAsia="Times New Roman"/>
              </w:rPr>
              <w:t>(далее - Программа).</w:t>
            </w:r>
          </w:p>
        </w:tc>
      </w:tr>
      <w:tr w:rsidR="004B0E00" w:rsidRPr="004B0E00" w14:paraId="1B90113A" w14:textId="77777777" w:rsidTr="004B0E00">
        <w:trPr>
          <w:trHeight w:val="272"/>
        </w:trPr>
        <w:tc>
          <w:tcPr>
            <w:tcW w:w="512" w:type="dxa"/>
            <w:tcBorders>
              <w:top w:val="single" w:sz="4" w:space="0" w:color="auto"/>
              <w:left w:val="nil"/>
              <w:bottom w:val="single" w:sz="4" w:space="0" w:color="auto"/>
              <w:right w:val="nil"/>
            </w:tcBorders>
          </w:tcPr>
          <w:p w14:paraId="6706C240" w14:textId="77777777" w:rsidR="004B0E00" w:rsidRPr="004B0E00" w:rsidRDefault="004B0E00" w:rsidP="004B0E00">
            <w:pPr>
              <w:widowControl/>
              <w:outlineLvl w:val="1"/>
              <w:rPr>
                <w:rFonts w:eastAsia="Times New Roman"/>
              </w:rPr>
            </w:pPr>
          </w:p>
        </w:tc>
        <w:tc>
          <w:tcPr>
            <w:tcW w:w="2744" w:type="dxa"/>
            <w:tcBorders>
              <w:top w:val="single" w:sz="4" w:space="0" w:color="auto"/>
              <w:left w:val="nil"/>
              <w:bottom w:val="single" w:sz="4" w:space="0" w:color="auto"/>
              <w:right w:val="nil"/>
            </w:tcBorders>
          </w:tcPr>
          <w:p w14:paraId="095700D2" w14:textId="77777777" w:rsidR="004B0E00" w:rsidRPr="004B0E00" w:rsidRDefault="004B0E00" w:rsidP="004B0E00">
            <w:pPr>
              <w:widowControl/>
              <w:outlineLvl w:val="1"/>
              <w:rPr>
                <w:rFonts w:eastAsia="Times New Roman"/>
              </w:rPr>
            </w:pPr>
          </w:p>
        </w:tc>
        <w:tc>
          <w:tcPr>
            <w:tcW w:w="6809" w:type="dxa"/>
            <w:gridSpan w:val="8"/>
            <w:tcBorders>
              <w:top w:val="single" w:sz="4" w:space="0" w:color="auto"/>
              <w:left w:val="nil"/>
              <w:bottom w:val="single" w:sz="4" w:space="0" w:color="auto"/>
              <w:right w:val="nil"/>
            </w:tcBorders>
          </w:tcPr>
          <w:p w14:paraId="69C73D85" w14:textId="77777777" w:rsidR="004B0E00" w:rsidRPr="004B0E00" w:rsidRDefault="004B0E00" w:rsidP="004B0E00">
            <w:pPr>
              <w:widowControl/>
              <w:autoSpaceDE/>
              <w:autoSpaceDN/>
              <w:adjustRightInd/>
              <w:spacing w:line="276" w:lineRule="auto"/>
              <w:rPr>
                <w:rFonts w:eastAsia="Times New Roman"/>
                <w:bCs/>
              </w:rPr>
            </w:pPr>
          </w:p>
        </w:tc>
      </w:tr>
      <w:tr w:rsidR="004B0E00" w:rsidRPr="004B0E00" w14:paraId="18C765C0" w14:textId="77777777" w:rsidTr="004B0E00">
        <w:trPr>
          <w:trHeight w:val="271"/>
        </w:trPr>
        <w:tc>
          <w:tcPr>
            <w:tcW w:w="512" w:type="dxa"/>
            <w:tcBorders>
              <w:top w:val="single" w:sz="4" w:space="0" w:color="auto"/>
              <w:left w:val="single" w:sz="4" w:space="0" w:color="auto"/>
              <w:bottom w:val="single" w:sz="4" w:space="0" w:color="auto"/>
              <w:right w:val="single" w:sz="4" w:space="0" w:color="auto"/>
            </w:tcBorders>
            <w:hideMark/>
          </w:tcPr>
          <w:p w14:paraId="00F1A5DB" w14:textId="77777777" w:rsidR="004B0E00" w:rsidRPr="004B0E00" w:rsidRDefault="004B0E00" w:rsidP="004B0E00">
            <w:pPr>
              <w:widowControl/>
              <w:outlineLvl w:val="1"/>
              <w:rPr>
                <w:rFonts w:eastAsia="Times New Roman"/>
              </w:rPr>
            </w:pPr>
            <w:r w:rsidRPr="004B0E00">
              <w:rPr>
                <w:rFonts w:eastAsia="Times New Roman"/>
              </w:rPr>
              <w:t>2</w:t>
            </w:r>
          </w:p>
        </w:tc>
        <w:tc>
          <w:tcPr>
            <w:tcW w:w="2744" w:type="dxa"/>
            <w:tcBorders>
              <w:top w:val="single" w:sz="4" w:space="0" w:color="auto"/>
              <w:left w:val="single" w:sz="4" w:space="0" w:color="auto"/>
              <w:bottom w:val="single" w:sz="4" w:space="0" w:color="auto"/>
              <w:right w:val="single" w:sz="4" w:space="0" w:color="auto"/>
            </w:tcBorders>
            <w:hideMark/>
          </w:tcPr>
          <w:p w14:paraId="5174767C" w14:textId="77777777" w:rsidR="004B0E00" w:rsidRPr="004B0E00" w:rsidRDefault="004B0E00" w:rsidP="004B0E00">
            <w:pPr>
              <w:widowControl/>
              <w:outlineLvl w:val="1"/>
              <w:rPr>
                <w:rFonts w:eastAsia="Times New Roman"/>
              </w:rPr>
            </w:pPr>
            <w:r w:rsidRPr="004B0E00">
              <w:rPr>
                <w:rFonts w:eastAsia="Times New Roman"/>
              </w:rPr>
              <w:t>Сроки реализации программы</w:t>
            </w:r>
          </w:p>
        </w:tc>
        <w:tc>
          <w:tcPr>
            <w:tcW w:w="6809" w:type="dxa"/>
            <w:gridSpan w:val="8"/>
            <w:tcBorders>
              <w:top w:val="single" w:sz="4" w:space="0" w:color="auto"/>
              <w:left w:val="single" w:sz="4" w:space="0" w:color="auto"/>
              <w:bottom w:val="single" w:sz="4" w:space="0" w:color="auto"/>
              <w:right w:val="single" w:sz="4" w:space="0" w:color="auto"/>
            </w:tcBorders>
            <w:hideMark/>
          </w:tcPr>
          <w:p w14:paraId="7BF2482A" w14:textId="77777777" w:rsidR="004B0E00" w:rsidRPr="004B0E00" w:rsidRDefault="004B0E00" w:rsidP="004B0E00">
            <w:pPr>
              <w:widowControl/>
              <w:jc w:val="both"/>
              <w:rPr>
                <w:rFonts w:eastAsia="Times New Roman"/>
              </w:rPr>
            </w:pPr>
            <w:r w:rsidRPr="004B0E00">
              <w:rPr>
                <w:rFonts w:eastAsia="Times New Roman"/>
                <w:szCs w:val="20"/>
              </w:rPr>
              <w:t>2022-2027 годы</w:t>
            </w:r>
          </w:p>
        </w:tc>
      </w:tr>
      <w:tr w:rsidR="004B0E00" w:rsidRPr="004B0E00" w14:paraId="17641783" w14:textId="77777777" w:rsidTr="004B0E00">
        <w:trPr>
          <w:trHeight w:val="271"/>
        </w:trPr>
        <w:tc>
          <w:tcPr>
            <w:tcW w:w="512" w:type="dxa"/>
            <w:tcBorders>
              <w:top w:val="single" w:sz="4" w:space="0" w:color="auto"/>
              <w:left w:val="nil"/>
              <w:bottom w:val="single" w:sz="4" w:space="0" w:color="auto"/>
              <w:right w:val="nil"/>
            </w:tcBorders>
          </w:tcPr>
          <w:p w14:paraId="34973F35" w14:textId="77777777" w:rsidR="004B0E00" w:rsidRPr="004B0E00" w:rsidRDefault="004B0E00" w:rsidP="004B0E00">
            <w:pPr>
              <w:widowControl/>
              <w:outlineLvl w:val="1"/>
              <w:rPr>
                <w:rFonts w:eastAsia="Times New Roman"/>
              </w:rPr>
            </w:pPr>
          </w:p>
        </w:tc>
        <w:tc>
          <w:tcPr>
            <w:tcW w:w="2744" w:type="dxa"/>
            <w:tcBorders>
              <w:top w:val="single" w:sz="4" w:space="0" w:color="auto"/>
              <w:left w:val="nil"/>
              <w:bottom w:val="single" w:sz="4" w:space="0" w:color="auto"/>
              <w:right w:val="nil"/>
            </w:tcBorders>
          </w:tcPr>
          <w:p w14:paraId="2960A088" w14:textId="77777777" w:rsidR="004B0E00" w:rsidRPr="004B0E00" w:rsidRDefault="004B0E00" w:rsidP="004B0E00">
            <w:pPr>
              <w:widowControl/>
              <w:outlineLvl w:val="1"/>
              <w:rPr>
                <w:rFonts w:eastAsia="Times New Roman"/>
              </w:rPr>
            </w:pPr>
          </w:p>
        </w:tc>
        <w:tc>
          <w:tcPr>
            <w:tcW w:w="6809" w:type="dxa"/>
            <w:gridSpan w:val="8"/>
            <w:tcBorders>
              <w:top w:val="single" w:sz="4" w:space="0" w:color="auto"/>
              <w:left w:val="nil"/>
              <w:bottom w:val="single" w:sz="4" w:space="0" w:color="auto"/>
              <w:right w:val="nil"/>
            </w:tcBorders>
          </w:tcPr>
          <w:p w14:paraId="7AFB57CC" w14:textId="77777777" w:rsidR="004B0E00" w:rsidRPr="004B0E00" w:rsidRDefault="004B0E00" w:rsidP="004B0E00">
            <w:pPr>
              <w:widowControl/>
              <w:jc w:val="both"/>
              <w:rPr>
                <w:rFonts w:eastAsia="Times New Roman"/>
                <w:szCs w:val="20"/>
              </w:rPr>
            </w:pPr>
          </w:p>
        </w:tc>
      </w:tr>
      <w:tr w:rsidR="004B0E00" w:rsidRPr="004B0E00" w14:paraId="50896C60" w14:textId="77777777" w:rsidTr="004B0E00">
        <w:trPr>
          <w:trHeight w:val="271"/>
        </w:trPr>
        <w:tc>
          <w:tcPr>
            <w:tcW w:w="512" w:type="dxa"/>
            <w:tcBorders>
              <w:top w:val="single" w:sz="4" w:space="0" w:color="auto"/>
              <w:left w:val="single" w:sz="4" w:space="0" w:color="auto"/>
              <w:bottom w:val="single" w:sz="4" w:space="0" w:color="auto"/>
              <w:right w:val="single" w:sz="4" w:space="0" w:color="auto"/>
            </w:tcBorders>
            <w:hideMark/>
          </w:tcPr>
          <w:p w14:paraId="75E6AD5D" w14:textId="77777777" w:rsidR="004B0E00" w:rsidRPr="004B0E00" w:rsidRDefault="004B0E00" w:rsidP="004B0E00">
            <w:pPr>
              <w:widowControl/>
              <w:outlineLvl w:val="1"/>
              <w:rPr>
                <w:rFonts w:eastAsia="Times New Roman"/>
              </w:rPr>
            </w:pPr>
            <w:r w:rsidRPr="004B0E00">
              <w:rPr>
                <w:rFonts w:eastAsia="Times New Roman"/>
              </w:rPr>
              <w:t>3</w:t>
            </w:r>
          </w:p>
        </w:tc>
        <w:tc>
          <w:tcPr>
            <w:tcW w:w="2744" w:type="dxa"/>
            <w:tcBorders>
              <w:top w:val="single" w:sz="4" w:space="0" w:color="auto"/>
              <w:left w:val="single" w:sz="4" w:space="0" w:color="auto"/>
              <w:bottom w:val="single" w:sz="4" w:space="0" w:color="auto"/>
              <w:right w:val="single" w:sz="4" w:space="0" w:color="auto"/>
            </w:tcBorders>
            <w:hideMark/>
          </w:tcPr>
          <w:p w14:paraId="2D95D281" w14:textId="77777777" w:rsidR="004B0E00" w:rsidRPr="004B0E00" w:rsidRDefault="004B0E00" w:rsidP="004B0E00">
            <w:pPr>
              <w:widowControl/>
              <w:outlineLvl w:val="1"/>
              <w:rPr>
                <w:rFonts w:eastAsia="Times New Roman"/>
              </w:rPr>
            </w:pPr>
            <w:r w:rsidRPr="004B0E00">
              <w:rPr>
                <w:rFonts w:eastAsia="Times New Roman"/>
              </w:rPr>
              <w:t xml:space="preserve">Координатор программы </w:t>
            </w:r>
          </w:p>
        </w:tc>
        <w:tc>
          <w:tcPr>
            <w:tcW w:w="6809" w:type="dxa"/>
            <w:gridSpan w:val="8"/>
            <w:tcBorders>
              <w:top w:val="single" w:sz="4" w:space="0" w:color="auto"/>
              <w:left w:val="single" w:sz="4" w:space="0" w:color="auto"/>
              <w:bottom w:val="single" w:sz="4" w:space="0" w:color="auto"/>
              <w:right w:val="single" w:sz="4" w:space="0" w:color="auto"/>
            </w:tcBorders>
            <w:hideMark/>
          </w:tcPr>
          <w:p w14:paraId="67B9734E" w14:textId="77777777" w:rsidR="004B0E00" w:rsidRPr="004B0E00" w:rsidRDefault="004B0E00" w:rsidP="004B0E00">
            <w:pPr>
              <w:widowControl/>
              <w:jc w:val="both"/>
              <w:rPr>
                <w:rFonts w:eastAsia="Times New Roman"/>
              </w:rPr>
            </w:pPr>
            <w:r w:rsidRPr="004B0E00">
              <w:rPr>
                <w:rFonts w:eastAsia="Times New Roman"/>
                <w:szCs w:val="20"/>
              </w:rPr>
              <w:t>Заместитель главы администрации по ЖКХ</w:t>
            </w:r>
          </w:p>
        </w:tc>
      </w:tr>
      <w:tr w:rsidR="004B0E00" w:rsidRPr="004B0E00" w14:paraId="7A4A1261" w14:textId="77777777" w:rsidTr="004B0E00">
        <w:trPr>
          <w:trHeight w:val="271"/>
        </w:trPr>
        <w:tc>
          <w:tcPr>
            <w:tcW w:w="512" w:type="dxa"/>
            <w:tcBorders>
              <w:top w:val="single" w:sz="4" w:space="0" w:color="auto"/>
              <w:left w:val="nil"/>
              <w:bottom w:val="single" w:sz="4" w:space="0" w:color="auto"/>
              <w:right w:val="nil"/>
            </w:tcBorders>
          </w:tcPr>
          <w:p w14:paraId="430F6E13" w14:textId="77777777" w:rsidR="004B0E00" w:rsidRPr="004B0E00" w:rsidRDefault="004B0E00" w:rsidP="004B0E00">
            <w:pPr>
              <w:widowControl/>
              <w:outlineLvl w:val="1"/>
              <w:rPr>
                <w:rFonts w:eastAsia="Times New Roman"/>
              </w:rPr>
            </w:pPr>
          </w:p>
        </w:tc>
        <w:tc>
          <w:tcPr>
            <w:tcW w:w="2744" w:type="dxa"/>
            <w:tcBorders>
              <w:top w:val="single" w:sz="4" w:space="0" w:color="auto"/>
              <w:left w:val="nil"/>
              <w:bottom w:val="single" w:sz="4" w:space="0" w:color="auto"/>
              <w:right w:val="nil"/>
            </w:tcBorders>
          </w:tcPr>
          <w:p w14:paraId="41FEA884" w14:textId="77777777" w:rsidR="004B0E00" w:rsidRPr="004B0E00" w:rsidRDefault="004B0E00" w:rsidP="004B0E00">
            <w:pPr>
              <w:widowControl/>
              <w:outlineLvl w:val="1"/>
              <w:rPr>
                <w:rFonts w:eastAsia="Times New Roman"/>
              </w:rPr>
            </w:pPr>
          </w:p>
        </w:tc>
        <w:tc>
          <w:tcPr>
            <w:tcW w:w="6809" w:type="dxa"/>
            <w:gridSpan w:val="8"/>
            <w:tcBorders>
              <w:top w:val="single" w:sz="4" w:space="0" w:color="auto"/>
              <w:left w:val="nil"/>
              <w:bottom w:val="single" w:sz="4" w:space="0" w:color="auto"/>
              <w:right w:val="nil"/>
            </w:tcBorders>
          </w:tcPr>
          <w:p w14:paraId="6193B315" w14:textId="77777777" w:rsidR="004B0E00" w:rsidRPr="004B0E00" w:rsidRDefault="004B0E00" w:rsidP="004B0E00">
            <w:pPr>
              <w:widowControl/>
              <w:jc w:val="both"/>
              <w:rPr>
                <w:rFonts w:eastAsia="Times New Roman"/>
                <w:szCs w:val="20"/>
              </w:rPr>
            </w:pPr>
          </w:p>
        </w:tc>
      </w:tr>
      <w:tr w:rsidR="004B0E00" w:rsidRPr="004B0E00" w14:paraId="168A0C3B" w14:textId="77777777" w:rsidTr="004B0E00">
        <w:trPr>
          <w:trHeight w:val="271"/>
        </w:trPr>
        <w:tc>
          <w:tcPr>
            <w:tcW w:w="512" w:type="dxa"/>
            <w:tcBorders>
              <w:top w:val="single" w:sz="4" w:space="0" w:color="auto"/>
              <w:left w:val="single" w:sz="4" w:space="0" w:color="auto"/>
              <w:bottom w:val="single" w:sz="4" w:space="0" w:color="auto"/>
              <w:right w:val="single" w:sz="4" w:space="0" w:color="auto"/>
            </w:tcBorders>
            <w:hideMark/>
          </w:tcPr>
          <w:p w14:paraId="06B006B5" w14:textId="77777777" w:rsidR="004B0E00" w:rsidRPr="004B0E00" w:rsidRDefault="004B0E00" w:rsidP="004B0E00">
            <w:pPr>
              <w:widowControl/>
              <w:outlineLvl w:val="1"/>
              <w:rPr>
                <w:rFonts w:eastAsia="Times New Roman"/>
              </w:rPr>
            </w:pPr>
            <w:r w:rsidRPr="004B0E00">
              <w:rPr>
                <w:rFonts w:eastAsia="Times New Roman"/>
              </w:rPr>
              <w:t>4</w:t>
            </w:r>
          </w:p>
        </w:tc>
        <w:tc>
          <w:tcPr>
            <w:tcW w:w="2744" w:type="dxa"/>
            <w:tcBorders>
              <w:top w:val="single" w:sz="4" w:space="0" w:color="auto"/>
              <w:left w:val="single" w:sz="4" w:space="0" w:color="auto"/>
              <w:bottom w:val="single" w:sz="4" w:space="0" w:color="auto"/>
              <w:right w:val="single" w:sz="4" w:space="0" w:color="auto"/>
            </w:tcBorders>
            <w:hideMark/>
          </w:tcPr>
          <w:p w14:paraId="29FDFDC9" w14:textId="77777777" w:rsidR="004B0E00" w:rsidRPr="004B0E00" w:rsidRDefault="004B0E00" w:rsidP="004B0E00">
            <w:pPr>
              <w:widowControl/>
              <w:outlineLvl w:val="1"/>
              <w:rPr>
                <w:rFonts w:eastAsia="Times New Roman"/>
              </w:rPr>
            </w:pPr>
            <w:r w:rsidRPr="004B0E00">
              <w:rPr>
                <w:rFonts w:eastAsia="Times New Roman"/>
              </w:rPr>
              <w:t>Исполнитель программы</w:t>
            </w:r>
          </w:p>
        </w:tc>
        <w:tc>
          <w:tcPr>
            <w:tcW w:w="6809" w:type="dxa"/>
            <w:gridSpan w:val="8"/>
            <w:tcBorders>
              <w:top w:val="single" w:sz="4" w:space="0" w:color="auto"/>
              <w:left w:val="single" w:sz="4" w:space="0" w:color="auto"/>
              <w:bottom w:val="single" w:sz="4" w:space="0" w:color="auto"/>
              <w:right w:val="single" w:sz="4" w:space="0" w:color="auto"/>
            </w:tcBorders>
            <w:hideMark/>
          </w:tcPr>
          <w:p w14:paraId="0FFDCC0F" w14:textId="77777777" w:rsidR="004B0E00" w:rsidRPr="004B0E00" w:rsidRDefault="004B0E00" w:rsidP="004B0E00">
            <w:pPr>
              <w:widowControl/>
              <w:jc w:val="both"/>
              <w:rPr>
                <w:rFonts w:eastAsia="Times New Roman"/>
              </w:rPr>
            </w:pPr>
            <w:r w:rsidRPr="004B0E00">
              <w:rPr>
                <w:rFonts w:eastAsia="Times New Roman"/>
                <w:szCs w:val="20"/>
              </w:rPr>
              <w:t>Главный специалист по сносу аварийного жилья и благоустройству</w:t>
            </w:r>
          </w:p>
        </w:tc>
      </w:tr>
      <w:tr w:rsidR="004B0E00" w:rsidRPr="004B0E00" w14:paraId="308D8FE7" w14:textId="77777777" w:rsidTr="004B0E00">
        <w:trPr>
          <w:trHeight w:val="271"/>
        </w:trPr>
        <w:tc>
          <w:tcPr>
            <w:tcW w:w="512" w:type="dxa"/>
            <w:tcBorders>
              <w:top w:val="single" w:sz="4" w:space="0" w:color="auto"/>
              <w:left w:val="nil"/>
              <w:bottom w:val="single" w:sz="4" w:space="0" w:color="auto"/>
              <w:right w:val="nil"/>
            </w:tcBorders>
          </w:tcPr>
          <w:p w14:paraId="4903F06D" w14:textId="77777777" w:rsidR="004B0E00" w:rsidRPr="004B0E00" w:rsidRDefault="004B0E00" w:rsidP="004B0E00">
            <w:pPr>
              <w:widowControl/>
              <w:outlineLvl w:val="1"/>
              <w:rPr>
                <w:rFonts w:eastAsia="Times New Roman"/>
              </w:rPr>
            </w:pPr>
          </w:p>
        </w:tc>
        <w:tc>
          <w:tcPr>
            <w:tcW w:w="2744" w:type="dxa"/>
            <w:tcBorders>
              <w:top w:val="single" w:sz="4" w:space="0" w:color="auto"/>
              <w:left w:val="nil"/>
              <w:bottom w:val="single" w:sz="4" w:space="0" w:color="auto"/>
              <w:right w:val="nil"/>
            </w:tcBorders>
          </w:tcPr>
          <w:p w14:paraId="372B59E5" w14:textId="77777777" w:rsidR="004B0E00" w:rsidRPr="004B0E00" w:rsidRDefault="004B0E00" w:rsidP="004B0E00">
            <w:pPr>
              <w:widowControl/>
              <w:outlineLvl w:val="1"/>
              <w:rPr>
                <w:rFonts w:eastAsia="Times New Roman"/>
              </w:rPr>
            </w:pPr>
          </w:p>
        </w:tc>
        <w:tc>
          <w:tcPr>
            <w:tcW w:w="6809" w:type="dxa"/>
            <w:gridSpan w:val="8"/>
            <w:tcBorders>
              <w:top w:val="single" w:sz="4" w:space="0" w:color="auto"/>
              <w:left w:val="nil"/>
              <w:bottom w:val="single" w:sz="4" w:space="0" w:color="auto"/>
              <w:right w:val="nil"/>
            </w:tcBorders>
          </w:tcPr>
          <w:p w14:paraId="152466EF" w14:textId="77777777" w:rsidR="004B0E00" w:rsidRPr="004B0E00" w:rsidRDefault="004B0E00" w:rsidP="004B0E00">
            <w:pPr>
              <w:widowControl/>
              <w:jc w:val="both"/>
              <w:rPr>
                <w:rFonts w:eastAsia="Times New Roman"/>
                <w:szCs w:val="20"/>
              </w:rPr>
            </w:pPr>
          </w:p>
        </w:tc>
      </w:tr>
      <w:tr w:rsidR="004B0E00" w:rsidRPr="004B0E00" w14:paraId="386A9549" w14:textId="77777777" w:rsidTr="004B0E00">
        <w:trPr>
          <w:trHeight w:val="1234"/>
        </w:trPr>
        <w:tc>
          <w:tcPr>
            <w:tcW w:w="512" w:type="dxa"/>
            <w:tcBorders>
              <w:top w:val="single" w:sz="4" w:space="0" w:color="auto"/>
              <w:left w:val="single" w:sz="4" w:space="0" w:color="auto"/>
              <w:bottom w:val="single" w:sz="4" w:space="0" w:color="auto"/>
              <w:right w:val="single" w:sz="4" w:space="0" w:color="auto"/>
            </w:tcBorders>
            <w:hideMark/>
          </w:tcPr>
          <w:p w14:paraId="41D669C8" w14:textId="77777777" w:rsidR="004B0E00" w:rsidRPr="004B0E00" w:rsidRDefault="004B0E00" w:rsidP="004B0E00">
            <w:pPr>
              <w:widowControl/>
              <w:outlineLvl w:val="1"/>
              <w:rPr>
                <w:rFonts w:eastAsia="Times New Roman"/>
              </w:rPr>
            </w:pPr>
            <w:r w:rsidRPr="004B0E00">
              <w:rPr>
                <w:rFonts w:eastAsia="Times New Roman"/>
              </w:rPr>
              <w:t>5</w:t>
            </w:r>
          </w:p>
        </w:tc>
        <w:tc>
          <w:tcPr>
            <w:tcW w:w="2744" w:type="dxa"/>
            <w:tcBorders>
              <w:top w:val="single" w:sz="4" w:space="0" w:color="auto"/>
              <w:left w:val="single" w:sz="4" w:space="0" w:color="auto"/>
              <w:bottom w:val="single" w:sz="4" w:space="0" w:color="auto"/>
              <w:right w:val="single" w:sz="4" w:space="0" w:color="auto"/>
            </w:tcBorders>
            <w:hideMark/>
          </w:tcPr>
          <w:p w14:paraId="59A507D4" w14:textId="77777777" w:rsidR="004B0E00" w:rsidRPr="004B0E00" w:rsidRDefault="004B0E00" w:rsidP="004B0E00">
            <w:pPr>
              <w:widowControl/>
              <w:outlineLvl w:val="1"/>
              <w:rPr>
                <w:rFonts w:eastAsia="Times New Roman"/>
              </w:rPr>
            </w:pPr>
            <w:r w:rsidRPr="004B0E00">
              <w:rPr>
                <w:rFonts w:eastAsia="Times New Roman"/>
              </w:rPr>
              <w:t>Цель программы</w:t>
            </w:r>
          </w:p>
        </w:tc>
        <w:tc>
          <w:tcPr>
            <w:tcW w:w="6809" w:type="dxa"/>
            <w:gridSpan w:val="8"/>
            <w:tcBorders>
              <w:top w:val="single" w:sz="4" w:space="0" w:color="auto"/>
              <w:left w:val="single" w:sz="4" w:space="0" w:color="auto"/>
              <w:bottom w:val="single" w:sz="4" w:space="0" w:color="auto"/>
              <w:right w:val="single" w:sz="4" w:space="0" w:color="auto"/>
            </w:tcBorders>
          </w:tcPr>
          <w:p w14:paraId="2B2A389E" w14:textId="77777777" w:rsidR="004B0E00" w:rsidRPr="004B0E00" w:rsidRDefault="004B0E00" w:rsidP="004B0E00">
            <w:pPr>
              <w:widowControl/>
              <w:jc w:val="both"/>
              <w:rPr>
                <w:rFonts w:eastAsia="Times New Roman"/>
              </w:rPr>
            </w:pPr>
            <w:r w:rsidRPr="004B0E00">
              <w:rPr>
                <w:rFonts w:eastAsia="Times New Roman"/>
              </w:rPr>
              <w:t>Обеспечение соответствия технического состояния жилых помещений, принадлежащих МО «Посёлок Айхал» Мирнинского района Республики Саха (Якутия) строительным и техническим нормам и правилам.</w:t>
            </w:r>
          </w:p>
          <w:p w14:paraId="0DCACEC2" w14:textId="77777777" w:rsidR="004B0E00" w:rsidRPr="004B0E00" w:rsidRDefault="004B0E00" w:rsidP="004B0E00">
            <w:pPr>
              <w:widowControl/>
              <w:jc w:val="center"/>
              <w:outlineLvl w:val="1"/>
              <w:rPr>
                <w:rFonts w:eastAsia="Times New Roman"/>
              </w:rPr>
            </w:pPr>
          </w:p>
        </w:tc>
      </w:tr>
      <w:tr w:rsidR="004B0E00" w:rsidRPr="004B0E00" w14:paraId="1EB1ED10" w14:textId="77777777" w:rsidTr="004B0E00">
        <w:trPr>
          <w:trHeight w:val="419"/>
        </w:trPr>
        <w:tc>
          <w:tcPr>
            <w:tcW w:w="512" w:type="dxa"/>
            <w:tcBorders>
              <w:top w:val="single" w:sz="4" w:space="0" w:color="auto"/>
              <w:left w:val="nil"/>
              <w:bottom w:val="single" w:sz="4" w:space="0" w:color="auto"/>
              <w:right w:val="nil"/>
            </w:tcBorders>
          </w:tcPr>
          <w:p w14:paraId="6BEDDCD2" w14:textId="77777777" w:rsidR="004B0E00" w:rsidRPr="004B0E00" w:rsidRDefault="004B0E00" w:rsidP="004B0E00">
            <w:pPr>
              <w:widowControl/>
              <w:outlineLvl w:val="1"/>
              <w:rPr>
                <w:rFonts w:eastAsia="Times New Roman"/>
              </w:rPr>
            </w:pPr>
          </w:p>
        </w:tc>
        <w:tc>
          <w:tcPr>
            <w:tcW w:w="2744" w:type="dxa"/>
            <w:tcBorders>
              <w:top w:val="single" w:sz="4" w:space="0" w:color="auto"/>
              <w:left w:val="nil"/>
              <w:bottom w:val="single" w:sz="4" w:space="0" w:color="auto"/>
              <w:right w:val="nil"/>
            </w:tcBorders>
          </w:tcPr>
          <w:p w14:paraId="1F3D532F" w14:textId="77777777" w:rsidR="004B0E00" w:rsidRPr="004B0E00" w:rsidRDefault="004B0E00" w:rsidP="004B0E00">
            <w:pPr>
              <w:widowControl/>
              <w:outlineLvl w:val="1"/>
              <w:rPr>
                <w:rFonts w:eastAsia="Times New Roman"/>
              </w:rPr>
            </w:pPr>
          </w:p>
        </w:tc>
        <w:tc>
          <w:tcPr>
            <w:tcW w:w="6809" w:type="dxa"/>
            <w:gridSpan w:val="8"/>
            <w:tcBorders>
              <w:top w:val="single" w:sz="4" w:space="0" w:color="auto"/>
              <w:left w:val="nil"/>
              <w:bottom w:val="single" w:sz="4" w:space="0" w:color="auto"/>
              <w:right w:val="nil"/>
            </w:tcBorders>
          </w:tcPr>
          <w:p w14:paraId="0EAD0553" w14:textId="77777777" w:rsidR="004B0E00" w:rsidRPr="004B0E00" w:rsidRDefault="004B0E00" w:rsidP="004B0E00">
            <w:pPr>
              <w:widowControl/>
              <w:jc w:val="both"/>
              <w:rPr>
                <w:rFonts w:eastAsia="Times New Roman"/>
              </w:rPr>
            </w:pPr>
          </w:p>
        </w:tc>
      </w:tr>
      <w:tr w:rsidR="004B0E00" w:rsidRPr="004B0E00" w14:paraId="4B9BF62E" w14:textId="77777777" w:rsidTr="004B0E00">
        <w:trPr>
          <w:trHeight w:val="1117"/>
        </w:trPr>
        <w:tc>
          <w:tcPr>
            <w:tcW w:w="512" w:type="dxa"/>
            <w:tcBorders>
              <w:top w:val="single" w:sz="4" w:space="0" w:color="auto"/>
              <w:left w:val="single" w:sz="4" w:space="0" w:color="auto"/>
              <w:bottom w:val="single" w:sz="4" w:space="0" w:color="auto"/>
              <w:right w:val="single" w:sz="4" w:space="0" w:color="auto"/>
            </w:tcBorders>
            <w:hideMark/>
          </w:tcPr>
          <w:p w14:paraId="2AE04339" w14:textId="77777777" w:rsidR="004B0E00" w:rsidRPr="004B0E00" w:rsidRDefault="004B0E00" w:rsidP="004B0E00">
            <w:pPr>
              <w:widowControl/>
              <w:outlineLvl w:val="1"/>
              <w:rPr>
                <w:rFonts w:eastAsia="Times New Roman"/>
              </w:rPr>
            </w:pPr>
            <w:r w:rsidRPr="004B0E00">
              <w:rPr>
                <w:rFonts w:eastAsia="Times New Roman"/>
              </w:rPr>
              <w:t>6</w:t>
            </w:r>
          </w:p>
        </w:tc>
        <w:tc>
          <w:tcPr>
            <w:tcW w:w="2744" w:type="dxa"/>
            <w:tcBorders>
              <w:top w:val="single" w:sz="4" w:space="0" w:color="auto"/>
              <w:left w:val="single" w:sz="4" w:space="0" w:color="auto"/>
              <w:bottom w:val="single" w:sz="4" w:space="0" w:color="auto"/>
              <w:right w:val="single" w:sz="4" w:space="0" w:color="auto"/>
            </w:tcBorders>
            <w:hideMark/>
          </w:tcPr>
          <w:p w14:paraId="787FB553" w14:textId="77777777" w:rsidR="004B0E00" w:rsidRPr="004B0E00" w:rsidRDefault="004B0E00" w:rsidP="004B0E00">
            <w:pPr>
              <w:widowControl/>
              <w:outlineLvl w:val="1"/>
              <w:rPr>
                <w:rFonts w:eastAsia="Times New Roman"/>
              </w:rPr>
            </w:pPr>
            <w:r w:rsidRPr="004B0E00">
              <w:rPr>
                <w:rFonts w:eastAsia="Times New Roman"/>
              </w:rPr>
              <w:t>Задачи программы</w:t>
            </w:r>
          </w:p>
        </w:tc>
        <w:tc>
          <w:tcPr>
            <w:tcW w:w="6809" w:type="dxa"/>
            <w:gridSpan w:val="8"/>
            <w:tcBorders>
              <w:top w:val="single" w:sz="4" w:space="0" w:color="auto"/>
              <w:left w:val="single" w:sz="4" w:space="0" w:color="auto"/>
              <w:bottom w:val="single" w:sz="4" w:space="0" w:color="auto"/>
              <w:right w:val="single" w:sz="4" w:space="0" w:color="auto"/>
            </w:tcBorders>
            <w:hideMark/>
          </w:tcPr>
          <w:p w14:paraId="565C2644" w14:textId="77777777" w:rsidR="004B0E00" w:rsidRPr="004B0E00" w:rsidRDefault="004B0E00" w:rsidP="004B0E00">
            <w:pPr>
              <w:widowControl/>
              <w:jc w:val="both"/>
              <w:outlineLvl w:val="1"/>
              <w:rPr>
                <w:rFonts w:eastAsia="Times New Roman"/>
              </w:rPr>
            </w:pPr>
            <w:r w:rsidRPr="004B0E00">
              <w:rPr>
                <w:rFonts w:eastAsia="Times New Roman"/>
              </w:rPr>
              <w:t>1.</w:t>
            </w:r>
            <w:r w:rsidRPr="004B0E00">
              <w:rPr>
                <w:rFonts w:eastAsia="Times New Roman"/>
              </w:rPr>
              <w:tab/>
              <w:t>Улучшение технических характеристик жилых помещений муниципальной собственности, путем проведения капитальных и текущих ремонтов;</w:t>
            </w:r>
          </w:p>
          <w:p w14:paraId="2834D4F3" w14:textId="77777777" w:rsidR="004B0E00" w:rsidRPr="004B0E00" w:rsidRDefault="004B0E00" w:rsidP="004B0E00">
            <w:pPr>
              <w:widowControl/>
              <w:jc w:val="both"/>
              <w:outlineLvl w:val="1"/>
              <w:rPr>
                <w:rFonts w:eastAsia="Times New Roman"/>
              </w:rPr>
            </w:pPr>
            <w:r w:rsidRPr="004B0E00">
              <w:rPr>
                <w:rFonts w:eastAsia="Times New Roman"/>
              </w:rPr>
              <w:t>2.</w:t>
            </w:r>
            <w:r w:rsidRPr="004B0E00">
              <w:rPr>
                <w:rFonts w:eastAsia="Times New Roman"/>
              </w:rPr>
              <w:tab/>
              <w:t>Обеспечение соблюдения санитарных и технических норм;</w:t>
            </w:r>
          </w:p>
          <w:p w14:paraId="0DDA2461" w14:textId="77777777" w:rsidR="004B0E00" w:rsidRPr="004B0E00" w:rsidRDefault="004B0E00" w:rsidP="004B0E00">
            <w:pPr>
              <w:widowControl/>
              <w:jc w:val="both"/>
              <w:outlineLvl w:val="1"/>
              <w:rPr>
                <w:rFonts w:eastAsia="Times New Roman"/>
              </w:rPr>
            </w:pPr>
            <w:r w:rsidRPr="004B0E00">
              <w:rPr>
                <w:rFonts w:eastAsia="Times New Roman"/>
              </w:rPr>
              <w:t>3.</w:t>
            </w:r>
            <w:r w:rsidRPr="004B0E00">
              <w:rPr>
                <w:rFonts w:eastAsia="Times New Roman"/>
              </w:rPr>
              <w:tab/>
              <w:t>Исключение аварийных ситуаций в жилых помещениях;</w:t>
            </w:r>
          </w:p>
          <w:p w14:paraId="04B25643" w14:textId="77777777" w:rsidR="004B0E00" w:rsidRPr="004B0E00" w:rsidRDefault="004B0E00" w:rsidP="004B0E00">
            <w:pPr>
              <w:widowControl/>
              <w:jc w:val="both"/>
              <w:outlineLvl w:val="1"/>
              <w:rPr>
                <w:rFonts w:eastAsia="Times New Roman"/>
              </w:rPr>
            </w:pPr>
            <w:r w:rsidRPr="004B0E00">
              <w:rPr>
                <w:rFonts w:eastAsia="Times New Roman"/>
              </w:rPr>
              <w:t>4.</w:t>
            </w:r>
            <w:r w:rsidRPr="004B0E00">
              <w:rPr>
                <w:rFonts w:eastAsia="Times New Roman"/>
              </w:rPr>
              <w:tab/>
              <w:t>Обеспечение безопасности и комфорта пребывания людей в жилых помещениях;</w:t>
            </w:r>
          </w:p>
          <w:p w14:paraId="48A40495" w14:textId="77777777" w:rsidR="004B0E00" w:rsidRPr="004B0E00" w:rsidRDefault="004B0E00" w:rsidP="004B0E00">
            <w:pPr>
              <w:widowControl/>
              <w:jc w:val="both"/>
              <w:outlineLvl w:val="1"/>
              <w:rPr>
                <w:rFonts w:eastAsia="Times New Roman"/>
              </w:rPr>
            </w:pPr>
            <w:r w:rsidRPr="004B0E00">
              <w:rPr>
                <w:rFonts w:eastAsia="Times New Roman"/>
              </w:rPr>
              <w:t>5.</w:t>
            </w:r>
            <w:r w:rsidRPr="004B0E00">
              <w:rPr>
                <w:rFonts w:eastAsia="Times New Roman"/>
              </w:rPr>
              <w:tab/>
              <w:t>Улучшение внешнего облика жилых помещений, принадлежащих муниципальному образованию;</w:t>
            </w:r>
          </w:p>
          <w:p w14:paraId="5750A377" w14:textId="77777777" w:rsidR="004B0E00" w:rsidRPr="004B0E00" w:rsidRDefault="004B0E00" w:rsidP="004B0E00">
            <w:pPr>
              <w:widowControl/>
              <w:jc w:val="both"/>
              <w:outlineLvl w:val="1"/>
              <w:rPr>
                <w:rFonts w:eastAsia="Times New Roman"/>
              </w:rPr>
            </w:pPr>
            <w:r w:rsidRPr="004B0E00">
              <w:rPr>
                <w:rFonts w:eastAsia="Times New Roman"/>
              </w:rPr>
              <w:t>6.</w:t>
            </w:r>
            <w:r w:rsidRPr="004B0E00">
              <w:rPr>
                <w:rFonts w:eastAsia="Times New Roman"/>
              </w:rPr>
              <w:tab/>
              <w:t>Содержание жилых помещений, принадлежащих муниципальному образованию.</w:t>
            </w:r>
          </w:p>
        </w:tc>
      </w:tr>
      <w:tr w:rsidR="004B0E00" w:rsidRPr="004B0E00" w14:paraId="208141BB" w14:textId="77777777" w:rsidTr="004B0E00">
        <w:trPr>
          <w:trHeight w:val="399"/>
        </w:trPr>
        <w:tc>
          <w:tcPr>
            <w:tcW w:w="512" w:type="dxa"/>
            <w:tcBorders>
              <w:top w:val="single" w:sz="4" w:space="0" w:color="auto"/>
              <w:left w:val="nil"/>
              <w:bottom w:val="single" w:sz="4" w:space="0" w:color="auto"/>
              <w:right w:val="nil"/>
            </w:tcBorders>
          </w:tcPr>
          <w:p w14:paraId="39401668" w14:textId="77777777" w:rsidR="004B0E00" w:rsidRPr="004B0E00" w:rsidRDefault="004B0E00" w:rsidP="004B0E00">
            <w:pPr>
              <w:widowControl/>
              <w:outlineLvl w:val="1"/>
              <w:rPr>
                <w:rFonts w:eastAsia="Times New Roman"/>
              </w:rPr>
            </w:pPr>
          </w:p>
        </w:tc>
        <w:tc>
          <w:tcPr>
            <w:tcW w:w="2744" w:type="dxa"/>
            <w:tcBorders>
              <w:top w:val="single" w:sz="4" w:space="0" w:color="auto"/>
              <w:left w:val="nil"/>
              <w:bottom w:val="single" w:sz="4" w:space="0" w:color="auto"/>
              <w:right w:val="nil"/>
            </w:tcBorders>
          </w:tcPr>
          <w:p w14:paraId="6AA8697F" w14:textId="77777777" w:rsidR="004B0E00" w:rsidRPr="004B0E00" w:rsidRDefault="004B0E00" w:rsidP="004B0E00">
            <w:pPr>
              <w:widowControl/>
              <w:outlineLvl w:val="1"/>
              <w:rPr>
                <w:rFonts w:eastAsia="Times New Roman"/>
              </w:rPr>
            </w:pPr>
          </w:p>
        </w:tc>
        <w:tc>
          <w:tcPr>
            <w:tcW w:w="6809" w:type="dxa"/>
            <w:gridSpan w:val="8"/>
            <w:tcBorders>
              <w:top w:val="single" w:sz="4" w:space="0" w:color="auto"/>
              <w:left w:val="nil"/>
              <w:bottom w:val="single" w:sz="4" w:space="0" w:color="auto"/>
              <w:right w:val="nil"/>
            </w:tcBorders>
          </w:tcPr>
          <w:p w14:paraId="59E4258C" w14:textId="77777777" w:rsidR="004B0E00" w:rsidRPr="004B0E00" w:rsidRDefault="004B0E00" w:rsidP="004B0E00">
            <w:pPr>
              <w:widowControl/>
              <w:jc w:val="both"/>
              <w:outlineLvl w:val="1"/>
              <w:rPr>
                <w:rFonts w:eastAsia="Times New Roman"/>
              </w:rPr>
            </w:pPr>
          </w:p>
        </w:tc>
      </w:tr>
      <w:tr w:rsidR="004B0E00" w:rsidRPr="004B0E00" w14:paraId="257CA45B" w14:textId="77777777" w:rsidTr="004B0E00">
        <w:trPr>
          <w:trHeight w:val="210"/>
        </w:trPr>
        <w:tc>
          <w:tcPr>
            <w:tcW w:w="512" w:type="dxa"/>
            <w:vMerge w:val="restart"/>
            <w:tcBorders>
              <w:top w:val="single" w:sz="4" w:space="0" w:color="auto"/>
              <w:left w:val="single" w:sz="4" w:space="0" w:color="auto"/>
              <w:bottom w:val="single" w:sz="4" w:space="0" w:color="auto"/>
              <w:right w:val="single" w:sz="4" w:space="0" w:color="auto"/>
            </w:tcBorders>
            <w:hideMark/>
          </w:tcPr>
          <w:p w14:paraId="19C35C8E" w14:textId="77777777" w:rsidR="004B0E00" w:rsidRPr="004B0E00" w:rsidRDefault="004B0E00" w:rsidP="004B0E00">
            <w:pPr>
              <w:widowControl/>
              <w:outlineLvl w:val="1"/>
              <w:rPr>
                <w:rFonts w:eastAsia="Times New Roman"/>
                <w:highlight w:val="yellow"/>
              </w:rPr>
            </w:pPr>
            <w:r w:rsidRPr="004B0E00">
              <w:rPr>
                <w:rFonts w:eastAsia="Times New Roman"/>
              </w:rPr>
              <w:t>7</w:t>
            </w:r>
          </w:p>
        </w:tc>
        <w:tc>
          <w:tcPr>
            <w:tcW w:w="2744" w:type="dxa"/>
            <w:vMerge w:val="restart"/>
            <w:tcBorders>
              <w:top w:val="single" w:sz="4" w:space="0" w:color="auto"/>
              <w:left w:val="single" w:sz="4" w:space="0" w:color="auto"/>
              <w:bottom w:val="single" w:sz="4" w:space="0" w:color="auto"/>
              <w:right w:val="single" w:sz="4" w:space="0" w:color="auto"/>
            </w:tcBorders>
            <w:hideMark/>
          </w:tcPr>
          <w:p w14:paraId="76C28135" w14:textId="77777777" w:rsidR="004B0E00" w:rsidRPr="004B0E00" w:rsidRDefault="004B0E00" w:rsidP="004B0E00">
            <w:pPr>
              <w:widowControl/>
              <w:outlineLvl w:val="1"/>
              <w:rPr>
                <w:rFonts w:eastAsia="Times New Roman"/>
              </w:rPr>
            </w:pPr>
            <w:r w:rsidRPr="004B0E00">
              <w:rPr>
                <w:rFonts w:eastAsia="Times New Roman"/>
              </w:rPr>
              <w:t>Финансовое обеспечение программы:</w:t>
            </w:r>
          </w:p>
        </w:tc>
        <w:tc>
          <w:tcPr>
            <w:tcW w:w="6809" w:type="dxa"/>
            <w:gridSpan w:val="8"/>
            <w:tcBorders>
              <w:top w:val="single" w:sz="4" w:space="0" w:color="auto"/>
              <w:left w:val="single" w:sz="4" w:space="0" w:color="auto"/>
              <w:bottom w:val="single" w:sz="4" w:space="0" w:color="auto"/>
              <w:right w:val="single" w:sz="4" w:space="0" w:color="auto"/>
            </w:tcBorders>
            <w:hideMark/>
          </w:tcPr>
          <w:p w14:paraId="1EE3D55A" w14:textId="77777777" w:rsidR="004B0E00" w:rsidRPr="004B0E00" w:rsidRDefault="004B0E00" w:rsidP="004B0E00">
            <w:pPr>
              <w:widowControl/>
              <w:jc w:val="center"/>
              <w:outlineLvl w:val="1"/>
              <w:rPr>
                <w:rFonts w:eastAsia="Times New Roman"/>
              </w:rPr>
            </w:pPr>
            <w:r w:rsidRPr="004B0E00">
              <w:rPr>
                <w:rFonts w:eastAsia="Times New Roman"/>
              </w:rPr>
              <w:t>Расходы (рублей)</w:t>
            </w:r>
          </w:p>
        </w:tc>
      </w:tr>
      <w:tr w:rsidR="004B0E00" w:rsidRPr="004B0E00" w14:paraId="54009B74" w14:textId="77777777" w:rsidTr="004B0E00">
        <w:trPr>
          <w:trHeight w:val="543"/>
        </w:trPr>
        <w:tc>
          <w:tcPr>
            <w:tcW w:w="512" w:type="dxa"/>
            <w:vMerge/>
            <w:tcBorders>
              <w:top w:val="single" w:sz="4" w:space="0" w:color="auto"/>
              <w:left w:val="single" w:sz="4" w:space="0" w:color="auto"/>
              <w:bottom w:val="single" w:sz="4" w:space="0" w:color="auto"/>
              <w:right w:val="single" w:sz="4" w:space="0" w:color="auto"/>
            </w:tcBorders>
            <w:vAlign w:val="center"/>
            <w:hideMark/>
          </w:tcPr>
          <w:p w14:paraId="39B9F58D" w14:textId="77777777" w:rsidR="004B0E00" w:rsidRPr="004B0E00" w:rsidRDefault="004B0E00" w:rsidP="004B0E00">
            <w:pPr>
              <w:widowControl/>
              <w:autoSpaceDE/>
              <w:autoSpaceDN/>
              <w:adjustRightInd/>
              <w:rPr>
                <w:rFonts w:eastAsia="Times New Roman"/>
                <w:highlight w:val="yellow"/>
              </w:rPr>
            </w:pPr>
          </w:p>
        </w:tc>
        <w:tc>
          <w:tcPr>
            <w:tcW w:w="9553" w:type="dxa"/>
            <w:vMerge/>
            <w:tcBorders>
              <w:top w:val="single" w:sz="4" w:space="0" w:color="auto"/>
              <w:left w:val="single" w:sz="4" w:space="0" w:color="auto"/>
              <w:bottom w:val="single" w:sz="4" w:space="0" w:color="auto"/>
              <w:right w:val="single" w:sz="4" w:space="0" w:color="auto"/>
            </w:tcBorders>
            <w:vAlign w:val="center"/>
            <w:hideMark/>
          </w:tcPr>
          <w:p w14:paraId="2E0DE86F" w14:textId="77777777" w:rsidR="004B0E00" w:rsidRPr="004B0E00" w:rsidRDefault="004B0E00" w:rsidP="004B0E00">
            <w:pPr>
              <w:widowControl/>
              <w:autoSpaceDE/>
              <w:autoSpaceDN/>
              <w:adjustRightInd/>
              <w:rPr>
                <w:rFonts w:eastAsia="Times New Roman"/>
              </w:rPr>
            </w:pPr>
          </w:p>
        </w:tc>
        <w:tc>
          <w:tcPr>
            <w:tcW w:w="1275" w:type="dxa"/>
            <w:tcBorders>
              <w:top w:val="single" w:sz="4" w:space="0" w:color="auto"/>
              <w:left w:val="single" w:sz="4" w:space="0" w:color="auto"/>
              <w:bottom w:val="single" w:sz="4" w:space="0" w:color="auto"/>
              <w:right w:val="single" w:sz="4" w:space="0" w:color="auto"/>
            </w:tcBorders>
            <w:hideMark/>
          </w:tcPr>
          <w:p w14:paraId="669AA55E" w14:textId="77777777" w:rsidR="004B0E00" w:rsidRPr="004B0E00" w:rsidRDefault="004B0E00" w:rsidP="004B0E00">
            <w:pPr>
              <w:widowControl/>
              <w:jc w:val="center"/>
              <w:outlineLvl w:val="1"/>
              <w:rPr>
                <w:rFonts w:eastAsia="Times New Roman"/>
              </w:rPr>
            </w:pPr>
            <w:r w:rsidRPr="004B0E00">
              <w:rPr>
                <w:rFonts w:eastAsia="Times New Roman"/>
              </w:rPr>
              <w:t>Итого</w:t>
            </w:r>
          </w:p>
        </w:tc>
        <w:tc>
          <w:tcPr>
            <w:tcW w:w="1134" w:type="dxa"/>
            <w:tcBorders>
              <w:top w:val="single" w:sz="4" w:space="0" w:color="auto"/>
              <w:left w:val="single" w:sz="4" w:space="0" w:color="auto"/>
              <w:bottom w:val="single" w:sz="4" w:space="0" w:color="auto"/>
              <w:right w:val="single" w:sz="4" w:space="0" w:color="auto"/>
            </w:tcBorders>
            <w:hideMark/>
          </w:tcPr>
          <w:p w14:paraId="55C6E615" w14:textId="77777777" w:rsidR="004B0E00" w:rsidRPr="004B0E00" w:rsidRDefault="004B0E00" w:rsidP="004B0E00">
            <w:pPr>
              <w:widowControl/>
              <w:jc w:val="center"/>
              <w:outlineLvl w:val="1"/>
              <w:rPr>
                <w:rFonts w:eastAsia="Times New Roman"/>
                <w:sz w:val="18"/>
              </w:rPr>
            </w:pPr>
            <w:r w:rsidRPr="004B0E00">
              <w:rPr>
                <w:rFonts w:eastAsia="Times New Roman"/>
                <w:sz w:val="18"/>
              </w:rPr>
              <w:t>2022 г.</w:t>
            </w:r>
          </w:p>
        </w:tc>
        <w:tc>
          <w:tcPr>
            <w:tcW w:w="998" w:type="dxa"/>
            <w:tcBorders>
              <w:top w:val="single" w:sz="4" w:space="0" w:color="auto"/>
              <w:left w:val="single" w:sz="4" w:space="0" w:color="auto"/>
              <w:bottom w:val="single" w:sz="4" w:space="0" w:color="auto"/>
              <w:right w:val="single" w:sz="4" w:space="0" w:color="auto"/>
            </w:tcBorders>
            <w:hideMark/>
          </w:tcPr>
          <w:p w14:paraId="4A7592CA" w14:textId="77777777" w:rsidR="004B0E00" w:rsidRPr="004B0E00" w:rsidRDefault="004B0E00" w:rsidP="004B0E00">
            <w:pPr>
              <w:widowControl/>
              <w:jc w:val="center"/>
              <w:outlineLvl w:val="1"/>
              <w:rPr>
                <w:rFonts w:eastAsia="Times New Roman"/>
                <w:sz w:val="18"/>
              </w:rPr>
            </w:pPr>
            <w:r w:rsidRPr="004B0E00">
              <w:rPr>
                <w:rFonts w:eastAsia="Times New Roman"/>
                <w:sz w:val="18"/>
              </w:rPr>
              <w:t>2023 г.</w:t>
            </w:r>
          </w:p>
        </w:tc>
        <w:tc>
          <w:tcPr>
            <w:tcW w:w="845" w:type="dxa"/>
            <w:tcBorders>
              <w:top w:val="single" w:sz="4" w:space="0" w:color="auto"/>
              <w:left w:val="single" w:sz="4" w:space="0" w:color="auto"/>
              <w:bottom w:val="single" w:sz="4" w:space="0" w:color="auto"/>
              <w:right w:val="single" w:sz="4" w:space="0" w:color="auto"/>
            </w:tcBorders>
            <w:hideMark/>
          </w:tcPr>
          <w:p w14:paraId="1B8D1D16" w14:textId="77777777" w:rsidR="004B0E00" w:rsidRPr="004B0E00" w:rsidRDefault="004B0E00" w:rsidP="004B0E00">
            <w:pPr>
              <w:widowControl/>
              <w:jc w:val="center"/>
              <w:outlineLvl w:val="1"/>
              <w:rPr>
                <w:rFonts w:eastAsia="Times New Roman"/>
                <w:sz w:val="18"/>
                <w:szCs w:val="18"/>
              </w:rPr>
            </w:pPr>
            <w:r w:rsidRPr="004B0E00">
              <w:rPr>
                <w:rFonts w:eastAsia="Times New Roman"/>
                <w:sz w:val="18"/>
                <w:szCs w:val="18"/>
              </w:rPr>
              <w:t>2024 г.</w:t>
            </w:r>
          </w:p>
        </w:tc>
        <w:tc>
          <w:tcPr>
            <w:tcW w:w="850" w:type="dxa"/>
            <w:gridSpan w:val="2"/>
            <w:tcBorders>
              <w:top w:val="single" w:sz="4" w:space="0" w:color="auto"/>
              <w:left w:val="single" w:sz="4" w:space="0" w:color="auto"/>
              <w:bottom w:val="single" w:sz="4" w:space="0" w:color="auto"/>
              <w:right w:val="single" w:sz="4" w:space="0" w:color="auto"/>
            </w:tcBorders>
            <w:hideMark/>
          </w:tcPr>
          <w:p w14:paraId="0FA19655" w14:textId="77777777" w:rsidR="004B0E00" w:rsidRPr="004B0E00" w:rsidRDefault="004B0E00" w:rsidP="004B0E00">
            <w:pPr>
              <w:widowControl/>
              <w:jc w:val="center"/>
              <w:outlineLvl w:val="1"/>
              <w:rPr>
                <w:rFonts w:eastAsia="Times New Roman"/>
                <w:sz w:val="18"/>
                <w:szCs w:val="18"/>
              </w:rPr>
            </w:pPr>
            <w:r w:rsidRPr="004B0E00">
              <w:rPr>
                <w:rFonts w:eastAsia="Times New Roman"/>
                <w:sz w:val="18"/>
                <w:szCs w:val="18"/>
              </w:rPr>
              <w:t>2025 г.</w:t>
            </w:r>
          </w:p>
        </w:tc>
        <w:tc>
          <w:tcPr>
            <w:tcW w:w="870" w:type="dxa"/>
            <w:tcBorders>
              <w:top w:val="single" w:sz="4" w:space="0" w:color="auto"/>
              <w:left w:val="single" w:sz="4" w:space="0" w:color="auto"/>
              <w:bottom w:val="single" w:sz="4" w:space="0" w:color="auto"/>
              <w:right w:val="single" w:sz="4" w:space="0" w:color="auto"/>
            </w:tcBorders>
            <w:hideMark/>
          </w:tcPr>
          <w:p w14:paraId="4510FD57" w14:textId="77777777" w:rsidR="004B0E00" w:rsidRPr="004B0E00" w:rsidRDefault="004B0E00" w:rsidP="004B0E00">
            <w:pPr>
              <w:widowControl/>
              <w:jc w:val="center"/>
              <w:outlineLvl w:val="1"/>
              <w:rPr>
                <w:rFonts w:eastAsia="Times New Roman"/>
                <w:sz w:val="18"/>
                <w:szCs w:val="18"/>
              </w:rPr>
            </w:pPr>
            <w:r w:rsidRPr="004B0E00">
              <w:rPr>
                <w:rFonts w:eastAsia="Times New Roman"/>
                <w:sz w:val="18"/>
                <w:szCs w:val="18"/>
              </w:rPr>
              <w:t>2026 г.</w:t>
            </w:r>
          </w:p>
        </w:tc>
        <w:tc>
          <w:tcPr>
            <w:tcW w:w="837" w:type="dxa"/>
            <w:tcBorders>
              <w:top w:val="single" w:sz="4" w:space="0" w:color="auto"/>
              <w:left w:val="single" w:sz="4" w:space="0" w:color="auto"/>
              <w:bottom w:val="single" w:sz="4" w:space="0" w:color="auto"/>
              <w:right w:val="single" w:sz="4" w:space="0" w:color="auto"/>
            </w:tcBorders>
            <w:hideMark/>
          </w:tcPr>
          <w:p w14:paraId="37D3D0DE" w14:textId="77777777" w:rsidR="004B0E00" w:rsidRPr="004B0E00" w:rsidRDefault="004B0E00" w:rsidP="004B0E00">
            <w:pPr>
              <w:widowControl/>
              <w:jc w:val="center"/>
              <w:outlineLvl w:val="1"/>
              <w:rPr>
                <w:rFonts w:eastAsia="Times New Roman"/>
                <w:sz w:val="18"/>
              </w:rPr>
            </w:pPr>
            <w:r w:rsidRPr="004B0E00">
              <w:rPr>
                <w:rFonts w:eastAsia="Times New Roman"/>
                <w:sz w:val="18"/>
              </w:rPr>
              <w:t>2027 г.</w:t>
            </w:r>
          </w:p>
        </w:tc>
      </w:tr>
      <w:tr w:rsidR="004B0E00" w:rsidRPr="004B0E00" w14:paraId="4BEF304E" w14:textId="77777777" w:rsidTr="004B0E00">
        <w:trPr>
          <w:trHeight w:val="271"/>
        </w:trPr>
        <w:tc>
          <w:tcPr>
            <w:tcW w:w="512" w:type="dxa"/>
            <w:vMerge/>
            <w:tcBorders>
              <w:top w:val="single" w:sz="4" w:space="0" w:color="auto"/>
              <w:left w:val="single" w:sz="4" w:space="0" w:color="auto"/>
              <w:bottom w:val="single" w:sz="4" w:space="0" w:color="auto"/>
              <w:right w:val="single" w:sz="4" w:space="0" w:color="auto"/>
            </w:tcBorders>
            <w:vAlign w:val="center"/>
            <w:hideMark/>
          </w:tcPr>
          <w:p w14:paraId="3658A3EF" w14:textId="77777777" w:rsidR="004B0E00" w:rsidRPr="004B0E00" w:rsidRDefault="004B0E00" w:rsidP="004B0E00">
            <w:pPr>
              <w:widowControl/>
              <w:autoSpaceDE/>
              <w:autoSpaceDN/>
              <w:adjustRightInd/>
              <w:rPr>
                <w:rFonts w:eastAsia="Times New Roman"/>
                <w:highlight w:val="yellow"/>
              </w:rPr>
            </w:pPr>
          </w:p>
        </w:tc>
        <w:tc>
          <w:tcPr>
            <w:tcW w:w="2744" w:type="dxa"/>
            <w:tcBorders>
              <w:top w:val="single" w:sz="4" w:space="0" w:color="auto"/>
              <w:left w:val="single" w:sz="4" w:space="0" w:color="auto"/>
              <w:bottom w:val="single" w:sz="4" w:space="0" w:color="auto"/>
              <w:right w:val="single" w:sz="4" w:space="0" w:color="auto"/>
            </w:tcBorders>
            <w:hideMark/>
          </w:tcPr>
          <w:p w14:paraId="0195C5CB" w14:textId="77777777" w:rsidR="004B0E00" w:rsidRPr="004B0E00" w:rsidRDefault="004B0E00" w:rsidP="004B0E00">
            <w:pPr>
              <w:widowControl/>
              <w:outlineLvl w:val="1"/>
              <w:rPr>
                <w:rFonts w:eastAsia="Times New Roman"/>
              </w:rPr>
            </w:pPr>
            <w:r w:rsidRPr="004B0E00">
              <w:rPr>
                <w:rFonts w:eastAsia="Times New Roman"/>
              </w:rPr>
              <w:t>Федеральный бюджет</w:t>
            </w:r>
          </w:p>
        </w:tc>
        <w:tc>
          <w:tcPr>
            <w:tcW w:w="1275" w:type="dxa"/>
            <w:tcBorders>
              <w:top w:val="single" w:sz="4" w:space="0" w:color="auto"/>
              <w:left w:val="single" w:sz="4" w:space="0" w:color="auto"/>
              <w:bottom w:val="single" w:sz="4" w:space="0" w:color="auto"/>
              <w:right w:val="single" w:sz="4" w:space="0" w:color="auto"/>
            </w:tcBorders>
            <w:hideMark/>
          </w:tcPr>
          <w:p w14:paraId="69D1B889" w14:textId="77777777" w:rsidR="004B0E00" w:rsidRPr="004B0E00" w:rsidRDefault="004B0E00" w:rsidP="004B0E00">
            <w:pPr>
              <w:widowControl/>
              <w:jc w:val="center"/>
              <w:outlineLvl w:val="1"/>
              <w:rPr>
                <w:rFonts w:eastAsia="Times New Roman"/>
                <w:sz w:val="20"/>
              </w:rPr>
            </w:pPr>
            <w:r w:rsidRPr="004B0E00">
              <w:rPr>
                <w:rFonts w:eastAsia="Times New Roman"/>
                <w:sz w:val="20"/>
              </w:rPr>
              <w:t>0</w:t>
            </w:r>
          </w:p>
        </w:tc>
        <w:tc>
          <w:tcPr>
            <w:tcW w:w="1134" w:type="dxa"/>
            <w:tcBorders>
              <w:top w:val="single" w:sz="4" w:space="0" w:color="auto"/>
              <w:left w:val="single" w:sz="4" w:space="0" w:color="auto"/>
              <w:bottom w:val="single" w:sz="4" w:space="0" w:color="auto"/>
              <w:right w:val="single" w:sz="4" w:space="0" w:color="auto"/>
            </w:tcBorders>
            <w:hideMark/>
          </w:tcPr>
          <w:p w14:paraId="2DA15E07" w14:textId="77777777" w:rsidR="004B0E00" w:rsidRPr="004B0E00" w:rsidRDefault="004B0E00" w:rsidP="004B0E00">
            <w:pPr>
              <w:widowControl/>
              <w:jc w:val="center"/>
              <w:outlineLvl w:val="1"/>
              <w:rPr>
                <w:rFonts w:eastAsia="Times New Roman"/>
                <w:sz w:val="20"/>
              </w:rPr>
            </w:pPr>
            <w:r w:rsidRPr="004B0E00">
              <w:rPr>
                <w:rFonts w:eastAsia="Times New Roman"/>
                <w:sz w:val="20"/>
              </w:rPr>
              <w:t>0</w:t>
            </w:r>
          </w:p>
        </w:tc>
        <w:tc>
          <w:tcPr>
            <w:tcW w:w="998" w:type="dxa"/>
            <w:tcBorders>
              <w:top w:val="single" w:sz="4" w:space="0" w:color="auto"/>
              <w:left w:val="single" w:sz="4" w:space="0" w:color="auto"/>
              <w:bottom w:val="single" w:sz="4" w:space="0" w:color="auto"/>
              <w:right w:val="single" w:sz="4" w:space="0" w:color="auto"/>
            </w:tcBorders>
            <w:hideMark/>
          </w:tcPr>
          <w:p w14:paraId="22A0F3F5" w14:textId="77777777" w:rsidR="004B0E00" w:rsidRPr="004B0E00" w:rsidRDefault="004B0E00" w:rsidP="004B0E00">
            <w:pPr>
              <w:widowControl/>
              <w:jc w:val="center"/>
              <w:outlineLvl w:val="1"/>
              <w:rPr>
                <w:rFonts w:eastAsia="Times New Roman"/>
                <w:sz w:val="20"/>
              </w:rPr>
            </w:pPr>
            <w:r w:rsidRPr="004B0E00">
              <w:rPr>
                <w:rFonts w:eastAsia="Times New Roman"/>
                <w:sz w:val="20"/>
              </w:rPr>
              <w:t>0</w:t>
            </w:r>
          </w:p>
        </w:tc>
        <w:tc>
          <w:tcPr>
            <w:tcW w:w="845" w:type="dxa"/>
            <w:tcBorders>
              <w:top w:val="single" w:sz="4" w:space="0" w:color="auto"/>
              <w:left w:val="single" w:sz="4" w:space="0" w:color="auto"/>
              <w:bottom w:val="single" w:sz="4" w:space="0" w:color="auto"/>
              <w:right w:val="single" w:sz="4" w:space="0" w:color="auto"/>
            </w:tcBorders>
            <w:hideMark/>
          </w:tcPr>
          <w:p w14:paraId="13BBC770" w14:textId="77777777" w:rsidR="004B0E00" w:rsidRPr="004B0E00" w:rsidRDefault="004B0E00" w:rsidP="004B0E00">
            <w:pPr>
              <w:widowControl/>
              <w:jc w:val="center"/>
              <w:outlineLvl w:val="1"/>
              <w:rPr>
                <w:rFonts w:eastAsia="Times New Roman"/>
                <w:sz w:val="18"/>
                <w:szCs w:val="18"/>
              </w:rPr>
            </w:pPr>
            <w:r w:rsidRPr="004B0E00">
              <w:rPr>
                <w:rFonts w:eastAsia="Times New Roman"/>
                <w:sz w:val="18"/>
                <w:szCs w:val="18"/>
              </w:rPr>
              <w:t>0</w:t>
            </w:r>
          </w:p>
        </w:tc>
        <w:tc>
          <w:tcPr>
            <w:tcW w:w="850" w:type="dxa"/>
            <w:gridSpan w:val="2"/>
            <w:tcBorders>
              <w:top w:val="single" w:sz="4" w:space="0" w:color="auto"/>
              <w:left w:val="single" w:sz="4" w:space="0" w:color="auto"/>
              <w:bottom w:val="single" w:sz="4" w:space="0" w:color="auto"/>
              <w:right w:val="single" w:sz="4" w:space="0" w:color="auto"/>
            </w:tcBorders>
            <w:hideMark/>
          </w:tcPr>
          <w:p w14:paraId="25DEC777" w14:textId="77777777" w:rsidR="004B0E00" w:rsidRPr="004B0E00" w:rsidRDefault="004B0E00" w:rsidP="004B0E00">
            <w:pPr>
              <w:widowControl/>
              <w:jc w:val="center"/>
              <w:outlineLvl w:val="1"/>
              <w:rPr>
                <w:rFonts w:eastAsia="Times New Roman"/>
                <w:sz w:val="18"/>
                <w:szCs w:val="18"/>
              </w:rPr>
            </w:pPr>
            <w:r w:rsidRPr="004B0E00">
              <w:rPr>
                <w:rFonts w:eastAsia="Times New Roman"/>
                <w:sz w:val="18"/>
                <w:szCs w:val="18"/>
              </w:rPr>
              <w:t>0</w:t>
            </w:r>
          </w:p>
        </w:tc>
        <w:tc>
          <w:tcPr>
            <w:tcW w:w="870" w:type="dxa"/>
            <w:tcBorders>
              <w:top w:val="single" w:sz="4" w:space="0" w:color="auto"/>
              <w:left w:val="single" w:sz="4" w:space="0" w:color="auto"/>
              <w:bottom w:val="single" w:sz="4" w:space="0" w:color="auto"/>
              <w:right w:val="single" w:sz="4" w:space="0" w:color="auto"/>
            </w:tcBorders>
            <w:hideMark/>
          </w:tcPr>
          <w:p w14:paraId="6E96E769" w14:textId="77777777" w:rsidR="004B0E00" w:rsidRPr="004B0E00" w:rsidRDefault="004B0E00" w:rsidP="004B0E00">
            <w:pPr>
              <w:widowControl/>
              <w:jc w:val="center"/>
              <w:outlineLvl w:val="1"/>
              <w:rPr>
                <w:rFonts w:eastAsia="Times New Roman"/>
                <w:sz w:val="18"/>
                <w:szCs w:val="18"/>
              </w:rPr>
            </w:pPr>
            <w:r w:rsidRPr="004B0E00">
              <w:rPr>
                <w:rFonts w:eastAsia="Times New Roman"/>
                <w:sz w:val="18"/>
                <w:szCs w:val="18"/>
              </w:rPr>
              <w:t>0</w:t>
            </w:r>
          </w:p>
        </w:tc>
        <w:tc>
          <w:tcPr>
            <w:tcW w:w="837" w:type="dxa"/>
            <w:tcBorders>
              <w:top w:val="single" w:sz="4" w:space="0" w:color="auto"/>
              <w:left w:val="single" w:sz="4" w:space="0" w:color="auto"/>
              <w:bottom w:val="single" w:sz="4" w:space="0" w:color="auto"/>
              <w:right w:val="single" w:sz="4" w:space="0" w:color="auto"/>
            </w:tcBorders>
            <w:hideMark/>
          </w:tcPr>
          <w:p w14:paraId="2E38966A" w14:textId="77777777" w:rsidR="004B0E00" w:rsidRPr="004B0E00" w:rsidRDefault="004B0E00" w:rsidP="004B0E00">
            <w:pPr>
              <w:widowControl/>
              <w:jc w:val="center"/>
              <w:outlineLvl w:val="1"/>
              <w:rPr>
                <w:rFonts w:eastAsia="Times New Roman"/>
                <w:sz w:val="18"/>
                <w:szCs w:val="18"/>
              </w:rPr>
            </w:pPr>
            <w:r w:rsidRPr="004B0E00">
              <w:rPr>
                <w:rFonts w:eastAsia="Times New Roman"/>
                <w:sz w:val="18"/>
                <w:szCs w:val="18"/>
              </w:rPr>
              <w:t>0</w:t>
            </w:r>
          </w:p>
        </w:tc>
      </w:tr>
      <w:tr w:rsidR="004B0E00" w:rsidRPr="004B0E00" w14:paraId="551C1D84" w14:textId="77777777" w:rsidTr="004B0E00">
        <w:trPr>
          <w:trHeight w:val="558"/>
        </w:trPr>
        <w:tc>
          <w:tcPr>
            <w:tcW w:w="512" w:type="dxa"/>
            <w:vMerge/>
            <w:tcBorders>
              <w:top w:val="single" w:sz="4" w:space="0" w:color="auto"/>
              <w:left w:val="single" w:sz="4" w:space="0" w:color="auto"/>
              <w:bottom w:val="single" w:sz="4" w:space="0" w:color="auto"/>
              <w:right w:val="single" w:sz="4" w:space="0" w:color="auto"/>
            </w:tcBorders>
            <w:vAlign w:val="center"/>
            <w:hideMark/>
          </w:tcPr>
          <w:p w14:paraId="321D0B56" w14:textId="77777777" w:rsidR="004B0E00" w:rsidRPr="004B0E00" w:rsidRDefault="004B0E00" w:rsidP="004B0E00">
            <w:pPr>
              <w:widowControl/>
              <w:autoSpaceDE/>
              <w:autoSpaceDN/>
              <w:adjustRightInd/>
              <w:rPr>
                <w:rFonts w:eastAsia="Times New Roman"/>
                <w:highlight w:val="yellow"/>
              </w:rPr>
            </w:pPr>
          </w:p>
        </w:tc>
        <w:tc>
          <w:tcPr>
            <w:tcW w:w="2744" w:type="dxa"/>
            <w:tcBorders>
              <w:top w:val="single" w:sz="4" w:space="0" w:color="auto"/>
              <w:left w:val="single" w:sz="4" w:space="0" w:color="auto"/>
              <w:bottom w:val="single" w:sz="4" w:space="0" w:color="auto"/>
              <w:right w:val="single" w:sz="4" w:space="0" w:color="auto"/>
            </w:tcBorders>
            <w:hideMark/>
          </w:tcPr>
          <w:p w14:paraId="1F48A468" w14:textId="77777777" w:rsidR="004B0E00" w:rsidRPr="004B0E00" w:rsidRDefault="004B0E00" w:rsidP="004B0E00">
            <w:pPr>
              <w:widowControl/>
              <w:outlineLvl w:val="1"/>
              <w:rPr>
                <w:rFonts w:eastAsia="Times New Roman"/>
              </w:rPr>
            </w:pPr>
            <w:r w:rsidRPr="004B0E00">
              <w:rPr>
                <w:rFonts w:eastAsia="Times New Roman"/>
              </w:rPr>
              <w:t>Средства бюджета МО «Мирнинский район»</w:t>
            </w:r>
          </w:p>
        </w:tc>
        <w:tc>
          <w:tcPr>
            <w:tcW w:w="1275" w:type="dxa"/>
            <w:tcBorders>
              <w:top w:val="single" w:sz="4" w:space="0" w:color="auto"/>
              <w:left w:val="single" w:sz="4" w:space="0" w:color="auto"/>
              <w:bottom w:val="single" w:sz="4" w:space="0" w:color="auto"/>
              <w:right w:val="single" w:sz="4" w:space="0" w:color="auto"/>
            </w:tcBorders>
            <w:hideMark/>
          </w:tcPr>
          <w:p w14:paraId="40D7EC2B" w14:textId="77777777" w:rsidR="004B0E00" w:rsidRPr="004B0E00" w:rsidRDefault="004B0E00" w:rsidP="004B0E00">
            <w:pPr>
              <w:widowControl/>
              <w:jc w:val="center"/>
              <w:outlineLvl w:val="1"/>
              <w:rPr>
                <w:rFonts w:eastAsia="Times New Roman"/>
                <w:sz w:val="20"/>
              </w:rPr>
            </w:pPr>
            <w:r w:rsidRPr="004B0E00">
              <w:rPr>
                <w:rFonts w:eastAsia="Times New Roman"/>
                <w:sz w:val="20"/>
              </w:rPr>
              <w:t>0</w:t>
            </w:r>
          </w:p>
        </w:tc>
        <w:tc>
          <w:tcPr>
            <w:tcW w:w="1134" w:type="dxa"/>
            <w:tcBorders>
              <w:top w:val="single" w:sz="4" w:space="0" w:color="auto"/>
              <w:left w:val="single" w:sz="4" w:space="0" w:color="auto"/>
              <w:bottom w:val="single" w:sz="4" w:space="0" w:color="auto"/>
              <w:right w:val="single" w:sz="4" w:space="0" w:color="auto"/>
            </w:tcBorders>
            <w:hideMark/>
          </w:tcPr>
          <w:p w14:paraId="368C04EA" w14:textId="77777777" w:rsidR="004B0E00" w:rsidRPr="004B0E00" w:rsidRDefault="004B0E00" w:rsidP="004B0E00">
            <w:pPr>
              <w:widowControl/>
              <w:jc w:val="center"/>
              <w:outlineLvl w:val="1"/>
              <w:rPr>
                <w:rFonts w:eastAsia="Times New Roman"/>
                <w:sz w:val="20"/>
              </w:rPr>
            </w:pPr>
            <w:r w:rsidRPr="004B0E00">
              <w:rPr>
                <w:rFonts w:eastAsia="Times New Roman"/>
                <w:sz w:val="20"/>
              </w:rPr>
              <w:t>0</w:t>
            </w:r>
          </w:p>
        </w:tc>
        <w:tc>
          <w:tcPr>
            <w:tcW w:w="998" w:type="dxa"/>
            <w:tcBorders>
              <w:top w:val="single" w:sz="4" w:space="0" w:color="auto"/>
              <w:left w:val="single" w:sz="4" w:space="0" w:color="auto"/>
              <w:bottom w:val="single" w:sz="4" w:space="0" w:color="auto"/>
              <w:right w:val="single" w:sz="4" w:space="0" w:color="auto"/>
            </w:tcBorders>
            <w:hideMark/>
          </w:tcPr>
          <w:p w14:paraId="34A54FF0" w14:textId="77777777" w:rsidR="004B0E00" w:rsidRPr="004B0E00" w:rsidRDefault="004B0E00" w:rsidP="004B0E00">
            <w:pPr>
              <w:widowControl/>
              <w:jc w:val="center"/>
              <w:outlineLvl w:val="1"/>
              <w:rPr>
                <w:rFonts w:eastAsia="Times New Roman"/>
                <w:sz w:val="20"/>
              </w:rPr>
            </w:pPr>
            <w:r w:rsidRPr="004B0E00">
              <w:rPr>
                <w:rFonts w:eastAsia="Times New Roman"/>
                <w:sz w:val="20"/>
              </w:rPr>
              <w:t>0</w:t>
            </w:r>
          </w:p>
        </w:tc>
        <w:tc>
          <w:tcPr>
            <w:tcW w:w="845" w:type="dxa"/>
            <w:tcBorders>
              <w:top w:val="single" w:sz="4" w:space="0" w:color="auto"/>
              <w:left w:val="single" w:sz="4" w:space="0" w:color="auto"/>
              <w:bottom w:val="single" w:sz="4" w:space="0" w:color="auto"/>
              <w:right w:val="single" w:sz="4" w:space="0" w:color="auto"/>
            </w:tcBorders>
            <w:hideMark/>
          </w:tcPr>
          <w:p w14:paraId="44F8763D" w14:textId="77777777" w:rsidR="004B0E00" w:rsidRPr="004B0E00" w:rsidRDefault="004B0E00" w:rsidP="004B0E00">
            <w:pPr>
              <w:widowControl/>
              <w:jc w:val="center"/>
              <w:outlineLvl w:val="1"/>
              <w:rPr>
                <w:rFonts w:eastAsia="Times New Roman"/>
                <w:sz w:val="18"/>
                <w:szCs w:val="18"/>
              </w:rPr>
            </w:pPr>
            <w:r w:rsidRPr="004B0E00">
              <w:rPr>
                <w:rFonts w:eastAsia="Times New Roman"/>
                <w:sz w:val="18"/>
                <w:szCs w:val="18"/>
              </w:rPr>
              <w:t>0</w:t>
            </w:r>
          </w:p>
        </w:tc>
        <w:tc>
          <w:tcPr>
            <w:tcW w:w="850" w:type="dxa"/>
            <w:gridSpan w:val="2"/>
            <w:tcBorders>
              <w:top w:val="single" w:sz="4" w:space="0" w:color="auto"/>
              <w:left w:val="single" w:sz="4" w:space="0" w:color="auto"/>
              <w:bottom w:val="single" w:sz="4" w:space="0" w:color="auto"/>
              <w:right w:val="single" w:sz="4" w:space="0" w:color="auto"/>
            </w:tcBorders>
            <w:hideMark/>
          </w:tcPr>
          <w:p w14:paraId="0ADCEA04" w14:textId="77777777" w:rsidR="004B0E00" w:rsidRPr="004B0E00" w:rsidRDefault="004B0E00" w:rsidP="004B0E00">
            <w:pPr>
              <w:widowControl/>
              <w:jc w:val="center"/>
              <w:outlineLvl w:val="1"/>
              <w:rPr>
                <w:rFonts w:eastAsia="Times New Roman"/>
                <w:sz w:val="18"/>
                <w:szCs w:val="18"/>
              </w:rPr>
            </w:pPr>
            <w:r w:rsidRPr="004B0E00">
              <w:rPr>
                <w:rFonts w:eastAsia="Times New Roman"/>
                <w:sz w:val="18"/>
                <w:szCs w:val="18"/>
              </w:rPr>
              <w:t>0</w:t>
            </w:r>
          </w:p>
        </w:tc>
        <w:tc>
          <w:tcPr>
            <w:tcW w:w="870" w:type="dxa"/>
            <w:tcBorders>
              <w:top w:val="single" w:sz="4" w:space="0" w:color="auto"/>
              <w:left w:val="single" w:sz="4" w:space="0" w:color="auto"/>
              <w:bottom w:val="single" w:sz="4" w:space="0" w:color="auto"/>
              <w:right w:val="single" w:sz="4" w:space="0" w:color="auto"/>
            </w:tcBorders>
            <w:hideMark/>
          </w:tcPr>
          <w:p w14:paraId="580A457D" w14:textId="77777777" w:rsidR="004B0E00" w:rsidRPr="004B0E00" w:rsidRDefault="004B0E00" w:rsidP="004B0E00">
            <w:pPr>
              <w:widowControl/>
              <w:jc w:val="center"/>
              <w:outlineLvl w:val="1"/>
              <w:rPr>
                <w:rFonts w:eastAsia="Times New Roman"/>
                <w:sz w:val="18"/>
                <w:szCs w:val="18"/>
              </w:rPr>
            </w:pPr>
            <w:r w:rsidRPr="004B0E00">
              <w:rPr>
                <w:rFonts w:eastAsia="Times New Roman"/>
                <w:sz w:val="18"/>
                <w:szCs w:val="18"/>
              </w:rPr>
              <w:t>0</w:t>
            </w:r>
          </w:p>
        </w:tc>
        <w:tc>
          <w:tcPr>
            <w:tcW w:w="837" w:type="dxa"/>
            <w:tcBorders>
              <w:top w:val="single" w:sz="4" w:space="0" w:color="auto"/>
              <w:left w:val="single" w:sz="4" w:space="0" w:color="auto"/>
              <w:bottom w:val="single" w:sz="4" w:space="0" w:color="auto"/>
              <w:right w:val="single" w:sz="4" w:space="0" w:color="auto"/>
            </w:tcBorders>
            <w:hideMark/>
          </w:tcPr>
          <w:p w14:paraId="1D18A26E" w14:textId="77777777" w:rsidR="004B0E00" w:rsidRPr="004B0E00" w:rsidRDefault="004B0E00" w:rsidP="004B0E00">
            <w:pPr>
              <w:widowControl/>
              <w:jc w:val="center"/>
              <w:outlineLvl w:val="1"/>
              <w:rPr>
                <w:rFonts w:eastAsia="Times New Roman"/>
                <w:sz w:val="18"/>
                <w:szCs w:val="18"/>
              </w:rPr>
            </w:pPr>
            <w:r w:rsidRPr="004B0E00">
              <w:rPr>
                <w:rFonts w:eastAsia="Times New Roman"/>
                <w:sz w:val="18"/>
                <w:szCs w:val="18"/>
              </w:rPr>
              <w:t>0</w:t>
            </w:r>
          </w:p>
        </w:tc>
      </w:tr>
      <w:tr w:rsidR="004B0E00" w:rsidRPr="004B0E00" w14:paraId="1659A793" w14:textId="77777777" w:rsidTr="004B0E00">
        <w:trPr>
          <w:trHeight w:val="271"/>
        </w:trPr>
        <w:tc>
          <w:tcPr>
            <w:tcW w:w="512" w:type="dxa"/>
            <w:vMerge/>
            <w:tcBorders>
              <w:top w:val="single" w:sz="4" w:space="0" w:color="auto"/>
              <w:left w:val="single" w:sz="4" w:space="0" w:color="auto"/>
              <w:bottom w:val="single" w:sz="4" w:space="0" w:color="auto"/>
              <w:right w:val="single" w:sz="4" w:space="0" w:color="auto"/>
            </w:tcBorders>
            <w:vAlign w:val="center"/>
            <w:hideMark/>
          </w:tcPr>
          <w:p w14:paraId="32A53CB3" w14:textId="77777777" w:rsidR="004B0E00" w:rsidRPr="004B0E00" w:rsidRDefault="004B0E00" w:rsidP="004B0E00">
            <w:pPr>
              <w:widowControl/>
              <w:autoSpaceDE/>
              <w:autoSpaceDN/>
              <w:adjustRightInd/>
              <w:rPr>
                <w:rFonts w:eastAsia="Times New Roman"/>
                <w:highlight w:val="yellow"/>
              </w:rPr>
            </w:pPr>
          </w:p>
        </w:tc>
        <w:tc>
          <w:tcPr>
            <w:tcW w:w="2744" w:type="dxa"/>
            <w:tcBorders>
              <w:top w:val="single" w:sz="4" w:space="0" w:color="auto"/>
              <w:left w:val="single" w:sz="4" w:space="0" w:color="auto"/>
              <w:bottom w:val="single" w:sz="4" w:space="0" w:color="auto"/>
              <w:right w:val="single" w:sz="4" w:space="0" w:color="auto"/>
            </w:tcBorders>
            <w:hideMark/>
          </w:tcPr>
          <w:p w14:paraId="08168083" w14:textId="77777777" w:rsidR="004B0E00" w:rsidRPr="004B0E00" w:rsidRDefault="004B0E00" w:rsidP="004B0E00">
            <w:pPr>
              <w:widowControl/>
              <w:outlineLvl w:val="1"/>
              <w:rPr>
                <w:rFonts w:eastAsia="Times New Roman"/>
              </w:rPr>
            </w:pPr>
            <w:r w:rsidRPr="004B0E00">
              <w:rPr>
                <w:rFonts w:eastAsia="Times New Roman"/>
              </w:rPr>
              <w:t>Бюджет МО «Поселок Айхал»</w:t>
            </w:r>
          </w:p>
        </w:tc>
        <w:tc>
          <w:tcPr>
            <w:tcW w:w="1275" w:type="dxa"/>
            <w:tcBorders>
              <w:top w:val="single" w:sz="4" w:space="0" w:color="auto"/>
              <w:left w:val="single" w:sz="4" w:space="0" w:color="auto"/>
              <w:bottom w:val="single" w:sz="4" w:space="0" w:color="auto"/>
              <w:right w:val="single" w:sz="4" w:space="0" w:color="auto"/>
            </w:tcBorders>
            <w:hideMark/>
          </w:tcPr>
          <w:p w14:paraId="624CE121" w14:textId="77777777" w:rsidR="004B0E00" w:rsidRPr="004B0E00" w:rsidRDefault="004B0E00" w:rsidP="004B0E00">
            <w:pPr>
              <w:widowControl/>
              <w:jc w:val="center"/>
              <w:outlineLvl w:val="1"/>
              <w:rPr>
                <w:rFonts w:eastAsia="Times New Roman"/>
                <w:sz w:val="20"/>
              </w:rPr>
            </w:pPr>
            <w:r w:rsidRPr="004B0E00">
              <w:rPr>
                <w:rFonts w:eastAsia="Times New Roman"/>
                <w:sz w:val="20"/>
              </w:rPr>
              <w:t>2 312 042,16</w:t>
            </w:r>
          </w:p>
        </w:tc>
        <w:tc>
          <w:tcPr>
            <w:tcW w:w="1134" w:type="dxa"/>
            <w:tcBorders>
              <w:top w:val="single" w:sz="4" w:space="0" w:color="auto"/>
              <w:left w:val="single" w:sz="4" w:space="0" w:color="auto"/>
              <w:bottom w:val="single" w:sz="4" w:space="0" w:color="auto"/>
              <w:right w:val="single" w:sz="4" w:space="0" w:color="auto"/>
            </w:tcBorders>
            <w:hideMark/>
          </w:tcPr>
          <w:p w14:paraId="3A658A07" w14:textId="77777777" w:rsidR="004B0E00" w:rsidRPr="004B0E00" w:rsidRDefault="004B0E00" w:rsidP="004B0E00">
            <w:pPr>
              <w:widowControl/>
              <w:jc w:val="center"/>
              <w:outlineLvl w:val="1"/>
              <w:rPr>
                <w:rFonts w:eastAsia="Times New Roman"/>
                <w:sz w:val="20"/>
              </w:rPr>
            </w:pPr>
            <w:r w:rsidRPr="004B0E00">
              <w:rPr>
                <w:rFonts w:eastAsia="Times New Roman"/>
                <w:sz w:val="20"/>
              </w:rPr>
              <w:t>279 470,40</w:t>
            </w:r>
          </w:p>
        </w:tc>
        <w:tc>
          <w:tcPr>
            <w:tcW w:w="998" w:type="dxa"/>
            <w:tcBorders>
              <w:top w:val="single" w:sz="4" w:space="0" w:color="auto"/>
              <w:left w:val="single" w:sz="4" w:space="0" w:color="auto"/>
              <w:bottom w:val="single" w:sz="4" w:space="0" w:color="auto"/>
              <w:right w:val="single" w:sz="4" w:space="0" w:color="auto"/>
            </w:tcBorders>
            <w:hideMark/>
          </w:tcPr>
          <w:p w14:paraId="646CFC9E" w14:textId="77777777" w:rsidR="004B0E00" w:rsidRPr="004B0E00" w:rsidRDefault="004B0E00" w:rsidP="004B0E00">
            <w:pPr>
              <w:widowControl/>
              <w:jc w:val="center"/>
              <w:outlineLvl w:val="1"/>
              <w:rPr>
                <w:rFonts w:eastAsia="Times New Roman"/>
                <w:sz w:val="19"/>
                <w:szCs w:val="19"/>
              </w:rPr>
            </w:pPr>
            <w:r w:rsidRPr="004B0E00">
              <w:rPr>
                <w:rFonts w:eastAsia="Times New Roman"/>
                <w:sz w:val="19"/>
                <w:szCs w:val="19"/>
              </w:rPr>
              <w:t>32 571,76</w:t>
            </w:r>
          </w:p>
        </w:tc>
        <w:tc>
          <w:tcPr>
            <w:tcW w:w="845" w:type="dxa"/>
            <w:tcBorders>
              <w:top w:val="single" w:sz="4" w:space="0" w:color="auto"/>
              <w:left w:val="single" w:sz="4" w:space="0" w:color="auto"/>
              <w:bottom w:val="single" w:sz="4" w:space="0" w:color="auto"/>
              <w:right w:val="single" w:sz="4" w:space="0" w:color="auto"/>
            </w:tcBorders>
            <w:hideMark/>
          </w:tcPr>
          <w:p w14:paraId="44241D94" w14:textId="77777777" w:rsidR="004B0E00" w:rsidRPr="004B0E00" w:rsidRDefault="004B0E00" w:rsidP="004B0E00">
            <w:pPr>
              <w:widowControl/>
              <w:jc w:val="center"/>
              <w:outlineLvl w:val="1"/>
              <w:rPr>
                <w:rFonts w:eastAsia="Times New Roman"/>
                <w:sz w:val="18"/>
                <w:szCs w:val="18"/>
              </w:rPr>
            </w:pPr>
            <w:r w:rsidRPr="004B0E00">
              <w:rPr>
                <w:rFonts w:eastAsia="Times New Roman"/>
                <w:sz w:val="18"/>
                <w:szCs w:val="18"/>
              </w:rPr>
              <w:t>500 000</w:t>
            </w:r>
          </w:p>
        </w:tc>
        <w:tc>
          <w:tcPr>
            <w:tcW w:w="850" w:type="dxa"/>
            <w:gridSpan w:val="2"/>
            <w:tcBorders>
              <w:top w:val="single" w:sz="4" w:space="0" w:color="auto"/>
              <w:left w:val="single" w:sz="4" w:space="0" w:color="auto"/>
              <w:bottom w:val="single" w:sz="4" w:space="0" w:color="auto"/>
              <w:right w:val="single" w:sz="4" w:space="0" w:color="auto"/>
            </w:tcBorders>
            <w:hideMark/>
          </w:tcPr>
          <w:p w14:paraId="388F8AFC" w14:textId="77777777" w:rsidR="004B0E00" w:rsidRPr="004B0E00" w:rsidRDefault="004B0E00" w:rsidP="004B0E00">
            <w:pPr>
              <w:widowControl/>
              <w:jc w:val="center"/>
              <w:outlineLvl w:val="1"/>
              <w:rPr>
                <w:rFonts w:eastAsia="Times New Roman"/>
                <w:sz w:val="18"/>
                <w:szCs w:val="18"/>
              </w:rPr>
            </w:pPr>
            <w:r w:rsidRPr="004B0E00">
              <w:rPr>
                <w:rFonts w:eastAsia="Times New Roman"/>
                <w:sz w:val="18"/>
                <w:szCs w:val="18"/>
              </w:rPr>
              <w:t>500 000</w:t>
            </w:r>
          </w:p>
        </w:tc>
        <w:tc>
          <w:tcPr>
            <w:tcW w:w="870" w:type="dxa"/>
            <w:tcBorders>
              <w:top w:val="single" w:sz="4" w:space="0" w:color="auto"/>
              <w:left w:val="single" w:sz="4" w:space="0" w:color="auto"/>
              <w:bottom w:val="single" w:sz="4" w:space="0" w:color="auto"/>
              <w:right w:val="single" w:sz="4" w:space="0" w:color="auto"/>
            </w:tcBorders>
            <w:hideMark/>
          </w:tcPr>
          <w:p w14:paraId="75D3C5AD" w14:textId="77777777" w:rsidR="004B0E00" w:rsidRPr="004B0E00" w:rsidRDefault="004B0E00" w:rsidP="004B0E00">
            <w:pPr>
              <w:widowControl/>
              <w:jc w:val="center"/>
              <w:outlineLvl w:val="1"/>
              <w:rPr>
                <w:rFonts w:eastAsia="Times New Roman"/>
                <w:sz w:val="18"/>
                <w:szCs w:val="18"/>
              </w:rPr>
            </w:pPr>
            <w:r w:rsidRPr="004B0E00">
              <w:rPr>
                <w:rFonts w:eastAsia="Times New Roman"/>
                <w:sz w:val="18"/>
                <w:szCs w:val="18"/>
              </w:rPr>
              <w:t>500 000</w:t>
            </w:r>
          </w:p>
        </w:tc>
        <w:tc>
          <w:tcPr>
            <w:tcW w:w="837" w:type="dxa"/>
            <w:tcBorders>
              <w:top w:val="single" w:sz="4" w:space="0" w:color="auto"/>
              <w:left w:val="single" w:sz="4" w:space="0" w:color="auto"/>
              <w:bottom w:val="single" w:sz="4" w:space="0" w:color="auto"/>
              <w:right w:val="single" w:sz="4" w:space="0" w:color="auto"/>
            </w:tcBorders>
            <w:hideMark/>
          </w:tcPr>
          <w:p w14:paraId="58537FC6" w14:textId="77777777" w:rsidR="004B0E00" w:rsidRPr="004B0E00" w:rsidRDefault="004B0E00" w:rsidP="004B0E00">
            <w:pPr>
              <w:widowControl/>
              <w:jc w:val="center"/>
              <w:outlineLvl w:val="1"/>
              <w:rPr>
                <w:rFonts w:eastAsia="Times New Roman"/>
                <w:sz w:val="18"/>
                <w:szCs w:val="18"/>
              </w:rPr>
            </w:pPr>
            <w:r w:rsidRPr="004B0E00">
              <w:rPr>
                <w:rFonts w:eastAsia="Times New Roman"/>
                <w:sz w:val="18"/>
                <w:szCs w:val="18"/>
              </w:rPr>
              <w:t>500 000</w:t>
            </w:r>
          </w:p>
        </w:tc>
      </w:tr>
      <w:tr w:rsidR="004B0E00" w:rsidRPr="004B0E00" w14:paraId="06660CD1" w14:textId="77777777" w:rsidTr="004B0E00">
        <w:trPr>
          <w:trHeight w:val="271"/>
        </w:trPr>
        <w:tc>
          <w:tcPr>
            <w:tcW w:w="512" w:type="dxa"/>
            <w:vMerge/>
            <w:tcBorders>
              <w:top w:val="single" w:sz="4" w:space="0" w:color="auto"/>
              <w:left w:val="single" w:sz="4" w:space="0" w:color="auto"/>
              <w:bottom w:val="single" w:sz="4" w:space="0" w:color="auto"/>
              <w:right w:val="single" w:sz="4" w:space="0" w:color="auto"/>
            </w:tcBorders>
            <w:vAlign w:val="center"/>
            <w:hideMark/>
          </w:tcPr>
          <w:p w14:paraId="087E6150" w14:textId="77777777" w:rsidR="004B0E00" w:rsidRPr="004B0E00" w:rsidRDefault="004B0E00" w:rsidP="004B0E00">
            <w:pPr>
              <w:widowControl/>
              <w:autoSpaceDE/>
              <w:autoSpaceDN/>
              <w:adjustRightInd/>
              <w:rPr>
                <w:rFonts w:eastAsia="Times New Roman"/>
                <w:highlight w:val="yellow"/>
              </w:rPr>
            </w:pPr>
          </w:p>
        </w:tc>
        <w:tc>
          <w:tcPr>
            <w:tcW w:w="2744" w:type="dxa"/>
            <w:tcBorders>
              <w:top w:val="single" w:sz="4" w:space="0" w:color="auto"/>
              <w:left w:val="single" w:sz="4" w:space="0" w:color="auto"/>
              <w:bottom w:val="single" w:sz="4" w:space="0" w:color="auto"/>
              <w:right w:val="single" w:sz="4" w:space="0" w:color="auto"/>
            </w:tcBorders>
            <w:hideMark/>
          </w:tcPr>
          <w:p w14:paraId="7367E24C" w14:textId="77777777" w:rsidR="004B0E00" w:rsidRPr="004B0E00" w:rsidRDefault="004B0E00" w:rsidP="004B0E00">
            <w:pPr>
              <w:widowControl/>
              <w:outlineLvl w:val="1"/>
              <w:rPr>
                <w:rFonts w:eastAsia="Times New Roman"/>
              </w:rPr>
            </w:pPr>
            <w:r w:rsidRPr="004B0E00">
              <w:rPr>
                <w:rFonts w:eastAsia="Times New Roman"/>
              </w:rPr>
              <w:t>иные источники</w:t>
            </w:r>
          </w:p>
        </w:tc>
        <w:tc>
          <w:tcPr>
            <w:tcW w:w="1275" w:type="dxa"/>
            <w:tcBorders>
              <w:top w:val="single" w:sz="4" w:space="0" w:color="auto"/>
              <w:left w:val="single" w:sz="4" w:space="0" w:color="auto"/>
              <w:bottom w:val="single" w:sz="4" w:space="0" w:color="auto"/>
              <w:right w:val="single" w:sz="4" w:space="0" w:color="auto"/>
            </w:tcBorders>
            <w:hideMark/>
          </w:tcPr>
          <w:p w14:paraId="73616C33" w14:textId="77777777" w:rsidR="004B0E00" w:rsidRPr="004B0E00" w:rsidRDefault="004B0E00" w:rsidP="004B0E00">
            <w:pPr>
              <w:widowControl/>
              <w:jc w:val="center"/>
              <w:outlineLvl w:val="1"/>
              <w:rPr>
                <w:rFonts w:eastAsia="Times New Roman"/>
                <w:sz w:val="20"/>
              </w:rPr>
            </w:pPr>
            <w:r w:rsidRPr="004B0E00">
              <w:rPr>
                <w:rFonts w:eastAsia="Times New Roman"/>
                <w:sz w:val="20"/>
              </w:rPr>
              <w:t>0</w:t>
            </w:r>
          </w:p>
        </w:tc>
        <w:tc>
          <w:tcPr>
            <w:tcW w:w="1134" w:type="dxa"/>
            <w:tcBorders>
              <w:top w:val="single" w:sz="4" w:space="0" w:color="auto"/>
              <w:left w:val="single" w:sz="4" w:space="0" w:color="auto"/>
              <w:bottom w:val="single" w:sz="4" w:space="0" w:color="auto"/>
              <w:right w:val="single" w:sz="4" w:space="0" w:color="auto"/>
            </w:tcBorders>
            <w:hideMark/>
          </w:tcPr>
          <w:p w14:paraId="7B80E49F" w14:textId="77777777" w:rsidR="004B0E00" w:rsidRPr="004B0E00" w:rsidRDefault="004B0E00" w:rsidP="004B0E00">
            <w:pPr>
              <w:widowControl/>
              <w:jc w:val="center"/>
              <w:outlineLvl w:val="1"/>
              <w:rPr>
                <w:rFonts w:eastAsia="Times New Roman"/>
                <w:sz w:val="20"/>
              </w:rPr>
            </w:pPr>
            <w:r w:rsidRPr="004B0E00">
              <w:rPr>
                <w:rFonts w:eastAsia="Times New Roman"/>
                <w:sz w:val="20"/>
              </w:rPr>
              <w:t>0</w:t>
            </w:r>
          </w:p>
        </w:tc>
        <w:tc>
          <w:tcPr>
            <w:tcW w:w="998" w:type="dxa"/>
            <w:tcBorders>
              <w:top w:val="single" w:sz="4" w:space="0" w:color="auto"/>
              <w:left w:val="single" w:sz="4" w:space="0" w:color="auto"/>
              <w:bottom w:val="single" w:sz="4" w:space="0" w:color="auto"/>
              <w:right w:val="single" w:sz="4" w:space="0" w:color="auto"/>
            </w:tcBorders>
            <w:hideMark/>
          </w:tcPr>
          <w:p w14:paraId="1ACFB0F5" w14:textId="77777777" w:rsidR="004B0E00" w:rsidRPr="004B0E00" w:rsidRDefault="004B0E00" w:rsidP="004B0E00">
            <w:pPr>
              <w:widowControl/>
              <w:jc w:val="center"/>
              <w:outlineLvl w:val="1"/>
              <w:rPr>
                <w:rFonts w:eastAsia="Times New Roman"/>
                <w:sz w:val="20"/>
              </w:rPr>
            </w:pPr>
            <w:r w:rsidRPr="004B0E00">
              <w:rPr>
                <w:rFonts w:eastAsia="Times New Roman"/>
                <w:sz w:val="20"/>
              </w:rPr>
              <w:t>0</w:t>
            </w:r>
          </w:p>
        </w:tc>
        <w:tc>
          <w:tcPr>
            <w:tcW w:w="845" w:type="dxa"/>
            <w:tcBorders>
              <w:top w:val="single" w:sz="4" w:space="0" w:color="auto"/>
              <w:left w:val="single" w:sz="4" w:space="0" w:color="auto"/>
              <w:bottom w:val="single" w:sz="4" w:space="0" w:color="auto"/>
              <w:right w:val="single" w:sz="4" w:space="0" w:color="auto"/>
            </w:tcBorders>
            <w:hideMark/>
          </w:tcPr>
          <w:p w14:paraId="2CC470F6" w14:textId="77777777" w:rsidR="004B0E00" w:rsidRPr="004B0E00" w:rsidRDefault="004B0E00" w:rsidP="004B0E00">
            <w:pPr>
              <w:widowControl/>
              <w:jc w:val="center"/>
              <w:outlineLvl w:val="1"/>
              <w:rPr>
                <w:rFonts w:eastAsia="Times New Roman"/>
                <w:sz w:val="18"/>
                <w:szCs w:val="18"/>
              </w:rPr>
            </w:pPr>
            <w:r w:rsidRPr="004B0E00">
              <w:rPr>
                <w:rFonts w:eastAsia="Times New Roman"/>
                <w:sz w:val="18"/>
                <w:szCs w:val="18"/>
              </w:rPr>
              <w:t>0</w:t>
            </w:r>
          </w:p>
        </w:tc>
        <w:tc>
          <w:tcPr>
            <w:tcW w:w="850" w:type="dxa"/>
            <w:gridSpan w:val="2"/>
            <w:tcBorders>
              <w:top w:val="single" w:sz="4" w:space="0" w:color="auto"/>
              <w:left w:val="single" w:sz="4" w:space="0" w:color="auto"/>
              <w:bottom w:val="single" w:sz="4" w:space="0" w:color="auto"/>
              <w:right w:val="single" w:sz="4" w:space="0" w:color="auto"/>
            </w:tcBorders>
            <w:hideMark/>
          </w:tcPr>
          <w:p w14:paraId="072E4B90" w14:textId="77777777" w:rsidR="004B0E00" w:rsidRPr="004B0E00" w:rsidRDefault="004B0E00" w:rsidP="004B0E00">
            <w:pPr>
              <w:widowControl/>
              <w:jc w:val="center"/>
              <w:outlineLvl w:val="1"/>
              <w:rPr>
                <w:rFonts w:eastAsia="Times New Roman"/>
                <w:sz w:val="18"/>
                <w:szCs w:val="18"/>
              </w:rPr>
            </w:pPr>
            <w:r w:rsidRPr="004B0E00">
              <w:rPr>
                <w:rFonts w:eastAsia="Times New Roman"/>
                <w:sz w:val="18"/>
                <w:szCs w:val="18"/>
              </w:rPr>
              <w:t>0</w:t>
            </w:r>
          </w:p>
        </w:tc>
        <w:tc>
          <w:tcPr>
            <w:tcW w:w="870" w:type="dxa"/>
            <w:tcBorders>
              <w:top w:val="single" w:sz="4" w:space="0" w:color="auto"/>
              <w:left w:val="single" w:sz="4" w:space="0" w:color="auto"/>
              <w:bottom w:val="single" w:sz="4" w:space="0" w:color="auto"/>
              <w:right w:val="single" w:sz="4" w:space="0" w:color="auto"/>
            </w:tcBorders>
            <w:hideMark/>
          </w:tcPr>
          <w:p w14:paraId="16157DA6" w14:textId="77777777" w:rsidR="004B0E00" w:rsidRPr="004B0E00" w:rsidRDefault="004B0E00" w:rsidP="004B0E00">
            <w:pPr>
              <w:widowControl/>
              <w:jc w:val="center"/>
              <w:outlineLvl w:val="1"/>
              <w:rPr>
                <w:rFonts w:eastAsia="Times New Roman"/>
                <w:sz w:val="18"/>
                <w:szCs w:val="18"/>
              </w:rPr>
            </w:pPr>
            <w:r w:rsidRPr="004B0E00">
              <w:rPr>
                <w:rFonts w:eastAsia="Times New Roman"/>
                <w:sz w:val="18"/>
                <w:szCs w:val="18"/>
              </w:rPr>
              <w:t>0</w:t>
            </w:r>
          </w:p>
        </w:tc>
        <w:tc>
          <w:tcPr>
            <w:tcW w:w="837" w:type="dxa"/>
            <w:tcBorders>
              <w:top w:val="single" w:sz="4" w:space="0" w:color="auto"/>
              <w:left w:val="single" w:sz="4" w:space="0" w:color="auto"/>
              <w:bottom w:val="single" w:sz="4" w:space="0" w:color="auto"/>
              <w:right w:val="single" w:sz="4" w:space="0" w:color="auto"/>
            </w:tcBorders>
            <w:hideMark/>
          </w:tcPr>
          <w:p w14:paraId="518214D5" w14:textId="77777777" w:rsidR="004B0E00" w:rsidRPr="004B0E00" w:rsidRDefault="004B0E00" w:rsidP="004B0E00">
            <w:pPr>
              <w:widowControl/>
              <w:jc w:val="center"/>
              <w:outlineLvl w:val="1"/>
              <w:rPr>
                <w:rFonts w:eastAsia="Times New Roman"/>
                <w:sz w:val="18"/>
                <w:szCs w:val="18"/>
              </w:rPr>
            </w:pPr>
            <w:r w:rsidRPr="004B0E00">
              <w:rPr>
                <w:rFonts w:eastAsia="Times New Roman"/>
                <w:sz w:val="18"/>
                <w:szCs w:val="18"/>
              </w:rPr>
              <w:t>0</w:t>
            </w:r>
          </w:p>
        </w:tc>
      </w:tr>
      <w:tr w:rsidR="004B0E00" w:rsidRPr="004B0E00" w14:paraId="321DEB1A" w14:textId="77777777" w:rsidTr="004B0E00">
        <w:trPr>
          <w:trHeight w:val="271"/>
        </w:trPr>
        <w:tc>
          <w:tcPr>
            <w:tcW w:w="512" w:type="dxa"/>
            <w:vMerge/>
            <w:tcBorders>
              <w:top w:val="single" w:sz="4" w:space="0" w:color="auto"/>
              <w:left w:val="single" w:sz="4" w:space="0" w:color="auto"/>
              <w:bottom w:val="single" w:sz="4" w:space="0" w:color="auto"/>
              <w:right w:val="single" w:sz="4" w:space="0" w:color="auto"/>
            </w:tcBorders>
            <w:vAlign w:val="center"/>
            <w:hideMark/>
          </w:tcPr>
          <w:p w14:paraId="140674D0" w14:textId="77777777" w:rsidR="004B0E00" w:rsidRPr="004B0E00" w:rsidRDefault="004B0E00" w:rsidP="004B0E00">
            <w:pPr>
              <w:widowControl/>
              <w:autoSpaceDE/>
              <w:autoSpaceDN/>
              <w:adjustRightInd/>
              <w:rPr>
                <w:rFonts w:eastAsia="Times New Roman"/>
                <w:highlight w:val="yellow"/>
              </w:rPr>
            </w:pPr>
          </w:p>
        </w:tc>
        <w:tc>
          <w:tcPr>
            <w:tcW w:w="2744" w:type="dxa"/>
            <w:tcBorders>
              <w:top w:val="single" w:sz="4" w:space="0" w:color="auto"/>
              <w:left w:val="single" w:sz="4" w:space="0" w:color="auto"/>
              <w:bottom w:val="single" w:sz="4" w:space="0" w:color="auto"/>
              <w:right w:val="single" w:sz="4" w:space="0" w:color="auto"/>
            </w:tcBorders>
            <w:hideMark/>
          </w:tcPr>
          <w:p w14:paraId="56BBFC98" w14:textId="77777777" w:rsidR="004B0E00" w:rsidRPr="004B0E00" w:rsidRDefault="004B0E00" w:rsidP="004B0E00">
            <w:pPr>
              <w:widowControl/>
              <w:outlineLvl w:val="1"/>
              <w:rPr>
                <w:rFonts w:eastAsia="Times New Roman"/>
                <w:b/>
              </w:rPr>
            </w:pPr>
            <w:r w:rsidRPr="004B0E00">
              <w:rPr>
                <w:rFonts w:eastAsia="Times New Roman"/>
                <w:b/>
              </w:rPr>
              <w:t>ИТОГО по программе</w:t>
            </w:r>
          </w:p>
        </w:tc>
        <w:tc>
          <w:tcPr>
            <w:tcW w:w="1275" w:type="dxa"/>
            <w:tcBorders>
              <w:top w:val="single" w:sz="4" w:space="0" w:color="auto"/>
              <w:left w:val="single" w:sz="4" w:space="0" w:color="auto"/>
              <w:bottom w:val="single" w:sz="4" w:space="0" w:color="auto"/>
              <w:right w:val="single" w:sz="4" w:space="0" w:color="auto"/>
            </w:tcBorders>
            <w:hideMark/>
          </w:tcPr>
          <w:p w14:paraId="04D6336E" w14:textId="77777777" w:rsidR="004B0E00" w:rsidRPr="004B0E00" w:rsidRDefault="004B0E00" w:rsidP="004B0E00">
            <w:pPr>
              <w:widowControl/>
              <w:jc w:val="center"/>
              <w:outlineLvl w:val="1"/>
              <w:rPr>
                <w:rFonts w:eastAsia="Times New Roman"/>
                <w:b/>
                <w:sz w:val="20"/>
              </w:rPr>
            </w:pPr>
            <w:r w:rsidRPr="004B0E00">
              <w:rPr>
                <w:rFonts w:eastAsia="Times New Roman"/>
                <w:b/>
                <w:sz w:val="20"/>
              </w:rPr>
              <w:t>2 062 042,16</w:t>
            </w:r>
          </w:p>
        </w:tc>
        <w:tc>
          <w:tcPr>
            <w:tcW w:w="1134" w:type="dxa"/>
            <w:tcBorders>
              <w:top w:val="single" w:sz="4" w:space="0" w:color="auto"/>
              <w:left w:val="single" w:sz="4" w:space="0" w:color="auto"/>
              <w:bottom w:val="single" w:sz="4" w:space="0" w:color="auto"/>
              <w:right w:val="single" w:sz="4" w:space="0" w:color="auto"/>
            </w:tcBorders>
            <w:hideMark/>
          </w:tcPr>
          <w:p w14:paraId="287FBF21" w14:textId="77777777" w:rsidR="004B0E00" w:rsidRPr="004B0E00" w:rsidRDefault="004B0E00" w:rsidP="004B0E00">
            <w:pPr>
              <w:widowControl/>
              <w:jc w:val="center"/>
              <w:outlineLvl w:val="1"/>
              <w:rPr>
                <w:rFonts w:eastAsia="Times New Roman"/>
                <w:b/>
                <w:sz w:val="20"/>
              </w:rPr>
            </w:pPr>
            <w:r w:rsidRPr="004B0E00">
              <w:rPr>
                <w:rFonts w:eastAsia="Times New Roman"/>
                <w:b/>
                <w:sz w:val="20"/>
              </w:rPr>
              <w:t>279 470,40</w:t>
            </w:r>
          </w:p>
        </w:tc>
        <w:tc>
          <w:tcPr>
            <w:tcW w:w="998" w:type="dxa"/>
            <w:tcBorders>
              <w:top w:val="single" w:sz="4" w:space="0" w:color="auto"/>
              <w:left w:val="single" w:sz="4" w:space="0" w:color="auto"/>
              <w:bottom w:val="single" w:sz="4" w:space="0" w:color="auto"/>
              <w:right w:val="single" w:sz="4" w:space="0" w:color="auto"/>
            </w:tcBorders>
            <w:hideMark/>
          </w:tcPr>
          <w:p w14:paraId="47D4295B" w14:textId="77777777" w:rsidR="004B0E00" w:rsidRPr="004B0E00" w:rsidRDefault="004B0E00" w:rsidP="004B0E00">
            <w:pPr>
              <w:widowControl/>
              <w:jc w:val="center"/>
              <w:outlineLvl w:val="1"/>
              <w:rPr>
                <w:rFonts w:eastAsia="Times New Roman"/>
                <w:b/>
                <w:sz w:val="19"/>
                <w:szCs w:val="19"/>
              </w:rPr>
            </w:pPr>
            <w:r w:rsidRPr="004B0E00">
              <w:rPr>
                <w:rFonts w:eastAsia="Times New Roman"/>
                <w:b/>
                <w:sz w:val="19"/>
                <w:szCs w:val="19"/>
              </w:rPr>
              <w:t>32 571,76</w:t>
            </w:r>
          </w:p>
        </w:tc>
        <w:tc>
          <w:tcPr>
            <w:tcW w:w="845" w:type="dxa"/>
            <w:tcBorders>
              <w:top w:val="single" w:sz="4" w:space="0" w:color="auto"/>
              <w:left w:val="single" w:sz="4" w:space="0" w:color="auto"/>
              <w:bottom w:val="single" w:sz="4" w:space="0" w:color="auto"/>
              <w:right w:val="single" w:sz="4" w:space="0" w:color="auto"/>
            </w:tcBorders>
            <w:hideMark/>
          </w:tcPr>
          <w:p w14:paraId="31437621" w14:textId="77777777" w:rsidR="004B0E00" w:rsidRPr="004B0E00" w:rsidRDefault="004B0E00" w:rsidP="004B0E00">
            <w:pPr>
              <w:widowControl/>
              <w:jc w:val="center"/>
              <w:outlineLvl w:val="1"/>
              <w:rPr>
                <w:rFonts w:eastAsia="Times New Roman"/>
                <w:b/>
                <w:sz w:val="18"/>
                <w:szCs w:val="18"/>
              </w:rPr>
            </w:pPr>
            <w:r w:rsidRPr="004B0E00">
              <w:rPr>
                <w:rFonts w:eastAsia="Times New Roman"/>
                <w:b/>
                <w:sz w:val="18"/>
                <w:szCs w:val="18"/>
              </w:rPr>
              <w:t>250 000</w:t>
            </w:r>
          </w:p>
        </w:tc>
        <w:tc>
          <w:tcPr>
            <w:tcW w:w="850" w:type="dxa"/>
            <w:gridSpan w:val="2"/>
            <w:tcBorders>
              <w:top w:val="single" w:sz="4" w:space="0" w:color="auto"/>
              <w:left w:val="single" w:sz="4" w:space="0" w:color="auto"/>
              <w:bottom w:val="single" w:sz="4" w:space="0" w:color="auto"/>
              <w:right w:val="single" w:sz="4" w:space="0" w:color="auto"/>
            </w:tcBorders>
            <w:hideMark/>
          </w:tcPr>
          <w:p w14:paraId="0417A350" w14:textId="77777777" w:rsidR="004B0E00" w:rsidRPr="004B0E00" w:rsidRDefault="004B0E00" w:rsidP="004B0E00">
            <w:pPr>
              <w:widowControl/>
              <w:jc w:val="center"/>
              <w:outlineLvl w:val="1"/>
              <w:rPr>
                <w:rFonts w:eastAsia="Times New Roman"/>
                <w:b/>
                <w:sz w:val="18"/>
                <w:szCs w:val="18"/>
              </w:rPr>
            </w:pPr>
            <w:r w:rsidRPr="004B0E00">
              <w:rPr>
                <w:rFonts w:eastAsia="Times New Roman"/>
                <w:b/>
                <w:sz w:val="18"/>
                <w:szCs w:val="18"/>
              </w:rPr>
              <w:t>500 000</w:t>
            </w:r>
          </w:p>
        </w:tc>
        <w:tc>
          <w:tcPr>
            <w:tcW w:w="870" w:type="dxa"/>
            <w:tcBorders>
              <w:top w:val="single" w:sz="4" w:space="0" w:color="auto"/>
              <w:left w:val="single" w:sz="4" w:space="0" w:color="auto"/>
              <w:bottom w:val="single" w:sz="4" w:space="0" w:color="auto"/>
              <w:right w:val="single" w:sz="4" w:space="0" w:color="auto"/>
            </w:tcBorders>
            <w:hideMark/>
          </w:tcPr>
          <w:p w14:paraId="19E0E6F1" w14:textId="77777777" w:rsidR="004B0E00" w:rsidRPr="004B0E00" w:rsidRDefault="004B0E00" w:rsidP="004B0E00">
            <w:pPr>
              <w:widowControl/>
              <w:jc w:val="center"/>
              <w:outlineLvl w:val="1"/>
              <w:rPr>
                <w:rFonts w:eastAsia="Times New Roman"/>
                <w:b/>
                <w:sz w:val="18"/>
                <w:szCs w:val="18"/>
              </w:rPr>
            </w:pPr>
            <w:r w:rsidRPr="004B0E00">
              <w:rPr>
                <w:rFonts w:eastAsia="Times New Roman"/>
                <w:b/>
                <w:sz w:val="18"/>
                <w:szCs w:val="18"/>
              </w:rPr>
              <w:t>500 000</w:t>
            </w:r>
          </w:p>
        </w:tc>
        <w:tc>
          <w:tcPr>
            <w:tcW w:w="837" w:type="dxa"/>
            <w:tcBorders>
              <w:top w:val="single" w:sz="4" w:space="0" w:color="auto"/>
              <w:left w:val="single" w:sz="4" w:space="0" w:color="auto"/>
              <w:bottom w:val="single" w:sz="4" w:space="0" w:color="auto"/>
              <w:right w:val="single" w:sz="4" w:space="0" w:color="auto"/>
            </w:tcBorders>
            <w:hideMark/>
          </w:tcPr>
          <w:p w14:paraId="64086BD6" w14:textId="77777777" w:rsidR="004B0E00" w:rsidRPr="004B0E00" w:rsidRDefault="004B0E00" w:rsidP="004B0E00">
            <w:pPr>
              <w:widowControl/>
              <w:jc w:val="center"/>
              <w:outlineLvl w:val="1"/>
              <w:rPr>
                <w:rFonts w:eastAsia="Times New Roman"/>
                <w:b/>
                <w:sz w:val="18"/>
                <w:szCs w:val="18"/>
              </w:rPr>
            </w:pPr>
            <w:r w:rsidRPr="004B0E00">
              <w:rPr>
                <w:rFonts w:eastAsia="Times New Roman"/>
                <w:b/>
                <w:sz w:val="18"/>
                <w:szCs w:val="18"/>
              </w:rPr>
              <w:t>500 000</w:t>
            </w:r>
          </w:p>
        </w:tc>
      </w:tr>
      <w:tr w:rsidR="004B0E00" w:rsidRPr="004B0E00" w14:paraId="0FF8EF42" w14:textId="77777777" w:rsidTr="004B0E00">
        <w:trPr>
          <w:trHeight w:val="271"/>
        </w:trPr>
        <w:tc>
          <w:tcPr>
            <w:tcW w:w="512" w:type="dxa"/>
            <w:tcBorders>
              <w:top w:val="single" w:sz="4" w:space="0" w:color="auto"/>
              <w:left w:val="nil"/>
              <w:bottom w:val="nil"/>
              <w:right w:val="nil"/>
            </w:tcBorders>
          </w:tcPr>
          <w:p w14:paraId="40D10FAC" w14:textId="77777777" w:rsidR="004B0E00" w:rsidRPr="004B0E00" w:rsidRDefault="004B0E00" w:rsidP="004B0E00">
            <w:pPr>
              <w:widowControl/>
              <w:outlineLvl w:val="1"/>
              <w:rPr>
                <w:rFonts w:eastAsia="Times New Roman"/>
              </w:rPr>
            </w:pPr>
          </w:p>
        </w:tc>
        <w:tc>
          <w:tcPr>
            <w:tcW w:w="2744" w:type="dxa"/>
            <w:tcBorders>
              <w:top w:val="single" w:sz="4" w:space="0" w:color="auto"/>
              <w:left w:val="nil"/>
              <w:bottom w:val="nil"/>
              <w:right w:val="nil"/>
            </w:tcBorders>
          </w:tcPr>
          <w:p w14:paraId="2F532169" w14:textId="77777777" w:rsidR="004B0E00" w:rsidRPr="004B0E00" w:rsidRDefault="004B0E00" w:rsidP="004B0E00">
            <w:pPr>
              <w:widowControl/>
              <w:outlineLvl w:val="1"/>
              <w:rPr>
                <w:rFonts w:eastAsia="Times New Roman"/>
                <w:b/>
              </w:rPr>
            </w:pPr>
          </w:p>
        </w:tc>
        <w:tc>
          <w:tcPr>
            <w:tcW w:w="1275" w:type="dxa"/>
            <w:tcBorders>
              <w:top w:val="single" w:sz="4" w:space="0" w:color="auto"/>
              <w:left w:val="nil"/>
              <w:bottom w:val="nil"/>
              <w:right w:val="nil"/>
            </w:tcBorders>
          </w:tcPr>
          <w:p w14:paraId="23359083" w14:textId="77777777" w:rsidR="004B0E00" w:rsidRPr="004B0E00" w:rsidRDefault="004B0E00" w:rsidP="004B0E00">
            <w:pPr>
              <w:widowControl/>
              <w:jc w:val="center"/>
              <w:outlineLvl w:val="1"/>
              <w:rPr>
                <w:rFonts w:eastAsia="Times New Roman"/>
                <w:b/>
              </w:rPr>
            </w:pPr>
          </w:p>
        </w:tc>
        <w:tc>
          <w:tcPr>
            <w:tcW w:w="2132" w:type="dxa"/>
            <w:gridSpan w:val="2"/>
            <w:tcBorders>
              <w:top w:val="single" w:sz="4" w:space="0" w:color="auto"/>
              <w:left w:val="nil"/>
              <w:bottom w:val="nil"/>
              <w:right w:val="nil"/>
            </w:tcBorders>
          </w:tcPr>
          <w:p w14:paraId="58F5C37C" w14:textId="77777777" w:rsidR="004B0E00" w:rsidRPr="004B0E00" w:rsidRDefault="004B0E00" w:rsidP="004B0E00">
            <w:pPr>
              <w:widowControl/>
              <w:jc w:val="center"/>
              <w:outlineLvl w:val="1"/>
              <w:rPr>
                <w:rFonts w:eastAsia="Times New Roman"/>
                <w:b/>
              </w:rPr>
            </w:pPr>
          </w:p>
        </w:tc>
        <w:tc>
          <w:tcPr>
            <w:tcW w:w="1610" w:type="dxa"/>
            <w:gridSpan w:val="2"/>
            <w:tcBorders>
              <w:top w:val="single" w:sz="4" w:space="0" w:color="auto"/>
              <w:left w:val="nil"/>
              <w:bottom w:val="nil"/>
              <w:right w:val="nil"/>
            </w:tcBorders>
          </w:tcPr>
          <w:p w14:paraId="67595A57" w14:textId="77777777" w:rsidR="004B0E00" w:rsidRPr="004B0E00" w:rsidRDefault="004B0E00" w:rsidP="004B0E00">
            <w:pPr>
              <w:widowControl/>
              <w:jc w:val="center"/>
              <w:outlineLvl w:val="1"/>
              <w:rPr>
                <w:rFonts w:eastAsia="Times New Roman"/>
                <w:b/>
              </w:rPr>
            </w:pPr>
          </w:p>
        </w:tc>
        <w:tc>
          <w:tcPr>
            <w:tcW w:w="1792" w:type="dxa"/>
            <w:gridSpan w:val="3"/>
            <w:tcBorders>
              <w:top w:val="single" w:sz="4" w:space="0" w:color="auto"/>
              <w:left w:val="nil"/>
              <w:bottom w:val="nil"/>
              <w:right w:val="nil"/>
            </w:tcBorders>
          </w:tcPr>
          <w:p w14:paraId="69EBA3D4" w14:textId="77777777" w:rsidR="004B0E00" w:rsidRPr="004B0E00" w:rsidRDefault="004B0E00" w:rsidP="004B0E00">
            <w:pPr>
              <w:widowControl/>
              <w:jc w:val="center"/>
              <w:outlineLvl w:val="1"/>
              <w:rPr>
                <w:rFonts w:eastAsia="Times New Roman"/>
                <w:b/>
              </w:rPr>
            </w:pPr>
          </w:p>
        </w:tc>
      </w:tr>
      <w:tr w:rsidR="004B0E00" w:rsidRPr="004B0E00" w14:paraId="726C98C0" w14:textId="77777777" w:rsidTr="004B0E00">
        <w:trPr>
          <w:trHeight w:val="271"/>
        </w:trPr>
        <w:tc>
          <w:tcPr>
            <w:tcW w:w="512" w:type="dxa"/>
            <w:tcBorders>
              <w:top w:val="nil"/>
              <w:left w:val="nil"/>
              <w:bottom w:val="single" w:sz="4" w:space="0" w:color="auto"/>
              <w:right w:val="nil"/>
            </w:tcBorders>
          </w:tcPr>
          <w:p w14:paraId="5BFF7863" w14:textId="77777777" w:rsidR="004B0E00" w:rsidRPr="004B0E00" w:rsidRDefault="004B0E00" w:rsidP="004B0E00">
            <w:pPr>
              <w:widowControl/>
              <w:outlineLvl w:val="1"/>
              <w:rPr>
                <w:rFonts w:eastAsia="Times New Roman"/>
              </w:rPr>
            </w:pPr>
          </w:p>
        </w:tc>
        <w:tc>
          <w:tcPr>
            <w:tcW w:w="9553" w:type="dxa"/>
            <w:gridSpan w:val="9"/>
            <w:tcBorders>
              <w:top w:val="nil"/>
              <w:left w:val="nil"/>
              <w:bottom w:val="single" w:sz="4" w:space="0" w:color="auto"/>
              <w:right w:val="nil"/>
            </w:tcBorders>
          </w:tcPr>
          <w:p w14:paraId="72BA5DC1" w14:textId="77777777" w:rsidR="004B0E00" w:rsidRPr="004B0E00" w:rsidRDefault="004B0E00" w:rsidP="004B0E00">
            <w:pPr>
              <w:widowControl/>
              <w:outlineLvl w:val="1"/>
              <w:rPr>
                <w:rFonts w:eastAsia="Times New Roman"/>
                <w:b/>
              </w:rPr>
            </w:pPr>
          </w:p>
          <w:p w14:paraId="72ABB59D" w14:textId="77777777" w:rsidR="004B0E00" w:rsidRPr="004B0E00" w:rsidRDefault="004B0E00" w:rsidP="004B0E00">
            <w:pPr>
              <w:widowControl/>
              <w:outlineLvl w:val="1"/>
              <w:rPr>
                <w:rFonts w:eastAsia="Times New Roman"/>
                <w:b/>
              </w:rPr>
            </w:pPr>
          </w:p>
          <w:p w14:paraId="406335A8" w14:textId="77777777" w:rsidR="004B0E00" w:rsidRPr="004B0E00" w:rsidRDefault="004B0E00" w:rsidP="004B0E00">
            <w:pPr>
              <w:widowControl/>
              <w:outlineLvl w:val="1"/>
              <w:rPr>
                <w:rFonts w:eastAsia="Times New Roman"/>
                <w:b/>
              </w:rPr>
            </w:pPr>
            <w:r w:rsidRPr="004B0E00">
              <w:rPr>
                <w:rFonts w:eastAsia="Times New Roman"/>
                <w:b/>
              </w:rPr>
              <w:t>Справочно:</w:t>
            </w:r>
          </w:p>
          <w:p w14:paraId="390E3DFB" w14:textId="77777777" w:rsidR="004B0E00" w:rsidRPr="004B0E00" w:rsidRDefault="004B0E00" w:rsidP="004B0E00">
            <w:pPr>
              <w:widowControl/>
              <w:outlineLvl w:val="1"/>
              <w:rPr>
                <w:rFonts w:eastAsia="Times New Roman"/>
                <w:b/>
              </w:rPr>
            </w:pPr>
          </w:p>
        </w:tc>
      </w:tr>
      <w:tr w:rsidR="004B0E00" w:rsidRPr="004B0E00" w14:paraId="12B0E557" w14:textId="77777777" w:rsidTr="004B0E00">
        <w:trPr>
          <w:trHeight w:val="940"/>
        </w:trPr>
        <w:tc>
          <w:tcPr>
            <w:tcW w:w="512" w:type="dxa"/>
            <w:vMerge w:val="restart"/>
            <w:tcBorders>
              <w:top w:val="single" w:sz="4" w:space="0" w:color="auto"/>
              <w:left w:val="single" w:sz="4" w:space="0" w:color="auto"/>
              <w:bottom w:val="single" w:sz="4" w:space="0" w:color="auto"/>
              <w:right w:val="single" w:sz="4" w:space="0" w:color="auto"/>
            </w:tcBorders>
            <w:hideMark/>
          </w:tcPr>
          <w:p w14:paraId="4B2D0465" w14:textId="77777777" w:rsidR="004B0E00" w:rsidRPr="004B0E00" w:rsidRDefault="004B0E00" w:rsidP="004B0E00">
            <w:pPr>
              <w:widowControl/>
              <w:outlineLvl w:val="1"/>
              <w:rPr>
                <w:rFonts w:eastAsia="Times New Roman"/>
              </w:rPr>
            </w:pPr>
            <w:r w:rsidRPr="004B0E00">
              <w:rPr>
                <w:rFonts w:eastAsia="Times New Roman"/>
              </w:rPr>
              <w:t>7.1</w:t>
            </w:r>
          </w:p>
        </w:tc>
        <w:tc>
          <w:tcPr>
            <w:tcW w:w="2744" w:type="dxa"/>
            <w:tcBorders>
              <w:top w:val="single" w:sz="4" w:space="0" w:color="auto"/>
              <w:left w:val="single" w:sz="4" w:space="0" w:color="auto"/>
              <w:bottom w:val="single" w:sz="4" w:space="0" w:color="auto"/>
              <w:right w:val="single" w:sz="4" w:space="0" w:color="auto"/>
            </w:tcBorders>
            <w:hideMark/>
          </w:tcPr>
          <w:p w14:paraId="190E8045" w14:textId="77777777" w:rsidR="004B0E00" w:rsidRPr="004B0E00" w:rsidRDefault="004B0E00" w:rsidP="004B0E00">
            <w:pPr>
              <w:widowControl/>
              <w:outlineLvl w:val="1"/>
              <w:rPr>
                <w:rFonts w:eastAsia="Times New Roman"/>
              </w:rPr>
            </w:pPr>
            <w:r w:rsidRPr="004B0E00">
              <w:rPr>
                <w:rFonts w:eastAsia="Times New Roman"/>
              </w:rPr>
              <w:t>Финансовое обеспечение программы(руб.)</w:t>
            </w:r>
          </w:p>
        </w:tc>
        <w:tc>
          <w:tcPr>
            <w:tcW w:w="1275" w:type="dxa"/>
            <w:tcBorders>
              <w:top w:val="single" w:sz="4" w:space="0" w:color="auto"/>
              <w:left w:val="single" w:sz="4" w:space="0" w:color="auto"/>
              <w:bottom w:val="single" w:sz="4" w:space="0" w:color="auto"/>
              <w:right w:val="single" w:sz="4" w:space="0" w:color="auto"/>
            </w:tcBorders>
            <w:hideMark/>
          </w:tcPr>
          <w:p w14:paraId="5C5B87EB" w14:textId="77777777" w:rsidR="004B0E00" w:rsidRPr="004B0E00" w:rsidRDefault="004B0E00" w:rsidP="004B0E00">
            <w:pPr>
              <w:widowControl/>
              <w:jc w:val="center"/>
              <w:outlineLvl w:val="1"/>
              <w:rPr>
                <w:rFonts w:eastAsia="Times New Roman"/>
              </w:rPr>
            </w:pPr>
            <w:r w:rsidRPr="004B0E00">
              <w:rPr>
                <w:rFonts w:eastAsia="Times New Roman"/>
              </w:rPr>
              <w:t>1-й год планового периода</w:t>
            </w:r>
          </w:p>
        </w:tc>
        <w:tc>
          <w:tcPr>
            <w:tcW w:w="2132" w:type="dxa"/>
            <w:gridSpan w:val="2"/>
            <w:tcBorders>
              <w:top w:val="single" w:sz="4" w:space="0" w:color="auto"/>
              <w:left w:val="single" w:sz="4" w:space="0" w:color="auto"/>
              <w:bottom w:val="single" w:sz="4" w:space="0" w:color="auto"/>
              <w:right w:val="single" w:sz="4" w:space="0" w:color="auto"/>
            </w:tcBorders>
            <w:hideMark/>
          </w:tcPr>
          <w:p w14:paraId="3E7A2CB2" w14:textId="77777777" w:rsidR="004B0E00" w:rsidRPr="004B0E00" w:rsidRDefault="004B0E00" w:rsidP="004B0E00">
            <w:pPr>
              <w:widowControl/>
              <w:jc w:val="center"/>
              <w:outlineLvl w:val="1"/>
              <w:rPr>
                <w:rFonts w:eastAsia="Times New Roman"/>
              </w:rPr>
            </w:pPr>
            <w:r w:rsidRPr="004B0E00">
              <w:rPr>
                <w:rFonts w:eastAsia="Times New Roman"/>
              </w:rPr>
              <w:t>2-й год планового периода</w:t>
            </w:r>
          </w:p>
        </w:tc>
        <w:tc>
          <w:tcPr>
            <w:tcW w:w="1610" w:type="dxa"/>
            <w:gridSpan w:val="2"/>
            <w:tcBorders>
              <w:top w:val="single" w:sz="4" w:space="0" w:color="auto"/>
              <w:left w:val="single" w:sz="4" w:space="0" w:color="auto"/>
              <w:bottom w:val="single" w:sz="4" w:space="0" w:color="auto"/>
              <w:right w:val="single" w:sz="4" w:space="0" w:color="auto"/>
            </w:tcBorders>
            <w:hideMark/>
          </w:tcPr>
          <w:p w14:paraId="701178D6" w14:textId="77777777" w:rsidR="004B0E00" w:rsidRPr="004B0E00" w:rsidRDefault="004B0E00" w:rsidP="004B0E00">
            <w:pPr>
              <w:widowControl/>
              <w:jc w:val="center"/>
              <w:outlineLvl w:val="1"/>
              <w:rPr>
                <w:rFonts w:eastAsia="Times New Roman"/>
              </w:rPr>
            </w:pPr>
            <w:r w:rsidRPr="004B0E00">
              <w:rPr>
                <w:rFonts w:eastAsia="Times New Roman"/>
              </w:rPr>
              <w:t>3-й год планового периода</w:t>
            </w:r>
          </w:p>
        </w:tc>
        <w:tc>
          <w:tcPr>
            <w:tcW w:w="1792" w:type="dxa"/>
            <w:gridSpan w:val="3"/>
            <w:tcBorders>
              <w:top w:val="single" w:sz="4" w:space="0" w:color="auto"/>
              <w:left w:val="single" w:sz="4" w:space="0" w:color="auto"/>
              <w:bottom w:val="single" w:sz="4" w:space="0" w:color="auto"/>
              <w:right w:val="single" w:sz="4" w:space="0" w:color="auto"/>
            </w:tcBorders>
            <w:hideMark/>
          </w:tcPr>
          <w:p w14:paraId="69559137" w14:textId="77777777" w:rsidR="004B0E00" w:rsidRPr="004B0E00" w:rsidRDefault="004B0E00" w:rsidP="004B0E00">
            <w:pPr>
              <w:widowControl/>
              <w:jc w:val="center"/>
              <w:outlineLvl w:val="1"/>
              <w:rPr>
                <w:rFonts w:eastAsia="Times New Roman"/>
              </w:rPr>
            </w:pPr>
            <w:r w:rsidRPr="004B0E00">
              <w:rPr>
                <w:rFonts w:eastAsia="Times New Roman"/>
                <w:lang w:val="en-US"/>
              </w:rPr>
              <w:t>n</w:t>
            </w:r>
            <w:r w:rsidRPr="004B0E00">
              <w:rPr>
                <w:rFonts w:eastAsia="Times New Roman"/>
              </w:rPr>
              <w:t>-й год планового периода</w:t>
            </w:r>
          </w:p>
        </w:tc>
      </w:tr>
      <w:tr w:rsidR="004B0E00" w:rsidRPr="004B0E00" w14:paraId="29099306" w14:textId="77777777" w:rsidTr="004B0E00">
        <w:trPr>
          <w:trHeight w:val="256"/>
        </w:trPr>
        <w:tc>
          <w:tcPr>
            <w:tcW w:w="512" w:type="dxa"/>
            <w:vMerge/>
            <w:tcBorders>
              <w:top w:val="single" w:sz="4" w:space="0" w:color="auto"/>
              <w:left w:val="single" w:sz="4" w:space="0" w:color="auto"/>
              <w:bottom w:val="single" w:sz="4" w:space="0" w:color="auto"/>
              <w:right w:val="single" w:sz="4" w:space="0" w:color="auto"/>
            </w:tcBorders>
            <w:vAlign w:val="center"/>
            <w:hideMark/>
          </w:tcPr>
          <w:p w14:paraId="275B05D6" w14:textId="77777777" w:rsidR="004B0E00" w:rsidRPr="004B0E00" w:rsidRDefault="004B0E00" w:rsidP="004B0E00">
            <w:pPr>
              <w:widowControl/>
              <w:autoSpaceDE/>
              <w:autoSpaceDN/>
              <w:adjustRightInd/>
              <w:rPr>
                <w:rFonts w:eastAsia="Times New Roman"/>
              </w:rPr>
            </w:pPr>
          </w:p>
        </w:tc>
        <w:tc>
          <w:tcPr>
            <w:tcW w:w="2744" w:type="dxa"/>
            <w:tcBorders>
              <w:top w:val="single" w:sz="4" w:space="0" w:color="auto"/>
              <w:left w:val="single" w:sz="4" w:space="0" w:color="auto"/>
              <w:bottom w:val="single" w:sz="4" w:space="0" w:color="auto"/>
              <w:right w:val="single" w:sz="4" w:space="0" w:color="auto"/>
            </w:tcBorders>
            <w:hideMark/>
          </w:tcPr>
          <w:p w14:paraId="69FBA44D" w14:textId="77777777" w:rsidR="004B0E00" w:rsidRPr="004B0E00" w:rsidRDefault="004B0E00" w:rsidP="004B0E00">
            <w:pPr>
              <w:widowControl/>
              <w:outlineLvl w:val="1"/>
              <w:rPr>
                <w:rFonts w:eastAsia="Times New Roman"/>
              </w:rPr>
            </w:pPr>
            <w:r w:rsidRPr="004B0E00">
              <w:rPr>
                <w:rFonts w:eastAsia="Times New Roman"/>
              </w:rPr>
              <w:t>Внебюджетные источники</w:t>
            </w:r>
          </w:p>
        </w:tc>
        <w:tc>
          <w:tcPr>
            <w:tcW w:w="1275" w:type="dxa"/>
            <w:tcBorders>
              <w:top w:val="single" w:sz="4" w:space="0" w:color="auto"/>
              <w:left w:val="single" w:sz="4" w:space="0" w:color="auto"/>
              <w:bottom w:val="single" w:sz="4" w:space="0" w:color="auto"/>
              <w:right w:val="single" w:sz="4" w:space="0" w:color="auto"/>
            </w:tcBorders>
            <w:hideMark/>
          </w:tcPr>
          <w:p w14:paraId="75DB1BB3" w14:textId="77777777" w:rsidR="004B0E00" w:rsidRPr="004B0E00" w:rsidRDefault="004B0E00" w:rsidP="004B0E00">
            <w:pPr>
              <w:widowControl/>
              <w:jc w:val="center"/>
              <w:outlineLvl w:val="1"/>
              <w:rPr>
                <w:rFonts w:eastAsia="Times New Roman"/>
              </w:rPr>
            </w:pPr>
            <w:r w:rsidRPr="004B0E00">
              <w:rPr>
                <w:rFonts w:eastAsia="Times New Roman"/>
              </w:rPr>
              <w:t>0</w:t>
            </w:r>
          </w:p>
        </w:tc>
        <w:tc>
          <w:tcPr>
            <w:tcW w:w="2132" w:type="dxa"/>
            <w:gridSpan w:val="2"/>
            <w:tcBorders>
              <w:top w:val="single" w:sz="4" w:space="0" w:color="auto"/>
              <w:left w:val="single" w:sz="4" w:space="0" w:color="auto"/>
              <w:bottom w:val="single" w:sz="4" w:space="0" w:color="auto"/>
              <w:right w:val="single" w:sz="4" w:space="0" w:color="auto"/>
            </w:tcBorders>
            <w:hideMark/>
          </w:tcPr>
          <w:p w14:paraId="71C29A49" w14:textId="77777777" w:rsidR="004B0E00" w:rsidRPr="004B0E00" w:rsidRDefault="004B0E00" w:rsidP="004B0E00">
            <w:pPr>
              <w:widowControl/>
              <w:jc w:val="center"/>
              <w:outlineLvl w:val="1"/>
              <w:rPr>
                <w:rFonts w:eastAsia="Times New Roman"/>
              </w:rPr>
            </w:pPr>
            <w:r w:rsidRPr="004B0E00">
              <w:rPr>
                <w:rFonts w:eastAsia="Times New Roman"/>
              </w:rPr>
              <w:t>0</w:t>
            </w:r>
          </w:p>
        </w:tc>
        <w:tc>
          <w:tcPr>
            <w:tcW w:w="1610" w:type="dxa"/>
            <w:gridSpan w:val="2"/>
            <w:tcBorders>
              <w:top w:val="single" w:sz="4" w:space="0" w:color="auto"/>
              <w:left w:val="single" w:sz="4" w:space="0" w:color="auto"/>
              <w:bottom w:val="single" w:sz="4" w:space="0" w:color="auto"/>
              <w:right w:val="single" w:sz="4" w:space="0" w:color="auto"/>
            </w:tcBorders>
            <w:hideMark/>
          </w:tcPr>
          <w:p w14:paraId="51A5D0E3" w14:textId="77777777" w:rsidR="004B0E00" w:rsidRPr="004B0E00" w:rsidRDefault="004B0E00" w:rsidP="004B0E00">
            <w:pPr>
              <w:widowControl/>
              <w:jc w:val="center"/>
              <w:outlineLvl w:val="1"/>
              <w:rPr>
                <w:rFonts w:eastAsia="Times New Roman"/>
              </w:rPr>
            </w:pPr>
            <w:r w:rsidRPr="004B0E00">
              <w:rPr>
                <w:rFonts w:eastAsia="Times New Roman"/>
              </w:rPr>
              <w:t>0</w:t>
            </w:r>
          </w:p>
        </w:tc>
        <w:tc>
          <w:tcPr>
            <w:tcW w:w="1792" w:type="dxa"/>
            <w:gridSpan w:val="3"/>
            <w:tcBorders>
              <w:top w:val="single" w:sz="4" w:space="0" w:color="auto"/>
              <w:left w:val="single" w:sz="4" w:space="0" w:color="auto"/>
              <w:bottom w:val="single" w:sz="4" w:space="0" w:color="auto"/>
              <w:right w:val="single" w:sz="4" w:space="0" w:color="auto"/>
            </w:tcBorders>
            <w:hideMark/>
          </w:tcPr>
          <w:p w14:paraId="614B83BB" w14:textId="77777777" w:rsidR="004B0E00" w:rsidRPr="004B0E00" w:rsidRDefault="004B0E00" w:rsidP="004B0E00">
            <w:pPr>
              <w:widowControl/>
              <w:jc w:val="center"/>
              <w:outlineLvl w:val="1"/>
              <w:rPr>
                <w:rFonts w:eastAsia="Times New Roman"/>
              </w:rPr>
            </w:pPr>
            <w:r w:rsidRPr="004B0E00">
              <w:rPr>
                <w:rFonts w:eastAsia="Times New Roman"/>
              </w:rPr>
              <w:t>0</w:t>
            </w:r>
          </w:p>
        </w:tc>
      </w:tr>
      <w:tr w:rsidR="004B0E00" w:rsidRPr="004B0E00" w14:paraId="57076C57" w14:textId="77777777" w:rsidTr="004B0E00">
        <w:trPr>
          <w:trHeight w:val="256"/>
        </w:trPr>
        <w:tc>
          <w:tcPr>
            <w:tcW w:w="512" w:type="dxa"/>
            <w:tcBorders>
              <w:top w:val="single" w:sz="4" w:space="0" w:color="auto"/>
              <w:left w:val="nil"/>
              <w:bottom w:val="single" w:sz="4" w:space="0" w:color="auto"/>
              <w:right w:val="nil"/>
            </w:tcBorders>
          </w:tcPr>
          <w:p w14:paraId="6F5A0AD8" w14:textId="77777777" w:rsidR="004B0E00" w:rsidRPr="004B0E00" w:rsidRDefault="004B0E00" w:rsidP="004B0E00">
            <w:pPr>
              <w:widowControl/>
              <w:outlineLvl w:val="1"/>
              <w:rPr>
                <w:rFonts w:eastAsia="Times New Roman"/>
              </w:rPr>
            </w:pPr>
          </w:p>
        </w:tc>
        <w:tc>
          <w:tcPr>
            <w:tcW w:w="2744" w:type="dxa"/>
            <w:tcBorders>
              <w:top w:val="single" w:sz="4" w:space="0" w:color="auto"/>
              <w:left w:val="nil"/>
              <w:bottom w:val="single" w:sz="4" w:space="0" w:color="auto"/>
              <w:right w:val="nil"/>
            </w:tcBorders>
          </w:tcPr>
          <w:p w14:paraId="6C5EED1D" w14:textId="77777777" w:rsidR="004B0E00" w:rsidRPr="004B0E00" w:rsidRDefault="004B0E00" w:rsidP="004B0E00">
            <w:pPr>
              <w:widowControl/>
              <w:outlineLvl w:val="1"/>
              <w:rPr>
                <w:rFonts w:eastAsia="Times New Roman"/>
              </w:rPr>
            </w:pPr>
          </w:p>
        </w:tc>
        <w:tc>
          <w:tcPr>
            <w:tcW w:w="1275" w:type="dxa"/>
            <w:tcBorders>
              <w:top w:val="single" w:sz="4" w:space="0" w:color="auto"/>
              <w:left w:val="nil"/>
              <w:bottom w:val="single" w:sz="4" w:space="0" w:color="auto"/>
              <w:right w:val="nil"/>
            </w:tcBorders>
          </w:tcPr>
          <w:p w14:paraId="10BB5A10" w14:textId="77777777" w:rsidR="004B0E00" w:rsidRPr="004B0E00" w:rsidRDefault="004B0E00" w:rsidP="004B0E00">
            <w:pPr>
              <w:widowControl/>
              <w:jc w:val="center"/>
              <w:outlineLvl w:val="1"/>
              <w:rPr>
                <w:rFonts w:eastAsia="Times New Roman"/>
                <w:b/>
              </w:rPr>
            </w:pPr>
          </w:p>
        </w:tc>
        <w:tc>
          <w:tcPr>
            <w:tcW w:w="2132" w:type="dxa"/>
            <w:gridSpan w:val="2"/>
            <w:tcBorders>
              <w:top w:val="single" w:sz="4" w:space="0" w:color="auto"/>
              <w:left w:val="nil"/>
              <w:bottom w:val="single" w:sz="4" w:space="0" w:color="auto"/>
              <w:right w:val="nil"/>
            </w:tcBorders>
          </w:tcPr>
          <w:p w14:paraId="7E7ADA45" w14:textId="77777777" w:rsidR="004B0E00" w:rsidRPr="004B0E00" w:rsidRDefault="004B0E00" w:rsidP="004B0E00">
            <w:pPr>
              <w:widowControl/>
              <w:jc w:val="center"/>
              <w:outlineLvl w:val="1"/>
              <w:rPr>
                <w:rFonts w:eastAsia="Times New Roman"/>
              </w:rPr>
            </w:pPr>
          </w:p>
        </w:tc>
        <w:tc>
          <w:tcPr>
            <w:tcW w:w="1610" w:type="dxa"/>
            <w:gridSpan w:val="2"/>
            <w:tcBorders>
              <w:top w:val="single" w:sz="4" w:space="0" w:color="auto"/>
              <w:left w:val="nil"/>
              <w:bottom w:val="single" w:sz="4" w:space="0" w:color="auto"/>
              <w:right w:val="nil"/>
            </w:tcBorders>
          </w:tcPr>
          <w:p w14:paraId="4A148DB0" w14:textId="77777777" w:rsidR="004B0E00" w:rsidRPr="004B0E00" w:rsidRDefault="004B0E00" w:rsidP="004B0E00">
            <w:pPr>
              <w:widowControl/>
              <w:jc w:val="center"/>
              <w:outlineLvl w:val="1"/>
              <w:rPr>
                <w:rFonts w:eastAsia="Times New Roman"/>
              </w:rPr>
            </w:pPr>
          </w:p>
        </w:tc>
        <w:tc>
          <w:tcPr>
            <w:tcW w:w="1792" w:type="dxa"/>
            <w:gridSpan w:val="3"/>
            <w:tcBorders>
              <w:top w:val="single" w:sz="4" w:space="0" w:color="auto"/>
              <w:left w:val="nil"/>
              <w:bottom w:val="single" w:sz="4" w:space="0" w:color="auto"/>
              <w:right w:val="nil"/>
            </w:tcBorders>
          </w:tcPr>
          <w:p w14:paraId="118C8643" w14:textId="77777777" w:rsidR="004B0E00" w:rsidRPr="004B0E00" w:rsidRDefault="004B0E00" w:rsidP="004B0E00">
            <w:pPr>
              <w:widowControl/>
              <w:jc w:val="center"/>
              <w:outlineLvl w:val="1"/>
              <w:rPr>
                <w:rFonts w:eastAsia="Times New Roman"/>
              </w:rPr>
            </w:pPr>
          </w:p>
        </w:tc>
      </w:tr>
      <w:tr w:rsidR="004B0E00" w:rsidRPr="004B0E00" w14:paraId="52CA4EE9" w14:textId="77777777" w:rsidTr="004B0E00">
        <w:trPr>
          <w:trHeight w:val="256"/>
        </w:trPr>
        <w:tc>
          <w:tcPr>
            <w:tcW w:w="512" w:type="dxa"/>
            <w:tcBorders>
              <w:top w:val="single" w:sz="4" w:space="0" w:color="auto"/>
              <w:left w:val="single" w:sz="4" w:space="0" w:color="auto"/>
              <w:bottom w:val="single" w:sz="4" w:space="0" w:color="auto"/>
              <w:right w:val="single" w:sz="4" w:space="0" w:color="auto"/>
            </w:tcBorders>
            <w:hideMark/>
          </w:tcPr>
          <w:p w14:paraId="52D421B1" w14:textId="77777777" w:rsidR="004B0E00" w:rsidRPr="004B0E00" w:rsidRDefault="004B0E00" w:rsidP="004B0E00">
            <w:pPr>
              <w:widowControl/>
              <w:outlineLvl w:val="1"/>
              <w:rPr>
                <w:rFonts w:eastAsia="Times New Roman"/>
              </w:rPr>
            </w:pPr>
            <w:r w:rsidRPr="004B0E00">
              <w:rPr>
                <w:rFonts w:eastAsia="Times New Roman"/>
              </w:rPr>
              <w:t>8</w:t>
            </w:r>
          </w:p>
        </w:tc>
        <w:tc>
          <w:tcPr>
            <w:tcW w:w="2744" w:type="dxa"/>
            <w:tcBorders>
              <w:top w:val="single" w:sz="4" w:space="0" w:color="auto"/>
              <w:left w:val="single" w:sz="4" w:space="0" w:color="auto"/>
              <w:bottom w:val="single" w:sz="4" w:space="0" w:color="auto"/>
              <w:right w:val="single" w:sz="4" w:space="0" w:color="auto"/>
            </w:tcBorders>
            <w:hideMark/>
          </w:tcPr>
          <w:p w14:paraId="2F1D6635" w14:textId="77777777" w:rsidR="004B0E00" w:rsidRPr="004B0E00" w:rsidRDefault="004B0E00" w:rsidP="004B0E00">
            <w:pPr>
              <w:widowControl/>
              <w:outlineLvl w:val="1"/>
              <w:rPr>
                <w:rFonts w:eastAsia="Times New Roman"/>
              </w:rPr>
            </w:pPr>
            <w:r w:rsidRPr="004B0E00">
              <w:rPr>
                <w:rFonts w:eastAsia="Times New Roman"/>
              </w:rPr>
              <w:t>Планируемые результаты реализации программы</w:t>
            </w:r>
          </w:p>
        </w:tc>
        <w:tc>
          <w:tcPr>
            <w:tcW w:w="6809" w:type="dxa"/>
            <w:gridSpan w:val="8"/>
            <w:tcBorders>
              <w:top w:val="single" w:sz="4" w:space="0" w:color="auto"/>
              <w:left w:val="single" w:sz="4" w:space="0" w:color="auto"/>
              <w:bottom w:val="single" w:sz="4" w:space="0" w:color="auto"/>
              <w:right w:val="single" w:sz="4" w:space="0" w:color="auto"/>
            </w:tcBorders>
            <w:hideMark/>
          </w:tcPr>
          <w:p w14:paraId="15E6D01B" w14:textId="77777777" w:rsidR="004B0E00" w:rsidRPr="004B0E00" w:rsidRDefault="004B0E00" w:rsidP="004B0E00">
            <w:pPr>
              <w:widowControl/>
              <w:outlineLvl w:val="1"/>
              <w:rPr>
                <w:rFonts w:eastAsia="Times New Roman"/>
              </w:rPr>
            </w:pPr>
            <w:r w:rsidRPr="004B0E00">
              <w:rPr>
                <w:rFonts w:eastAsia="Times New Roman"/>
              </w:rPr>
              <w:t>Обеспечение соответствия технического состояния жилых помещений муниципальной собственности МО «Поселок Айхал» строительным и техническим нормам и правилам</w:t>
            </w:r>
          </w:p>
        </w:tc>
      </w:tr>
    </w:tbl>
    <w:p w14:paraId="364215D7" w14:textId="77777777" w:rsidR="004B0E00" w:rsidRPr="004B0E00" w:rsidRDefault="004B0E00" w:rsidP="004B0E00">
      <w:pPr>
        <w:widowControl/>
        <w:outlineLvl w:val="1"/>
        <w:rPr>
          <w:rFonts w:eastAsia="Times New Roman"/>
          <w:b/>
        </w:rPr>
      </w:pPr>
    </w:p>
    <w:p w14:paraId="204CA0BD" w14:textId="77777777" w:rsidR="004B0E00" w:rsidRPr="004B0E00" w:rsidRDefault="004B0E00" w:rsidP="004B0E00">
      <w:pPr>
        <w:widowControl/>
        <w:overflowPunct w:val="0"/>
        <w:contextualSpacing/>
        <w:jc w:val="center"/>
        <w:textAlignment w:val="baseline"/>
        <w:outlineLvl w:val="0"/>
        <w:rPr>
          <w:rFonts w:eastAsia="Times New Roman"/>
          <w:b/>
          <w:sz w:val="28"/>
          <w:szCs w:val="28"/>
        </w:rPr>
      </w:pPr>
    </w:p>
    <w:p w14:paraId="36BF3F03" w14:textId="77777777" w:rsidR="004B0E00" w:rsidRPr="004B0E00" w:rsidRDefault="004B0E00" w:rsidP="004B0E00">
      <w:pPr>
        <w:widowControl/>
        <w:overflowPunct w:val="0"/>
        <w:contextualSpacing/>
        <w:jc w:val="center"/>
        <w:textAlignment w:val="baseline"/>
        <w:outlineLvl w:val="0"/>
        <w:rPr>
          <w:rFonts w:eastAsia="Times New Roman"/>
          <w:b/>
          <w:sz w:val="28"/>
          <w:szCs w:val="28"/>
        </w:rPr>
      </w:pPr>
      <w:r w:rsidRPr="004B0E00">
        <w:rPr>
          <w:rFonts w:eastAsia="Times New Roman"/>
          <w:b/>
          <w:sz w:val="28"/>
          <w:szCs w:val="28"/>
        </w:rPr>
        <w:t>РАЗДЕЛ 1.</w:t>
      </w:r>
    </w:p>
    <w:p w14:paraId="61E13373" w14:textId="77777777" w:rsidR="004B0E00" w:rsidRPr="004B0E00" w:rsidRDefault="004B0E00" w:rsidP="004B0E00">
      <w:pPr>
        <w:widowControl/>
        <w:overflowPunct w:val="0"/>
        <w:contextualSpacing/>
        <w:jc w:val="center"/>
        <w:textAlignment w:val="baseline"/>
        <w:outlineLvl w:val="0"/>
        <w:rPr>
          <w:rFonts w:eastAsia="Times New Roman"/>
          <w:b/>
          <w:sz w:val="28"/>
          <w:szCs w:val="28"/>
        </w:rPr>
      </w:pPr>
      <w:r w:rsidRPr="004B0E00">
        <w:rPr>
          <w:rFonts w:eastAsia="Times New Roman"/>
          <w:b/>
          <w:sz w:val="28"/>
          <w:szCs w:val="28"/>
        </w:rPr>
        <w:t>ХАРАКТЕРИСТИКА ТЕКУЩЕГО СОСТОЯНИЯ</w:t>
      </w:r>
    </w:p>
    <w:p w14:paraId="177FA90F" w14:textId="77777777" w:rsidR="004B0E00" w:rsidRPr="004B0E00" w:rsidRDefault="004B0E00" w:rsidP="004B0E00">
      <w:pPr>
        <w:widowControl/>
        <w:overflowPunct w:val="0"/>
        <w:contextualSpacing/>
        <w:jc w:val="center"/>
        <w:textAlignment w:val="baseline"/>
        <w:outlineLvl w:val="0"/>
        <w:rPr>
          <w:rFonts w:eastAsia="Times New Roman"/>
          <w:b/>
          <w:sz w:val="28"/>
          <w:szCs w:val="28"/>
        </w:rPr>
      </w:pPr>
    </w:p>
    <w:p w14:paraId="1785559B" w14:textId="77777777" w:rsidR="004B0E00" w:rsidRPr="004B0E00" w:rsidRDefault="004B0E00" w:rsidP="004B0E00">
      <w:pPr>
        <w:widowControl/>
        <w:numPr>
          <w:ilvl w:val="1"/>
          <w:numId w:val="10"/>
        </w:numPr>
        <w:overflowPunct w:val="0"/>
        <w:autoSpaceDE/>
        <w:autoSpaceDN/>
        <w:adjustRightInd/>
        <w:contextualSpacing/>
        <w:jc w:val="center"/>
        <w:textAlignment w:val="baseline"/>
        <w:outlineLvl w:val="0"/>
        <w:rPr>
          <w:rFonts w:eastAsia="Times New Roman"/>
          <w:b/>
        </w:rPr>
      </w:pPr>
      <w:r w:rsidRPr="004B0E00">
        <w:rPr>
          <w:rFonts w:eastAsia="Times New Roman"/>
          <w:b/>
        </w:rPr>
        <w:t>Анализ состояния сферы социально-экономического развития</w:t>
      </w:r>
    </w:p>
    <w:p w14:paraId="7131D4C7" w14:textId="77777777" w:rsidR="004B0E00" w:rsidRPr="004B0E00" w:rsidRDefault="004B0E00" w:rsidP="004B0E00">
      <w:pPr>
        <w:widowControl/>
        <w:overflowPunct w:val="0"/>
        <w:textAlignment w:val="baseline"/>
        <w:outlineLvl w:val="0"/>
        <w:rPr>
          <w:rFonts w:eastAsia="Times New Roman"/>
          <w:b/>
        </w:rPr>
      </w:pPr>
    </w:p>
    <w:p w14:paraId="1FBCBC59" w14:textId="77777777" w:rsidR="004B0E00" w:rsidRPr="004B0E00" w:rsidRDefault="004B0E00" w:rsidP="004B0E00">
      <w:pPr>
        <w:widowControl/>
        <w:overflowPunct w:val="0"/>
        <w:spacing w:line="276" w:lineRule="auto"/>
        <w:ind w:firstLine="708"/>
        <w:jc w:val="both"/>
        <w:textAlignment w:val="baseline"/>
        <w:outlineLvl w:val="0"/>
        <w:rPr>
          <w:rFonts w:eastAsia="Times New Roman"/>
        </w:rPr>
      </w:pPr>
      <w:r w:rsidRPr="004B0E00">
        <w:rPr>
          <w:rFonts w:eastAsia="Times New Roman"/>
        </w:rPr>
        <w:t>В связи с длительным сроком эксплуатации, а также превышением нормативных сроков службы конструктивных элементов и инженерного оборудования в муниципальных квартирах требуется проведение капитального ремонта, который должен включать устранение неисправностей всех изношенных элементов, восстановление или замену их на более долговечные и экономичные, улучшающие эксплуатационные показатели зданий (помещений). В соответствии с постановлением Госстроя России от 27 сентября 2003 г. N 170 "Об утверждении Правил и норм технической эксплуатации жилищного фонда", в целях сохранности жилищного фонда необходимо проведение капитального ремонта жилых помещений.</w:t>
      </w:r>
    </w:p>
    <w:p w14:paraId="26926518" w14:textId="77777777" w:rsidR="004B0E00" w:rsidRPr="004B0E00" w:rsidRDefault="004B0E00" w:rsidP="004B0E00">
      <w:pPr>
        <w:widowControl/>
        <w:overflowPunct w:val="0"/>
        <w:spacing w:line="276" w:lineRule="auto"/>
        <w:ind w:firstLine="708"/>
        <w:jc w:val="both"/>
        <w:textAlignment w:val="baseline"/>
        <w:outlineLvl w:val="0"/>
        <w:rPr>
          <w:rFonts w:eastAsia="Times New Roman"/>
        </w:rPr>
      </w:pPr>
      <w:r w:rsidRPr="004B0E00">
        <w:rPr>
          <w:rFonts w:eastAsia="Times New Roman"/>
        </w:rPr>
        <w:t>Своевременное проведение капитального и текущего ремонта позволит поддерживать техническое состояние жилых помещений, а также обеспечить соблюдение санитарно-гигиенических требований, предъявляемых к жилым помещениям.</w:t>
      </w:r>
    </w:p>
    <w:p w14:paraId="593D1D7D" w14:textId="77777777" w:rsidR="004B0E00" w:rsidRPr="004B0E00" w:rsidRDefault="004B0E00" w:rsidP="004B0E00">
      <w:pPr>
        <w:widowControl/>
        <w:overflowPunct w:val="0"/>
        <w:spacing w:line="276" w:lineRule="auto"/>
        <w:ind w:firstLine="708"/>
        <w:jc w:val="both"/>
        <w:textAlignment w:val="baseline"/>
        <w:outlineLvl w:val="0"/>
        <w:rPr>
          <w:rFonts w:eastAsia="Times New Roman"/>
        </w:rPr>
      </w:pPr>
      <w:r w:rsidRPr="004B0E00">
        <w:rPr>
          <w:rFonts w:eastAsia="Times New Roman"/>
        </w:rPr>
        <w:t>В настоящее время муниципальный жилой фонд включает всего 285 жилых помещений, из них 253 жилых помещения заняты нанимателями и 32 жилых помещения значатся пустующими.</w:t>
      </w:r>
    </w:p>
    <w:p w14:paraId="18A12119" w14:textId="77777777" w:rsidR="004B0E00" w:rsidRPr="004B0E00" w:rsidRDefault="004B0E00" w:rsidP="004B0E00">
      <w:pPr>
        <w:widowControl/>
        <w:spacing w:line="276" w:lineRule="auto"/>
        <w:ind w:firstLine="709"/>
        <w:jc w:val="both"/>
        <w:rPr>
          <w:rFonts w:eastAsia="Times New Roman"/>
        </w:rPr>
      </w:pPr>
      <w:r w:rsidRPr="004B0E00">
        <w:rPr>
          <w:rFonts w:eastAsia="Times New Roman"/>
        </w:rPr>
        <w:t>За период действия муниципальной программы 2022-2023 годы были проведены работы по ремонту жилых помещений муниципального жилого фонда:</w:t>
      </w:r>
    </w:p>
    <w:p w14:paraId="787F8A01" w14:textId="77777777" w:rsidR="004B0E00" w:rsidRPr="004B0E00" w:rsidRDefault="004B0E00" w:rsidP="004B0E00">
      <w:pPr>
        <w:widowControl/>
        <w:spacing w:line="276" w:lineRule="auto"/>
        <w:ind w:firstLine="709"/>
        <w:jc w:val="both"/>
        <w:rPr>
          <w:rFonts w:eastAsia="Times New Roman"/>
        </w:rPr>
      </w:pPr>
      <w:r w:rsidRPr="004B0E00">
        <w:rPr>
          <w:rFonts w:eastAsia="Times New Roman"/>
        </w:rPr>
        <w:t>- в 2022 году, согласно заявлению гражданина, проживающего по договору социального найма в жилом помещении был проведен ремонт ванной комнаты и туалета;</w:t>
      </w:r>
    </w:p>
    <w:p w14:paraId="4FDE44F8" w14:textId="77777777" w:rsidR="004B0E00" w:rsidRPr="004B0E00" w:rsidRDefault="004B0E00" w:rsidP="004B0E00">
      <w:pPr>
        <w:widowControl/>
        <w:spacing w:line="276" w:lineRule="auto"/>
        <w:ind w:firstLine="709"/>
        <w:jc w:val="both"/>
        <w:rPr>
          <w:rFonts w:eastAsia="Times New Roman"/>
        </w:rPr>
      </w:pPr>
      <w:r w:rsidRPr="004B0E00">
        <w:rPr>
          <w:rFonts w:eastAsia="Times New Roman"/>
        </w:rPr>
        <w:t>- в 2023 году, на основании заявления нанимателя жилого помещения была проведена замена радиаторов отопления.</w:t>
      </w:r>
    </w:p>
    <w:p w14:paraId="1D08BAA2" w14:textId="77777777" w:rsidR="004B0E00" w:rsidRPr="004B0E00" w:rsidRDefault="004B0E00" w:rsidP="004B0E00">
      <w:pPr>
        <w:widowControl/>
        <w:tabs>
          <w:tab w:val="left" w:pos="1134"/>
        </w:tabs>
        <w:overflowPunct w:val="0"/>
        <w:textAlignment w:val="baseline"/>
        <w:outlineLvl w:val="0"/>
        <w:rPr>
          <w:rFonts w:eastAsia="Times New Roman"/>
          <w:b/>
          <w:szCs w:val="28"/>
        </w:rPr>
      </w:pPr>
    </w:p>
    <w:p w14:paraId="72EC98D6" w14:textId="77777777" w:rsidR="004B0E00" w:rsidRPr="004B0E00" w:rsidRDefault="004B0E00" w:rsidP="004B0E00">
      <w:pPr>
        <w:widowControl/>
        <w:numPr>
          <w:ilvl w:val="1"/>
          <w:numId w:val="10"/>
        </w:numPr>
        <w:tabs>
          <w:tab w:val="left" w:pos="1134"/>
        </w:tabs>
        <w:overflowPunct w:val="0"/>
        <w:autoSpaceDE/>
        <w:autoSpaceDN/>
        <w:adjustRightInd/>
        <w:contextualSpacing/>
        <w:jc w:val="center"/>
        <w:textAlignment w:val="baseline"/>
        <w:outlineLvl w:val="0"/>
        <w:rPr>
          <w:rFonts w:eastAsia="Times New Roman"/>
          <w:b/>
          <w:szCs w:val="28"/>
        </w:rPr>
      </w:pPr>
      <w:r w:rsidRPr="004B0E00">
        <w:rPr>
          <w:rFonts w:eastAsia="Times New Roman"/>
          <w:b/>
          <w:szCs w:val="28"/>
        </w:rPr>
        <w:t>Характеристика имеющейся проблемы</w:t>
      </w:r>
    </w:p>
    <w:p w14:paraId="79B04E96" w14:textId="77777777" w:rsidR="004B0E00" w:rsidRPr="004B0E00" w:rsidRDefault="004B0E00" w:rsidP="004B0E00">
      <w:pPr>
        <w:widowControl/>
        <w:tabs>
          <w:tab w:val="left" w:pos="1134"/>
        </w:tabs>
        <w:overflowPunct w:val="0"/>
        <w:ind w:left="360"/>
        <w:contextualSpacing/>
        <w:textAlignment w:val="baseline"/>
        <w:outlineLvl w:val="0"/>
        <w:rPr>
          <w:rFonts w:eastAsia="Times New Roman"/>
          <w:b/>
          <w:szCs w:val="28"/>
        </w:rPr>
      </w:pPr>
    </w:p>
    <w:p w14:paraId="7BC3D2A4" w14:textId="77777777" w:rsidR="004B0E00" w:rsidRPr="004B0E00" w:rsidRDefault="004B0E00" w:rsidP="004B0E00">
      <w:pPr>
        <w:widowControl/>
        <w:spacing w:line="276" w:lineRule="auto"/>
        <w:ind w:firstLine="540"/>
        <w:jc w:val="both"/>
        <w:rPr>
          <w:rFonts w:eastAsia="Times New Roman"/>
        </w:rPr>
      </w:pPr>
      <w:r w:rsidRPr="004B0E00">
        <w:rPr>
          <w:rFonts w:eastAsia="Times New Roman"/>
        </w:rPr>
        <w:t xml:space="preserve">Жилищный фонд, требующий капитального и текущего ремонта, создает проблемы в его эксплуатации и содержании, а с учетом того, что объем такого жилья достаточно большой, эти проблемы становятся еще более значимыми. На сегодняшний день </w:t>
      </w:r>
      <w:r w:rsidRPr="004B0E00">
        <w:rPr>
          <w:rFonts w:eastAsia="Times New Roman"/>
        </w:rPr>
        <w:lastRenderedPageBreak/>
        <w:t>практически все жилые помещения, находящиеся в собственности МО «Поселка Айхал» требуют капитального и текущего ремонта, и выполнить данную задачу можно программно-целевым методом с использованием финансовых средств из бюджета МО «Поселок Айхал» на проведение капитального и текущего ремонта жилых помещений.</w:t>
      </w:r>
    </w:p>
    <w:p w14:paraId="2274CB0D" w14:textId="77777777" w:rsidR="004B0E00" w:rsidRPr="004B0E00" w:rsidRDefault="004B0E00" w:rsidP="004B0E00">
      <w:pPr>
        <w:widowControl/>
        <w:spacing w:line="276" w:lineRule="auto"/>
        <w:ind w:firstLine="540"/>
        <w:jc w:val="both"/>
        <w:rPr>
          <w:rFonts w:eastAsia="Times New Roman"/>
        </w:rPr>
      </w:pPr>
      <w:r w:rsidRPr="004B0E00">
        <w:rPr>
          <w:rFonts w:eastAsia="Times New Roman"/>
        </w:rPr>
        <w:t>Количество жилых помещений муниципального жилищного фонда, требующих капитального или текущего ремонта определяется ежегодно по заявлениям граждан (нанимателей) или при комиссионном обследовании.</w:t>
      </w:r>
    </w:p>
    <w:p w14:paraId="759E73BB" w14:textId="77777777" w:rsidR="004B0E00" w:rsidRPr="004B0E00" w:rsidRDefault="004B0E00" w:rsidP="004B0E00">
      <w:pPr>
        <w:widowControl/>
        <w:spacing w:line="276" w:lineRule="auto"/>
        <w:ind w:firstLine="540"/>
        <w:jc w:val="both"/>
        <w:rPr>
          <w:rFonts w:eastAsia="Times New Roman"/>
        </w:rPr>
      </w:pPr>
    </w:p>
    <w:p w14:paraId="5ACACE1C" w14:textId="77777777" w:rsidR="004B0E00" w:rsidRPr="004B0E00" w:rsidRDefault="004B0E00" w:rsidP="004B0E00">
      <w:pPr>
        <w:widowControl/>
        <w:autoSpaceDE/>
        <w:autoSpaceDN/>
        <w:adjustRightInd/>
        <w:spacing w:line="276" w:lineRule="auto"/>
        <w:jc w:val="both"/>
        <w:rPr>
          <w:rFonts w:eastAsia="Times New Roman"/>
          <w:b/>
          <w:bCs/>
          <w:color w:val="000000"/>
        </w:rPr>
      </w:pPr>
      <w:r w:rsidRPr="004B0E00">
        <w:rPr>
          <w:rFonts w:eastAsia="Times New Roman"/>
          <w:color w:val="000000"/>
        </w:rPr>
        <w:tab/>
      </w:r>
      <w:r w:rsidRPr="004B0E00">
        <w:rPr>
          <w:rFonts w:eastAsia="Times New Roman"/>
          <w:b/>
          <w:bCs/>
          <w:color w:val="000000"/>
        </w:rPr>
        <w:t>Успешная реализация Программы позволит достичь:</w:t>
      </w:r>
    </w:p>
    <w:p w14:paraId="3151E7B5" w14:textId="77777777" w:rsidR="004B0E00" w:rsidRPr="004B0E00" w:rsidRDefault="004B0E00" w:rsidP="004B0E00">
      <w:pPr>
        <w:widowControl/>
        <w:jc w:val="both"/>
        <w:outlineLvl w:val="1"/>
        <w:rPr>
          <w:rFonts w:eastAsia="Times New Roman"/>
        </w:rPr>
      </w:pPr>
      <w:r w:rsidRPr="004B0E00">
        <w:rPr>
          <w:rFonts w:eastAsia="Times New Roman"/>
        </w:rPr>
        <w:t xml:space="preserve">       - Повышения комфортности проживания граждан</w:t>
      </w:r>
      <w:r w:rsidRPr="004B0E00">
        <w:rPr>
          <w:rFonts w:eastAsia="Times New Roman"/>
          <w:b/>
        </w:rPr>
        <w:t xml:space="preserve"> </w:t>
      </w:r>
    </w:p>
    <w:p w14:paraId="2E32D4EF" w14:textId="77777777" w:rsidR="004B0E00" w:rsidRPr="004B0E00" w:rsidRDefault="004B0E00" w:rsidP="004B0E00">
      <w:pPr>
        <w:widowControl/>
        <w:autoSpaceDE/>
        <w:autoSpaceDN/>
        <w:adjustRightInd/>
        <w:spacing w:line="276" w:lineRule="auto"/>
        <w:ind w:firstLine="567"/>
        <w:jc w:val="both"/>
        <w:rPr>
          <w:rFonts w:eastAsia="Times New Roman"/>
        </w:rPr>
      </w:pPr>
      <w:r w:rsidRPr="004B0E00">
        <w:rPr>
          <w:rFonts w:eastAsia="Times New Roman"/>
        </w:rPr>
        <w:t>Выполнение Программы позволит решить ключевые задачи, обеспечивающие достижение целей – повешения комфортности проживания граждан.</w:t>
      </w:r>
    </w:p>
    <w:p w14:paraId="6F1FA7EB" w14:textId="77777777" w:rsidR="004B0E00" w:rsidRPr="004B0E00" w:rsidRDefault="004B0E00" w:rsidP="004B0E00">
      <w:pPr>
        <w:widowControl/>
        <w:autoSpaceDE/>
        <w:autoSpaceDN/>
        <w:adjustRightInd/>
        <w:spacing w:line="276" w:lineRule="auto"/>
        <w:ind w:firstLine="567"/>
        <w:jc w:val="both"/>
        <w:rPr>
          <w:rFonts w:eastAsia="Times New Roman"/>
        </w:rPr>
      </w:pPr>
      <w:r w:rsidRPr="004B0E00">
        <w:rPr>
          <w:rFonts w:eastAsia="Times New Roman"/>
        </w:rPr>
        <w:t>Эффективность Программы оценивается посредством выявления полного комплекса полученных результатов и их сопоставления с затратами на достижение данных результатов. Показатели результатов включают оценку экономического и социального эффекта в результате осуществления мероприятий Программы.</w:t>
      </w:r>
    </w:p>
    <w:p w14:paraId="2C79CD12" w14:textId="77777777" w:rsidR="004B0E00" w:rsidRPr="004B0E00" w:rsidRDefault="004B0E00" w:rsidP="004B0E00">
      <w:pPr>
        <w:widowControl/>
        <w:ind w:firstLine="540"/>
        <w:jc w:val="both"/>
        <w:rPr>
          <w:rFonts w:eastAsia="Times New Roman"/>
        </w:rPr>
      </w:pPr>
    </w:p>
    <w:p w14:paraId="57BCF831" w14:textId="77777777" w:rsidR="004B0E00" w:rsidRPr="004B0E00" w:rsidRDefault="004B0E00" w:rsidP="004B0E00">
      <w:pPr>
        <w:widowControl/>
        <w:overflowPunct w:val="0"/>
        <w:contextualSpacing/>
        <w:jc w:val="center"/>
        <w:textAlignment w:val="baseline"/>
        <w:outlineLvl w:val="0"/>
        <w:rPr>
          <w:rFonts w:eastAsia="Times New Roman"/>
          <w:b/>
          <w:sz w:val="28"/>
          <w:szCs w:val="28"/>
        </w:rPr>
      </w:pPr>
    </w:p>
    <w:p w14:paraId="078A42AD" w14:textId="77777777" w:rsidR="004B0E00" w:rsidRPr="004B0E00" w:rsidRDefault="004B0E00" w:rsidP="004B0E00">
      <w:pPr>
        <w:widowControl/>
        <w:overflowPunct w:val="0"/>
        <w:contextualSpacing/>
        <w:jc w:val="center"/>
        <w:textAlignment w:val="baseline"/>
        <w:outlineLvl w:val="0"/>
        <w:rPr>
          <w:rFonts w:eastAsia="Times New Roman"/>
          <w:b/>
          <w:sz w:val="28"/>
          <w:szCs w:val="28"/>
        </w:rPr>
      </w:pPr>
      <w:r w:rsidRPr="004B0E00">
        <w:rPr>
          <w:rFonts w:eastAsia="Times New Roman"/>
          <w:b/>
          <w:sz w:val="28"/>
          <w:szCs w:val="28"/>
        </w:rPr>
        <w:t>РАЗДЕЛ 2.</w:t>
      </w:r>
    </w:p>
    <w:p w14:paraId="5E2C9647" w14:textId="77777777" w:rsidR="004B0E00" w:rsidRPr="004B0E00" w:rsidRDefault="004B0E00" w:rsidP="004B0E00">
      <w:pPr>
        <w:widowControl/>
        <w:tabs>
          <w:tab w:val="left" w:pos="1134"/>
        </w:tabs>
        <w:overflowPunct w:val="0"/>
        <w:jc w:val="center"/>
        <w:textAlignment w:val="baseline"/>
        <w:outlineLvl w:val="0"/>
        <w:rPr>
          <w:rFonts w:eastAsia="Times New Roman"/>
          <w:b/>
          <w:sz w:val="28"/>
          <w:szCs w:val="28"/>
        </w:rPr>
      </w:pPr>
      <w:r w:rsidRPr="004B0E00">
        <w:rPr>
          <w:rFonts w:eastAsia="Times New Roman"/>
          <w:b/>
          <w:sz w:val="28"/>
          <w:szCs w:val="28"/>
        </w:rPr>
        <w:t>МЕХАНИЗМ РЕАЛИЗАЦИИ ПРОГРАММЫ</w:t>
      </w:r>
    </w:p>
    <w:p w14:paraId="6F8DFACE" w14:textId="77777777" w:rsidR="004B0E00" w:rsidRPr="004B0E00" w:rsidRDefault="004B0E00" w:rsidP="004B0E00">
      <w:pPr>
        <w:widowControl/>
        <w:jc w:val="both"/>
        <w:rPr>
          <w:rFonts w:eastAsia="Times New Roman"/>
        </w:rPr>
      </w:pPr>
    </w:p>
    <w:p w14:paraId="34DBA8F2" w14:textId="77777777" w:rsidR="004B0E00" w:rsidRPr="004B0E00" w:rsidRDefault="004B0E00" w:rsidP="004B0E00">
      <w:pPr>
        <w:widowControl/>
        <w:ind w:firstLine="540"/>
        <w:jc w:val="center"/>
        <w:rPr>
          <w:rFonts w:eastAsia="Times New Roman"/>
        </w:rPr>
      </w:pPr>
      <w:r w:rsidRPr="004B0E00">
        <w:rPr>
          <w:rFonts w:eastAsia="Times New Roman"/>
          <w:b/>
        </w:rPr>
        <w:t>2.1. Цели и задачи Программы</w:t>
      </w:r>
    </w:p>
    <w:p w14:paraId="69ED2C58" w14:textId="77777777" w:rsidR="004B0E00" w:rsidRPr="004B0E00" w:rsidRDefault="004B0E00" w:rsidP="004B0E00">
      <w:pPr>
        <w:widowControl/>
        <w:jc w:val="center"/>
        <w:outlineLvl w:val="1"/>
        <w:rPr>
          <w:rFonts w:eastAsia="Times New Roman"/>
          <w:b/>
        </w:rPr>
      </w:pPr>
    </w:p>
    <w:p w14:paraId="4ACB2367" w14:textId="77777777" w:rsidR="004B0E00" w:rsidRPr="004B0E00" w:rsidRDefault="004B0E00" w:rsidP="004B0E00">
      <w:pPr>
        <w:widowControl/>
        <w:spacing w:line="276" w:lineRule="auto"/>
        <w:ind w:firstLine="720"/>
        <w:jc w:val="both"/>
        <w:rPr>
          <w:rFonts w:eastAsia="Times New Roman"/>
        </w:rPr>
      </w:pPr>
      <w:r w:rsidRPr="004B0E00">
        <w:rPr>
          <w:rFonts w:eastAsia="Times New Roman"/>
        </w:rPr>
        <w:t xml:space="preserve">Программа направлена на достижение следующей цели - обеспечение соответствия технического состояния жилых помещений, принадлежащих муниципальному образованию «Посёлок Айхал» Мирнинского района Республики Саха (Якутия) строительным и техническим нормам и правилам.   </w:t>
      </w:r>
    </w:p>
    <w:p w14:paraId="6E1A14C9" w14:textId="77777777" w:rsidR="004B0E00" w:rsidRPr="004B0E00" w:rsidRDefault="004B0E00" w:rsidP="004B0E00">
      <w:pPr>
        <w:widowControl/>
        <w:spacing w:line="276" w:lineRule="auto"/>
        <w:ind w:firstLine="720"/>
        <w:jc w:val="right"/>
        <w:rPr>
          <w:rFonts w:eastAsia="Times New Roman"/>
          <w:b/>
        </w:rPr>
      </w:pPr>
    </w:p>
    <w:p w14:paraId="799C5236" w14:textId="77777777" w:rsidR="004B0E00" w:rsidRPr="004B0E00" w:rsidRDefault="004B0E00" w:rsidP="004B0E00">
      <w:pPr>
        <w:widowControl/>
        <w:spacing w:line="276" w:lineRule="auto"/>
        <w:ind w:firstLine="720"/>
        <w:jc w:val="both"/>
        <w:rPr>
          <w:rFonts w:eastAsia="Times New Roman"/>
          <w:b/>
        </w:rPr>
      </w:pPr>
      <w:r w:rsidRPr="004B0E00">
        <w:rPr>
          <w:rFonts w:eastAsia="Times New Roman"/>
          <w:b/>
        </w:rPr>
        <w:t>Для достижения цели Программы необходимо решение следующих задач:</w:t>
      </w:r>
    </w:p>
    <w:p w14:paraId="7D0AD0BC" w14:textId="77777777" w:rsidR="004B0E00" w:rsidRPr="004B0E00" w:rsidRDefault="004B0E00" w:rsidP="004B0E00">
      <w:pPr>
        <w:widowControl/>
        <w:spacing w:line="276" w:lineRule="auto"/>
        <w:ind w:firstLine="720"/>
        <w:jc w:val="both"/>
        <w:rPr>
          <w:rFonts w:eastAsia="Times New Roman"/>
        </w:rPr>
      </w:pPr>
      <w:r w:rsidRPr="004B0E00">
        <w:rPr>
          <w:rFonts w:eastAsia="Times New Roman"/>
        </w:rPr>
        <w:t>1.</w:t>
      </w:r>
      <w:r w:rsidRPr="004B0E00">
        <w:rPr>
          <w:rFonts w:eastAsia="Times New Roman"/>
        </w:rPr>
        <w:tab/>
        <w:t>Улучшение технических характеристик жилых помещений муниципальной собственности, путем проведения капитальных и текущих ремонтов;</w:t>
      </w:r>
    </w:p>
    <w:p w14:paraId="22F6A486" w14:textId="77777777" w:rsidR="004B0E00" w:rsidRPr="004B0E00" w:rsidRDefault="004B0E00" w:rsidP="004B0E00">
      <w:pPr>
        <w:widowControl/>
        <w:spacing w:line="276" w:lineRule="auto"/>
        <w:ind w:firstLine="720"/>
        <w:jc w:val="both"/>
        <w:rPr>
          <w:rFonts w:eastAsia="Times New Roman"/>
        </w:rPr>
      </w:pPr>
      <w:r w:rsidRPr="004B0E00">
        <w:rPr>
          <w:rFonts w:eastAsia="Times New Roman"/>
        </w:rPr>
        <w:t>2.</w:t>
      </w:r>
      <w:r w:rsidRPr="004B0E00">
        <w:rPr>
          <w:rFonts w:eastAsia="Times New Roman"/>
        </w:rPr>
        <w:tab/>
        <w:t>Обеспечение соблюдения санитарных и технических норм;</w:t>
      </w:r>
    </w:p>
    <w:p w14:paraId="6B1275A1" w14:textId="77777777" w:rsidR="004B0E00" w:rsidRPr="004B0E00" w:rsidRDefault="004B0E00" w:rsidP="004B0E00">
      <w:pPr>
        <w:widowControl/>
        <w:spacing w:line="276" w:lineRule="auto"/>
        <w:ind w:firstLine="720"/>
        <w:jc w:val="both"/>
        <w:rPr>
          <w:rFonts w:eastAsia="Times New Roman"/>
        </w:rPr>
      </w:pPr>
      <w:r w:rsidRPr="004B0E00">
        <w:rPr>
          <w:rFonts w:eastAsia="Times New Roman"/>
        </w:rPr>
        <w:t>3.</w:t>
      </w:r>
      <w:r w:rsidRPr="004B0E00">
        <w:rPr>
          <w:rFonts w:eastAsia="Times New Roman"/>
        </w:rPr>
        <w:tab/>
        <w:t>Исключение аварийных ситуаций в жилых помещениях;</w:t>
      </w:r>
    </w:p>
    <w:p w14:paraId="3E37903C" w14:textId="77777777" w:rsidR="004B0E00" w:rsidRPr="004B0E00" w:rsidRDefault="004B0E00" w:rsidP="004B0E00">
      <w:pPr>
        <w:widowControl/>
        <w:spacing w:line="276" w:lineRule="auto"/>
        <w:ind w:firstLine="720"/>
        <w:jc w:val="both"/>
        <w:rPr>
          <w:rFonts w:eastAsia="Times New Roman"/>
        </w:rPr>
      </w:pPr>
      <w:r w:rsidRPr="004B0E00">
        <w:rPr>
          <w:rFonts w:eastAsia="Times New Roman"/>
        </w:rPr>
        <w:t>4.</w:t>
      </w:r>
      <w:r w:rsidRPr="004B0E00">
        <w:rPr>
          <w:rFonts w:eastAsia="Times New Roman"/>
        </w:rPr>
        <w:tab/>
        <w:t>Обеспечение безопасности и комфорта пребывания людей в жилых помещениях;</w:t>
      </w:r>
    </w:p>
    <w:p w14:paraId="74A51341" w14:textId="77777777" w:rsidR="004B0E00" w:rsidRPr="004B0E00" w:rsidRDefault="004B0E00" w:rsidP="004B0E00">
      <w:pPr>
        <w:widowControl/>
        <w:spacing w:line="276" w:lineRule="auto"/>
        <w:ind w:firstLine="720"/>
        <w:jc w:val="both"/>
        <w:rPr>
          <w:rFonts w:eastAsia="Times New Roman"/>
        </w:rPr>
      </w:pPr>
      <w:r w:rsidRPr="004B0E00">
        <w:rPr>
          <w:rFonts w:eastAsia="Times New Roman"/>
        </w:rPr>
        <w:t>5.</w:t>
      </w:r>
      <w:r w:rsidRPr="004B0E00">
        <w:rPr>
          <w:rFonts w:eastAsia="Times New Roman"/>
        </w:rPr>
        <w:tab/>
        <w:t>Улучшение внешнего облика жилых помещений, принадлежащих муниципальному образованию;</w:t>
      </w:r>
    </w:p>
    <w:p w14:paraId="7BE08D0F" w14:textId="77777777" w:rsidR="004B0E00" w:rsidRPr="004B0E00" w:rsidRDefault="004B0E00" w:rsidP="004B0E00">
      <w:pPr>
        <w:widowControl/>
        <w:spacing w:line="276" w:lineRule="auto"/>
        <w:ind w:firstLine="720"/>
        <w:jc w:val="both"/>
        <w:rPr>
          <w:rFonts w:eastAsia="Times New Roman"/>
        </w:rPr>
      </w:pPr>
      <w:r w:rsidRPr="004B0E00">
        <w:rPr>
          <w:rFonts w:eastAsia="Times New Roman"/>
        </w:rPr>
        <w:t>6.</w:t>
      </w:r>
      <w:r w:rsidRPr="004B0E00">
        <w:rPr>
          <w:rFonts w:eastAsia="Times New Roman"/>
        </w:rPr>
        <w:tab/>
        <w:t>Содержание жилых помещений, принадлежащих муниципальному образованию.</w:t>
      </w:r>
    </w:p>
    <w:p w14:paraId="709080BE" w14:textId="77777777" w:rsidR="004B0E00" w:rsidRPr="004B0E00" w:rsidRDefault="004B0E00" w:rsidP="004B0E00">
      <w:pPr>
        <w:widowControl/>
        <w:ind w:firstLine="720"/>
        <w:jc w:val="both"/>
        <w:rPr>
          <w:rFonts w:eastAsia="Times New Roman"/>
        </w:rPr>
      </w:pPr>
    </w:p>
    <w:p w14:paraId="72A7E272" w14:textId="77777777" w:rsidR="004B0E00" w:rsidRPr="004B0E00" w:rsidRDefault="004B0E00" w:rsidP="004B0E00">
      <w:pPr>
        <w:widowControl/>
        <w:autoSpaceDE/>
        <w:autoSpaceDN/>
        <w:adjustRightInd/>
        <w:rPr>
          <w:rFonts w:eastAsia="Times New Roman"/>
          <w:b/>
          <w:bCs/>
          <w:iCs/>
        </w:rPr>
      </w:pPr>
      <w:r w:rsidRPr="004B0E00">
        <w:rPr>
          <w:rFonts w:eastAsia="Times New Roman"/>
          <w:b/>
          <w:bCs/>
          <w:iCs/>
        </w:rPr>
        <w:t xml:space="preserve">                                               2.2. Общий порядок реализации Программы</w:t>
      </w:r>
    </w:p>
    <w:p w14:paraId="2DA71F22" w14:textId="77777777" w:rsidR="004B0E00" w:rsidRPr="004B0E00" w:rsidRDefault="004B0E00" w:rsidP="004B0E00">
      <w:pPr>
        <w:widowControl/>
        <w:autoSpaceDE/>
        <w:autoSpaceDN/>
        <w:adjustRightInd/>
        <w:rPr>
          <w:rFonts w:eastAsia="Times New Roman"/>
          <w:b/>
          <w:bCs/>
          <w:iCs/>
        </w:rPr>
      </w:pPr>
    </w:p>
    <w:p w14:paraId="7F622E98" w14:textId="77777777" w:rsidR="004B0E00" w:rsidRPr="004B0E00" w:rsidRDefault="004B0E00" w:rsidP="004B0E00">
      <w:pPr>
        <w:widowControl/>
        <w:numPr>
          <w:ilvl w:val="0"/>
          <w:numId w:val="11"/>
        </w:numPr>
        <w:autoSpaceDE/>
        <w:autoSpaceDN/>
        <w:adjustRightInd/>
        <w:ind w:left="0" w:firstLine="708"/>
        <w:contextualSpacing/>
        <w:jc w:val="both"/>
        <w:rPr>
          <w:rFonts w:eastAsia="Times New Roman"/>
          <w:bCs/>
          <w:iCs/>
        </w:rPr>
      </w:pPr>
      <w:r w:rsidRPr="004B0E00">
        <w:rPr>
          <w:rFonts w:eastAsia="Times New Roman"/>
          <w:bCs/>
          <w:iCs/>
        </w:rPr>
        <w:t xml:space="preserve">Реализация Программы осуществляется путем исполнения мероприятий, являющихся стратегическими направлениями достижения поставленной цели. </w:t>
      </w:r>
    </w:p>
    <w:p w14:paraId="74A275DA" w14:textId="77777777" w:rsidR="004B0E00" w:rsidRPr="004B0E00" w:rsidRDefault="004B0E00" w:rsidP="004B0E00">
      <w:pPr>
        <w:widowControl/>
        <w:numPr>
          <w:ilvl w:val="0"/>
          <w:numId w:val="11"/>
        </w:numPr>
        <w:autoSpaceDE/>
        <w:autoSpaceDN/>
        <w:adjustRightInd/>
        <w:ind w:left="0" w:firstLine="708"/>
        <w:contextualSpacing/>
        <w:jc w:val="both"/>
        <w:rPr>
          <w:rFonts w:eastAsia="Times New Roman"/>
          <w:bCs/>
          <w:iCs/>
        </w:rPr>
      </w:pPr>
      <w:r w:rsidRPr="004B0E00">
        <w:rPr>
          <w:rFonts w:eastAsia="Times New Roman"/>
          <w:bCs/>
          <w:iCs/>
        </w:rPr>
        <w:t xml:space="preserve">Реализация программы осуществляется на основе муниципальных контрактов (договоров) на выполнение работ. Отбор исполнителей производится на конкурсной основе в соответствии с Федеральным законом от 05.04.2013 № 44-ФЗ «О </w:t>
      </w:r>
      <w:r w:rsidRPr="004B0E00">
        <w:rPr>
          <w:rFonts w:eastAsia="Times New Roman"/>
          <w:bCs/>
          <w:iCs/>
        </w:rPr>
        <w:lastRenderedPageBreak/>
        <w:t>контрактной системе в сфере закупок товаров, работ, услуг для обеспечения государственных и муниципальных нужд».</w:t>
      </w:r>
    </w:p>
    <w:p w14:paraId="1790171F" w14:textId="77777777" w:rsidR="004B0E00" w:rsidRPr="004B0E00" w:rsidRDefault="004B0E00" w:rsidP="004B0E00">
      <w:pPr>
        <w:widowControl/>
        <w:spacing w:line="276" w:lineRule="auto"/>
        <w:ind w:firstLine="709"/>
        <w:contextualSpacing/>
        <w:jc w:val="both"/>
        <w:rPr>
          <w:rFonts w:eastAsia="Times New Roman"/>
          <w:bCs/>
        </w:rPr>
      </w:pPr>
      <w:r w:rsidRPr="004B0E00">
        <w:rPr>
          <w:rFonts w:eastAsia="Times New Roman"/>
        </w:rPr>
        <w:t>3. При формировании перечня жилых помещений Программы применены следующие критерии отбора:</w:t>
      </w:r>
    </w:p>
    <w:p w14:paraId="0DD3BB89" w14:textId="77777777" w:rsidR="004B0E00" w:rsidRPr="004B0E00" w:rsidRDefault="004B0E00" w:rsidP="004B0E00">
      <w:pPr>
        <w:widowControl/>
        <w:spacing w:line="276" w:lineRule="auto"/>
        <w:ind w:firstLine="706"/>
        <w:contextualSpacing/>
        <w:jc w:val="both"/>
        <w:rPr>
          <w:rFonts w:eastAsia="Times New Roman"/>
        </w:rPr>
      </w:pPr>
      <w:r w:rsidRPr="004B0E00">
        <w:rPr>
          <w:rFonts w:eastAsia="Times New Roman"/>
        </w:rPr>
        <w:t>- продолжительность эксплуатации жилого помещения после последнего комплексного капитального ремонта или текущего ремонта;</w:t>
      </w:r>
    </w:p>
    <w:p w14:paraId="0ECE1DE3" w14:textId="77777777" w:rsidR="004B0E00" w:rsidRPr="004B0E00" w:rsidRDefault="004B0E00" w:rsidP="004B0E00">
      <w:pPr>
        <w:widowControl/>
        <w:tabs>
          <w:tab w:val="left" w:pos="1134"/>
        </w:tabs>
        <w:spacing w:line="276" w:lineRule="auto"/>
        <w:ind w:firstLine="706"/>
        <w:jc w:val="both"/>
        <w:rPr>
          <w:rFonts w:eastAsia="Times New Roman"/>
        </w:rPr>
      </w:pPr>
      <w:r w:rsidRPr="004B0E00">
        <w:rPr>
          <w:rFonts w:eastAsia="Times New Roman"/>
        </w:rPr>
        <w:t>- техническое состояние жилого помещения (наличие угрозы безопасности жизни или здоровью граждан, не соответствие санитарным нормам).</w:t>
      </w:r>
    </w:p>
    <w:p w14:paraId="145D39E6" w14:textId="77777777" w:rsidR="004B0E00" w:rsidRPr="004B0E00" w:rsidRDefault="004B0E00" w:rsidP="004B0E00">
      <w:pPr>
        <w:widowControl/>
        <w:tabs>
          <w:tab w:val="left" w:pos="1134"/>
        </w:tabs>
        <w:spacing w:line="276" w:lineRule="auto"/>
        <w:ind w:firstLine="706"/>
        <w:jc w:val="both"/>
        <w:rPr>
          <w:rFonts w:eastAsia="Times New Roman"/>
        </w:rPr>
      </w:pPr>
      <w:r w:rsidRPr="004B0E00">
        <w:rPr>
          <w:rFonts w:eastAsia="Times New Roman"/>
        </w:rPr>
        <w:t>- качественное улучшение технических характеристик жилого помещения в результате планируемого капитального или текущего ремонта (приоритет повышения энергоэффективности).</w:t>
      </w:r>
    </w:p>
    <w:p w14:paraId="5782FB61" w14:textId="77777777" w:rsidR="004B0E00" w:rsidRPr="004B0E00" w:rsidRDefault="004B0E00" w:rsidP="004B0E00">
      <w:pPr>
        <w:widowControl/>
        <w:numPr>
          <w:ilvl w:val="0"/>
          <w:numId w:val="12"/>
        </w:numPr>
        <w:autoSpaceDE/>
        <w:autoSpaceDN/>
        <w:adjustRightInd/>
        <w:spacing w:line="276" w:lineRule="auto"/>
        <w:ind w:left="0" w:firstLine="709"/>
        <w:contextualSpacing/>
        <w:jc w:val="both"/>
        <w:rPr>
          <w:rFonts w:eastAsia="Times New Roman"/>
          <w:bCs/>
        </w:rPr>
      </w:pPr>
      <w:r w:rsidRPr="004B0E00">
        <w:rPr>
          <w:rFonts w:eastAsia="Times New Roman"/>
          <w:bCs/>
          <w:iCs/>
        </w:rPr>
        <w:t>В Программу могут вноситься изменения и дополнения в связи с изменением действующей нормативно-правовой базы и с учетом социально-экономического положения МО «Поселок Айхал».</w:t>
      </w:r>
    </w:p>
    <w:p w14:paraId="56F29560" w14:textId="77777777" w:rsidR="004B0E00" w:rsidRPr="004B0E00" w:rsidRDefault="004B0E00" w:rsidP="004B0E00">
      <w:pPr>
        <w:widowControl/>
        <w:numPr>
          <w:ilvl w:val="0"/>
          <w:numId w:val="12"/>
        </w:numPr>
        <w:autoSpaceDE/>
        <w:autoSpaceDN/>
        <w:adjustRightInd/>
        <w:spacing w:line="276" w:lineRule="auto"/>
        <w:ind w:left="0" w:firstLine="709"/>
        <w:contextualSpacing/>
        <w:jc w:val="both"/>
        <w:rPr>
          <w:rFonts w:eastAsia="Times New Roman"/>
          <w:bCs/>
        </w:rPr>
      </w:pPr>
      <w:r w:rsidRPr="004B0E00">
        <w:rPr>
          <w:rFonts w:eastAsia="Times New Roman"/>
        </w:rPr>
        <w:t xml:space="preserve"> </w:t>
      </w:r>
      <w:r w:rsidRPr="004B0E00">
        <w:rPr>
          <w:rFonts w:eastAsia="Times New Roman"/>
          <w:bCs/>
          <w:iCs/>
        </w:rPr>
        <w:t>Общая координация хода выполнения Программы осуществляется Главой МО «Поселок Айхал».</w:t>
      </w:r>
    </w:p>
    <w:p w14:paraId="33595540" w14:textId="77777777" w:rsidR="004B0E00" w:rsidRPr="004B0E00" w:rsidRDefault="004B0E00" w:rsidP="004B0E00">
      <w:pPr>
        <w:widowControl/>
        <w:numPr>
          <w:ilvl w:val="0"/>
          <w:numId w:val="12"/>
        </w:numPr>
        <w:autoSpaceDE/>
        <w:autoSpaceDN/>
        <w:adjustRightInd/>
        <w:spacing w:line="276" w:lineRule="auto"/>
        <w:ind w:left="0" w:firstLine="709"/>
        <w:contextualSpacing/>
        <w:jc w:val="both"/>
        <w:rPr>
          <w:rFonts w:eastAsia="Times New Roman"/>
          <w:bCs/>
        </w:rPr>
      </w:pPr>
      <w:r w:rsidRPr="004B0E00">
        <w:rPr>
          <w:rFonts w:eastAsia="Times New Roman"/>
          <w:bCs/>
          <w:iCs/>
        </w:rPr>
        <w:t>Общее текущее управление и оперативный контроль реализации Программы возлагается на заместителя</w:t>
      </w:r>
      <w:r w:rsidRPr="004B0E00">
        <w:rPr>
          <w:rFonts w:eastAsia="Times New Roman"/>
        </w:rPr>
        <w:t xml:space="preserve"> Главы Администрации по ЖКХ.</w:t>
      </w:r>
    </w:p>
    <w:p w14:paraId="052835C5" w14:textId="77777777" w:rsidR="004B0E00" w:rsidRPr="004B0E00" w:rsidRDefault="004B0E00" w:rsidP="004B0E00">
      <w:pPr>
        <w:widowControl/>
        <w:numPr>
          <w:ilvl w:val="0"/>
          <w:numId w:val="12"/>
        </w:numPr>
        <w:autoSpaceDE/>
        <w:autoSpaceDN/>
        <w:adjustRightInd/>
        <w:spacing w:line="276" w:lineRule="auto"/>
        <w:ind w:left="142" w:firstLine="567"/>
        <w:contextualSpacing/>
        <w:jc w:val="both"/>
        <w:rPr>
          <w:rFonts w:eastAsia="Times New Roman"/>
        </w:rPr>
      </w:pPr>
      <w:r w:rsidRPr="004B0E00">
        <w:rPr>
          <w:rFonts w:eastAsia="Times New Roman"/>
        </w:rPr>
        <w:t xml:space="preserve">Управление реализацией программы и контроль её исполнения 7осуществляется в форме отчета и мониторинга.  </w:t>
      </w:r>
    </w:p>
    <w:p w14:paraId="72A37EE9" w14:textId="77777777" w:rsidR="004B0E00" w:rsidRPr="004B0E00" w:rsidRDefault="004B0E00" w:rsidP="004B0E00">
      <w:pPr>
        <w:widowControl/>
        <w:ind w:firstLine="540"/>
        <w:jc w:val="both"/>
        <w:rPr>
          <w:rFonts w:eastAsia="Times New Roman"/>
        </w:rPr>
      </w:pPr>
    </w:p>
    <w:p w14:paraId="0548A144" w14:textId="77777777" w:rsidR="004B0E00" w:rsidRPr="004B0E00" w:rsidRDefault="004B0E00" w:rsidP="004B0E00">
      <w:pPr>
        <w:widowControl/>
        <w:outlineLvl w:val="1"/>
        <w:rPr>
          <w:rFonts w:eastAsia="Times New Roman"/>
        </w:rPr>
      </w:pPr>
    </w:p>
    <w:p w14:paraId="4E5F617A" w14:textId="77777777" w:rsidR="004B0E00" w:rsidRPr="004B0E00" w:rsidRDefault="004B0E00" w:rsidP="004B0E00">
      <w:pPr>
        <w:widowControl/>
        <w:jc w:val="center"/>
        <w:outlineLvl w:val="1"/>
        <w:rPr>
          <w:rFonts w:eastAsia="Times New Roman"/>
          <w:b/>
        </w:rPr>
      </w:pPr>
    </w:p>
    <w:p w14:paraId="3C2B72DE" w14:textId="77777777" w:rsidR="004B0E00" w:rsidRPr="004B0E00" w:rsidRDefault="004B0E00" w:rsidP="004B0E00">
      <w:pPr>
        <w:widowControl/>
        <w:jc w:val="center"/>
        <w:outlineLvl w:val="1"/>
        <w:rPr>
          <w:rFonts w:eastAsia="Times New Roman"/>
          <w:b/>
        </w:rPr>
      </w:pPr>
    </w:p>
    <w:p w14:paraId="69E2778D" w14:textId="77777777" w:rsidR="004B0E00" w:rsidRPr="004B0E00" w:rsidRDefault="004B0E00" w:rsidP="004B0E00">
      <w:pPr>
        <w:widowControl/>
        <w:autoSpaceDE/>
        <w:autoSpaceDN/>
        <w:adjustRightInd/>
        <w:rPr>
          <w:rFonts w:eastAsia="Times New Roman"/>
          <w:b/>
        </w:rPr>
        <w:sectPr w:rsidR="004B0E00" w:rsidRPr="004B0E00">
          <w:pgSz w:w="11906" w:h="16838"/>
          <w:pgMar w:top="1134" w:right="850" w:bottom="1134" w:left="1701" w:header="708" w:footer="708" w:gutter="0"/>
          <w:cols w:space="720"/>
        </w:sectPr>
      </w:pPr>
    </w:p>
    <w:p w14:paraId="30115250" w14:textId="77777777" w:rsidR="004B0E00" w:rsidRPr="004B0E00" w:rsidRDefault="004B0E00" w:rsidP="004B0E00">
      <w:pPr>
        <w:widowControl/>
        <w:jc w:val="center"/>
        <w:outlineLvl w:val="1"/>
        <w:rPr>
          <w:rFonts w:eastAsia="Times New Roman"/>
          <w:b/>
        </w:rPr>
      </w:pPr>
    </w:p>
    <w:p w14:paraId="238F84BB" w14:textId="77777777" w:rsidR="004B0E00" w:rsidRPr="004B0E00" w:rsidRDefault="004B0E00" w:rsidP="004B0E00">
      <w:pPr>
        <w:widowControl/>
        <w:overflowPunct w:val="0"/>
        <w:contextualSpacing/>
        <w:jc w:val="center"/>
        <w:textAlignment w:val="baseline"/>
        <w:outlineLvl w:val="0"/>
        <w:rPr>
          <w:rFonts w:eastAsia="Times New Roman"/>
          <w:b/>
          <w:sz w:val="28"/>
          <w:szCs w:val="28"/>
        </w:rPr>
      </w:pPr>
      <w:r w:rsidRPr="004B0E00">
        <w:rPr>
          <w:rFonts w:eastAsia="Times New Roman"/>
          <w:b/>
          <w:sz w:val="28"/>
          <w:szCs w:val="28"/>
        </w:rPr>
        <w:t>РАЗДЕЛ 3.</w:t>
      </w:r>
    </w:p>
    <w:p w14:paraId="53E3C037" w14:textId="77777777" w:rsidR="004B0E00" w:rsidRPr="004B0E00" w:rsidRDefault="004B0E00" w:rsidP="004B0E00">
      <w:pPr>
        <w:widowControl/>
        <w:overflowPunct w:val="0"/>
        <w:contextualSpacing/>
        <w:jc w:val="center"/>
        <w:textAlignment w:val="baseline"/>
        <w:outlineLvl w:val="0"/>
        <w:rPr>
          <w:rFonts w:eastAsia="Times New Roman"/>
          <w:b/>
          <w:sz w:val="28"/>
          <w:szCs w:val="28"/>
        </w:rPr>
      </w:pPr>
      <w:r w:rsidRPr="004B0E00">
        <w:rPr>
          <w:rFonts w:eastAsia="Times New Roman"/>
          <w:b/>
          <w:sz w:val="28"/>
          <w:szCs w:val="28"/>
        </w:rPr>
        <w:t>ПЕРЕЧЕНЬ МЕРОПРИЯТИЙ И РЕСУРСНОЕ ОБЕСПЕЧЕНИЕ</w:t>
      </w:r>
    </w:p>
    <w:p w14:paraId="6351E65B" w14:textId="77777777" w:rsidR="004B0E00" w:rsidRPr="004B0E00" w:rsidRDefault="004B0E00" w:rsidP="004B0E00">
      <w:pPr>
        <w:widowControl/>
        <w:overflowPunct w:val="0"/>
        <w:ind w:left="720"/>
        <w:contextualSpacing/>
        <w:jc w:val="center"/>
        <w:textAlignment w:val="baseline"/>
        <w:outlineLvl w:val="0"/>
        <w:rPr>
          <w:rFonts w:eastAsia="Times New Roman"/>
          <w:sz w:val="28"/>
          <w:szCs w:val="28"/>
        </w:rPr>
      </w:pPr>
      <w:r w:rsidRPr="004B0E00">
        <w:rPr>
          <w:rFonts w:eastAsia="Times New Roman"/>
          <w:sz w:val="28"/>
          <w:szCs w:val="28"/>
        </w:rPr>
        <w:t>Муниципальной программы муниципального образования «Поселок Айхал» Мирнинского района Республики Саха (Якутия) «Капитальный и текущий ремонт жилых помещений, принадлежащих муниципальному образованию «Поселок Айхал» на 2022-2027 годы</w:t>
      </w:r>
    </w:p>
    <w:p w14:paraId="57FF0BDF" w14:textId="77777777" w:rsidR="004B0E00" w:rsidRPr="004B0E00" w:rsidRDefault="004B0E00" w:rsidP="004B0E00">
      <w:pPr>
        <w:widowControl/>
        <w:autoSpaceDE/>
        <w:autoSpaceDN/>
        <w:adjustRightInd/>
        <w:rPr>
          <w:rFonts w:eastAsia="Times New Roman"/>
          <w:lang w:eastAsia="ar-SA"/>
        </w:rPr>
      </w:pPr>
    </w:p>
    <w:tbl>
      <w:tblPr>
        <w:tblW w:w="14880" w:type="dxa"/>
        <w:jc w:val="center"/>
        <w:tblLayout w:type="fixed"/>
        <w:tblLook w:val="04A0" w:firstRow="1" w:lastRow="0" w:firstColumn="1" w:lastColumn="0" w:noHBand="0" w:noVBand="1"/>
      </w:tblPr>
      <w:tblGrid>
        <w:gridCol w:w="813"/>
        <w:gridCol w:w="1589"/>
        <w:gridCol w:w="2411"/>
        <w:gridCol w:w="1847"/>
        <w:gridCol w:w="1557"/>
        <w:gridCol w:w="1417"/>
        <w:gridCol w:w="1276"/>
        <w:gridCol w:w="1276"/>
        <w:gridCol w:w="1276"/>
        <w:gridCol w:w="1418"/>
      </w:tblGrid>
      <w:tr w:rsidR="004B0E00" w:rsidRPr="004B0E00" w14:paraId="788F0D5E" w14:textId="77777777" w:rsidTr="004B0E00">
        <w:trPr>
          <w:trHeight w:val="525"/>
          <w:jc w:val="center"/>
        </w:trPr>
        <w:tc>
          <w:tcPr>
            <w:tcW w:w="812" w:type="dxa"/>
            <w:vMerge w:val="restart"/>
            <w:tcBorders>
              <w:top w:val="single" w:sz="8" w:space="0" w:color="auto"/>
              <w:left w:val="single" w:sz="8" w:space="0" w:color="auto"/>
              <w:bottom w:val="single" w:sz="8" w:space="0" w:color="000000"/>
              <w:right w:val="single" w:sz="4" w:space="0" w:color="auto"/>
            </w:tcBorders>
            <w:vAlign w:val="center"/>
            <w:hideMark/>
          </w:tcPr>
          <w:p w14:paraId="6E77498B"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sz w:val="22"/>
              </w:rPr>
              <w:t>№п/п</w:t>
            </w:r>
          </w:p>
        </w:tc>
        <w:tc>
          <w:tcPr>
            <w:tcW w:w="1588" w:type="dxa"/>
            <w:vMerge w:val="restart"/>
            <w:tcBorders>
              <w:top w:val="single" w:sz="4" w:space="0" w:color="auto"/>
              <w:left w:val="single" w:sz="4" w:space="0" w:color="auto"/>
              <w:bottom w:val="single" w:sz="4" w:space="0" w:color="auto"/>
              <w:right w:val="nil"/>
            </w:tcBorders>
            <w:vAlign w:val="center"/>
            <w:hideMark/>
          </w:tcPr>
          <w:p w14:paraId="714D4A09"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sz w:val="22"/>
              </w:rPr>
              <w:t>Мероприятие по реализации программы</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3D1E34E1"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sz w:val="22"/>
              </w:rPr>
              <w:t>Источники финансирования</w:t>
            </w:r>
          </w:p>
        </w:tc>
        <w:tc>
          <w:tcPr>
            <w:tcW w:w="10065" w:type="dxa"/>
            <w:gridSpan w:val="7"/>
            <w:tcBorders>
              <w:top w:val="single" w:sz="4" w:space="0" w:color="auto"/>
              <w:left w:val="nil"/>
              <w:bottom w:val="single" w:sz="4" w:space="0" w:color="auto"/>
              <w:right w:val="single" w:sz="8" w:space="0" w:color="000000"/>
            </w:tcBorders>
            <w:hideMark/>
          </w:tcPr>
          <w:p w14:paraId="4ADF6E16"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sz w:val="22"/>
              </w:rPr>
              <w:t>Объем финансирования по годам</w:t>
            </w:r>
          </w:p>
        </w:tc>
      </w:tr>
      <w:tr w:rsidR="004B0E00" w:rsidRPr="004B0E00" w14:paraId="65E167E9" w14:textId="77777777" w:rsidTr="004B0E00">
        <w:trPr>
          <w:trHeight w:val="570"/>
          <w:jc w:val="center"/>
        </w:trPr>
        <w:tc>
          <w:tcPr>
            <w:tcW w:w="812" w:type="dxa"/>
            <w:vMerge/>
            <w:tcBorders>
              <w:top w:val="single" w:sz="8" w:space="0" w:color="auto"/>
              <w:left w:val="single" w:sz="8" w:space="0" w:color="auto"/>
              <w:bottom w:val="single" w:sz="8" w:space="0" w:color="000000"/>
              <w:right w:val="single" w:sz="4" w:space="0" w:color="auto"/>
            </w:tcBorders>
            <w:vAlign w:val="center"/>
            <w:hideMark/>
          </w:tcPr>
          <w:p w14:paraId="2300C503" w14:textId="77777777" w:rsidR="004B0E00" w:rsidRPr="004B0E00" w:rsidRDefault="004B0E00" w:rsidP="004B0E00">
            <w:pPr>
              <w:widowControl/>
              <w:autoSpaceDE/>
              <w:autoSpaceDN/>
              <w:adjustRightInd/>
              <w:rPr>
                <w:rFonts w:eastAsia="Times New Roman"/>
                <w:sz w:val="22"/>
              </w:rPr>
            </w:pPr>
          </w:p>
        </w:tc>
        <w:tc>
          <w:tcPr>
            <w:tcW w:w="1588" w:type="dxa"/>
            <w:vMerge/>
            <w:tcBorders>
              <w:top w:val="single" w:sz="4" w:space="0" w:color="auto"/>
              <w:left w:val="single" w:sz="4" w:space="0" w:color="auto"/>
              <w:bottom w:val="single" w:sz="4" w:space="0" w:color="auto"/>
              <w:right w:val="nil"/>
            </w:tcBorders>
            <w:vAlign w:val="center"/>
            <w:hideMark/>
          </w:tcPr>
          <w:p w14:paraId="6F92D349" w14:textId="77777777" w:rsidR="004B0E00" w:rsidRPr="004B0E00" w:rsidRDefault="004B0E00" w:rsidP="004B0E00">
            <w:pPr>
              <w:widowControl/>
              <w:autoSpaceDE/>
              <w:autoSpaceDN/>
              <w:adjustRightInd/>
              <w:rPr>
                <w:rFonts w:eastAsia="Times New Roman"/>
                <w:sz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6EC0977F" w14:textId="77777777" w:rsidR="004B0E00" w:rsidRPr="004B0E00" w:rsidRDefault="004B0E00" w:rsidP="004B0E00">
            <w:pPr>
              <w:widowControl/>
              <w:autoSpaceDE/>
              <w:autoSpaceDN/>
              <w:adjustRightInd/>
              <w:rPr>
                <w:rFonts w:eastAsia="Times New Roman"/>
                <w:sz w:val="22"/>
              </w:rPr>
            </w:pPr>
          </w:p>
        </w:tc>
        <w:tc>
          <w:tcPr>
            <w:tcW w:w="1846" w:type="dxa"/>
            <w:tcBorders>
              <w:top w:val="single" w:sz="4" w:space="0" w:color="auto"/>
              <w:left w:val="nil"/>
              <w:bottom w:val="single" w:sz="4" w:space="0" w:color="auto"/>
              <w:right w:val="single" w:sz="4" w:space="0" w:color="auto"/>
            </w:tcBorders>
          </w:tcPr>
          <w:p w14:paraId="6D80C644" w14:textId="77777777" w:rsidR="004B0E00" w:rsidRPr="004B0E00" w:rsidRDefault="004B0E00" w:rsidP="004B0E00">
            <w:pPr>
              <w:widowControl/>
              <w:autoSpaceDE/>
              <w:autoSpaceDN/>
              <w:adjustRightInd/>
              <w:jc w:val="center"/>
              <w:rPr>
                <w:rFonts w:eastAsia="Times New Roman"/>
                <w:b/>
                <w:color w:val="000000"/>
                <w:sz w:val="22"/>
              </w:rPr>
            </w:pPr>
          </w:p>
          <w:p w14:paraId="00430489" w14:textId="77777777" w:rsidR="004B0E00" w:rsidRPr="004B0E00" w:rsidRDefault="004B0E00" w:rsidP="004B0E00">
            <w:pPr>
              <w:widowControl/>
              <w:autoSpaceDE/>
              <w:autoSpaceDN/>
              <w:adjustRightInd/>
              <w:jc w:val="center"/>
              <w:rPr>
                <w:rFonts w:eastAsia="Times New Roman"/>
                <w:b/>
                <w:color w:val="000000"/>
                <w:sz w:val="22"/>
              </w:rPr>
            </w:pPr>
            <w:r w:rsidRPr="004B0E00">
              <w:rPr>
                <w:rFonts w:eastAsia="Times New Roman"/>
                <w:b/>
                <w:color w:val="000000"/>
                <w:sz w:val="22"/>
              </w:rPr>
              <w:t>Всего</w:t>
            </w:r>
          </w:p>
        </w:tc>
        <w:tc>
          <w:tcPr>
            <w:tcW w:w="1556" w:type="dxa"/>
            <w:tcBorders>
              <w:top w:val="single" w:sz="4" w:space="0" w:color="auto"/>
              <w:left w:val="single" w:sz="4" w:space="0" w:color="auto"/>
              <w:bottom w:val="single" w:sz="8" w:space="0" w:color="auto"/>
              <w:right w:val="single" w:sz="4" w:space="0" w:color="auto"/>
            </w:tcBorders>
            <w:vAlign w:val="center"/>
            <w:hideMark/>
          </w:tcPr>
          <w:p w14:paraId="2611A98D" w14:textId="77777777" w:rsidR="004B0E00" w:rsidRPr="004B0E00" w:rsidRDefault="004B0E00" w:rsidP="004B0E00">
            <w:pPr>
              <w:widowControl/>
              <w:autoSpaceDE/>
              <w:autoSpaceDN/>
              <w:adjustRightInd/>
              <w:jc w:val="center"/>
              <w:rPr>
                <w:rFonts w:eastAsia="Times New Roman"/>
                <w:b/>
                <w:color w:val="000000"/>
                <w:sz w:val="22"/>
              </w:rPr>
            </w:pPr>
            <w:r w:rsidRPr="004B0E00">
              <w:rPr>
                <w:rFonts w:eastAsia="Times New Roman"/>
                <w:b/>
                <w:color w:val="000000"/>
                <w:sz w:val="22"/>
              </w:rPr>
              <w:t xml:space="preserve">2022 год </w:t>
            </w:r>
          </w:p>
        </w:tc>
        <w:tc>
          <w:tcPr>
            <w:tcW w:w="1417" w:type="dxa"/>
            <w:tcBorders>
              <w:top w:val="single" w:sz="4" w:space="0" w:color="auto"/>
              <w:left w:val="nil"/>
              <w:bottom w:val="single" w:sz="8" w:space="0" w:color="auto"/>
              <w:right w:val="single" w:sz="4" w:space="0" w:color="auto"/>
            </w:tcBorders>
            <w:vAlign w:val="center"/>
            <w:hideMark/>
          </w:tcPr>
          <w:p w14:paraId="0EA25F64" w14:textId="77777777" w:rsidR="004B0E00" w:rsidRPr="004B0E00" w:rsidRDefault="004B0E00" w:rsidP="004B0E00">
            <w:pPr>
              <w:widowControl/>
              <w:autoSpaceDE/>
              <w:autoSpaceDN/>
              <w:adjustRightInd/>
              <w:jc w:val="center"/>
              <w:rPr>
                <w:rFonts w:eastAsia="Times New Roman"/>
                <w:b/>
                <w:color w:val="000000"/>
                <w:sz w:val="22"/>
              </w:rPr>
            </w:pPr>
            <w:r w:rsidRPr="004B0E00">
              <w:rPr>
                <w:rFonts w:eastAsia="Times New Roman"/>
                <w:b/>
                <w:color w:val="000000"/>
                <w:sz w:val="22"/>
              </w:rPr>
              <w:t xml:space="preserve">2023 год </w:t>
            </w:r>
          </w:p>
        </w:tc>
        <w:tc>
          <w:tcPr>
            <w:tcW w:w="1276" w:type="dxa"/>
            <w:tcBorders>
              <w:top w:val="single" w:sz="4" w:space="0" w:color="auto"/>
              <w:left w:val="nil"/>
              <w:bottom w:val="single" w:sz="8" w:space="0" w:color="auto"/>
              <w:right w:val="single" w:sz="8" w:space="0" w:color="auto"/>
            </w:tcBorders>
            <w:vAlign w:val="center"/>
          </w:tcPr>
          <w:p w14:paraId="0632470A" w14:textId="77777777" w:rsidR="004B0E00" w:rsidRPr="004B0E00" w:rsidRDefault="004B0E00" w:rsidP="004B0E00">
            <w:pPr>
              <w:widowControl/>
              <w:autoSpaceDE/>
              <w:autoSpaceDN/>
              <w:adjustRightInd/>
              <w:jc w:val="center"/>
              <w:rPr>
                <w:rFonts w:eastAsia="Times New Roman"/>
                <w:b/>
                <w:color w:val="000000"/>
                <w:sz w:val="22"/>
              </w:rPr>
            </w:pPr>
          </w:p>
          <w:p w14:paraId="51DBF797" w14:textId="77777777" w:rsidR="004B0E00" w:rsidRPr="004B0E00" w:rsidRDefault="004B0E00" w:rsidP="004B0E00">
            <w:pPr>
              <w:widowControl/>
              <w:autoSpaceDE/>
              <w:autoSpaceDN/>
              <w:adjustRightInd/>
              <w:jc w:val="center"/>
              <w:rPr>
                <w:rFonts w:eastAsia="Times New Roman"/>
                <w:b/>
                <w:color w:val="000000"/>
                <w:sz w:val="22"/>
              </w:rPr>
            </w:pPr>
            <w:r w:rsidRPr="004B0E00">
              <w:rPr>
                <w:rFonts w:eastAsia="Times New Roman"/>
                <w:b/>
                <w:color w:val="000000"/>
                <w:sz w:val="22"/>
              </w:rPr>
              <w:t>2024 год</w:t>
            </w:r>
          </w:p>
        </w:tc>
        <w:tc>
          <w:tcPr>
            <w:tcW w:w="1276" w:type="dxa"/>
            <w:tcBorders>
              <w:top w:val="single" w:sz="4" w:space="0" w:color="auto"/>
              <w:left w:val="nil"/>
              <w:bottom w:val="single" w:sz="4" w:space="0" w:color="auto"/>
              <w:right w:val="single" w:sz="8" w:space="0" w:color="auto"/>
            </w:tcBorders>
          </w:tcPr>
          <w:p w14:paraId="7EB63517" w14:textId="77777777" w:rsidR="004B0E00" w:rsidRPr="004B0E00" w:rsidRDefault="004B0E00" w:rsidP="004B0E00">
            <w:pPr>
              <w:widowControl/>
              <w:autoSpaceDE/>
              <w:autoSpaceDN/>
              <w:adjustRightInd/>
              <w:jc w:val="center"/>
              <w:rPr>
                <w:rFonts w:eastAsia="Times New Roman"/>
                <w:b/>
                <w:color w:val="000000"/>
                <w:sz w:val="22"/>
              </w:rPr>
            </w:pPr>
          </w:p>
          <w:p w14:paraId="2F1FC05F" w14:textId="77777777" w:rsidR="004B0E00" w:rsidRPr="004B0E00" w:rsidRDefault="004B0E00" w:rsidP="004B0E00">
            <w:pPr>
              <w:widowControl/>
              <w:autoSpaceDE/>
              <w:autoSpaceDN/>
              <w:adjustRightInd/>
              <w:jc w:val="center"/>
              <w:rPr>
                <w:rFonts w:eastAsia="Times New Roman"/>
                <w:b/>
                <w:color w:val="000000"/>
                <w:sz w:val="22"/>
              </w:rPr>
            </w:pPr>
            <w:r w:rsidRPr="004B0E00">
              <w:rPr>
                <w:rFonts w:eastAsia="Times New Roman"/>
                <w:b/>
                <w:color w:val="000000"/>
                <w:sz w:val="22"/>
              </w:rPr>
              <w:t>2025 год</w:t>
            </w:r>
          </w:p>
        </w:tc>
        <w:tc>
          <w:tcPr>
            <w:tcW w:w="1276" w:type="dxa"/>
            <w:tcBorders>
              <w:top w:val="single" w:sz="4" w:space="0" w:color="auto"/>
              <w:left w:val="nil"/>
              <w:bottom w:val="single" w:sz="4" w:space="0" w:color="auto"/>
              <w:right w:val="single" w:sz="8" w:space="0" w:color="auto"/>
            </w:tcBorders>
          </w:tcPr>
          <w:p w14:paraId="7023D0A7" w14:textId="77777777" w:rsidR="004B0E00" w:rsidRPr="004B0E00" w:rsidRDefault="004B0E00" w:rsidP="004B0E00">
            <w:pPr>
              <w:widowControl/>
              <w:autoSpaceDE/>
              <w:autoSpaceDN/>
              <w:adjustRightInd/>
              <w:jc w:val="center"/>
              <w:rPr>
                <w:rFonts w:eastAsia="Times New Roman"/>
                <w:b/>
                <w:color w:val="000000"/>
                <w:sz w:val="22"/>
              </w:rPr>
            </w:pPr>
          </w:p>
          <w:p w14:paraId="29089633" w14:textId="77777777" w:rsidR="004B0E00" w:rsidRPr="004B0E00" w:rsidRDefault="004B0E00" w:rsidP="004B0E00">
            <w:pPr>
              <w:widowControl/>
              <w:autoSpaceDE/>
              <w:autoSpaceDN/>
              <w:adjustRightInd/>
              <w:jc w:val="center"/>
              <w:rPr>
                <w:rFonts w:eastAsia="Times New Roman"/>
                <w:b/>
                <w:color w:val="000000"/>
                <w:sz w:val="22"/>
              </w:rPr>
            </w:pPr>
            <w:r w:rsidRPr="004B0E00">
              <w:rPr>
                <w:rFonts w:eastAsia="Times New Roman"/>
                <w:b/>
                <w:color w:val="000000"/>
                <w:sz w:val="22"/>
              </w:rPr>
              <w:t>2026 год</w:t>
            </w:r>
          </w:p>
        </w:tc>
        <w:tc>
          <w:tcPr>
            <w:tcW w:w="1418" w:type="dxa"/>
            <w:tcBorders>
              <w:top w:val="single" w:sz="4" w:space="0" w:color="auto"/>
              <w:left w:val="nil"/>
              <w:bottom w:val="single" w:sz="4" w:space="0" w:color="auto"/>
              <w:right w:val="single" w:sz="8" w:space="0" w:color="auto"/>
            </w:tcBorders>
          </w:tcPr>
          <w:p w14:paraId="4976DBFF" w14:textId="77777777" w:rsidR="004B0E00" w:rsidRPr="004B0E00" w:rsidRDefault="004B0E00" w:rsidP="004B0E00">
            <w:pPr>
              <w:widowControl/>
              <w:autoSpaceDE/>
              <w:autoSpaceDN/>
              <w:adjustRightInd/>
              <w:jc w:val="center"/>
              <w:rPr>
                <w:rFonts w:eastAsia="Times New Roman"/>
                <w:b/>
                <w:color w:val="000000"/>
                <w:sz w:val="22"/>
              </w:rPr>
            </w:pPr>
          </w:p>
          <w:p w14:paraId="6FE2ABB0" w14:textId="77777777" w:rsidR="004B0E00" w:rsidRPr="004B0E00" w:rsidRDefault="004B0E00" w:rsidP="004B0E00">
            <w:pPr>
              <w:widowControl/>
              <w:autoSpaceDE/>
              <w:autoSpaceDN/>
              <w:adjustRightInd/>
              <w:jc w:val="center"/>
              <w:rPr>
                <w:rFonts w:eastAsia="Times New Roman"/>
                <w:b/>
                <w:color w:val="000000"/>
                <w:sz w:val="22"/>
              </w:rPr>
            </w:pPr>
            <w:r w:rsidRPr="004B0E00">
              <w:rPr>
                <w:rFonts w:eastAsia="Times New Roman"/>
                <w:b/>
                <w:color w:val="000000"/>
                <w:sz w:val="22"/>
              </w:rPr>
              <w:t>2027 год</w:t>
            </w:r>
          </w:p>
        </w:tc>
      </w:tr>
      <w:tr w:rsidR="004B0E00" w:rsidRPr="004B0E00" w14:paraId="4F7D0035" w14:textId="77777777" w:rsidTr="004B0E00">
        <w:trPr>
          <w:trHeight w:val="300"/>
          <w:jc w:val="center"/>
        </w:trPr>
        <w:tc>
          <w:tcPr>
            <w:tcW w:w="812" w:type="dxa"/>
            <w:vMerge w:val="restart"/>
            <w:tcBorders>
              <w:top w:val="nil"/>
              <w:left w:val="single" w:sz="8" w:space="0" w:color="auto"/>
              <w:bottom w:val="single" w:sz="8" w:space="0" w:color="auto"/>
              <w:right w:val="single" w:sz="4" w:space="0" w:color="auto"/>
            </w:tcBorders>
            <w:vAlign w:val="center"/>
            <w:hideMark/>
          </w:tcPr>
          <w:p w14:paraId="135C41EB"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sz w:val="22"/>
              </w:rPr>
              <w:t>1</w:t>
            </w:r>
          </w:p>
        </w:tc>
        <w:tc>
          <w:tcPr>
            <w:tcW w:w="1588" w:type="dxa"/>
            <w:vMerge w:val="restart"/>
            <w:tcBorders>
              <w:top w:val="single" w:sz="4" w:space="0" w:color="auto"/>
              <w:left w:val="nil"/>
              <w:bottom w:val="single" w:sz="4" w:space="0" w:color="auto"/>
              <w:right w:val="single" w:sz="4" w:space="0" w:color="auto"/>
            </w:tcBorders>
            <w:vAlign w:val="center"/>
            <w:hideMark/>
          </w:tcPr>
          <w:p w14:paraId="555999E7"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sz w:val="22"/>
              </w:rPr>
              <w:t>Ремонт жилых помещений</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9722256" w14:textId="77777777" w:rsidR="004B0E00" w:rsidRPr="004B0E00" w:rsidRDefault="004B0E00" w:rsidP="004B0E00">
            <w:pPr>
              <w:widowControl/>
              <w:autoSpaceDE/>
              <w:autoSpaceDN/>
              <w:adjustRightInd/>
              <w:rPr>
                <w:rFonts w:eastAsia="Times New Roman"/>
                <w:sz w:val="22"/>
              </w:rPr>
            </w:pPr>
            <w:r w:rsidRPr="004B0E00">
              <w:rPr>
                <w:rFonts w:eastAsia="Times New Roman"/>
                <w:sz w:val="22"/>
              </w:rPr>
              <w:t>Всего</w:t>
            </w:r>
          </w:p>
        </w:tc>
        <w:tc>
          <w:tcPr>
            <w:tcW w:w="1846" w:type="dxa"/>
            <w:tcBorders>
              <w:top w:val="single" w:sz="4" w:space="0" w:color="auto"/>
              <w:left w:val="nil"/>
              <w:bottom w:val="single" w:sz="4" w:space="0" w:color="auto"/>
              <w:right w:val="single" w:sz="4" w:space="0" w:color="auto"/>
            </w:tcBorders>
            <w:hideMark/>
          </w:tcPr>
          <w:p w14:paraId="5A9C1AE7"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b/>
                <w:sz w:val="22"/>
              </w:rPr>
              <w:t>2 062 042,16</w:t>
            </w:r>
          </w:p>
        </w:tc>
        <w:tc>
          <w:tcPr>
            <w:tcW w:w="1556" w:type="dxa"/>
            <w:tcBorders>
              <w:top w:val="nil"/>
              <w:left w:val="single" w:sz="4" w:space="0" w:color="auto"/>
              <w:bottom w:val="single" w:sz="4" w:space="0" w:color="auto"/>
              <w:right w:val="single" w:sz="4" w:space="0" w:color="auto"/>
            </w:tcBorders>
            <w:noWrap/>
            <w:vAlign w:val="center"/>
            <w:hideMark/>
          </w:tcPr>
          <w:p w14:paraId="31C0EBB5"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sz w:val="22"/>
              </w:rPr>
              <w:t>279 470,40</w:t>
            </w:r>
          </w:p>
        </w:tc>
        <w:tc>
          <w:tcPr>
            <w:tcW w:w="1417" w:type="dxa"/>
            <w:tcBorders>
              <w:top w:val="nil"/>
              <w:left w:val="nil"/>
              <w:bottom w:val="single" w:sz="4" w:space="0" w:color="auto"/>
              <w:right w:val="nil"/>
            </w:tcBorders>
            <w:noWrap/>
            <w:vAlign w:val="center"/>
            <w:hideMark/>
          </w:tcPr>
          <w:p w14:paraId="511F45C9"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sz w:val="22"/>
              </w:rPr>
              <w:t>32 571,76</w:t>
            </w:r>
          </w:p>
        </w:tc>
        <w:tc>
          <w:tcPr>
            <w:tcW w:w="1276" w:type="dxa"/>
            <w:tcBorders>
              <w:top w:val="nil"/>
              <w:left w:val="single" w:sz="4" w:space="0" w:color="auto"/>
              <w:bottom w:val="single" w:sz="4" w:space="0" w:color="auto"/>
              <w:right w:val="single" w:sz="4" w:space="0" w:color="auto"/>
            </w:tcBorders>
            <w:noWrap/>
            <w:vAlign w:val="center"/>
            <w:hideMark/>
          </w:tcPr>
          <w:p w14:paraId="37C5115A"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sz w:val="22"/>
              </w:rPr>
              <w:t>250 000,00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3781AA"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sz w:val="22"/>
              </w:rPr>
              <w:t>500 000,00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7613AC"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sz w:val="22"/>
              </w:rPr>
              <w:t>500 000,00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DDA12D"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sz w:val="22"/>
              </w:rPr>
              <w:t>500 000,00</w:t>
            </w:r>
          </w:p>
        </w:tc>
      </w:tr>
      <w:tr w:rsidR="004B0E00" w:rsidRPr="004B0E00" w14:paraId="3CDD4232" w14:textId="77777777" w:rsidTr="004B0E00">
        <w:trPr>
          <w:trHeight w:val="300"/>
          <w:jc w:val="center"/>
        </w:trPr>
        <w:tc>
          <w:tcPr>
            <w:tcW w:w="812" w:type="dxa"/>
            <w:vMerge/>
            <w:tcBorders>
              <w:top w:val="nil"/>
              <w:left w:val="single" w:sz="8" w:space="0" w:color="auto"/>
              <w:bottom w:val="single" w:sz="8" w:space="0" w:color="auto"/>
              <w:right w:val="single" w:sz="4" w:space="0" w:color="auto"/>
            </w:tcBorders>
            <w:vAlign w:val="center"/>
            <w:hideMark/>
          </w:tcPr>
          <w:p w14:paraId="097DC853" w14:textId="77777777" w:rsidR="004B0E00" w:rsidRPr="004B0E00" w:rsidRDefault="004B0E00" w:rsidP="004B0E00">
            <w:pPr>
              <w:widowControl/>
              <w:autoSpaceDE/>
              <w:autoSpaceDN/>
              <w:adjustRightInd/>
              <w:rPr>
                <w:rFonts w:eastAsia="Times New Roman"/>
                <w:sz w:val="22"/>
              </w:rPr>
            </w:pPr>
          </w:p>
        </w:tc>
        <w:tc>
          <w:tcPr>
            <w:tcW w:w="1588" w:type="dxa"/>
            <w:vMerge/>
            <w:tcBorders>
              <w:top w:val="single" w:sz="4" w:space="0" w:color="auto"/>
              <w:left w:val="nil"/>
              <w:bottom w:val="single" w:sz="4" w:space="0" w:color="auto"/>
              <w:right w:val="single" w:sz="4" w:space="0" w:color="auto"/>
            </w:tcBorders>
            <w:vAlign w:val="center"/>
            <w:hideMark/>
          </w:tcPr>
          <w:p w14:paraId="397ACE2D" w14:textId="77777777" w:rsidR="004B0E00" w:rsidRPr="004B0E00" w:rsidRDefault="004B0E00" w:rsidP="004B0E00">
            <w:pPr>
              <w:widowControl/>
              <w:autoSpaceDE/>
              <w:autoSpaceDN/>
              <w:adjustRightInd/>
              <w:rPr>
                <w:rFonts w:eastAsia="Times New Roman"/>
                <w:sz w:val="22"/>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7446CC4" w14:textId="77777777" w:rsidR="004B0E00" w:rsidRPr="004B0E00" w:rsidRDefault="004B0E00" w:rsidP="004B0E00">
            <w:pPr>
              <w:widowControl/>
              <w:autoSpaceDE/>
              <w:autoSpaceDN/>
              <w:adjustRightInd/>
              <w:rPr>
                <w:rFonts w:eastAsia="Times New Roman"/>
                <w:sz w:val="22"/>
              </w:rPr>
            </w:pPr>
            <w:r w:rsidRPr="004B0E00">
              <w:rPr>
                <w:rFonts w:eastAsia="Times New Roman"/>
                <w:sz w:val="22"/>
              </w:rPr>
              <w:t>Федеральный бюджет</w:t>
            </w:r>
          </w:p>
        </w:tc>
        <w:tc>
          <w:tcPr>
            <w:tcW w:w="1846" w:type="dxa"/>
            <w:tcBorders>
              <w:top w:val="single" w:sz="4" w:space="0" w:color="auto"/>
              <w:left w:val="nil"/>
              <w:bottom w:val="single" w:sz="4" w:space="0" w:color="auto"/>
              <w:right w:val="single" w:sz="4" w:space="0" w:color="auto"/>
            </w:tcBorders>
          </w:tcPr>
          <w:p w14:paraId="570D5B91" w14:textId="77777777" w:rsidR="004B0E00" w:rsidRPr="004B0E00" w:rsidRDefault="004B0E00" w:rsidP="004B0E00">
            <w:pPr>
              <w:widowControl/>
              <w:autoSpaceDE/>
              <w:autoSpaceDN/>
              <w:adjustRightInd/>
              <w:jc w:val="center"/>
              <w:rPr>
                <w:rFonts w:eastAsia="Times New Roman"/>
                <w:sz w:val="22"/>
              </w:rPr>
            </w:pPr>
          </w:p>
        </w:tc>
        <w:tc>
          <w:tcPr>
            <w:tcW w:w="1556" w:type="dxa"/>
            <w:tcBorders>
              <w:top w:val="single" w:sz="4" w:space="0" w:color="auto"/>
              <w:left w:val="single" w:sz="4" w:space="0" w:color="auto"/>
              <w:bottom w:val="single" w:sz="4" w:space="0" w:color="auto"/>
              <w:right w:val="single" w:sz="4" w:space="0" w:color="auto"/>
            </w:tcBorders>
            <w:noWrap/>
            <w:vAlign w:val="center"/>
          </w:tcPr>
          <w:p w14:paraId="367EA4A4" w14:textId="77777777" w:rsidR="004B0E00" w:rsidRPr="004B0E00" w:rsidRDefault="004B0E00" w:rsidP="004B0E00">
            <w:pPr>
              <w:widowControl/>
              <w:autoSpaceDE/>
              <w:autoSpaceDN/>
              <w:adjustRightInd/>
              <w:jc w:val="center"/>
              <w:rPr>
                <w:rFonts w:eastAsia="Times New Roman"/>
                <w:sz w:val="22"/>
              </w:rPr>
            </w:pPr>
          </w:p>
        </w:tc>
        <w:tc>
          <w:tcPr>
            <w:tcW w:w="1417" w:type="dxa"/>
            <w:tcBorders>
              <w:top w:val="single" w:sz="4" w:space="0" w:color="auto"/>
              <w:left w:val="nil"/>
              <w:bottom w:val="single" w:sz="4" w:space="0" w:color="auto"/>
              <w:right w:val="nil"/>
            </w:tcBorders>
            <w:noWrap/>
            <w:vAlign w:val="center"/>
          </w:tcPr>
          <w:p w14:paraId="337EEEB0" w14:textId="77777777" w:rsidR="004B0E00" w:rsidRPr="004B0E00" w:rsidRDefault="004B0E00" w:rsidP="004B0E00">
            <w:pPr>
              <w:widowControl/>
              <w:autoSpaceDE/>
              <w:autoSpaceDN/>
              <w:adjustRightInd/>
              <w:jc w:val="center"/>
              <w:rPr>
                <w:rFonts w:eastAsia="Times New Roman"/>
                <w:sz w:val="22"/>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279797E0" w14:textId="77777777" w:rsidR="004B0E00" w:rsidRPr="004B0E00" w:rsidRDefault="004B0E00" w:rsidP="004B0E00">
            <w:pPr>
              <w:widowControl/>
              <w:autoSpaceDE/>
              <w:autoSpaceDN/>
              <w:adjustRightInd/>
              <w:jc w:val="center"/>
              <w:rPr>
                <w:rFonts w:eastAsia="Times New Roman"/>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7DAA4037" w14:textId="77777777" w:rsidR="004B0E00" w:rsidRPr="004B0E00" w:rsidRDefault="004B0E00" w:rsidP="004B0E00">
            <w:pPr>
              <w:widowControl/>
              <w:autoSpaceDE/>
              <w:autoSpaceDN/>
              <w:adjustRightInd/>
              <w:jc w:val="center"/>
              <w:rPr>
                <w:rFonts w:eastAsia="Times New Roman"/>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76E8801" w14:textId="77777777" w:rsidR="004B0E00" w:rsidRPr="004B0E00" w:rsidRDefault="004B0E00" w:rsidP="004B0E00">
            <w:pPr>
              <w:widowControl/>
              <w:autoSpaceDE/>
              <w:autoSpaceDN/>
              <w:adjustRightInd/>
              <w:jc w:val="center"/>
              <w:rPr>
                <w:rFonts w:eastAsia="Times New Roman"/>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366431F5" w14:textId="77777777" w:rsidR="004B0E00" w:rsidRPr="004B0E00" w:rsidRDefault="004B0E00" w:rsidP="004B0E00">
            <w:pPr>
              <w:widowControl/>
              <w:autoSpaceDE/>
              <w:autoSpaceDN/>
              <w:adjustRightInd/>
              <w:jc w:val="center"/>
              <w:rPr>
                <w:rFonts w:eastAsia="Times New Roman"/>
                <w:sz w:val="22"/>
              </w:rPr>
            </w:pPr>
          </w:p>
        </w:tc>
      </w:tr>
      <w:tr w:rsidR="004B0E00" w:rsidRPr="004B0E00" w14:paraId="49F72F97" w14:textId="77777777" w:rsidTr="004B0E00">
        <w:trPr>
          <w:trHeight w:val="240"/>
          <w:jc w:val="center"/>
        </w:trPr>
        <w:tc>
          <w:tcPr>
            <w:tcW w:w="812" w:type="dxa"/>
            <w:vMerge/>
            <w:tcBorders>
              <w:top w:val="nil"/>
              <w:left w:val="single" w:sz="8" w:space="0" w:color="auto"/>
              <w:bottom w:val="single" w:sz="8" w:space="0" w:color="auto"/>
              <w:right w:val="single" w:sz="4" w:space="0" w:color="auto"/>
            </w:tcBorders>
            <w:vAlign w:val="center"/>
            <w:hideMark/>
          </w:tcPr>
          <w:p w14:paraId="0F4148DD" w14:textId="77777777" w:rsidR="004B0E00" w:rsidRPr="004B0E00" w:rsidRDefault="004B0E00" w:rsidP="004B0E00">
            <w:pPr>
              <w:widowControl/>
              <w:autoSpaceDE/>
              <w:autoSpaceDN/>
              <w:adjustRightInd/>
              <w:rPr>
                <w:rFonts w:eastAsia="Times New Roman"/>
                <w:sz w:val="22"/>
              </w:rPr>
            </w:pPr>
          </w:p>
        </w:tc>
        <w:tc>
          <w:tcPr>
            <w:tcW w:w="1588" w:type="dxa"/>
            <w:vMerge/>
            <w:tcBorders>
              <w:top w:val="single" w:sz="4" w:space="0" w:color="auto"/>
              <w:left w:val="nil"/>
              <w:bottom w:val="single" w:sz="4" w:space="0" w:color="auto"/>
              <w:right w:val="single" w:sz="4" w:space="0" w:color="auto"/>
            </w:tcBorders>
            <w:vAlign w:val="center"/>
            <w:hideMark/>
          </w:tcPr>
          <w:p w14:paraId="569511D0" w14:textId="77777777" w:rsidR="004B0E00" w:rsidRPr="004B0E00" w:rsidRDefault="004B0E00" w:rsidP="004B0E00">
            <w:pPr>
              <w:widowControl/>
              <w:autoSpaceDE/>
              <w:autoSpaceDN/>
              <w:adjustRightInd/>
              <w:rPr>
                <w:rFonts w:eastAsia="Times New Roman"/>
                <w:sz w:val="22"/>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FD93600" w14:textId="77777777" w:rsidR="004B0E00" w:rsidRPr="004B0E00" w:rsidRDefault="004B0E00" w:rsidP="004B0E00">
            <w:pPr>
              <w:widowControl/>
              <w:autoSpaceDE/>
              <w:autoSpaceDN/>
              <w:adjustRightInd/>
              <w:rPr>
                <w:rFonts w:eastAsia="Times New Roman"/>
                <w:sz w:val="22"/>
              </w:rPr>
            </w:pPr>
            <w:r w:rsidRPr="004B0E00">
              <w:rPr>
                <w:rFonts w:eastAsia="Times New Roman"/>
                <w:sz w:val="22"/>
              </w:rPr>
              <w:t>Государственный бюджет РС(Я)</w:t>
            </w:r>
          </w:p>
        </w:tc>
        <w:tc>
          <w:tcPr>
            <w:tcW w:w="1846" w:type="dxa"/>
            <w:tcBorders>
              <w:top w:val="single" w:sz="4" w:space="0" w:color="auto"/>
              <w:left w:val="nil"/>
              <w:bottom w:val="single" w:sz="4" w:space="0" w:color="auto"/>
              <w:right w:val="single" w:sz="4" w:space="0" w:color="auto"/>
            </w:tcBorders>
          </w:tcPr>
          <w:p w14:paraId="3AF964E2" w14:textId="77777777" w:rsidR="004B0E00" w:rsidRPr="004B0E00" w:rsidRDefault="004B0E00" w:rsidP="004B0E00">
            <w:pPr>
              <w:widowControl/>
              <w:autoSpaceDE/>
              <w:autoSpaceDN/>
              <w:adjustRightInd/>
              <w:jc w:val="center"/>
              <w:rPr>
                <w:rFonts w:eastAsia="Times New Roman"/>
                <w:sz w:val="22"/>
              </w:rPr>
            </w:pPr>
          </w:p>
        </w:tc>
        <w:tc>
          <w:tcPr>
            <w:tcW w:w="1556" w:type="dxa"/>
            <w:tcBorders>
              <w:top w:val="single" w:sz="4" w:space="0" w:color="auto"/>
              <w:left w:val="single" w:sz="4" w:space="0" w:color="auto"/>
              <w:bottom w:val="single" w:sz="4" w:space="0" w:color="auto"/>
              <w:right w:val="single" w:sz="4" w:space="0" w:color="auto"/>
            </w:tcBorders>
            <w:noWrap/>
            <w:vAlign w:val="center"/>
          </w:tcPr>
          <w:p w14:paraId="0CA00580" w14:textId="77777777" w:rsidR="004B0E00" w:rsidRPr="004B0E00" w:rsidRDefault="004B0E00" w:rsidP="004B0E00">
            <w:pPr>
              <w:widowControl/>
              <w:autoSpaceDE/>
              <w:autoSpaceDN/>
              <w:adjustRightInd/>
              <w:jc w:val="center"/>
              <w:rPr>
                <w:rFonts w:eastAsia="Times New Roman"/>
                <w:sz w:val="22"/>
              </w:rPr>
            </w:pPr>
          </w:p>
        </w:tc>
        <w:tc>
          <w:tcPr>
            <w:tcW w:w="1417" w:type="dxa"/>
            <w:tcBorders>
              <w:top w:val="single" w:sz="4" w:space="0" w:color="auto"/>
              <w:left w:val="nil"/>
              <w:bottom w:val="single" w:sz="4" w:space="0" w:color="auto"/>
              <w:right w:val="nil"/>
            </w:tcBorders>
            <w:noWrap/>
            <w:vAlign w:val="center"/>
          </w:tcPr>
          <w:p w14:paraId="71FFB958" w14:textId="77777777" w:rsidR="004B0E00" w:rsidRPr="004B0E00" w:rsidRDefault="004B0E00" w:rsidP="004B0E00">
            <w:pPr>
              <w:widowControl/>
              <w:autoSpaceDE/>
              <w:autoSpaceDN/>
              <w:adjustRightInd/>
              <w:jc w:val="center"/>
              <w:rPr>
                <w:rFonts w:eastAsia="Times New Roman"/>
                <w:sz w:val="22"/>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7A76477F" w14:textId="77777777" w:rsidR="004B0E00" w:rsidRPr="004B0E00" w:rsidRDefault="004B0E00" w:rsidP="004B0E00">
            <w:pPr>
              <w:widowControl/>
              <w:autoSpaceDE/>
              <w:autoSpaceDN/>
              <w:adjustRightInd/>
              <w:jc w:val="center"/>
              <w:rPr>
                <w:rFonts w:eastAsia="Times New Roman"/>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26A1CDF2" w14:textId="77777777" w:rsidR="004B0E00" w:rsidRPr="004B0E00" w:rsidRDefault="004B0E00" w:rsidP="004B0E00">
            <w:pPr>
              <w:widowControl/>
              <w:autoSpaceDE/>
              <w:autoSpaceDN/>
              <w:adjustRightInd/>
              <w:jc w:val="center"/>
              <w:rPr>
                <w:rFonts w:eastAsia="Times New Roman"/>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28668BAA" w14:textId="77777777" w:rsidR="004B0E00" w:rsidRPr="004B0E00" w:rsidRDefault="004B0E00" w:rsidP="004B0E00">
            <w:pPr>
              <w:widowControl/>
              <w:autoSpaceDE/>
              <w:autoSpaceDN/>
              <w:adjustRightInd/>
              <w:jc w:val="center"/>
              <w:rPr>
                <w:rFonts w:eastAsia="Times New Roman"/>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0108CEEE" w14:textId="77777777" w:rsidR="004B0E00" w:rsidRPr="004B0E00" w:rsidRDefault="004B0E00" w:rsidP="004B0E00">
            <w:pPr>
              <w:widowControl/>
              <w:autoSpaceDE/>
              <w:autoSpaceDN/>
              <w:adjustRightInd/>
              <w:jc w:val="center"/>
              <w:rPr>
                <w:rFonts w:eastAsia="Times New Roman"/>
                <w:sz w:val="22"/>
              </w:rPr>
            </w:pPr>
          </w:p>
        </w:tc>
      </w:tr>
      <w:tr w:rsidR="004B0E00" w:rsidRPr="004B0E00" w14:paraId="36DB6D60" w14:textId="77777777" w:rsidTr="004B0E00">
        <w:trPr>
          <w:trHeight w:val="210"/>
          <w:jc w:val="center"/>
        </w:trPr>
        <w:tc>
          <w:tcPr>
            <w:tcW w:w="812" w:type="dxa"/>
            <w:vMerge/>
            <w:tcBorders>
              <w:top w:val="nil"/>
              <w:left w:val="single" w:sz="8" w:space="0" w:color="auto"/>
              <w:bottom w:val="single" w:sz="8" w:space="0" w:color="auto"/>
              <w:right w:val="single" w:sz="4" w:space="0" w:color="auto"/>
            </w:tcBorders>
            <w:vAlign w:val="center"/>
            <w:hideMark/>
          </w:tcPr>
          <w:p w14:paraId="2AE9975D" w14:textId="77777777" w:rsidR="004B0E00" w:rsidRPr="004B0E00" w:rsidRDefault="004B0E00" w:rsidP="004B0E00">
            <w:pPr>
              <w:widowControl/>
              <w:autoSpaceDE/>
              <w:autoSpaceDN/>
              <w:adjustRightInd/>
              <w:rPr>
                <w:rFonts w:eastAsia="Times New Roman"/>
                <w:sz w:val="22"/>
              </w:rPr>
            </w:pPr>
          </w:p>
        </w:tc>
        <w:tc>
          <w:tcPr>
            <w:tcW w:w="1588" w:type="dxa"/>
            <w:vMerge/>
            <w:tcBorders>
              <w:top w:val="single" w:sz="4" w:space="0" w:color="auto"/>
              <w:left w:val="nil"/>
              <w:bottom w:val="single" w:sz="4" w:space="0" w:color="auto"/>
              <w:right w:val="single" w:sz="4" w:space="0" w:color="auto"/>
            </w:tcBorders>
            <w:vAlign w:val="center"/>
            <w:hideMark/>
          </w:tcPr>
          <w:p w14:paraId="5E60921E" w14:textId="77777777" w:rsidR="004B0E00" w:rsidRPr="004B0E00" w:rsidRDefault="004B0E00" w:rsidP="004B0E00">
            <w:pPr>
              <w:widowControl/>
              <w:autoSpaceDE/>
              <w:autoSpaceDN/>
              <w:adjustRightInd/>
              <w:rPr>
                <w:rFonts w:eastAsia="Times New Roman"/>
                <w:sz w:val="22"/>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9D25FBE" w14:textId="77777777" w:rsidR="004B0E00" w:rsidRPr="004B0E00" w:rsidRDefault="004B0E00" w:rsidP="004B0E00">
            <w:pPr>
              <w:widowControl/>
              <w:autoSpaceDE/>
              <w:autoSpaceDN/>
              <w:adjustRightInd/>
              <w:rPr>
                <w:rFonts w:eastAsia="Times New Roman"/>
                <w:sz w:val="22"/>
              </w:rPr>
            </w:pPr>
            <w:r w:rsidRPr="004B0E00">
              <w:rPr>
                <w:rFonts w:eastAsia="Times New Roman"/>
                <w:sz w:val="22"/>
              </w:rPr>
              <w:t>Бюджет МО «Мирнинский район»</w:t>
            </w:r>
          </w:p>
        </w:tc>
        <w:tc>
          <w:tcPr>
            <w:tcW w:w="1846" w:type="dxa"/>
            <w:tcBorders>
              <w:top w:val="single" w:sz="4" w:space="0" w:color="auto"/>
              <w:left w:val="nil"/>
              <w:bottom w:val="single" w:sz="4" w:space="0" w:color="auto"/>
              <w:right w:val="single" w:sz="4" w:space="0" w:color="auto"/>
            </w:tcBorders>
          </w:tcPr>
          <w:p w14:paraId="56AFC381" w14:textId="77777777" w:rsidR="004B0E00" w:rsidRPr="004B0E00" w:rsidRDefault="004B0E00" w:rsidP="004B0E00">
            <w:pPr>
              <w:widowControl/>
              <w:autoSpaceDE/>
              <w:autoSpaceDN/>
              <w:adjustRightInd/>
              <w:jc w:val="center"/>
              <w:rPr>
                <w:rFonts w:eastAsia="Times New Roman"/>
                <w:sz w:val="22"/>
              </w:rPr>
            </w:pPr>
          </w:p>
        </w:tc>
        <w:tc>
          <w:tcPr>
            <w:tcW w:w="1556" w:type="dxa"/>
            <w:tcBorders>
              <w:top w:val="single" w:sz="4" w:space="0" w:color="auto"/>
              <w:left w:val="single" w:sz="4" w:space="0" w:color="auto"/>
              <w:bottom w:val="single" w:sz="4" w:space="0" w:color="auto"/>
              <w:right w:val="single" w:sz="4" w:space="0" w:color="auto"/>
            </w:tcBorders>
            <w:noWrap/>
            <w:vAlign w:val="center"/>
          </w:tcPr>
          <w:p w14:paraId="2FEC10A5" w14:textId="77777777" w:rsidR="004B0E00" w:rsidRPr="004B0E00" w:rsidRDefault="004B0E00" w:rsidP="004B0E00">
            <w:pPr>
              <w:widowControl/>
              <w:autoSpaceDE/>
              <w:autoSpaceDN/>
              <w:adjustRightInd/>
              <w:jc w:val="center"/>
              <w:rPr>
                <w:rFonts w:eastAsia="Times New Roman"/>
                <w:sz w:val="22"/>
              </w:rPr>
            </w:pPr>
          </w:p>
        </w:tc>
        <w:tc>
          <w:tcPr>
            <w:tcW w:w="1417" w:type="dxa"/>
            <w:tcBorders>
              <w:top w:val="single" w:sz="4" w:space="0" w:color="auto"/>
              <w:left w:val="nil"/>
              <w:bottom w:val="single" w:sz="4" w:space="0" w:color="auto"/>
              <w:right w:val="nil"/>
            </w:tcBorders>
            <w:noWrap/>
            <w:vAlign w:val="center"/>
          </w:tcPr>
          <w:p w14:paraId="0E47492F" w14:textId="77777777" w:rsidR="004B0E00" w:rsidRPr="004B0E00" w:rsidRDefault="004B0E00" w:rsidP="004B0E00">
            <w:pPr>
              <w:widowControl/>
              <w:autoSpaceDE/>
              <w:autoSpaceDN/>
              <w:adjustRightInd/>
              <w:jc w:val="center"/>
              <w:rPr>
                <w:rFonts w:eastAsia="Times New Roman"/>
                <w:sz w:val="22"/>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5FCF4F3D" w14:textId="77777777" w:rsidR="004B0E00" w:rsidRPr="004B0E00" w:rsidRDefault="004B0E00" w:rsidP="004B0E00">
            <w:pPr>
              <w:widowControl/>
              <w:autoSpaceDE/>
              <w:autoSpaceDN/>
              <w:adjustRightInd/>
              <w:jc w:val="center"/>
              <w:rPr>
                <w:rFonts w:eastAsia="Times New Roman"/>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2F1FB5B9" w14:textId="77777777" w:rsidR="004B0E00" w:rsidRPr="004B0E00" w:rsidRDefault="004B0E00" w:rsidP="004B0E00">
            <w:pPr>
              <w:widowControl/>
              <w:autoSpaceDE/>
              <w:autoSpaceDN/>
              <w:adjustRightInd/>
              <w:jc w:val="center"/>
              <w:rPr>
                <w:rFonts w:eastAsia="Times New Roman"/>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E8B3686" w14:textId="77777777" w:rsidR="004B0E00" w:rsidRPr="004B0E00" w:rsidRDefault="004B0E00" w:rsidP="004B0E00">
            <w:pPr>
              <w:widowControl/>
              <w:autoSpaceDE/>
              <w:autoSpaceDN/>
              <w:adjustRightInd/>
              <w:jc w:val="center"/>
              <w:rPr>
                <w:rFonts w:eastAsia="Times New Roman"/>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6DB794FC" w14:textId="77777777" w:rsidR="004B0E00" w:rsidRPr="004B0E00" w:rsidRDefault="004B0E00" w:rsidP="004B0E00">
            <w:pPr>
              <w:widowControl/>
              <w:autoSpaceDE/>
              <w:autoSpaceDN/>
              <w:adjustRightInd/>
              <w:jc w:val="center"/>
              <w:rPr>
                <w:rFonts w:eastAsia="Times New Roman"/>
                <w:sz w:val="22"/>
              </w:rPr>
            </w:pPr>
          </w:p>
        </w:tc>
      </w:tr>
      <w:tr w:rsidR="004B0E00" w:rsidRPr="004B0E00" w14:paraId="171D88A3" w14:textId="77777777" w:rsidTr="004B0E00">
        <w:trPr>
          <w:trHeight w:val="165"/>
          <w:jc w:val="center"/>
        </w:trPr>
        <w:tc>
          <w:tcPr>
            <w:tcW w:w="812" w:type="dxa"/>
            <w:vMerge/>
            <w:tcBorders>
              <w:top w:val="nil"/>
              <w:left w:val="single" w:sz="8" w:space="0" w:color="auto"/>
              <w:bottom w:val="single" w:sz="8" w:space="0" w:color="auto"/>
              <w:right w:val="single" w:sz="4" w:space="0" w:color="auto"/>
            </w:tcBorders>
            <w:vAlign w:val="center"/>
            <w:hideMark/>
          </w:tcPr>
          <w:p w14:paraId="1AFFD006" w14:textId="77777777" w:rsidR="004B0E00" w:rsidRPr="004B0E00" w:rsidRDefault="004B0E00" w:rsidP="004B0E00">
            <w:pPr>
              <w:widowControl/>
              <w:autoSpaceDE/>
              <w:autoSpaceDN/>
              <w:adjustRightInd/>
              <w:rPr>
                <w:rFonts w:eastAsia="Times New Roman"/>
                <w:sz w:val="22"/>
              </w:rPr>
            </w:pPr>
          </w:p>
        </w:tc>
        <w:tc>
          <w:tcPr>
            <w:tcW w:w="1588" w:type="dxa"/>
            <w:vMerge/>
            <w:tcBorders>
              <w:top w:val="single" w:sz="4" w:space="0" w:color="auto"/>
              <w:left w:val="nil"/>
              <w:bottom w:val="single" w:sz="4" w:space="0" w:color="auto"/>
              <w:right w:val="single" w:sz="4" w:space="0" w:color="auto"/>
            </w:tcBorders>
            <w:vAlign w:val="center"/>
            <w:hideMark/>
          </w:tcPr>
          <w:p w14:paraId="62DC28FB" w14:textId="77777777" w:rsidR="004B0E00" w:rsidRPr="004B0E00" w:rsidRDefault="004B0E00" w:rsidP="004B0E00">
            <w:pPr>
              <w:widowControl/>
              <w:autoSpaceDE/>
              <w:autoSpaceDN/>
              <w:adjustRightInd/>
              <w:rPr>
                <w:rFonts w:eastAsia="Times New Roman"/>
                <w:sz w:val="22"/>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31D04DE" w14:textId="77777777" w:rsidR="004B0E00" w:rsidRPr="004B0E00" w:rsidRDefault="004B0E00" w:rsidP="004B0E00">
            <w:pPr>
              <w:widowControl/>
              <w:autoSpaceDE/>
              <w:autoSpaceDN/>
              <w:adjustRightInd/>
              <w:rPr>
                <w:rFonts w:eastAsia="Times New Roman"/>
                <w:sz w:val="22"/>
              </w:rPr>
            </w:pPr>
            <w:r w:rsidRPr="004B0E00">
              <w:rPr>
                <w:rFonts w:eastAsia="Times New Roman"/>
                <w:sz w:val="22"/>
              </w:rPr>
              <w:t>Бюджет МО «Поселок Айхал»</w:t>
            </w:r>
          </w:p>
        </w:tc>
        <w:tc>
          <w:tcPr>
            <w:tcW w:w="1846" w:type="dxa"/>
            <w:tcBorders>
              <w:top w:val="single" w:sz="4" w:space="0" w:color="auto"/>
              <w:left w:val="nil"/>
              <w:bottom w:val="single" w:sz="4" w:space="0" w:color="auto"/>
              <w:right w:val="single" w:sz="4" w:space="0" w:color="auto"/>
            </w:tcBorders>
            <w:vAlign w:val="center"/>
            <w:hideMark/>
          </w:tcPr>
          <w:p w14:paraId="7B5090C3"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b/>
                <w:sz w:val="22"/>
              </w:rPr>
              <w:t>2 062 042,16</w:t>
            </w:r>
          </w:p>
        </w:tc>
        <w:tc>
          <w:tcPr>
            <w:tcW w:w="1556" w:type="dxa"/>
            <w:tcBorders>
              <w:top w:val="single" w:sz="4" w:space="0" w:color="auto"/>
              <w:left w:val="single" w:sz="4" w:space="0" w:color="auto"/>
              <w:bottom w:val="single" w:sz="4" w:space="0" w:color="auto"/>
              <w:right w:val="single" w:sz="4" w:space="0" w:color="auto"/>
            </w:tcBorders>
            <w:noWrap/>
            <w:vAlign w:val="center"/>
            <w:hideMark/>
          </w:tcPr>
          <w:p w14:paraId="5CCE7A0E"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sz w:val="22"/>
              </w:rPr>
              <w:t>279 470,40</w:t>
            </w:r>
          </w:p>
        </w:tc>
        <w:tc>
          <w:tcPr>
            <w:tcW w:w="1417" w:type="dxa"/>
            <w:tcBorders>
              <w:top w:val="single" w:sz="4" w:space="0" w:color="auto"/>
              <w:left w:val="nil"/>
              <w:bottom w:val="single" w:sz="4" w:space="0" w:color="auto"/>
              <w:right w:val="nil"/>
            </w:tcBorders>
            <w:noWrap/>
            <w:vAlign w:val="center"/>
            <w:hideMark/>
          </w:tcPr>
          <w:p w14:paraId="782D569B"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sz w:val="22"/>
              </w:rPr>
              <w:t>32 571,76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E606B3F"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sz w:val="22"/>
              </w:rPr>
              <w:t>250 000,00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FF424D"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sz w:val="22"/>
              </w:rPr>
              <w:t>500 000,00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9F6BE7"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sz w:val="22"/>
              </w:rPr>
              <w:t>500 000,00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FB2DEC" w14:textId="77777777" w:rsidR="004B0E00" w:rsidRPr="004B0E00" w:rsidRDefault="004B0E00" w:rsidP="004B0E00">
            <w:pPr>
              <w:widowControl/>
              <w:autoSpaceDE/>
              <w:autoSpaceDN/>
              <w:adjustRightInd/>
              <w:jc w:val="center"/>
              <w:rPr>
                <w:rFonts w:eastAsia="Times New Roman"/>
                <w:sz w:val="22"/>
              </w:rPr>
            </w:pPr>
            <w:r w:rsidRPr="004B0E00">
              <w:rPr>
                <w:rFonts w:eastAsia="Times New Roman"/>
                <w:sz w:val="22"/>
              </w:rPr>
              <w:t>500 000,00</w:t>
            </w:r>
          </w:p>
        </w:tc>
      </w:tr>
      <w:tr w:rsidR="004B0E00" w:rsidRPr="004B0E00" w14:paraId="567E02DA" w14:textId="77777777" w:rsidTr="004B0E00">
        <w:trPr>
          <w:trHeight w:val="105"/>
          <w:jc w:val="center"/>
        </w:trPr>
        <w:tc>
          <w:tcPr>
            <w:tcW w:w="812" w:type="dxa"/>
            <w:vMerge/>
            <w:tcBorders>
              <w:top w:val="nil"/>
              <w:left w:val="single" w:sz="8" w:space="0" w:color="auto"/>
              <w:bottom w:val="single" w:sz="8" w:space="0" w:color="auto"/>
              <w:right w:val="single" w:sz="4" w:space="0" w:color="auto"/>
            </w:tcBorders>
            <w:vAlign w:val="center"/>
            <w:hideMark/>
          </w:tcPr>
          <w:p w14:paraId="630F8DC9" w14:textId="77777777" w:rsidR="004B0E00" w:rsidRPr="004B0E00" w:rsidRDefault="004B0E00" w:rsidP="004B0E00">
            <w:pPr>
              <w:widowControl/>
              <w:autoSpaceDE/>
              <w:autoSpaceDN/>
              <w:adjustRightInd/>
              <w:rPr>
                <w:rFonts w:eastAsia="Times New Roman"/>
                <w:sz w:val="22"/>
              </w:rPr>
            </w:pPr>
          </w:p>
        </w:tc>
        <w:tc>
          <w:tcPr>
            <w:tcW w:w="1588" w:type="dxa"/>
            <w:vMerge/>
            <w:tcBorders>
              <w:top w:val="single" w:sz="4" w:space="0" w:color="auto"/>
              <w:left w:val="nil"/>
              <w:bottom w:val="single" w:sz="4" w:space="0" w:color="auto"/>
              <w:right w:val="single" w:sz="4" w:space="0" w:color="auto"/>
            </w:tcBorders>
            <w:vAlign w:val="center"/>
            <w:hideMark/>
          </w:tcPr>
          <w:p w14:paraId="66BF372D" w14:textId="77777777" w:rsidR="004B0E00" w:rsidRPr="004B0E00" w:rsidRDefault="004B0E00" w:rsidP="004B0E00">
            <w:pPr>
              <w:widowControl/>
              <w:autoSpaceDE/>
              <w:autoSpaceDN/>
              <w:adjustRightInd/>
              <w:rPr>
                <w:rFonts w:eastAsia="Times New Roman"/>
                <w:sz w:val="22"/>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0B4AD69" w14:textId="77777777" w:rsidR="004B0E00" w:rsidRPr="004B0E00" w:rsidRDefault="004B0E00" w:rsidP="004B0E00">
            <w:pPr>
              <w:widowControl/>
              <w:autoSpaceDE/>
              <w:autoSpaceDN/>
              <w:adjustRightInd/>
              <w:rPr>
                <w:rFonts w:eastAsia="Times New Roman"/>
                <w:sz w:val="22"/>
              </w:rPr>
            </w:pPr>
            <w:r w:rsidRPr="004B0E00">
              <w:rPr>
                <w:rFonts w:eastAsia="Times New Roman"/>
                <w:sz w:val="22"/>
              </w:rPr>
              <w:t>Другие источники</w:t>
            </w:r>
          </w:p>
        </w:tc>
        <w:tc>
          <w:tcPr>
            <w:tcW w:w="1846" w:type="dxa"/>
            <w:tcBorders>
              <w:top w:val="single" w:sz="4" w:space="0" w:color="auto"/>
              <w:left w:val="nil"/>
              <w:bottom w:val="single" w:sz="4" w:space="0" w:color="auto"/>
              <w:right w:val="single" w:sz="4" w:space="0" w:color="auto"/>
            </w:tcBorders>
          </w:tcPr>
          <w:p w14:paraId="3E6D7CD9" w14:textId="77777777" w:rsidR="004B0E00" w:rsidRPr="004B0E00" w:rsidRDefault="004B0E00" w:rsidP="004B0E00">
            <w:pPr>
              <w:widowControl/>
              <w:autoSpaceDE/>
              <w:autoSpaceDN/>
              <w:adjustRightInd/>
              <w:jc w:val="center"/>
              <w:rPr>
                <w:rFonts w:eastAsia="Times New Roman"/>
                <w:sz w:val="22"/>
              </w:rPr>
            </w:pPr>
          </w:p>
        </w:tc>
        <w:tc>
          <w:tcPr>
            <w:tcW w:w="1556" w:type="dxa"/>
            <w:tcBorders>
              <w:top w:val="single" w:sz="4" w:space="0" w:color="auto"/>
              <w:left w:val="single" w:sz="4" w:space="0" w:color="auto"/>
              <w:bottom w:val="single" w:sz="8" w:space="0" w:color="auto"/>
              <w:right w:val="single" w:sz="4" w:space="0" w:color="auto"/>
            </w:tcBorders>
            <w:noWrap/>
            <w:vAlign w:val="center"/>
          </w:tcPr>
          <w:p w14:paraId="095B534C" w14:textId="77777777" w:rsidR="004B0E00" w:rsidRPr="004B0E00" w:rsidRDefault="004B0E00" w:rsidP="004B0E00">
            <w:pPr>
              <w:widowControl/>
              <w:autoSpaceDE/>
              <w:autoSpaceDN/>
              <w:adjustRightInd/>
              <w:jc w:val="center"/>
              <w:rPr>
                <w:rFonts w:eastAsia="Times New Roman"/>
                <w:sz w:val="22"/>
              </w:rPr>
            </w:pPr>
          </w:p>
        </w:tc>
        <w:tc>
          <w:tcPr>
            <w:tcW w:w="1417" w:type="dxa"/>
            <w:tcBorders>
              <w:top w:val="single" w:sz="4" w:space="0" w:color="auto"/>
              <w:left w:val="nil"/>
              <w:bottom w:val="single" w:sz="8" w:space="0" w:color="auto"/>
              <w:right w:val="nil"/>
            </w:tcBorders>
            <w:noWrap/>
            <w:vAlign w:val="center"/>
          </w:tcPr>
          <w:p w14:paraId="0F974282" w14:textId="77777777" w:rsidR="004B0E00" w:rsidRPr="004B0E00" w:rsidRDefault="004B0E00" w:rsidP="004B0E00">
            <w:pPr>
              <w:widowControl/>
              <w:autoSpaceDE/>
              <w:autoSpaceDN/>
              <w:adjustRightInd/>
              <w:jc w:val="center"/>
              <w:rPr>
                <w:rFonts w:eastAsia="Times New Roman"/>
                <w:sz w:val="22"/>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38DF3C09" w14:textId="77777777" w:rsidR="004B0E00" w:rsidRPr="004B0E00" w:rsidRDefault="004B0E00" w:rsidP="004B0E00">
            <w:pPr>
              <w:widowControl/>
              <w:autoSpaceDE/>
              <w:autoSpaceDN/>
              <w:adjustRightInd/>
              <w:jc w:val="center"/>
              <w:rPr>
                <w:rFonts w:eastAsia="Times New Roman"/>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70EF1B2" w14:textId="77777777" w:rsidR="004B0E00" w:rsidRPr="004B0E00" w:rsidRDefault="004B0E00" w:rsidP="004B0E00">
            <w:pPr>
              <w:widowControl/>
              <w:autoSpaceDE/>
              <w:autoSpaceDN/>
              <w:adjustRightInd/>
              <w:jc w:val="center"/>
              <w:rPr>
                <w:rFonts w:eastAsia="Times New Roman"/>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35B1DFE" w14:textId="77777777" w:rsidR="004B0E00" w:rsidRPr="004B0E00" w:rsidRDefault="004B0E00" w:rsidP="004B0E00">
            <w:pPr>
              <w:widowControl/>
              <w:autoSpaceDE/>
              <w:autoSpaceDN/>
              <w:adjustRightInd/>
              <w:jc w:val="center"/>
              <w:rPr>
                <w:rFonts w:eastAsia="Times New Roman"/>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199A7B6F" w14:textId="77777777" w:rsidR="004B0E00" w:rsidRPr="004B0E00" w:rsidRDefault="004B0E00" w:rsidP="004B0E00">
            <w:pPr>
              <w:widowControl/>
              <w:autoSpaceDE/>
              <w:autoSpaceDN/>
              <w:adjustRightInd/>
              <w:jc w:val="center"/>
              <w:rPr>
                <w:rFonts w:eastAsia="Times New Roman"/>
                <w:sz w:val="22"/>
              </w:rPr>
            </w:pPr>
          </w:p>
        </w:tc>
      </w:tr>
      <w:tr w:rsidR="004B0E00" w:rsidRPr="004B0E00" w14:paraId="72F6D507" w14:textId="77777777" w:rsidTr="004B0E00">
        <w:trPr>
          <w:trHeight w:val="225"/>
          <w:jc w:val="center"/>
        </w:trPr>
        <w:tc>
          <w:tcPr>
            <w:tcW w:w="812" w:type="dxa"/>
            <w:vMerge w:val="restart"/>
            <w:tcBorders>
              <w:top w:val="single" w:sz="4" w:space="0" w:color="auto"/>
              <w:left w:val="single" w:sz="8" w:space="0" w:color="auto"/>
              <w:bottom w:val="single" w:sz="8" w:space="0" w:color="auto"/>
              <w:right w:val="single" w:sz="4" w:space="0" w:color="auto"/>
            </w:tcBorders>
            <w:vAlign w:val="center"/>
          </w:tcPr>
          <w:p w14:paraId="3B404182" w14:textId="77777777" w:rsidR="004B0E00" w:rsidRPr="004B0E00" w:rsidRDefault="004B0E00" w:rsidP="004B0E00">
            <w:pPr>
              <w:widowControl/>
              <w:autoSpaceDE/>
              <w:autoSpaceDN/>
              <w:adjustRightInd/>
              <w:jc w:val="center"/>
              <w:rPr>
                <w:rFonts w:eastAsia="Times New Roman"/>
                <w:b/>
                <w:sz w:val="22"/>
              </w:rPr>
            </w:pPr>
          </w:p>
        </w:tc>
        <w:tc>
          <w:tcPr>
            <w:tcW w:w="1588" w:type="dxa"/>
            <w:vMerge w:val="restart"/>
            <w:tcBorders>
              <w:top w:val="single" w:sz="4" w:space="0" w:color="auto"/>
              <w:left w:val="nil"/>
              <w:bottom w:val="single" w:sz="4" w:space="0" w:color="auto"/>
              <w:right w:val="single" w:sz="4" w:space="0" w:color="auto"/>
            </w:tcBorders>
            <w:vAlign w:val="center"/>
            <w:hideMark/>
          </w:tcPr>
          <w:p w14:paraId="2B1DE9AD" w14:textId="77777777" w:rsidR="004B0E00" w:rsidRPr="004B0E00" w:rsidRDefault="004B0E00" w:rsidP="004B0E00">
            <w:pPr>
              <w:widowControl/>
              <w:autoSpaceDE/>
              <w:autoSpaceDN/>
              <w:adjustRightInd/>
              <w:jc w:val="center"/>
              <w:rPr>
                <w:rFonts w:eastAsia="Times New Roman"/>
                <w:b/>
                <w:sz w:val="22"/>
              </w:rPr>
            </w:pPr>
            <w:r w:rsidRPr="004B0E00">
              <w:rPr>
                <w:rFonts w:eastAsia="Times New Roman"/>
                <w:b/>
                <w:sz w:val="22"/>
              </w:rPr>
              <w:t>ИТОГО по программе</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59A5655" w14:textId="77777777" w:rsidR="004B0E00" w:rsidRPr="004B0E00" w:rsidRDefault="004B0E00" w:rsidP="004B0E00">
            <w:pPr>
              <w:widowControl/>
              <w:autoSpaceDE/>
              <w:autoSpaceDN/>
              <w:adjustRightInd/>
              <w:rPr>
                <w:rFonts w:eastAsia="Times New Roman"/>
                <w:b/>
                <w:sz w:val="22"/>
              </w:rPr>
            </w:pPr>
            <w:r w:rsidRPr="004B0E00">
              <w:rPr>
                <w:rFonts w:eastAsia="Times New Roman"/>
                <w:b/>
                <w:sz w:val="22"/>
              </w:rPr>
              <w:t>Всего</w:t>
            </w:r>
          </w:p>
        </w:tc>
        <w:tc>
          <w:tcPr>
            <w:tcW w:w="1846" w:type="dxa"/>
            <w:tcBorders>
              <w:top w:val="single" w:sz="4" w:space="0" w:color="auto"/>
              <w:left w:val="nil"/>
              <w:bottom w:val="single" w:sz="4" w:space="0" w:color="auto"/>
              <w:right w:val="single" w:sz="4" w:space="0" w:color="auto"/>
            </w:tcBorders>
            <w:hideMark/>
          </w:tcPr>
          <w:p w14:paraId="7CEED577" w14:textId="77777777" w:rsidR="004B0E00" w:rsidRPr="004B0E00" w:rsidRDefault="004B0E00" w:rsidP="004B0E00">
            <w:pPr>
              <w:widowControl/>
              <w:autoSpaceDE/>
              <w:autoSpaceDN/>
              <w:adjustRightInd/>
              <w:jc w:val="center"/>
              <w:rPr>
                <w:rFonts w:eastAsia="Times New Roman"/>
                <w:b/>
                <w:sz w:val="22"/>
              </w:rPr>
            </w:pPr>
            <w:r w:rsidRPr="004B0E00">
              <w:rPr>
                <w:rFonts w:eastAsia="Times New Roman"/>
                <w:b/>
                <w:sz w:val="22"/>
              </w:rPr>
              <w:t>2 062 042,16</w:t>
            </w:r>
          </w:p>
        </w:tc>
        <w:tc>
          <w:tcPr>
            <w:tcW w:w="1556" w:type="dxa"/>
            <w:tcBorders>
              <w:top w:val="single" w:sz="4" w:space="0" w:color="auto"/>
              <w:left w:val="single" w:sz="4" w:space="0" w:color="auto"/>
              <w:bottom w:val="single" w:sz="4" w:space="0" w:color="auto"/>
              <w:right w:val="single" w:sz="4" w:space="0" w:color="auto"/>
            </w:tcBorders>
            <w:noWrap/>
            <w:vAlign w:val="center"/>
            <w:hideMark/>
          </w:tcPr>
          <w:p w14:paraId="71802738" w14:textId="77777777" w:rsidR="004B0E00" w:rsidRPr="004B0E00" w:rsidRDefault="004B0E00" w:rsidP="004B0E00">
            <w:pPr>
              <w:widowControl/>
              <w:autoSpaceDE/>
              <w:autoSpaceDN/>
              <w:adjustRightInd/>
              <w:jc w:val="center"/>
              <w:rPr>
                <w:rFonts w:eastAsia="Times New Roman"/>
                <w:b/>
                <w:sz w:val="22"/>
              </w:rPr>
            </w:pPr>
            <w:r w:rsidRPr="004B0E00">
              <w:rPr>
                <w:rFonts w:eastAsia="Times New Roman"/>
                <w:b/>
                <w:sz w:val="22"/>
              </w:rPr>
              <w:t>279 470,40</w:t>
            </w:r>
          </w:p>
        </w:tc>
        <w:tc>
          <w:tcPr>
            <w:tcW w:w="1417" w:type="dxa"/>
            <w:tcBorders>
              <w:top w:val="single" w:sz="4" w:space="0" w:color="auto"/>
              <w:left w:val="nil"/>
              <w:bottom w:val="single" w:sz="4" w:space="0" w:color="auto"/>
              <w:right w:val="nil"/>
            </w:tcBorders>
            <w:noWrap/>
            <w:vAlign w:val="center"/>
            <w:hideMark/>
          </w:tcPr>
          <w:p w14:paraId="5C6D8C3F" w14:textId="77777777" w:rsidR="004B0E00" w:rsidRPr="004B0E00" w:rsidRDefault="004B0E00" w:rsidP="004B0E00">
            <w:pPr>
              <w:widowControl/>
              <w:autoSpaceDE/>
              <w:autoSpaceDN/>
              <w:adjustRightInd/>
              <w:jc w:val="center"/>
              <w:rPr>
                <w:rFonts w:eastAsia="Times New Roman"/>
                <w:b/>
                <w:sz w:val="22"/>
              </w:rPr>
            </w:pPr>
            <w:r w:rsidRPr="004B0E00">
              <w:rPr>
                <w:rFonts w:eastAsia="Times New Roman"/>
                <w:b/>
                <w:sz w:val="22"/>
              </w:rPr>
              <w:t>32 571,76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1AA454B" w14:textId="77777777" w:rsidR="004B0E00" w:rsidRPr="004B0E00" w:rsidRDefault="004B0E00" w:rsidP="004B0E00">
            <w:pPr>
              <w:widowControl/>
              <w:autoSpaceDE/>
              <w:autoSpaceDN/>
              <w:adjustRightInd/>
              <w:jc w:val="center"/>
              <w:rPr>
                <w:rFonts w:eastAsia="Times New Roman"/>
                <w:b/>
                <w:sz w:val="22"/>
              </w:rPr>
            </w:pPr>
            <w:r w:rsidRPr="004B0E00">
              <w:rPr>
                <w:rFonts w:eastAsia="Times New Roman"/>
                <w:b/>
                <w:sz w:val="22"/>
              </w:rPr>
              <w:t>250 000,00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314A7B" w14:textId="77777777" w:rsidR="004B0E00" w:rsidRPr="004B0E00" w:rsidRDefault="004B0E00" w:rsidP="004B0E00">
            <w:pPr>
              <w:widowControl/>
              <w:autoSpaceDE/>
              <w:autoSpaceDN/>
              <w:adjustRightInd/>
              <w:jc w:val="center"/>
              <w:rPr>
                <w:rFonts w:eastAsia="Times New Roman"/>
                <w:b/>
                <w:sz w:val="22"/>
              </w:rPr>
            </w:pPr>
            <w:r w:rsidRPr="004B0E00">
              <w:rPr>
                <w:rFonts w:eastAsia="Times New Roman"/>
                <w:b/>
                <w:sz w:val="22"/>
              </w:rPr>
              <w:t>500 000,00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030A73" w14:textId="77777777" w:rsidR="004B0E00" w:rsidRPr="004B0E00" w:rsidRDefault="004B0E00" w:rsidP="004B0E00">
            <w:pPr>
              <w:widowControl/>
              <w:autoSpaceDE/>
              <w:autoSpaceDN/>
              <w:adjustRightInd/>
              <w:jc w:val="center"/>
              <w:rPr>
                <w:rFonts w:eastAsia="Times New Roman"/>
                <w:b/>
                <w:sz w:val="22"/>
              </w:rPr>
            </w:pPr>
            <w:r w:rsidRPr="004B0E00">
              <w:rPr>
                <w:rFonts w:eastAsia="Times New Roman"/>
                <w:b/>
                <w:sz w:val="22"/>
              </w:rPr>
              <w:t>500 000,00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B4DFB4" w14:textId="77777777" w:rsidR="004B0E00" w:rsidRPr="004B0E00" w:rsidRDefault="004B0E00" w:rsidP="004B0E00">
            <w:pPr>
              <w:widowControl/>
              <w:autoSpaceDE/>
              <w:autoSpaceDN/>
              <w:adjustRightInd/>
              <w:jc w:val="center"/>
              <w:rPr>
                <w:rFonts w:eastAsia="Times New Roman"/>
                <w:b/>
                <w:sz w:val="22"/>
              </w:rPr>
            </w:pPr>
            <w:r w:rsidRPr="004B0E00">
              <w:rPr>
                <w:rFonts w:eastAsia="Times New Roman"/>
                <w:b/>
                <w:sz w:val="22"/>
              </w:rPr>
              <w:t>500 000,00</w:t>
            </w:r>
          </w:p>
        </w:tc>
      </w:tr>
      <w:tr w:rsidR="004B0E00" w:rsidRPr="004B0E00" w14:paraId="416B0B12" w14:textId="77777777" w:rsidTr="004B0E00">
        <w:trPr>
          <w:trHeight w:val="360"/>
          <w:jc w:val="center"/>
        </w:trPr>
        <w:tc>
          <w:tcPr>
            <w:tcW w:w="812" w:type="dxa"/>
            <w:vMerge/>
            <w:tcBorders>
              <w:top w:val="single" w:sz="4" w:space="0" w:color="auto"/>
              <w:left w:val="single" w:sz="8" w:space="0" w:color="auto"/>
              <w:bottom w:val="single" w:sz="8" w:space="0" w:color="auto"/>
              <w:right w:val="single" w:sz="4" w:space="0" w:color="auto"/>
            </w:tcBorders>
            <w:vAlign w:val="center"/>
            <w:hideMark/>
          </w:tcPr>
          <w:p w14:paraId="0257692E" w14:textId="77777777" w:rsidR="004B0E00" w:rsidRPr="004B0E00" w:rsidRDefault="004B0E00" w:rsidP="004B0E00">
            <w:pPr>
              <w:widowControl/>
              <w:autoSpaceDE/>
              <w:autoSpaceDN/>
              <w:adjustRightInd/>
              <w:rPr>
                <w:rFonts w:eastAsia="Times New Roman"/>
                <w:b/>
                <w:sz w:val="22"/>
              </w:rPr>
            </w:pPr>
          </w:p>
        </w:tc>
        <w:tc>
          <w:tcPr>
            <w:tcW w:w="1588" w:type="dxa"/>
            <w:vMerge/>
            <w:tcBorders>
              <w:top w:val="single" w:sz="4" w:space="0" w:color="auto"/>
              <w:left w:val="nil"/>
              <w:bottom w:val="single" w:sz="4" w:space="0" w:color="auto"/>
              <w:right w:val="single" w:sz="4" w:space="0" w:color="auto"/>
            </w:tcBorders>
            <w:vAlign w:val="center"/>
            <w:hideMark/>
          </w:tcPr>
          <w:p w14:paraId="6E6AB218" w14:textId="77777777" w:rsidR="004B0E00" w:rsidRPr="004B0E00" w:rsidRDefault="004B0E00" w:rsidP="004B0E00">
            <w:pPr>
              <w:widowControl/>
              <w:autoSpaceDE/>
              <w:autoSpaceDN/>
              <w:adjustRightInd/>
              <w:rPr>
                <w:rFonts w:eastAsia="Times New Roman"/>
                <w:b/>
                <w:sz w:val="22"/>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E3F3F41" w14:textId="77777777" w:rsidR="004B0E00" w:rsidRPr="004B0E00" w:rsidRDefault="004B0E00" w:rsidP="004B0E00">
            <w:pPr>
              <w:widowControl/>
              <w:autoSpaceDE/>
              <w:autoSpaceDN/>
              <w:adjustRightInd/>
              <w:rPr>
                <w:rFonts w:eastAsia="Times New Roman"/>
                <w:b/>
                <w:sz w:val="22"/>
              </w:rPr>
            </w:pPr>
            <w:r w:rsidRPr="004B0E00">
              <w:rPr>
                <w:rFonts w:eastAsia="Times New Roman"/>
                <w:b/>
                <w:sz w:val="22"/>
              </w:rPr>
              <w:t>Федеральный бюджет</w:t>
            </w:r>
          </w:p>
        </w:tc>
        <w:tc>
          <w:tcPr>
            <w:tcW w:w="1846" w:type="dxa"/>
            <w:tcBorders>
              <w:top w:val="single" w:sz="4" w:space="0" w:color="auto"/>
              <w:left w:val="nil"/>
              <w:bottom w:val="single" w:sz="4" w:space="0" w:color="auto"/>
              <w:right w:val="single" w:sz="4" w:space="0" w:color="auto"/>
            </w:tcBorders>
          </w:tcPr>
          <w:p w14:paraId="2B6A66D3" w14:textId="77777777" w:rsidR="004B0E00" w:rsidRPr="004B0E00" w:rsidRDefault="004B0E00" w:rsidP="004B0E00">
            <w:pPr>
              <w:widowControl/>
              <w:autoSpaceDE/>
              <w:autoSpaceDN/>
              <w:adjustRightInd/>
              <w:jc w:val="center"/>
              <w:rPr>
                <w:rFonts w:eastAsia="Times New Roman"/>
                <w:b/>
                <w:sz w:val="22"/>
              </w:rPr>
            </w:pPr>
          </w:p>
        </w:tc>
        <w:tc>
          <w:tcPr>
            <w:tcW w:w="1556" w:type="dxa"/>
            <w:tcBorders>
              <w:top w:val="single" w:sz="4" w:space="0" w:color="auto"/>
              <w:left w:val="single" w:sz="4" w:space="0" w:color="auto"/>
              <w:bottom w:val="single" w:sz="4" w:space="0" w:color="auto"/>
              <w:right w:val="single" w:sz="4" w:space="0" w:color="auto"/>
            </w:tcBorders>
            <w:noWrap/>
            <w:vAlign w:val="center"/>
          </w:tcPr>
          <w:p w14:paraId="2BF767B3" w14:textId="77777777" w:rsidR="004B0E00" w:rsidRPr="004B0E00" w:rsidRDefault="004B0E00" w:rsidP="004B0E00">
            <w:pPr>
              <w:widowControl/>
              <w:autoSpaceDE/>
              <w:autoSpaceDN/>
              <w:adjustRightInd/>
              <w:jc w:val="center"/>
              <w:rPr>
                <w:rFonts w:eastAsia="Times New Roman"/>
                <w:b/>
                <w:sz w:val="22"/>
              </w:rPr>
            </w:pPr>
          </w:p>
        </w:tc>
        <w:tc>
          <w:tcPr>
            <w:tcW w:w="1417" w:type="dxa"/>
            <w:tcBorders>
              <w:top w:val="single" w:sz="4" w:space="0" w:color="auto"/>
              <w:left w:val="nil"/>
              <w:bottom w:val="single" w:sz="4" w:space="0" w:color="auto"/>
              <w:right w:val="nil"/>
            </w:tcBorders>
            <w:noWrap/>
            <w:vAlign w:val="center"/>
          </w:tcPr>
          <w:p w14:paraId="4D51F699" w14:textId="77777777" w:rsidR="004B0E00" w:rsidRPr="004B0E00" w:rsidRDefault="004B0E00" w:rsidP="004B0E00">
            <w:pPr>
              <w:widowControl/>
              <w:autoSpaceDE/>
              <w:autoSpaceDN/>
              <w:adjustRightInd/>
              <w:jc w:val="center"/>
              <w:rPr>
                <w:rFonts w:eastAsia="Times New Roman"/>
                <w:b/>
                <w:sz w:val="22"/>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5C6E2ABD" w14:textId="77777777" w:rsidR="004B0E00" w:rsidRPr="004B0E00" w:rsidRDefault="004B0E00" w:rsidP="004B0E00">
            <w:pPr>
              <w:widowControl/>
              <w:autoSpaceDE/>
              <w:autoSpaceDN/>
              <w:adjustRightInd/>
              <w:jc w:val="center"/>
              <w:rPr>
                <w:rFonts w:eastAsia="Times New Roman"/>
                <w:b/>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96A88BA" w14:textId="77777777" w:rsidR="004B0E00" w:rsidRPr="004B0E00" w:rsidRDefault="004B0E00" w:rsidP="004B0E00">
            <w:pPr>
              <w:widowControl/>
              <w:autoSpaceDE/>
              <w:autoSpaceDN/>
              <w:adjustRightInd/>
              <w:jc w:val="center"/>
              <w:rPr>
                <w:rFonts w:eastAsia="Times New Roman"/>
                <w:b/>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70C08E8" w14:textId="77777777" w:rsidR="004B0E00" w:rsidRPr="004B0E00" w:rsidRDefault="004B0E00" w:rsidP="004B0E00">
            <w:pPr>
              <w:widowControl/>
              <w:autoSpaceDE/>
              <w:autoSpaceDN/>
              <w:adjustRightInd/>
              <w:jc w:val="center"/>
              <w:rPr>
                <w:rFonts w:eastAsia="Times New Roman"/>
                <w:b/>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03BE951C" w14:textId="77777777" w:rsidR="004B0E00" w:rsidRPr="004B0E00" w:rsidRDefault="004B0E00" w:rsidP="004B0E00">
            <w:pPr>
              <w:widowControl/>
              <w:autoSpaceDE/>
              <w:autoSpaceDN/>
              <w:adjustRightInd/>
              <w:jc w:val="center"/>
              <w:rPr>
                <w:rFonts w:eastAsia="Times New Roman"/>
                <w:b/>
                <w:sz w:val="22"/>
              </w:rPr>
            </w:pPr>
          </w:p>
        </w:tc>
      </w:tr>
      <w:tr w:rsidR="004B0E00" w:rsidRPr="004B0E00" w14:paraId="3C100CD8" w14:textId="77777777" w:rsidTr="004B0E00">
        <w:trPr>
          <w:trHeight w:val="240"/>
          <w:jc w:val="center"/>
        </w:trPr>
        <w:tc>
          <w:tcPr>
            <w:tcW w:w="812" w:type="dxa"/>
            <w:vMerge/>
            <w:tcBorders>
              <w:top w:val="single" w:sz="4" w:space="0" w:color="auto"/>
              <w:left w:val="single" w:sz="8" w:space="0" w:color="auto"/>
              <w:bottom w:val="single" w:sz="8" w:space="0" w:color="auto"/>
              <w:right w:val="single" w:sz="4" w:space="0" w:color="auto"/>
            </w:tcBorders>
            <w:vAlign w:val="center"/>
            <w:hideMark/>
          </w:tcPr>
          <w:p w14:paraId="42947859" w14:textId="77777777" w:rsidR="004B0E00" w:rsidRPr="004B0E00" w:rsidRDefault="004B0E00" w:rsidP="004B0E00">
            <w:pPr>
              <w:widowControl/>
              <w:autoSpaceDE/>
              <w:autoSpaceDN/>
              <w:adjustRightInd/>
              <w:rPr>
                <w:rFonts w:eastAsia="Times New Roman"/>
                <w:b/>
                <w:sz w:val="22"/>
              </w:rPr>
            </w:pPr>
          </w:p>
        </w:tc>
        <w:tc>
          <w:tcPr>
            <w:tcW w:w="1588" w:type="dxa"/>
            <w:vMerge/>
            <w:tcBorders>
              <w:top w:val="single" w:sz="4" w:space="0" w:color="auto"/>
              <w:left w:val="nil"/>
              <w:bottom w:val="single" w:sz="4" w:space="0" w:color="auto"/>
              <w:right w:val="single" w:sz="4" w:space="0" w:color="auto"/>
            </w:tcBorders>
            <w:vAlign w:val="center"/>
            <w:hideMark/>
          </w:tcPr>
          <w:p w14:paraId="54D9BAC2" w14:textId="77777777" w:rsidR="004B0E00" w:rsidRPr="004B0E00" w:rsidRDefault="004B0E00" w:rsidP="004B0E00">
            <w:pPr>
              <w:widowControl/>
              <w:autoSpaceDE/>
              <w:autoSpaceDN/>
              <w:adjustRightInd/>
              <w:rPr>
                <w:rFonts w:eastAsia="Times New Roman"/>
                <w:b/>
                <w:sz w:val="22"/>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FDE88CE" w14:textId="77777777" w:rsidR="004B0E00" w:rsidRPr="004B0E00" w:rsidRDefault="004B0E00" w:rsidP="004B0E00">
            <w:pPr>
              <w:widowControl/>
              <w:autoSpaceDE/>
              <w:autoSpaceDN/>
              <w:adjustRightInd/>
              <w:rPr>
                <w:rFonts w:eastAsia="Times New Roman"/>
                <w:b/>
                <w:sz w:val="22"/>
              </w:rPr>
            </w:pPr>
            <w:r w:rsidRPr="004B0E00">
              <w:rPr>
                <w:rFonts w:eastAsia="Times New Roman"/>
                <w:b/>
                <w:sz w:val="22"/>
              </w:rPr>
              <w:t>Государственный бюджет РС(Я)</w:t>
            </w:r>
          </w:p>
        </w:tc>
        <w:tc>
          <w:tcPr>
            <w:tcW w:w="1846" w:type="dxa"/>
            <w:tcBorders>
              <w:top w:val="single" w:sz="4" w:space="0" w:color="auto"/>
              <w:left w:val="nil"/>
              <w:bottom w:val="single" w:sz="4" w:space="0" w:color="auto"/>
              <w:right w:val="single" w:sz="4" w:space="0" w:color="auto"/>
            </w:tcBorders>
          </w:tcPr>
          <w:p w14:paraId="573328FE" w14:textId="77777777" w:rsidR="004B0E00" w:rsidRPr="004B0E00" w:rsidRDefault="004B0E00" w:rsidP="004B0E00">
            <w:pPr>
              <w:widowControl/>
              <w:autoSpaceDE/>
              <w:autoSpaceDN/>
              <w:adjustRightInd/>
              <w:jc w:val="center"/>
              <w:rPr>
                <w:rFonts w:eastAsia="Times New Roman"/>
                <w:b/>
                <w:sz w:val="22"/>
              </w:rPr>
            </w:pPr>
          </w:p>
        </w:tc>
        <w:tc>
          <w:tcPr>
            <w:tcW w:w="1556" w:type="dxa"/>
            <w:tcBorders>
              <w:top w:val="single" w:sz="4" w:space="0" w:color="auto"/>
              <w:left w:val="single" w:sz="4" w:space="0" w:color="auto"/>
              <w:bottom w:val="single" w:sz="4" w:space="0" w:color="auto"/>
              <w:right w:val="single" w:sz="4" w:space="0" w:color="auto"/>
            </w:tcBorders>
            <w:noWrap/>
            <w:vAlign w:val="center"/>
          </w:tcPr>
          <w:p w14:paraId="60B8702A" w14:textId="77777777" w:rsidR="004B0E00" w:rsidRPr="004B0E00" w:rsidRDefault="004B0E00" w:rsidP="004B0E00">
            <w:pPr>
              <w:widowControl/>
              <w:autoSpaceDE/>
              <w:autoSpaceDN/>
              <w:adjustRightInd/>
              <w:jc w:val="center"/>
              <w:rPr>
                <w:rFonts w:eastAsia="Times New Roman"/>
                <w:b/>
                <w:sz w:val="22"/>
              </w:rPr>
            </w:pPr>
          </w:p>
        </w:tc>
        <w:tc>
          <w:tcPr>
            <w:tcW w:w="1417" w:type="dxa"/>
            <w:tcBorders>
              <w:top w:val="single" w:sz="4" w:space="0" w:color="auto"/>
              <w:left w:val="nil"/>
              <w:bottom w:val="single" w:sz="4" w:space="0" w:color="auto"/>
              <w:right w:val="nil"/>
            </w:tcBorders>
            <w:noWrap/>
            <w:vAlign w:val="center"/>
          </w:tcPr>
          <w:p w14:paraId="1EB3D792" w14:textId="77777777" w:rsidR="004B0E00" w:rsidRPr="004B0E00" w:rsidRDefault="004B0E00" w:rsidP="004B0E00">
            <w:pPr>
              <w:widowControl/>
              <w:autoSpaceDE/>
              <w:autoSpaceDN/>
              <w:adjustRightInd/>
              <w:jc w:val="center"/>
              <w:rPr>
                <w:rFonts w:eastAsia="Times New Roman"/>
                <w:b/>
                <w:sz w:val="22"/>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7461CD7C" w14:textId="77777777" w:rsidR="004B0E00" w:rsidRPr="004B0E00" w:rsidRDefault="004B0E00" w:rsidP="004B0E00">
            <w:pPr>
              <w:widowControl/>
              <w:autoSpaceDE/>
              <w:autoSpaceDN/>
              <w:adjustRightInd/>
              <w:jc w:val="center"/>
              <w:rPr>
                <w:rFonts w:eastAsia="Times New Roman"/>
                <w:b/>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714F8E4" w14:textId="77777777" w:rsidR="004B0E00" w:rsidRPr="004B0E00" w:rsidRDefault="004B0E00" w:rsidP="004B0E00">
            <w:pPr>
              <w:widowControl/>
              <w:autoSpaceDE/>
              <w:autoSpaceDN/>
              <w:adjustRightInd/>
              <w:jc w:val="center"/>
              <w:rPr>
                <w:rFonts w:eastAsia="Times New Roman"/>
                <w:b/>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2A9D43EE" w14:textId="77777777" w:rsidR="004B0E00" w:rsidRPr="004B0E00" w:rsidRDefault="004B0E00" w:rsidP="004B0E00">
            <w:pPr>
              <w:widowControl/>
              <w:autoSpaceDE/>
              <w:autoSpaceDN/>
              <w:adjustRightInd/>
              <w:jc w:val="center"/>
              <w:rPr>
                <w:rFonts w:eastAsia="Times New Roman"/>
                <w:b/>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6E43DA06" w14:textId="77777777" w:rsidR="004B0E00" w:rsidRPr="004B0E00" w:rsidRDefault="004B0E00" w:rsidP="004B0E00">
            <w:pPr>
              <w:widowControl/>
              <w:autoSpaceDE/>
              <w:autoSpaceDN/>
              <w:adjustRightInd/>
              <w:jc w:val="center"/>
              <w:rPr>
                <w:rFonts w:eastAsia="Times New Roman"/>
                <w:b/>
                <w:sz w:val="22"/>
              </w:rPr>
            </w:pPr>
          </w:p>
        </w:tc>
      </w:tr>
      <w:tr w:rsidR="004B0E00" w:rsidRPr="004B0E00" w14:paraId="04B24172" w14:textId="77777777" w:rsidTr="004B0E00">
        <w:trPr>
          <w:trHeight w:val="165"/>
          <w:jc w:val="center"/>
        </w:trPr>
        <w:tc>
          <w:tcPr>
            <w:tcW w:w="812" w:type="dxa"/>
            <w:vMerge/>
            <w:tcBorders>
              <w:top w:val="single" w:sz="4" w:space="0" w:color="auto"/>
              <w:left w:val="single" w:sz="8" w:space="0" w:color="auto"/>
              <w:bottom w:val="single" w:sz="8" w:space="0" w:color="auto"/>
              <w:right w:val="single" w:sz="4" w:space="0" w:color="auto"/>
            </w:tcBorders>
            <w:vAlign w:val="center"/>
            <w:hideMark/>
          </w:tcPr>
          <w:p w14:paraId="4EC98D44" w14:textId="77777777" w:rsidR="004B0E00" w:rsidRPr="004B0E00" w:rsidRDefault="004B0E00" w:rsidP="004B0E00">
            <w:pPr>
              <w:widowControl/>
              <w:autoSpaceDE/>
              <w:autoSpaceDN/>
              <w:adjustRightInd/>
              <w:rPr>
                <w:rFonts w:eastAsia="Times New Roman"/>
                <w:b/>
                <w:sz w:val="22"/>
              </w:rPr>
            </w:pPr>
          </w:p>
        </w:tc>
        <w:tc>
          <w:tcPr>
            <w:tcW w:w="1588" w:type="dxa"/>
            <w:vMerge/>
            <w:tcBorders>
              <w:top w:val="single" w:sz="4" w:space="0" w:color="auto"/>
              <w:left w:val="nil"/>
              <w:bottom w:val="single" w:sz="4" w:space="0" w:color="auto"/>
              <w:right w:val="single" w:sz="4" w:space="0" w:color="auto"/>
            </w:tcBorders>
            <w:vAlign w:val="center"/>
            <w:hideMark/>
          </w:tcPr>
          <w:p w14:paraId="253D3888" w14:textId="77777777" w:rsidR="004B0E00" w:rsidRPr="004B0E00" w:rsidRDefault="004B0E00" w:rsidP="004B0E00">
            <w:pPr>
              <w:widowControl/>
              <w:autoSpaceDE/>
              <w:autoSpaceDN/>
              <w:adjustRightInd/>
              <w:rPr>
                <w:rFonts w:eastAsia="Times New Roman"/>
                <w:b/>
                <w:sz w:val="22"/>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8AE702E" w14:textId="77777777" w:rsidR="004B0E00" w:rsidRPr="004B0E00" w:rsidRDefault="004B0E00" w:rsidP="004B0E00">
            <w:pPr>
              <w:widowControl/>
              <w:autoSpaceDE/>
              <w:autoSpaceDN/>
              <w:adjustRightInd/>
              <w:rPr>
                <w:rFonts w:eastAsia="Times New Roman"/>
                <w:b/>
                <w:sz w:val="22"/>
              </w:rPr>
            </w:pPr>
            <w:r w:rsidRPr="004B0E00">
              <w:rPr>
                <w:rFonts w:eastAsia="Times New Roman"/>
                <w:b/>
                <w:sz w:val="22"/>
              </w:rPr>
              <w:t>Бюджет МО «Мирнинский район»</w:t>
            </w:r>
          </w:p>
        </w:tc>
        <w:tc>
          <w:tcPr>
            <w:tcW w:w="1846" w:type="dxa"/>
            <w:tcBorders>
              <w:top w:val="single" w:sz="4" w:space="0" w:color="auto"/>
              <w:left w:val="nil"/>
              <w:bottom w:val="single" w:sz="4" w:space="0" w:color="auto"/>
              <w:right w:val="single" w:sz="4" w:space="0" w:color="auto"/>
            </w:tcBorders>
          </w:tcPr>
          <w:p w14:paraId="17126616" w14:textId="77777777" w:rsidR="004B0E00" w:rsidRPr="004B0E00" w:rsidRDefault="004B0E00" w:rsidP="004B0E00">
            <w:pPr>
              <w:widowControl/>
              <w:autoSpaceDE/>
              <w:autoSpaceDN/>
              <w:adjustRightInd/>
              <w:jc w:val="center"/>
              <w:rPr>
                <w:rFonts w:eastAsia="Times New Roman"/>
                <w:b/>
                <w:sz w:val="22"/>
              </w:rPr>
            </w:pPr>
          </w:p>
        </w:tc>
        <w:tc>
          <w:tcPr>
            <w:tcW w:w="1556" w:type="dxa"/>
            <w:tcBorders>
              <w:top w:val="single" w:sz="4" w:space="0" w:color="auto"/>
              <w:left w:val="single" w:sz="4" w:space="0" w:color="auto"/>
              <w:bottom w:val="single" w:sz="4" w:space="0" w:color="auto"/>
              <w:right w:val="single" w:sz="4" w:space="0" w:color="auto"/>
            </w:tcBorders>
            <w:noWrap/>
            <w:vAlign w:val="center"/>
          </w:tcPr>
          <w:p w14:paraId="37E31782" w14:textId="77777777" w:rsidR="004B0E00" w:rsidRPr="004B0E00" w:rsidRDefault="004B0E00" w:rsidP="004B0E00">
            <w:pPr>
              <w:widowControl/>
              <w:autoSpaceDE/>
              <w:autoSpaceDN/>
              <w:adjustRightInd/>
              <w:jc w:val="center"/>
              <w:rPr>
                <w:rFonts w:eastAsia="Times New Roman"/>
                <w:b/>
                <w:sz w:val="22"/>
              </w:rPr>
            </w:pPr>
          </w:p>
        </w:tc>
        <w:tc>
          <w:tcPr>
            <w:tcW w:w="1417" w:type="dxa"/>
            <w:tcBorders>
              <w:top w:val="single" w:sz="4" w:space="0" w:color="auto"/>
              <w:left w:val="nil"/>
              <w:bottom w:val="single" w:sz="4" w:space="0" w:color="auto"/>
              <w:right w:val="nil"/>
            </w:tcBorders>
            <w:noWrap/>
            <w:vAlign w:val="center"/>
          </w:tcPr>
          <w:p w14:paraId="1E09B4F0" w14:textId="77777777" w:rsidR="004B0E00" w:rsidRPr="004B0E00" w:rsidRDefault="004B0E00" w:rsidP="004B0E00">
            <w:pPr>
              <w:widowControl/>
              <w:autoSpaceDE/>
              <w:autoSpaceDN/>
              <w:adjustRightInd/>
              <w:jc w:val="center"/>
              <w:rPr>
                <w:rFonts w:eastAsia="Times New Roman"/>
                <w:b/>
                <w:sz w:val="22"/>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756F2570" w14:textId="77777777" w:rsidR="004B0E00" w:rsidRPr="004B0E00" w:rsidRDefault="004B0E00" w:rsidP="004B0E00">
            <w:pPr>
              <w:widowControl/>
              <w:autoSpaceDE/>
              <w:autoSpaceDN/>
              <w:adjustRightInd/>
              <w:jc w:val="center"/>
              <w:rPr>
                <w:rFonts w:eastAsia="Times New Roman"/>
                <w:b/>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3FC3A1D" w14:textId="77777777" w:rsidR="004B0E00" w:rsidRPr="004B0E00" w:rsidRDefault="004B0E00" w:rsidP="004B0E00">
            <w:pPr>
              <w:widowControl/>
              <w:autoSpaceDE/>
              <w:autoSpaceDN/>
              <w:adjustRightInd/>
              <w:jc w:val="center"/>
              <w:rPr>
                <w:rFonts w:eastAsia="Times New Roman"/>
                <w:b/>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3E4E5143" w14:textId="77777777" w:rsidR="004B0E00" w:rsidRPr="004B0E00" w:rsidRDefault="004B0E00" w:rsidP="004B0E00">
            <w:pPr>
              <w:widowControl/>
              <w:autoSpaceDE/>
              <w:autoSpaceDN/>
              <w:adjustRightInd/>
              <w:jc w:val="center"/>
              <w:rPr>
                <w:rFonts w:eastAsia="Times New Roman"/>
                <w:b/>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5D90524D" w14:textId="77777777" w:rsidR="004B0E00" w:rsidRPr="004B0E00" w:rsidRDefault="004B0E00" w:rsidP="004B0E00">
            <w:pPr>
              <w:widowControl/>
              <w:autoSpaceDE/>
              <w:autoSpaceDN/>
              <w:adjustRightInd/>
              <w:jc w:val="center"/>
              <w:rPr>
                <w:rFonts w:eastAsia="Times New Roman"/>
                <w:b/>
                <w:sz w:val="22"/>
              </w:rPr>
            </w:pPr>
          </w:p>
        </w:tc>
      </w:tr>
      <w:tr w:rsidR="004B0E00" w:rsidRPr="004B0E00" w14:paraId="09279B8B" w14:textId="77777777" w:rsidTr="004B0E00">
        <w:trPr>
          <w:trHeight w:val="150"/>
          <w:jc w:val="center"/>
        </w:trPr>
        <w:tc>
          <w:tcPr>
            <w:tcW w:w="812" w:type="dxa"/>
            <w:vMerge/>
            <w:tcBorders>
              <w:top w:val="single" w:sz="4" w:space="0" w:color="auto"/>
              <w:left w:val="single" w:sz="8" w:space="0" w:color="auto"/>
              <w:bottom w:val="single" w:sz="8" w:space="0" w:color="auto"/>
              <w:right w:val="single" w:sz="4" w:space="0" w:color="auto"/>
            </w:tcBorders>
            <w:vAlign w:val="center"/>
            <w:hideMark/>
          </w:tcPr>
          <w:p w14:paraId="4585745A" w14:textId="77777777" w:rsidR="004B0E00" w:rsidRPr="004B0E00" w:rsidRDefault="004B0E00" w:rsidP="004B0E00">
            <w:pPr>
              <w:widowControl/>
              <w:autoSpaceDE/>
              <w:autoSpaceDN/>
              <w:adjustRightInd/>
              <w:rPr>
                <w:rFonts w:eastAsia="Times New Roman"/>
                <w:b/>
                <w:sz w:val="22"/>
              </w:rPr>
            </w:pPr>
          </w:p>
        </w:tc>
        <w:tc>
          <w:tcPr>
            <w:tcW w:w="1588" w:type="dxa"/>
            <w:vMerge/>
            <w:tcBorders>
              <w:top w:val="single" w:sz="4" w:space="0" w:color="auto"/>
              <w:left w:val="nil"/>
              <w:bottom w:val="single" w:sz="4" w:space="0" w:color="auto"/>
              <w:right w:val="single" w:sz="4" w:space="0" w:color="auto"/>
            </w:tcBorders>
            <w:vAlign w:val="center"/>
            <w:hideMark/>
          </w:tcPr>
          <w:p w14:paraId="2BCD748B" w14:textId="77777777" w:rsidR="004B0E00" w:rsidRPr="004B0E00" w:rsidRDefault="004B0E00" w:rsidP="004B0E00">
            <w:pPr>
              <w:widowControl/>
              <w:autoSpaceDE/>
              <w:autoSpaceDN/>
              <w:adjustRightInd/>
              <w:rPr>
                <w:rFonts w:eastAsia="Times New Roman"/>
                <w:b/>
                <w:sz w:val="22"/>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FCB5CB" w14:textId="77777777" w:rsidR="004B0E00" w:rsidRPr="004B0E00" w:rsidRDefault="004B0E00" w:rsidP="004B0E00">
            <w:pPr>
              <w:widowControl/>
              <w:autoSpaceDE/>
              <w:autoSpaceDN/>
              <w:adjustRightInd/>
              <w:rPr>
                <w:rFonts w:eastAsia="Times New Roman"/>
                <w:b/>
                <w:sz w:val="22"/>
              </w:rPr>
            </w:pPr>
            <w:r w:rsidRPr="004B0E00">
              <w:rPr>
                <w:rFonts w:eastAsia="Times New Roman"/>
                <w:b/>
                <w:sz w:val="22"/>
              </w:rPr>
              <w:t>Бюджет МО «Поселок Айхал»</w:t>
            </w:r>
          </w:p>
        </w:tc>
        <w:tc>
          <w:tcPr>
            <w:tcW w:w="1846" w:type="dxa"/>
            <w:tcBorders>
              <w:top w:val="single" w:sz="4" w:space="0" w:color="auto"/>
              <w:left w:val="nil"/>
              <w:bottom w:val="single" w:sz="4" w:space="0" w:color="auto"/>
              <w:right w:val="single" w:sz="4" w:space="0" w:color="auto"/>
            </w:tcBorders>
            <w:vAlign w:val="center"/>
            <w:hideMark/>
          </w:tcPr>
          <w:p w14:paraId="10D6D031" w14:textId="77777777" w:rsidR="004B0E00" w:rsidRPr="004B0E00" w:rsidRDefault="004B0E00" w:rsidP="004B0E00">
            <w:pPr>
              <w:widowControl/>
              <w:autoSpaceDE/>
              <w:autoSpaceDN/>
              <w:adjustRightInd/>
              <w:jc w:val="center"/>
              <w:rPr>
                <w:rFonts w:eastAsia="Times New Roman"/>
                <w:b/>
                <w:sz w:val="22"/>
              </w:rPr>
            </w:pPr>
            <w:r w:rsidRPr="004B0E00">
              <w:rPr>
                <w:rFonts w:eastAsia="Times New Roman"/>
                <w:b/>
                <w:sz w:val="22"/>
              </w:rPr>
              <w:t>2 062 042,16</w:t>
            </w:r>
          </w:p>
        </w:tc>
        <w:tc>
          <w:tcPr>
            <w:tcW w:w="1556" w:type="dxa"/>
            <w:tcBorders>
              <w:top w:val="single" w:sz="4" w:space="0" w:color="auto"/>
              <w:left w:val="single" w:sz="4" w:space="0" w:color="auto"/>
              <w:bottom w:val="single" w:sz="4" w:space="0" w:color="auto"/>
              <w:right w:val="single" w:sz="4" w:space="0" w:color="auto"/>
            </w:tcBorders>
            <w:noWrap/>
            <w:vAlign w:val="center"/>
            <w:hideMark/>
          </w:tcPr>
          <w:p w14:paraId="1BFD980F" w14:textId="77777777" w:rsidR="004B0E00" w:rsidRPr="004B0E00" w:rsidRDefault="004B0E00" w:rsidP="004B0E00">
            <w:pPr>
              <w:widowControl/>
              <w:autoSpaceDE/>
              <w:autoSpaceDN/>
              <w:adjustRightInd/>
              <w:jc w:val="center"/>
              <w:rPr>
                <w:rFonts w:eastAsia="Times New Roman"/>
                <w:b/>
                <w:sz w:val="22"/>
              </w:rPr>
            </w:pPr>
            <w:r w:rsidRPr="004B0E00">
              <w:rPr>
                <w:rFonts w:eastAsia="Times New Roman"/>
                <w:b/>
                <w:sz w:val="22"/>
              </w:rPr>
              <w:t>279 470,40</w:t>
            </w:r>
          </w:p>
        </w:tc>
        <w:tc>
          <w:tcPr>
            <w:tcW w:w="1417" w:type="dxa"/>
            <w:tcBorders>
              <w:top w:val="single" w:sz="4" w:space="0" w:color="auto"/>
              <w:left w:val="nil"/>
              <w:bottom w:val="single" w:sz="4" w:space="0" w:color="auto"/>
              <w:right w:val="nil"/>
            </w:tcBorders>
            <w:noWrap/>
            <w:vAlign w:val="center"/>
            <w:hideMark/>
          </w:tcPr>
          <w:p w14:paraId="6ABF2A06" w14:textId="77777777" w:rsidR="004B0E00" w:rsidRPr="004B0E00" w:rsidRDefault="004B0E00" w:rsidP="004B0E00">
            <w:pPr>
              <w:widowControl/>
              <w:autoSpaceDE/>
              <w:autoSpaceDN/>
              <w:adjustRightInd/>
              <w:jc w:val="center"/>
              <w:rPr>
                <w:rFonts w:eastAsia="Times New Roman"/>
                <w:b/>
                <w:sz w:val="22"/>
              </w:rPr>
            </w:pPr>
            <w:r w:rsidRPr="004B0E00">
              <w:rPr>
                <w:rFonts w:eastAsia="Times New Roman"/>
                <w:b/>
                <w:sz w:val="22"/>
              </w:rPr>
              <w:t>32 571,76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2BC1952" w14:textId="77777777" w:rsidR="004B0E00" w:rsidRPr="004B0E00" w:rsidRDefault="004B0E00" w:rsidP="004B0E00">
            <w:pPr>
              <w:widowControl/>
              <w:autoSpaceDE/>
              <w:autoSpaceDN/>
              <w:adjustRightInd/>
              <w:jc w:val="center"/>
              <w:rPr>
                <w:rFonts w:eastAsia="Times New Roman"/>
                <w:b/>
                <w:sz w:val="22"/>
              </w:rPr>
            </w:pPr>
            <w:r w:rsidRPr="004B0E00">
              <w:rPr>
                <w:rFonts w:eastAsia="Times New Roman"/>
                <w:b/>
                <w:sz w:val="22"/>
              </w:rPr>
              <w:t>250 000,00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244345" w14:textId="77777777" w:rsidR="004B0E00" w:rsidRPr="004B0E00" w:rsidRDefault="004B0E00" w:rsidP="004B0E00">
            <w:pPr>
              <w:widowControl/>
              <w:autoSpaceDE/>
              <w:autoSpaceDN/>
              <w:adjustRightInd/>
              <w:jc w:val="center"/>
              <w:rPr>
                <w:rFonts w:eastAsia="Times New Roman"/>
                <w:b/>
                <w:sz w:val="22"/>
              </w:rPr>
            </w:pPr>
            <w:r w:rsidRPr="004B0E00">
              <w:rPr>
                <w:rFonts w:eastAsia="Times New Roman"/>
                <w:b/>
                <w:sz w:val="22"/>
              </w:rPr>
              <w:t>500 000,00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3577CC" w14:textId="77777777" w:rsidR="004B0E00" w:rsidRPr="004B0E00" w:rsidRDefault="004B0E00" w:rsidP="004B0E00">
            <w:pPr>
              <w:widowControl/>
              <w:autoSpaceDE/>
              <w:autoSpaceDN/>
              <w:adjustRightInd/>
              <w:jc w:val="center"/>
              <w:rPr>
                <w:rFonts w:eastAsia="Times New Roman"/>
                <w:b/>
                <w:sz w:val="22"/>
              </w:rPr>
            </w:pPr>
            <w:r w:rsidRPr="004B0E00">
              <w:rPr>
                <w:rFonts w:eastAsia="Times New Roman"/>
                <w:b/>
                <w:sz w:val="22"/>
              </w:rPr>
              <w:t>500 000,00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419CC1" w14:textId="77777777" w:rsidR="004B0E00" w:rsidRPr="004B0E00" w:rsidRDefault="004B0E00" w:rsidP="004B0E00">
            <w:pPr>
              <w:widowControl/>
              <w:autoSpaceDE/>
              <w:autoSpaceDN/>
              <w:adjustRightInd/>
              <w:jc w:val="center"/>
              <w:rPr>
                <w:rFonts w:eastAsia="Times New Roman"/>
                <w:b/>
                <w:sz w:val="22"/>
              </w:rPr>
            </w:pPr>
            <w:r w:rsidRPr="004B0E00">
              <w:rPr>
                <w:rFonts w:eastAsia="Times New Roman"/>
                <w:b/>
                <w:sz w:val="22"/>
              </w:rPr>
              <w:t>500 000,00</w:t>
            </w:r>
          </w:p>
        </w:tc>
      </w:tr>
      <w:tr w:rsidR="004B0E00" w:rsidRPr="004B0E00" w14:paraId="187780DC" w14:textId="77777777" w:rsidTr="004B0E00">
        <w:trPr>
          <w:trHeight w:val="165"/>
          <w:jc w:val="center"/>
        </w:trPr>
        <w:tc>
          <w:tcPr>
            <w:tcW w:w="812" w:type="dxa"/>
            <w:vMerge/>
            <w:tcBorders>
              <w:top w:val="single" w:sz="4" w:space="0" w:color="auto"/>
              <w:left w:val="single" w:sz="8" w:space="0" w:color="auto"/>
              <w:bottom w:val="single" w:sz="8" w:space="0" w:color="auto"/>
              <w:right w:val="single" w:sz="4" w:space="0" w:color="auto"/>
            </w:tcBorders>
            <w:vAlign w:val="center"/>
            <w:hideMark/>
          </w:tcPr>
          <w:p w14:paraId="4F86C7B0" w14:textId="77777777" w:rsidR="004B0E00" w:rsidRPr="004B0E00" w:rsidRDefault="004B0E00" w:rsidP="004B0E00">
            <w:pPr>
              <w:widowControl/>
              <w:autoSpaceDE/>
              <w:autoSpaceDN/>
              <w:adjustRightInd/>
              <w:rPr>
                <w:rFonts w:eastAsia="Times New Roman"/>
                <w:b/>
                <w:sz w:val="22"/>
              </w:rPr>
            </w:pPr>
          </w:p>
        </w:tc>
        <w:tc>
          <w:tcPr>
            <w:tcW w:w="1588" w:type="dxa"/>
            <w:vMerge/>
            <w:tcBorders>
              <w:top w:val="single" w:sz="4" w:space="0" w:color="auto"/>
              <w:left w:val="nil"/>
              <w:bottom w:val="single" w:sz="4" w:space="0" w:color="auto"/>
              <w:right w:val="single" w:sz="4" w:space="0" w:color="auto"/>
            </w:tcBorders>
            <w:vAlign w:val="center"/>
            <w:hideMark/>
          </w:tcPr>
          <w:p w14:paraId="00A77A84" w14:textId="77777777" w:rsidR="004B0E00" w:rsidRPr="004B0E00" w:rsidRDefault="004B0E00" w:rsidP="004B0E00">
            <w:pPr>
              <w:widowControl/>
              <w:autoSpaceDE/>
              <w:autoSpaceDN/>
              <w:adjustRightInd/>
              <w:rPr>
                <w:rFonts w:eastAsia="Times New Roman"/>
                <w:b/>
                <w:sz w:val="22"/>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413C9AF" w14:textId="77777777" w:rsidR="004B0E00" w:rsidRPr="004B0E00" w:rsidRDefault="004B0E00" w:rsidP="004B0E00">
            <w:pPr>
              <w:widowControl/>
              <w:autoSpaceDE/>
              <w:autoSpaceDN/>
              <w:adjustRightInd/>
              <w:rPr>
                <w:rFonts w:eastAsia="Times New Roman"/>
                <w:b/>
                <w:sz w:val="22"/>
              </w:rPr>
            </w:pPr>
            <w:r w:rsidRPr="004B0E00">
              <w:rPr>
                <w:rFonts w:eastAsia="Times New Roman"/>
                <w:b/>
                <w:sz w:val="22"/>
              </w:rPr>
              <w:t>Другие источники</w:t>
            </w:r>
          </w:p>
        </w:tc>
        <w:tc>
          <w:tcPr>
            <w:tcW w:w="1846" w:type="dxa"/>
            <w:tcBorders>
              <w:top w:val="single" w:sz="4" w:space="0" w:color="auto"/>
              <w:left w:val="nil"/>
              <w:bottom w:val="single" w:sz="4" w:space="0" w:color="auto"/>
              <w:right w:val="single" w:sz="4" w:space="0" w:color="auto"/>
            </w:tcBorders>
          </w:tcPr>
          <w:p w14:paraId="762D0D19" w14:textId="77777777" w:rsidR="004B0E00" w:rsidRPr="004B0E00" w:rsidRDefault="004B0E00" w:rsidP="004B0E00">
            <w:pPr>
              <w:widowControl/>
              <w:autoSpaceDE/>
              <w:autoSpaceDN/>
              <w:adjustRightInd/>
              <w:jc w:val="center"/>
              <w:rPr>
                <w:rFonts w:eastAsia="Times New Roman"/>
                <w:b/>
                <w:sz w:val="22"/>
              </w:rPr>
            </w:pPr>
          </w:p>
        </w:tc>
        <w:tc>
          <w:tcPr>
            <w:tcW w:w="1556" w:type="dxa"/>
            <w:tcBorders>
              <w:top w:val="single" w:sz="4" w:space="0" w:color="auto"/>
              <w:left w:val="single" w:sz="4" w:space="0" w:color="auto"/>
              <w:bottom w:val="single" w:sz="8" w:space="0" w:color="auto"/>
              <w:right w:val="single" w:sz="4" w:space="0" w:color="auto"/>
            </w:tcBorders>
            <w:noWrap/>
            <w:vAlign w:val="center"/>
          </w:tcPr>
          <w:p w14:paraId="395C6B36" w14:textId="77777777" w:rsidR="004B0E00" w:rsidRPr="004B0E00" w:rsidRDefault="004B0E00" w:rsidP="004B0E00">
            <w:pPr>
              <w:widowControl/>
              <w:autoSpaceDE/>
              <w:autoSpaceDN/>
              <w:adjustRightInd/>
              <w:jc w:val="center"/>
              <w:rPr>
                <w:rFonts w:eastAsia="Times New Roman"/>
                <w:b/>
                <w:sz w:val="22"/>
              </w:rPr>
            </w:pPr>
          </w:p>
        </w:tc>
        <w:tc>
          <w:tcPr>
            <w:tcW w:w="1417" w:type="dxa"/>
            <w:tcBorders>
              <w:top w:val="single" w:sz="4" w:space="0" w:color="auto"/>
              <w:left w:val="nil"/>
              <w:bottom w:val="single" w:sz="8" w:space="0" w:color="auto"/>
              <w:right w:val="nil"/>
            </w:tcBorders>
            <w:noWrap/>
            <w:vAlign w:val="center"/>
          </w:tcPr>
          <w:p w14:paraId="2989C0DF" w14:textId="77777777" w:rsidR="004B0E00" w:rsidRPr="004B0E00" w:rsidRDefault="004B0E00" w:rsidP="004B0E00">
            <w:pPr>
              <w:widowControl/>
              <w:autoSpaceDE/>
              <w:autoSpaceDN/>
              <w:adjustRightInd/>
              <w:jc w:val="center"/>
              <w:rPr>
                <w:rFonts w:eastAsia="Times New Roman"/>
                <w:b/>
                <w:sz w:val="22"/>
              </w:rPr>
            </w:pPr>
          </w:p>
        </w:tc>
        <w:tc>
          <w:tcPr>
            <w:tcW w:w="1276" w:type="dxa"/>
            <w:tcBorders>
              <w:top w:val="single" w:sz="4" w:space="0" w:color="auto"/>
              <w:left w:val="single" w:sz="4" w:space="0" w:color="auto"/>
              <w:bottom w:val="single" w:sz="8" w:space="0" w:color="auto"/>
              <w:right w:val="single" w:sz="4" w:space="0" w:color="auto"/>
            </w:tcBorders>
            <w:noWrap/>
            <w:vAlign w:val="center"/>
          </w:tcPr>
          <w:p w14:paraId="24B90514" w14:textId="77777777" w:rsidR="004B0E00" w:rsidRPr="004B0E00" w:rsidRDefault="004B0E00" w:rsidP="004B0E00">
            <w:pPr>
              <w:widowControl/>
              <w:autoSpaceDE/>
              <w:autoSpaceDN/>
              <w:adjustRightInd/>
              <w:jc w:val="center"/>
              <w:rPr>
                <w:rFonts w:eastAsia="Times New Roman"/>
                <w:b/>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904907A" w14:textId="77777777" w:rsidR="004B0E00" w:rsidRPr="004B0E00" w:rsidRDefault="004B0E00" w:rsidP="004B0E00">
            <w:pPr>
              <w:widowControl/>
              <w:autoSpaceDE/>
              <w:autoSpaceDN/>
              <w:adjustRightInd/>
              <w:jc w:val="center"/>
              <w:rPr>
                <w:rFonts w:eastAsia="Times New Roman"/>
                <w:b/>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F278BB5" w14:textId="77777777" w:rsidR="004B0E00" w:rsidRPr="004B0E00" w:rsidRDefault="004B0E00" w:rsidP="004B0E00">
            <w:pPr>
              <w:widowControl/>
              <w:autoSpaceDE/>
              <w:autoSpaceDN/>
              <w:adjustRightInd/>
              <w:jc w:val="center"/>
              <w:rPr>
                <w:rFonts w:eastAsia="Times New Roman"/>
                <w:b/>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5B279477" w14:textId="77777777" w:rsidR="004B0E00" w:rsidRPr="004B0E00" w:rsidRDefault="004B0E00" w:rsidP="004B0E00">
            <w:pPr>
              <w:widowControl/>
              <w:autoSpaceDE/>
              <w:autoSpaceDN/>
              <w:adjustRightInd/>
              <w:jc w:val="center"/>
              <w:rPr>
                <w:rFonts w:eastAsia="Times New Roman"/>
                <w:b/>
                <w:sz w:val="22"/>
              </w:rPr>
            </w:pPr>
          </w:p>
        </w:tc>
      </w:tr>
    </w:tbl>
    <w:p w14:paraId="3B97336A" w14:textId="77777777" w:rsidR="004B0E00" w:rsidRPr="004B0E00" w:rsidRDefault="004B0E00" w:rsidP="004B0E00">
      <w:pPr>
        <w:widowControl/>
        <w:autoSpaceDE/>
        <w:autoSpaceDN/>
        <w:adjustRightInd/>
        <w:rPr>
          <w:rFonts w:eastAsia="Times New Roman"/>
          <w:b/>
        </w:rPr>
        <w:sectPr w:rsidR="004B0E00" w:rsidRPr="004B0E00">
          <w:pgSz w:w="16838" w:h="11906" w:orient="landscape"/>
          <w:pgMar w:top="454" w:right="425" w:bottom="454" w:left="284" w:header="709" w:footer="709" w:gutter="0"/>
          <w:cols w:space="720"/>
        </w:sectPr>
      </w:pPr>
    </w:p>
    <w:p w14:paraId="329C4BE4" w14:textId="77777777" w:rsidR="004B0E00" w:rsidRPr="004B0E00" w:rsidRDefault="004B0E00" w:rsidP="004B0E00">
      <w:pPr>
        <w:widowControl/>
        <w:autoSpaceDE/>
        <w:autoSpaceDN/>
        <w:adjustRightInd/>
        <w:ind w:firstLine="567"/>
        <w:jc w:val="center"/>
        <w:rPr>
          <w:rFonts w:eastAsia="Times New Roman"/>
          <w:b/>
        </w:rPr>
      </w:pPr>
    </w:p>
    <w:p w14:paraId="31183043" w14:textId="77777777" w:rsidR="004B0E00" w:rsidRPr="004B0E00" w:rsidRDefault="004B0E00" w:rsidP="004B0E00">
      <w:pPr>
        <w:widowControl/>
        <w:autoSpaceDE/>
        <w:autoSpaceDN/>
        <w:adjustRightInd/>
        <w:ind w:firstLine="567"/>
        <w:jc w:val="center"/>
        <w:rPr>
          <w:rFonts w:eastAsia="Times New Roman"/>
          <w:b/>
        </w:rPr>
      </w:pPr>
    </w:p>
    <w:p w14:paraId="08004A4B" w14:textId="77777777" w:rsidR="004B0E00" w:rsidRPr="004B0E00" w:rsidRDefault="004B0E00" w:rsidP="004B0E00">
      <w:pPr>
        <w:widowControl/>
        <w:autoSpaceDE/>
        <w:autoSpaceDN/>
        <w:adjustRightInd/>
        <w:ind w:firstLine="567"/>
        <w:jc w:val="center"/>
        <w:rPr>
          <w:rFonts w:eastAsia="Times New Roman"/>
          <w:b/>
        </w:rPr>
      </w:pPr>
      <w:r w:rsidRPr="004B0E00">
        <w:rPr>
          <w:rFonts w:eastAsia="Times New Roman"/>
          <w:b/>
        </w:rPr>
        <w:t>РАЗДЕЛ 4.</w:t>
      </w:r>
    </w:p>
    <w:p w14:paraId="0E2ECB75" w14:textId="77777777" w:rsidR="004B0E00" w:rsidRPr="004B0E00" w:rsidRDefault="004B0E00" w:rsidP="004B0E00">
      <w:pPr>
        <w:widowControl/>
        <w:autoSpaceDE/>
        <w:autoSpaceDN/>
        <w:adjustRightInd/>
        <w:ind w:firstLine="567"/>
        <w:jc w:val="center"/>
        <w:rPr>
          <w:rFonts w:eastAsia="Times New Roman"/>
          <w:b/>
        </w:rPr>
      </w:pPr>
      <w:r w:rsidRPr="004B0E00">
        <w:rPr>
          <w:rFonts w:eastAsia="Times New Roman"/>
          <w:b/>
        </w:rPr>
        <w:t>ПЕРЕЧЕНЬ ЦЕЛЕВЫХ ИНДИКАТОРОВ ПРОГРАММЫ</w:t>
      </w:r>
    </w:p>
    <w:p w14:paraId="3440016D" w14:textId="77777777" w:rsidR="004B0E00" w:rsidRPr="004B0E00" w:rsidRDefault="004B0E00" w:rsidP="004B0E00">
      <w:pPr>
        <w:widowControl/>
        <w:autoSpaceDE/>
        <w:autoSpaceDN/>
        <w:adjustRightInd/>
        <w:ind w:firstLine="567"/>
        <w:jc w:val="center"/>
        <w:rPr>
          <w:rFonts w:eastAsia="Times New Roman"/>
        </w:rPr>
      </w:pPr>
      <w:r w:rsidRPr="004B0E00">
        <w:rPr>
          <w:rFonts w:eastAsia="Times New Roman"/>
        </w:rPr>
        <w:t>Муниципальной программы муниципального образования «Поселок Айхал» Мирнинского района Республики Саха (Якутия) «Капитальный и текущий ремонт жилых помещений, принадлежащих муниципальному образованию «Поселок Айхал» на 2022-2027 годы</w:t>
      </w:r>
    </w:p>
    <w:p w14:paraId="168375BC" w14:textId="77777777" w:rsidR="004B0E00" w:rsidRPr="004B0E00" w:rsidRDefault="004B0E00" w:rsidP="004B0E00">
      <w:pPr>
        <w:widowControl/>
        <w:autoSpaceDE/>
        <w:autoSpaceDN/>
        <w:adjustRightInd/>
        <w:ind w:firstLine="567"/>
        <w:jc w:val="center"/>
        <w:rPr>
          <w:rFonts w:eastAsia="Times New Roman"/>
        </w:rPr>
      </w:pPr>
    </w:p>
    <w:p w14:paraId="4C487D8B" w14:textId="77777777" w:rsidR="004B0E00" w:rsidRPr="004B0E00" w:rsidRDefault="004B0E00" w:rsidP="004B0E00">
      <w:pPr>
        <w:widowControl/>
        <w:autoSpaceDE/>
        <w:autoSpaceDN/>
        <w:adjustRightInd/>
        <w:ind w:firstLine="567"/>
        <w:jc w:val="center"/>
        <w:rPr>
          <w:rFonts w:eastAsia="Times New Roman"/>
        </w:rPr>
      </w:pPr>
    </w:p>
    <w:tbl>
      <w:tblPr>
        <w:tblW w:w="9525" w:type="dxa"/>
        <w:jc w:val="center"/>
        <w:tblLayout w:type="fixed"/>
        <w:tblLook w:val="04A0" w:firstRow="1" w:lastRow="0" w:firstColumn="1" w:lastColumn="0" w:noHBand="0" w:noVBand="1"/>
      </w:tblPr>
      <w:tblGrid>
        <w:gridCol w:w="425"/>
        <w:gridCol w:w="2126"/>
        <w:gridCol w:w="595"/>
        <w:gridCol w:w="964"/>
        <w:gridCol w:w="880"/>
        <w:gridCol w:w="992"/>
        <w:gridCol w:w="992"/>
        <w:gridCol w:w="851"/>
        <w:gridCol w:w="850"/>
        <w:gridCol w:w="850"/>
      </w:tblGrid>
      <w:tr w:rsidR="004B0E00" w:rsidRPr="004B0E00" w14:paraId="1B8396E5" w14:textId="77777777" w:rsidTr="004B0E00">
        <w:trPr>
          <w:trHeight w:val="691"/>
          <w:jc w:val="center"/>
        </w:trPr>
        <w:tc>
          <w:tcPr>
            <w:tcW w:w="425" w:type="dxa"/>
            <w:vMerge w:val="restart"/>
            <w:tcBorders>
              <w:top w:val="single" w:sz="4" w:space="0" w:color="auto"/>
              <w:left w:val="single" w:sz="4" w:space="0" w:color="auto"/>
              <w:bottom w:val="single" w:sz="4" w:space="0" w:color="auto"/>
              <w:right w:val="single" w:sz="4" w:space="0" w:color="auto"/>
            </w:tcBorders>
            <w:noWrap/>
            <w:vAlign w:val="center"/>
            <w:hideMark/>
          </w:tcPr>
          <w:p w14:paraId="14052BF2" w14:textId="77777777" w:rsidR="004B0E00" w:rsidRPr="004B0E00" w:rsidRDefault="004B0E00" w:rsidP="004B0E00">
            <w:pPr>
              <w:widowControl/>
              <w:autoSpaceDE/>
              <w:autoSpaceDN/>
              <w:adjustRightInd/>
              <w:jc w:val="center"/>
              <w:rPr>
                <w:rFonts w:eastAsia="Times New Roman"/>
                <w:b/>
                <w:bCs/>
                <w:color w:val="000000"/>
              </w:rPr>
            </w:pPr>
            <w:r w:rsidRPr="004B0E00">
              <w:rPr>
                <w:rFonts w:eastAsia="Times New Roman"/>
                <w:b/>
                <w:bCs/>
                <w:color w:val="000000"/>
              </w:rPr>
              <w:t>№п/п</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5738C5A" w14:textId="77777777" w:rsidR="004B0E00" w:rsidRPr="004B0E00" w:rsidRDefault="004B0E00" w:rsidP="004B0E00">
            <w:pPr>
              <w:widowControl/>
              <w:autoSpaceDE/>
              <w:autoSpaceDN/>
              <w:adjustRightInd/>
              <w:jc w:val="center"/>
              <w:rPr>
                <w:rFonts w:eastAsia="Times New Roman"/>
                <w:b/>
                <w:bCs/>
                <w:color w:val="000000"/>
              </w:rPr>
            </w:pPr>
            <w:r w:rsidRPr="004B0E00">
              <w:rPr>
                <w:rFonts w:eastAsia="Times New Roman"/>
                <w:b/>
                <w:bCs/>
                <w:color w:val="000000"/>
              </w:rPr>
              <w:t>Наименование</w:t>
            </w:r>
            <w:r w:rsidRPr="004B0E00">
              <w:rPr>
                <w:rFonts w:eastAsia="Times New Roman"/>
                <w:b/>
                <w:bCs/>
                <w:color w:val="000000"/>
              </w:rPr>
              <w:br/>
              <w:t>целевых показателей</w:t>
            </w:r>
          </w:p>
        </w:tc>
        <w:tc>
          <w:tcPr>
            <w:tcW w:w="595" w:type="dxa"/>
            <w:vMerge w:val="restart"/>
            <w:tcBorders>
              <w:top w:val="single" w:sz="4" w:space="0" w:color="auto"/>
              <w:left w:val="single" w:sz="4" w:space="0" w:color="auto"/>
              <w:bottom w:val="single" w:sz="4" w:space="0" w:color="auto"/>
              <w:right w:val="single" w:sz="4" w:space="0" w:color="auto"/>
            </w:tcBorders>
            <w:vAlign w:val="center"/>
            <w:hideMark/>
          </w:tcPr>
          <w:p w14:paraId="5CDC1D54" w14:textId="77777777" w:rsidR="004B0E00" w:rsidRPr="004B0E00" w:rsidRDefault="004B0E00" w:rsidP="004B0E00">
            <w:pPr>
              <w:widowControl/>
              <w:autoSpaceDE/>
              <w:autoSpaceDN/>
              <w:adjustRightInd/>
              <w:jc w:val="center"/>
              <w:rPr>
                <w:rFonts w:eastAsia="Times New Roman"/>
                <w:b/>
                <w:bCs/>
                <w:color w:val="000000"/>
              </w:rPr>
            </w:pPr>
            <w:r w:rsidRPr="004B0E00">
              <w:rPr>
                <w:rFonts w:eastAsia="Times New Roman"/>
                <w:b/>
                <w:bCs/>
                <w:color w:val="000000"/>
              </w:rPr>
              <w:t>Ед. изм.</w:t>
            </w:r>
          </w:p>
        </w:tc>
        <w:tc>
          <w:tcPr>
            <w:tcW w:w="964" w:type="dxa"/>
            <w:vMerge w:val="restart"/>
            <w:tcBorders>
              <w:top w:val="single" w:sz="4" w:space="0" w:color="auto"/>
              <w:left w:val="nil"/>
              <w:bottom w:val="single" w:sz="4" w:space="0" w:color="auto"/>
              <w:right w:val="single" w:sz="4" w:space="0" w:color="auto"/>
            </w:tcBorders>
            <w:vAlign w:val="center"/>
            <w:hideMark/>
          </w:tcPr>
          <w:p w14:paraId="035E080B" w14:textId="77777777" w:rsidR="004B0E00" w:rsidRPr="004B0E00" w:rsidRDefault="004B0E00" w:rsidP="004B0E00">
            <w:pPr>
              <w:widowControl/>
              <w:autoSpaceDE/>
              <w:autoSpaceDN/>
              <w:adjustRightInd/>
              <w:jc w:val="center"/>
              <w:rPr>
                <w:rFonts w:eastAsia="Times New Roman"/>
                <w:b/>
                <w:bCs/>
                <w:color w:val="000000"/>
              </w:rPr>
            </w:pPr>
            <w:r w:rsidRPr="004B0E00">
              <w:rPr>
                <w:rFonts w:eastAsia="Times New Roman"/>
                <w:b/>
                <w:bCs/>
                <w:color w:val="000000"/>
              </w:rPr>
              <w:t>Базовое значение</w:t>
            </w:r>
          </w:p>
        </w:tc>
        <w:tc>
          <w:tcPr>
            <w:tcW w:w="5415" w:type="dxa"/>
            <w:gridSpan w:val="6"/>
            <w:tcBorders>
              <w:top w:val="single" w:sz="4" w:space="0" w:color="auto"/>
              <w:left w:val="nil"/>
              <w:bottom w:val="single" w:sz="4" w:space="0" w:color="auto"/>
              <w:right w:val="single" w:sz="4" w:space="0" w:color="auto"/>
            </w:tcBorders>
            <w:vAlign w:val="center"/>
            <w:hideMark/>
          </w:tcPr>
          <w:p w14:paraId="49675062" w14:textId="77777777" w:rsidR="004B0E00" w:rsidRPr="004B0E00" w:rsidRDefault="004B0E00" w:rsidP="004B0E00">
            <w:pPr>
              <w:widowControl/>
              <w:autoSpaceDE/>
              <w:autoSpaceDN/>
              <w:adjustRightInd/>
              <w:jc w:val="center"/>
              <w:rPr>
                <w:rFonts w:eastAsia="Times New Roman"/>
                <w:b/>
                <w:bCs/>
                <w:color w:val="000000"/>
              </w:rPr>
            </w:pPr>
            <w:r w:rsidRPr="004B0E00">
              <w:rPr>
                <w:rFonts w:eastAsia="Times New Roman"/>
                <w:b/>
                <w:bCs/>
                <w:color w:val="000000"/>
              </w:rPr>
              <w:t>Планируемое значение показателя по годам реализации</w:t>
            </w:r>
          </w:p>
        </w:tc>
      </w:tr>
      <w:tr w:rsidR="004B0E00" w:rsidRPr="004B0E00" w14:paraId="657106E5" w14:textId="77777777" w:rsidTr="004B0E00">
        <w:trPr>
          <w:trHeight w:val="691"/>
          <w:jc w:val="center"/>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22409A1F" w14:textId="77777777" w:rsidR="004B0E00" w:rsidRPr="004B0E00" w:rsidRDefault="004B0E00" w:rsidP="004B0E00">
            <w:pPr>
              <w:widowControl/>
              <w:autoSpaceDE/>
              <w:autoSpaceDN/>
              <w:adjustRightInd/>
              <w:rPr>
                <w:rFonts w:eastAsia="Times New Roman"/>
                <w:b/>
                <w:bCs/>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3656351" w14:textId="77777777" w:rsidR="004B0E00" w:rsidRPr="004B0E00" w:rsidRDefault="004B0E00" w:rsidP="004B0E00">
            <w:pPr>
              <w:widowControl/>
              <w:autoSpaceDE/>
              <w:autoSpaceDN/>
              <w:adjustRightInd/>
              <w:rPr>
                <w:rFonts w:eastAsia="Times New Roman"/>
                <w:b/>
                <w:bCs/>
                <w:color w:val="000000"/>
              </w:rPr>
            </w:pPr>
          </w:p>
        </w:tc>
        <w:tc>
          <w:tcPr>
            <w:tcW w:w="595" w:type="dxa"/>
            <w:vMerge/>
            <w:tcBorders>
              <w:top w:val="single" w:sz="4" w:space="0" w:color="auto"/>
              <w:left w:val="single" w:sz="4" w:space="0" w:color="auto"/>
              <w:bottom w:val="single" w:sz="4" w:space="0" w:color="auto"/>
              <w:right w:val="single" w:sz="4" w:space="0" w:color="auto"/>
            </w:tcBorders>
            <w:vAlign w:val="center"/>
            <w:hideMark/>
          </w:tcPr>
          <w:p w14:paraId="039FDBEB" w14:textId="77777777" w:rsidR="004B0E00" w:rsidRPr="004B0E00" w:rsidRDefault="004B0E00" w:rsidP="004B0E00">
            <w:pPr>
              <w:widowControl/>
              <w:autoSpaceDE/>
              <w:autoSpaceDN/>
              <w:adjustRightInd/>
              <w:rPr>
                <w:rFonts w:eastAsia="Times New Roman"/>
                <w:b/>
                <w:bCs/>
                <w:color w:val="000000"/>
              </w:rPr>
            </w:pPr>
          </w:p>
        </w:tc>
        <w:tc>
          <w:tcPr>
            <w:tcW w:w="964" w:type="dxa"/>
            <w:vMerge/>
            <w:tcBorders>
              <w:top w:val="single" w:sz="4" w:space="0" w:color="auto"/>
              <w:left w:val="nil"/>
              <w:bottom w:val="single" w:sz="4" w:space="0" w:color="auto"/>
              <w:right w:val="single" w:sz="4" w:space="0" w:color="auto"/>
            </w:tcBorders>
            <w:vAlign w:val="center"/>
            <w:hideMark/>
          </w:tcPr>
          <w:p w14:paraId="26C47068" w14:textId="77777777" w:rsidR="004B0E00" w:rsidRPr="004B0E00" w:rsidRDefault="004B0E00" w:rsidP="004B0E00">
            <w:pPr>
              <w:widowControl/>
              <w:autoSpaceDE/>
              <w:autoSpaceDN/>
              <w:adjustRightInd/>
              <w:rPr>
                <w:rFonts w:eastAsia="Times New Roman"/>
                <w:b/>
                <w:bCs/>
                <w:color w:val="000000"/>
              </w:rPr>
            </w:pPr>
          </w:p>
        </w:tc>
        <w:tc>
          <w:tcPr>
            <w:tcW w:w="880" w:type="dxa"/>
            <w:tcBorders>
              <w:top w:val="nil"/>
              <w:left w:val="nil"/>
              <w:bottom w:val="single" w:sz="4" w:space="0" w:color="auto"/>
              <w:right w:val="single" w:sz="4" w:space="0" w:color="auto"/>
            </w:tcBorders>
            <w:vAlign w:val="center"/>
            <w:hideMark/>
          </w:tcPr>
          <w:p w14:paraId="59191BCC" w14:textId="77777777" w:rsidR="004B0E00" w:rsidRPr="004B0E00" w:rsidRDefault="004B0E00" w:rsidP="004B0E00">
            <w:pPr>
              <w:widowControl/>
              <w:autoSpaceDE/>
              <w:autoSpaceDN/>
              <w:adjustRightInd/>
              <w:jc w:val="center"/>
              <w:rPr>
                <w:rFonts w:eastAsia="Times New Roman"/>
                <w:b/>
                <w:bCs/>
                <w:color w:val="000000"/>
              </w:rPr>
            </w:pPr>
            <w:r w:rsidRPr="004B0E00">
              <w:rPr>
                <w:rFonts w:eastAsia="Times New Roman"/>
                <w:b/>
                <w:bCs/>
                <w:color w:val="000000"/>
              </w:rPr>
              <w:t>2022</w:t>
            </w:r>
          </w:p>
        </w:tc>
        <w:tc>
          <w:tcPr>
            <w:tcW w:w="992" w:type="dxa"/>
            <w:tcBorders>
              <w:top w:val="nil"/>
              <w:left w:val="nil"/>
              <w:bottom w:val="single" w:sz="4" w:space="0" w:color="auto"/>
              <w:right w:val="single" w:sz="4" w:space="0" w:color="auto"/>
            </w:tcBorders>
            <w:vAlign w:val="center"/>
            <w:hideMark/>
          </w:tcPr>
          <w:p w14:paraId="334C4F08" w14:textId="77777777" w:rsidR="004B0E00" w:rsidRPr="004B0E00" w:rsidRDefault="004B0E00" w:rsidP="004B0E00">
            <w:pPr>
              <w:widowControl/>
              <w:autoSpaceDE/>
              <w:autoSpaceDN/>
              <w:adjustRightInd/>
              <w:jc w:val="center"/>
              <w:rPr>
                <w:rFonts w:eastAsia="Times New Roman"/>
                <w:b/>
                <w:bCs/>
                <w:color w:val="000000"/>
              </w:rPr>
            </w:pPr>
            <w:r w:rsidRPr="004B0E00">
              <w:rPr>
                <w:rFonts w:eastAsia="Times New Roman"/>
                <w:b/>
                <w:bCs/>
                <w:color w:val="000000"/>
              </w:rPr>
              <w:t>2023</w:t>
            </w:r>
          </w:p>
        </w:tc>
        <w:tc>
          <w:tcPr>
            <w:tcW w:w="992" w:type="dxa"/>
            <w:tcBorders>
              <w:top w:val="nil"/>
              <w:left w:val="nil"/>
              <w:bottom w:val="single" w:sz="4" w:space="0" w:color="auto"/>
              <w:right w:val="single" w:sz="4" w:space="0" w:color="auto"/>
            </w:tcBorders>
            <w:vAlign w:val="center"/>
            <w:hideMark/>
          </w:tcPr>
          <w:p w14:paraId="1180AB4B" w14:textId="77777777" w:rsidR="004B0E00" w:rsidRPr="004B0E00" w:rsidRDefault="004B0E00" w:rsidP="004B0E00">
            <w:pPr>
              <w:widowControl/>
              <w:autoSpaceDE/>
              <w:autoSpaceDN/>
              <w:adjustRightInd/>
              <w:jc w:val="center"/>
              <w:rPr>
                <w:rFonts w:eastAsia="Times New Roman"/>
                <w:b/>
                <w:bCs/>
                <w:color w:val="000000"/>
              </w:rPr>
            </w:pPr>
            <w:r w:rsidRPr="004B0E00">
              <w:rPr>
                <w:rFonts w:eastAsia="Times New Roman"/>
                <w:b/>
                <w:bCs/>
                <w:color w:val="000000"/>
              </w:rPr>
              <w:t>2024</w:t>
            </w:r>
          </w:p>
        </w:tc>
        <w:tc>
          <w:tcPr>
            <w:tcW w:w="851" w:type="dxa"/>
            <w:tcBorders>
              <w:top w:val="nil"/>
              <w:left w:val="nil"/>
              <w:bottom w:val="single" w:sz="4" w:space="0" w:color="auto"/>
              <w:right w:val="single" w:sz="4" w:space="0" w:color="auto"/>
            </w:tcBorders>
            <w:vAlign w:val="center"/>
            <w:hideMark/>
          </w:tcPr>
          <w:p w14:paraId="1038175E" w14:textId="77777777" w:rsidR="004B0E00" w:rsidRPr="004B0E00" w:rsidRDefault="004B0E00" w:rsidP="004B0E00">
            <w:pPr>
              <w:widowControl/>
              <w:autoSpaceDE/>
              <w:autoSpaceDN/>
              <w:adjustRightInd/>
              <w:jc w:val="center"/>
              <w:rPr>
                <w:rFonts w:eastAsia="Times New Roman"/>
                <w:b/>
                <w:bCs/>
                <w:color w:val="000000"/>
              </w:rPr>
            </w:pPr>
            <w:r w:rsidRPr="004B0E00">
              <w:rPr>
                <w:rFonts w:eastAsia="Times New Roman"/>
                <w:b/>
                <w:bCs/>
                <w:color w:val="000000"/>
              </w:rPr>
              <w:t>2025</w:t>
            </w:r>
          </w:p>
        </w:tc>
        <w:tc>
          <w:tcPr>
            <w:tcW w:w="850" w:type="dxa"/>
            <w:tcBorders>
              <w:top w:val="nil"/>
              <w:left w:val="nil"/>
              <w:bottom w:val="single" w:sz="4" w:space="0" w:color="auto"/>
              <w:right w:val="single" w:sz="4" w:space="0" w:color="auto"/>
            </w:tcBorders>
            <w:vAlign w:val="center"/>
            <w:hideMark/>
          </w:tcPr>
          <w:p w14:paraId="52E530B0" w14:textId="77777777" w:rsidR="004B0E00" w:rsidRPr="004B0E00" w:rsidRDefault="004B0E00" w:rsidP="004B0E00">
            <w:pPr>
              <w:widowControl/>
              <w:autoSpaceDE/>
              <w:autoSpaceDN/>
              <w:adjustRightInd/>
              <w:jc w:val="center"/>
              <w:rPr>
                <w:rFonts w:eastAsia="Times New Roman"/>
                <w:b/>
                <w:bCs/>
                <w:color w:val="000000"/>
              </w:rPr>
            </w:pPr>
            <w:r w:rsidRPr="004B0E00">
              <w:rPr>
                <w:rFonts w:eastAsia="Times New Roman"/>
                <w:b/>
                <w:bCs/>
                <w:color w:val="000000"/>
              </w:rPr>
              <w:t>2026</w:t>
            </w:r>
          </w:p>
        </w:tc>
        <w:tc>
          <w:tcPr>
            <w:tcW w:w="850" w:type="dxa"/>
            <w:tcBorders>
              <w:top w:val="nil"/>
              <w:left w:val="nil"/>
              <w:bottom w:val="single" w:sz="4" w:space="0" w:color="auto"/>
              <w:right w:val="single" w:sz="4" w:space="0" w:color="auto"/>
            </w:tcBorders>
            <w:vAlign w:val="center"/>
            <w:hideMark/>
          </w:tcPr>
          <w:p w14:paraId="3D89AAFA" w14:textId="77777777" w:rsidR="004B0E00" w:rsidRPr="004B0E00" w:rsidRDefault="004B0E00" w:rsidP="004B0E00">
            <w:pPr>
              <w:widowControl/>
              <w:autoSpaceDE/>
              <w:autoSpaceDN/>
              <w:adjustRightInd/>
              <w:jc w:val="center"/>
              <w:rPr>
                <w:rFonts w:eastAsia="Times New Roman"/>
                <w:b/>
                <w:bCs/>
                <w:color w:val="000000"/>
              </w:rPr>
            </w:pPr>
            <w:r w:rsidRPr="004B0E00">
              <w:rPr>
                <w:rFonts w:eastAsia="Times New Roman"/>
                <w:b/>
                <w:bCs/>
                <w:color w:val="000000"/>
              </w:rPr>
              <w:t>2027</w:t>
            </w:r>
          </w:p>
        </w:tc>
      </w:tr>
      <w:tr w:rsidR="004B0E00" w:rsidRPr="004B0E00" w14:paraId="42581086" w14:textId="77777777" w:rsidTr="004B0E00">
        <w:trPr>
          <w:trHeight w:val="2614"/>
          <w:jc w:val="center"/>
        </w:trPr>
        <w:tc>
          <w:tcPr>
            <w:tcW w:w="425" w:type="dxa"/>
            <w:tcBorders>
              <w:top w:val="nil"/>
              <w:left w:val="single" w:sz="4" w:space="0" w:color="auto"/>
              <w:bottom w:val="single" w:sz="4" w:space="0" w:color="auto"/>
              <w:right w:val="single" w:sz="4" w:space="0" w:color="auto"/>
            </w:tcBorders>
            <w:noWrap/>
            <w:vAlign w:val="center"/>
            <w:hideMark/>
          </w:tcPr>
          <w:p w14:paraId="3C22635F"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1</w:t>
            </w:r>
          </w:p>
        </w:tc>
        <w:tc>
          <w:tcPr>
            <w:tcW w:w="2126" w:type="dxa"/>
            <w:tcBorders>
              <w:top w:val="nil"/>
              <w:left w:val="nil"/>
              <w:bottom w:val="single" w:sz="4" w:space="0" w:color="auto"/>
              <w:right w:val="single" w:sz="4" w:space="0" w:color="auto"/>
            </w:tcBorders>
            <w:vAlign w:val="center"/>
            <w:hideMark/>
          </w:tcPr>
          <w:p w14:paraId="0E4B07BC"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Количество жилых помещений муниципального имущества, подлежащих ремонту</w:t>
            </w:r>
          </w:p>
        </w:tc>
        <w:tc>
          <w:tcPr>
            <w:tcW w:w="595" w:type="dxa"/>
            <w:tcBorders>
              <w:top w:val="nil"/>
              <w:left w:val="nil"/>
              <w:bottom w:val="single" w:sz="4" w:space="0" w:color="auto"/>
              <w:right w:val="single" w:sz="4" w:space="0" w:color="auto"/>
            </w:tcBorders>
            <w:noWrap/>
            <w:vAlign w:val="center"/>
            <w:hideMark/>
          </w:tcPr>
          <w:p w14:paraId="6F747110"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шт.</w:t>
            </w:r>
          </w:p>
        </w:tc>
        <w:tc>
          <w:tcPr>
            <w:tcW w:w="964" w:type="dxa"/>
            <w:tcBorders>
              <w:top w:val="nil"/>
              <w:left w:val="nil"/>
              <w:bottom w:val="single" w:sz="4" w:space="0" w:color="auto"/>
              <w:right w:val="single" w:sz="4" w:space="0" w:color="auto"/>
            </w:tcBorders>
            <w:noWrap/>
            <w:vAlign w:val="center"/>
            <w:hideMark/>
          </w:tcPr>
          <w:p w14:paraId="612274BD"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1</w:t>
            </w:r>
          </w:p>
        </w:tc>
        <w:tc>
          <w:tcPr>
            <w:tcW w:w="880" w:type="dxa"/>
            <w:tcBorders>
              <w:top w:val="nil"/>
              <w:left w:val="nil"/>
              <w:bottom w:val="single" w:sz="4" w:space="0" w:color="auto"/>
              <w:right w:val="single" w:sz="4" w:space="0" w:color="auto"/>
            </w:tcBorders>
            <w:noWrap/>
            <w:vAlign w:val="center"/>
            <w:hideMark/>
          </w:tcPr>
          <w:p w14:paraId="01E54F4E"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1</w:t>
            </w:r>
          </w:p>
        </w:tc>
        <w:tc>
          <w:tcPr>
            <w:tcW w:w="992" w:type="dxa"/>
            <w:tcBorders>
              <w:top w:val="nil"/>
              <w:left w:val="nil"/>
              <w:bottom w:val="single" w:sz="4" w:space="0" w:color="auto"/>
              <w:right w:val="single" w:sz="4" w:space="0" w:color="auto"/>
            </w:tcBorders>
            <w:noWrap/>
            <w:vAlign w:val="center"/>
            <w:hideMark/>
          </w:tcPr>
          <w:p w14:paraId="5520123D"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1</w:t>
            </w:r>
          </w:p>
        </w:tc>
        <w:tc>
          <w:tcPr>
            <w:tcW w:w="992" w:type="dxa"/>
            <w:tcBorders>
              <w:top w:val="single" w:sz="4" w:space="0" w:color="auto"/>
              <w:left w:val="nil"/>
              <w:bottom w:val="single" w:sz="4" w:space="0" w:color="auto"/>
              <w:right w:val="single" w:sz="4" w:space="0" w:color="auto"/>
            </w:tcBorders>
            <w:noWrap/>
            <w:vAlign w:val="center"/>
            <w:hideMark/>
          </w:tcPr>
          <w:p w14:paraId="4A68A320"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1</w:t>
            </w:r>
          </w:p>
        </w:tc>
        <w:tc>
          <w:tcPr>
            <w:tcW w:w="851" w:type="dxa"/>
            <w:tcBorders>
              <w:top w:val="single" w:sz="4" w:space="0" w:color="auto"/>
              <w:left w:val="nil"/>
              <w:bottom w:val="single" w:sz="4" w:space="0" w:color="auto"/>
              <w:right w:val="single" w:sz="4" w:space="0" w:color="auto"/>
            </w:tcBorders>
            <w:vAlign w:val="center"/>
            <w:hideMark/>
          </w:tcPr>
          <w:p w14:paraId="2B46E1DC"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1</w:t>
            </w:r>
          </w:p>
        </w:tc>
        <w:tc>
          <w:tcPr>
            <w:tcW w:w="850" w:type="dxa"/>
            <w:tcBorders>
              <w:top w:val="single" w:sz="4" w:space="0" w:color="auto"/>
              <w:left w:val="nil"/>
              <w:bottom w:val="single" w:sz="4" w:space="0" w:color="auto"/>
              <w:right w:val="single" w:sz="4" w:space="0" w:color="auto"/>
            </w:tcBorders>
            <w:vAlign w:val="center"/>
            <w:hideMark/>
          </w:tcPr>
          <w:p w14:paraId="59538997"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1</w:t>
            </w:r>
          </w:p>
        </w:tc>
        <w:tc>
          <w:tcPr>
            <w:tcW w:w="850" w:type="dxa"/>
            <w:tcBorders>
              <w:top w:val="single" w:sz="4" w:space="0" w:color="auto"/>
              <w:left w:val="nil"/>
              <w:bottom w:val="single" w:sz="4" w:space="0" w:color="auto"/>
              <w:right w:val="single" w:sz="4" w:space="0" w:color="auto"/>
            </w:tcBorders>
            <w:vAlign w:val="center"/>
            <w:hideMark/>
          </w:tcPr>
          <w:p w14:paraId="74D2496F"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1</w:t>
            </w:r>
          </w:p>
        </w:tc>
      </w:tr>
    </w:tbl>
    <w:p w14:paraId="477EBF6B" w14:textId="77777777" w:rsidR="004B0E00" w:rsidRPr="004B0E00" w:rsidRDefault="004B0E00" w:rsidP="004B0E00">
      <w:pPr>
        <w:widowControl/>
        <w:autoSpaceDE/>
        <w:autoSpaceDN/>
        <w:adjustRightInd/>
        <w:spacing w:line="276" w:lineRule="auto"/>
        <w:rPr>
          <w:rFonts w:eastAsia="Times New Roman"/>
          <w:b/>
          <w:szCs w:val="28"/>
        </w:rPr>
      </w:pPr>
    </w:p>
    <w:p w14:paraId="6482446F" w14:textId="77777777" w:rsidR="004B0E00" w:rsidRPr="004B0E00" w:rsidRDefault="004B0E00" w:rsidP="004B0E00">
      <w:pPr>
        <w:widowControl/>
        <w:autoSpaceDE/>
        <w:autoSpaceDN/>
        <w:adjustRightInd/>
        <w:spacing w:line="276" w:lineRule="auto"/>
        <w:rPr>
          <w:rFonts w:eastAsia="Times New Roman"/>
          <w:b/>
          <w:szCs w:val="28"/>
        </w:rPr>
      </w:pPr>
    </w:p>
    <w:p w14:paraId="74884AFC" w14:textId="77777777" w:rsidR="004B0E00" w:rsidRPr="004B0E00" w:rsidRDefault="004B0E00" w:rsidP="004B0E00">
      <w:pPr>
        <w:widowControl/>
        <w:autoSpaceDE/>
        <w:autoSpaceDN/>
        <w:adjustRightInd/>
        <w:spacing w:line="276" w:lineRule="auto"/>
        <w:rPr>
          <w:rFonts w:eastAsia="Times New Roman"/>
          <w:b/>
          <w:szCs w:val="28"/>
        </w:rPr>
      </w:pPr>
    </w:p>
    <w:p w14:paraId="2BB19EA2" w14:textId="77777777" w:rsidR="004B0E00" w:rsidRPr="004B0E00" w:rsidRDefault="004B0E00" w:rsidP="004B0E00">
      <w:pPr>
        <w:widowControl/>
        <w:autoSpaceDE/>
        <w:autoSpaceDN/>
        <w:adjustRightInd/>
        <w:spacing w:line="276" w:lineRule="auto"/>
        <w:rPr>
          <w:rFonts w:eastAsia="Times New Roman"/>
          <w:b/>
          <w:szCs w:val="28"/>
        </w:rPr>
      </w:pPr>
    </w:p>
    <w:p w14:paraId="581F74B5" w14:textId="77777777" w:rsidR="004B0E00" w:rsidRPr="004B0E00" w:rsidRDefault="004B0E00" w:rsidP="004B0E00">
      <w:pPr>
        <w:widowControl/>
        <w:autoSpaceDE/>
        <w:autoSpaceDN/>
        <w:adjustRightInd/>
        <w:spacing w:line="276" w:lineRule="auto"/>
        <w:rPr>
          <w:rFonts w:eastAsia="Times New Roman"/>
          <w:b/>
          <w:szCs w:val="28"/>
        </w:rPr>
      </w:pPr>
    </w:p>
    <w:p w14:paraId="49CD2503" w14:textId="77777777" w:rsidR="004B0E00" w:rsidRPr="004B0E00" w:rsidRDefault="004B0E00" w:rsidP="004B0E00">
      <w:pPr>
        <w:widowControl/>
        <w:autoSpaceDE/>
        <w:autoSpaceDN/>
        <w:adjustRightInd/>
        <w:spacing w:line="276" w:lineRule="auto"/>
        <w:rPr>
          <w:rFonts w:eastAsia="Times New Roman"/>
          <w:b/>
          <w:szCs w:val="28"/>
        </w:rPr>
      </w:pPr>
    </w:p>
    <w:p w14:paraId="5E11B516" w14:textId="77777777" w:rsidR="004B0E00" w:rsidRPr="004B0E00" w:rsidRDefault="004B0E00" w:rsidP="004B0E00">
      <w:pPr>
        <w:widowControl/>
        <w:autoSpaceDE/>
        <w:autoSpaceDN/>
        <w:adjustRightInd/>
        <w:spacing w:line="276" w:lineRule="auto"/>
        <w:rPr>
          <w:rFonts w:eastAsia="Times New Roman"/>
          <w:b/>
          <w:szCs w:val="28"/>
        </w:rPr>
      </w:pPr>
    </w:p>
    <w:p w14:paraId="685CF464" w14:textId="77777777" w:rsidR="004B0E00" w:rsidRPr="004B0E00" w:rsidRDefault="004B0E00" w:rsidP="004B0E00">
      <w:pPr>
        <w:widowControl/>
        <w:autoSpaceDE/>
        <w:autoSpaceDN/>
        <w:adjustRightInd/>
        <w:spacing w:line="276" w:lineRule="auto"/>
        <w:rPr>
          <w:rFonts w:eastAsia="Times New Roman"/>
          <w:b/>
          <w:szCs w:val="28"/>
        </w:rPr>
      </w:pPr>
    </w:p>
    <w:p w14:paraId="511893A4" w14:textId="77777777" w:rsidR="004B0E00" w:rsidRPr="004B0E00" w:rsidRDefault="004B0E00" w:rsidP="004B0E00">
      <w:pPr>
        <w:widowControl/>
        <w:autoSpaceDE/>
        <w:autoSpaceDN/>
        <w:adjustRightInd/>
        <w:spacing w:line="276" w:lineRule="auto"/>
        <w:rPr>
          <w:rFonts w:eastAsia="Times New Roman"/>
          <w:b/>
          <w:szCs w:val="28"/>
        </w:rPr>
      </w:pPr>
    </w:p>
    <w:p w14:paraId="36E4E953" w14:textId="77777777" w:rsidR="004B0E00" w:rsidRPr="004B0E00" w:rsidRDefault="004B0E00" w:rsidP="004B0E00">
      <w:pPr>
        <w:widowControl/>
        <w:autoSpaceDE/>
        <w:autoSpaceDN/>
        <w:adjustRightInd/>
        <w:spacing w:line="276" w:lineRule="auto"/>
        <w:rPr>
          <w:rFonts w:eastAsia="Times New Roman"/>
          <w:b/>
          <w:szCs w:val="28"/>
        </w:rPr>
      </w:pPr>
    </w:p>
    <w:p w14:paraId="06D7DA77" w14:textId="77777777" w:rsidR="004B0E00" w:rsidRPr="004B0E00" w:rsidRDefault="004B0E00" w:rsidP="004B0E00">
      <w:pPr>
        <w:widowControl/>
        <w:autoSpaceDE/>
        <w:autoSpaceDN/>
        <w:adjustRightInd/>
        <w:spacing w:line="276" w:lineRule="auto"/>
        <w:rPr>
          <w:rFonts w:eastAsia="Times New Roman"/>
          <w:b/>
          <w:szCs w:val="28"/>
        </w:rPr>
      </w:pPr>
    </w:p>
    <w:p w14:paraId="21E4BB62" w14:textId="77777777" w:rsidR="004B0E00" w:rsidRPr="004B0E00" w:rsidRDefault="004B0E00" w:rsidP="004B0E00">
      <w:pPr>
        <w:widowControl/>
        <w:autoSpaceDE/>
        <w:autoSpaceDN/>
        <w:adjustRightInd/>
        <w:spacing w:line="276" w:lineRule="auto"/>
        <w:rPr>
          <w:rFonts w:eastAsia="Times New Roman"/>
          <w:b/>
          <w:szCs w:val="28"/>
        </w:rPr>
      </w:pPr>
    </w:p>
    <w:p w14:paraId="5EF56243" w14:textId="77777777" w:rsidR="004B0E00" w:rsidRPr="004B0E00" w:rsidRDefault="004B0E00" w:rsidP="004B0E00">
      <w:pPr>
        <w:widowControl/>
        <w:autoSpaceDE/>
        <w:autoSpaceDN/>
        <w:adjustRightInd/>
        <w:spacing w:line="276" w:lineRule="auto"/>
        <w:rPr>
          <w:rFonts w:eastAsia="Times New Roman"/>
          <w:b/>
          <w:szCs w:val="28"/>
        </w:rPr>
      </w:pPr>
    </w:p>
    <w:p w14:paraId="06C77F02" w14:textId="77777777" w:rsidR="004B0E00" w:rsidRPr="004B0E00" w:rsidRDefault="004B0E00" w:rsidP="004B0E00">
      <w:pPr>
        <w:widowControl/>
        <w:autoSpaceDE/>
        <w:autoSpaceDN/>
        <w:adjustRightInd/>
        <w:spacing w:line="276" w:lineRule="auto"/>
        <w:rPr>
          <w:rFonts w:eastAsia="Times New Roman"/>
          <w:b/>
          <w:szCs w:val="28"/>
        </w:rPr>
      </w:pPr>
    </w:p>
    <w:p w14:paraId="2E601AF6" w14:textId="77777777" w:rsidR="004B0E00" w:rsidRPr="004B0E00" w:rsidRDefault="004B0E00" w:rsidP="004B0E00">
      <w:pPr>
        <w:widowControl/>
        <w:autoSpaceDE/>
        <w:autoSpaceDN/>
        <w:adjustRightInd/>
        <w:spacing w:line="276" w:lineRule="auto"/>
        <w:rPr>
          <w:rFonts w:eastAsia="Times New Roman"/>
          <w:b/>
          <w:szCs w:val="28"/>
        </w:rPr>
      </w:pPr>
    </w:p>
    <w:p w14:paraId="37F721CA" w14:textId="77777777" w:rsidR="004B0E00" w:rsidRPr="004B0E00" w:rsidRDefault="004B0E00" w:rsidP="004B0E00">
      <w:pPr>
        <w:widowControl/>
        <w:autoSpaceDE/>
        <w:autoSpaceDN/>
        <w:adjustRightInd/>
        <w:spacing w:line="276" w:lineRule="auto"/>
        <w:rPr>
          <w:rFonts w:eastAsia="Times New Roman"/>
          <w:b/>
          <w:szCs w:val="28"/>
        </w:rPr>
      </w:pPr>
    </w:p>
    <w:p w14:paraId="1ED814BB" w14:textId="77777777" w:rsidR="004B0E00" w:rsidRPr="004B0E00" w:rsidRDefault="004B0E00" w:rsidP="004B0E00">
      <w:pPr>
        <w:widowControl/>
        <w:autoSpaceDE/>
        <w:autoSpaceDN/>
        <w:adjustRightInd/>
        <w:spacing w:line="276" w:lineRule="auto"/>
        <w:rPr>
          <w:rFonts w:eastAsia="Times New Roman"/>
          <w:b/>
          <w:szCs w:val="28"/>
        </w:rPr>
      </w:pPr>
    </w:p>
    <w:p w14:paraId="62A0154F" w14:textId="77777777" w:rsidR="004B0E00" w:rsidRPr="004B0E00" w:rsidRDefault="004B0E00" w:rsidP="004B0E00">
      <w:pPr>
        <w:widowControl/>
        <w:autoSpaceDE/>
        <w:autoSpaceDN/>
        <w:adjustRightInd/>
        <w:spacing w:line="276" w:lineRule="auto"/>
        <w:rPr>
          <w:rFonts w:eastAsia="Times New Roman"/>
          <w:b/>
          <w:szCs w:val="28"/>
        </w:rPr>
      </w:pPr>
    </w:p>
    <w:p w14:paraId="325E6D90" w14:textId="77777777" w:rsidR="004B0E00" w:rsidRPr="004B0E00" w:rsidRDefault="004B0E00" w:rsidP="004B0E00">
      <w:pPr>
        <w:widowControl/>
        <w:autoSpaceDE/>
        <w:autoSpaceDN/>
        <w:adjustRightInd/>
        <w:spacing w:line="276" w:lineRule="auto"/>
        <w:rPr>
          <w:rFonts w:eastAsia="Times New Roman"/>
          <w:b/>
          <w:szCs w:val="28"/>
        </w:rPr>
      </w:pPr>
    </w:p>
    <w:p w14:paraId="6B9DFC6F" w14:textId="77777777" w:rsidR="004B0E00" w:rsidRPr="004B0E00" w:rsidRDefault="004B0E00" w:rsidP="004B0E00">
      <w:pPr>
        <w:widowControl/>
        <w:autoSpaceDE/>
        <w:autoSpaceDN/>
        <w:adjustRightInd/>
        <w:spacing w:line="276" w:lineRule="auto"/>
        <w:rPr>
          <w:rFonts w:eastAsia="Times New Roman"/>
          <w:b/>
          <w:szCs w:val="28"/>
        </w:rPr>
      </w:pPr>
    </w:p>
    <w:p w14:paraId="26EA2756" w14:textId="77777777" w:rsidR="004B0E00" w:rsidRPr="004B0E00" w:rsidRDefault="004B0E00" w:rsidP="004B0E00">
      <w:pPr>
        <w:widowControl/>
        <w:autoSpaceDE/>
        <w:autoSpaceDN/>
        <w:adjustRightInd/>
        <w:spacing w:line="276" w:lineRule="auto"/>
        <w:rPr>
          <w:rFonts w:eastAsia="Times New Roman"/>
          <w:b/>
          <w:szCs w:val="28"/>
        </w:rPr>
      </w:pPr>
    </w:p>
    <w:p w14:paraId="7FF3CF34" w14:textId="77777777" w:rsidR="004B0E00" w:rsidRPr="004B0E00" w:rsidRDefault="004B0E00" w:rsidP="004B0E00">
      <w:pPr>
        <w:widowControl/>
        <w:autoSpaceDE/>
        <w:autoSpaceDN/>
        <w:adjustRightInd/>
        <w:spacing w:line="276" w:lineRule="auto"/>
        <w:rPr>
          <w:rFonts w:eastAsia="Times New Roman"/>
          <w:b/>
          <w:szCs w:val="28"/>
        </w:rPr>
      </w:pPr>
    </w:p>
    <w:p w14:paraId="4760EA3D" w14:textId="77777777" w:rsidR="004B0E00" w:rsidRPr="004B0E00" w:rsidRDefault="004B0E00" w:rsidP="004B0E00">
      <w:pPr>
        <w:widowControl/>
        <w:autoSpaceDE/>
        <w:autoSpaceDN/>
        <w:adjustRightInd/>
        <w:spacing w:line="276" w:lineRule="auto"/>
        <w:rPr>
          <w:rFonts w:eastAsia="Times New Roman"/>
          <w:b/>
          <w:szCs w:val="28"/>
        </w:rPr>
      </w:pPr>
    </w:p>
    <w:p w14:paraId="6C06F2CF" w14:textId="77777777" w:rsidR="004B0E00" w:rsidRPr="004B0E00" w:rsidRDefault="004B0E00" w:rsidP="004B0E00">
      <w:pPr>
        <w:widowControl/>
        <w:autoSpaceDE/>
        <w:autoSpaceDN/>
        <w:adjustRightInd/>
        <w:spacing w:line="276" w:lineRule="auto"/>
        <w:rPr>
          <w:rFonts w:eastAsia="Times New Roman"/>
          <w:b/>
          <w:szCs w:val="28"/>
        </w:rPr>
      </w:pPr>
    </w:p>
    <w:p w14:paraId="619DE86E" w14:textId="77777777" w:rsidR="004B0E00" w:rsidRPr="004B0E00" w:rsidRDefault="004B0E00" w:rsidP="004B0E00">
      <w:pPr>
        <w:widowControl/>
        <w:autoSpaceDE/>
        <w:autoSpaceDN/>
        <w:adjustRightInd/>
        <w:spacing w:line="276" w:lineRule="auto"/>
        <w:rPr>
          <w:rFonts w:eastAsia="Times New Roman"/>
          <w:b/>
          <w:szCs w:val="28"/>
        </w:rPr>
      </w:pPr>
    </w:p>
    <w:p w14:paraId="01EAC045" w14:textId="77777777" w:rsidR="004B0E00" w:rsidRPr="004B0E00" w:rsidRDefault="004B0E00" w:rsidP="004B0E00">
      <w:pPr>
        <w:widowControl/>
        <w:autoSpaceDE/>
        <w:autoSpaceDN/>
        <w:adjustRightInd/>
        <w:spacing w:line="276" w:lineRule="auto"/>
        <w:rPr>
          <w:rFonts w:eastAsia="Times New Roman"/>
          <w:b/>
          <w:szCs w:val="28"/>
        </w:rPr>
      </w:pPr>
    </w:p>
    <w:p w14:paraId="25DED7A8" w14:textId="77777777" w:rsidR="004B0E00" w:rsidRPr="004B0E00" w:rsidRDefault="004B0E00" w:rsidP="004B0E00">
      <w:pPr>
        <w:widowControl/>
        <w:autoSpaceDE/>
        <w:autoSpaceDN/>
        <w:adjustRightInd/>
        <w:spacing w:line="276" w:lineRule="auto"/>
        <w:rPr>
          <w:rFonts w:eastAsia="Times New Roman"/>
          <w:b/>
          <w:szCs w:val="28"/>
        </w:rPr>
      </w:pPr>
    </w:p>
    <w:p w14:paraId="71041189" w14:textId="77777777" w:rsidR="004B0E00" w:rsidRPr="004B0E00" w:rsidRDefault="004B0E00" w:rsidP="004B0E00">
      <w:pPr>
        <w:widowControl/>
        <w:autoSpaceDE/>
        <w:autoSpaceDN/>
        <w:adjustRightInd/>
        <w:spacing w:line="276" w:lineRule="auto"/>
        <w:rPr>
          <w:rFonts w:eastAsia="Times New Roman"/>
          <w:b/>
          <w:szCs w:val="28"/>
        </w:rPr>
      </w:pPr>
    </w:p>
    <w:p w14:paraId="4421ACE1" w14:textId="77777777" w:rsidR="004B0E00" w:rsidRPr="004B0E00" w:rsidRDefault="004B0E00" w:rsidP="004B0E00">
      <w:pPr>
        <w:widowControl/>
        <w:autoSpaceDE/>
        <w:autoSpaceDN/>
        <w:adjustRightInd/>
        <w:spacing w:line="276" w:lineRule="auto"/>
        <w:rPr>
          <w:rFonts w:eastAsia="Times New Roman"/>
          <w:b/>
          <w:szCs w:val="28"/>
        </w:rPr>
      </w:pPr>
    </w:p>
    <w:p w14:paraId="5AF2142B" w14:textId="77777777" w:rsidR="004B0E00" w:rsidRPr="004B0E00" w:rsidRDefault="004B0E00" w:rsidP="004B0E00">
      <w:pPr>
        <w:widowControl/>
        <w:autoSpaceDE/>
        <w:autoSpaceDN/>
        <w:adjustRightInd/>
        <w:spacing w:line="276" w:lineRule="auto"/>
        <w:rPr>
          <w:rFonts w:eastAsia="Times New Roman"/>
          <w:b/>
          <w:szCs w:val="28"/>
        </w:rPr>
      </w:pPr>
    </w:p>
    <w:p w14:paraId="13FCAD0F" w14:textId="77777777" w:rsidR="004B0E00" w:rsidRPr="004B0E00" w:rsidRDefault="004B0E00" w:rsidP="004B0E00">
      <w:pPr>
        <w:widowControl/>
        <w:autoSpaceDE/>
        <w:autoSpaceDN/>
        <w:adjustRightInd/>
        <w:spacing w:line="276" w:lineRule="auto"/>
        <w:rPr>
          <w:rFonts w:eastAsia="Times New Roman"/>
          <w:b/>
          <w:szCs w:val="28"/>
        </w:rPr>
      </w:pPr>
    </w:p>
    <w:p w14:paraId="5F87E074" w14:textId="77777777" w:rsidR="004B0E00" w:rsidRPr="004B0E00" w:rsidRDefault="004B0E00" w:rsidP="004B0E00">
      <w:pPr>
        <w:widowControl/>
        <w:autoSpaceDE/>
        <w:autoSpaceDN/>
        <w:adjustRightInd/>
        <w:spacing w:line="276" w:lineRule="auto"/>
        <w:jc w:val="center"/>
        <w:rPr>
          <w:rFonts w:eastAsia="Times New Roman"/>
          <w:b/>
          <w:szCs w:val="28"/>
        </w:rPr>
      </w:pPr>
      <w:r w:rsidRPr="004B0E00">
        <w:rPr>
          <w:rFonts w:eastAsia="Times New Roman"/>
          <w:b/>
          <w:szCs w:val="28"/>
        </w:rPr>
        <w:t>Источник значений целевых индикаторов муниципальной программы</w:t>
      </w:r>
    </w:p>
    <w:p w14:paraId="7ABAB155" w14:textId="77777777" w:rsidR="004B0E00" w:rsidRPr="004B0E00" w:rsidRDefault="004B0E00" w:rsidP="004B0E00">
      <w:pPr>
        <w:widowControl/>
        <w:autoSpaceDE/>
        <w:autoSpaceDN/>
        <w:adjustRightInd/>
        <w:spacing w:line="276" w:lineRule="auto"/>
        <w:rPr>
          <w:rFonts w:eastAsia="Times New Roman"/>
          <w:b/>
          <w:szCs w:val="28"/>
        </w:rPr>
      </w:pPr>
    </w:p>
    <w:tbl>
      <w:tblPr>
        <w:tblW w:w="10589" w:type="dxa"/>
        <w:tblInd w:w="-998" w:type="dxa"/>
        <w:tblLook w:val="04A0" w:firstRow="1" w:lastRow="0" w:firstColumn="1" w:lastColumn="0" w:noHBand="0" w:noVBand="1"/>
      </w:tblPr>
      <w:tblGrid>
        <w:gridCol w:w="674"/>
        <w:gridCol w:w="2338"/>
        <w:gridCol w:w="1292"/>
        <w:gridCol w:w="1110"/>
        <w:gridCol w:w="1499"/>
        <w:gridCol w:w="1954"/>
        <w:gridCol w:w="1722"/>
      </w:tblGrid>
      <w:tr w:rsidR="004B0E00" w:rsidRPr="004B0E00" w14:paraId="645C136E" w14:textId="77777777" w:rsidTr="004B0E00">
        <w:trPr>
          <w:trHeight w:val="721"/>
        </w:trPr>
        <w:tc>
          <w:tcPr>
            <w:tcW w:w="674" w:type="dxa"/>
            <w:vMerge w:val="restart"/>
            <w:tcBorders>
              <w:top w:val="single" w:sz="4" w:space="0" w:color="auto"/>
              <w:left w:val="single" w:sz="4" w:space="0" w:color="auto"/>
              <w:bottom w:val="single" w:sz="4" w:space="0" w:color="auto"/>
              <w:right w:val="single" w:sz="4" w:space="0" w:color="auto"/>
            </w:tcBorders>
            <w:vAlign w:val="center"/>
            <w:hideMark/>
          </w:tcPr>
          <w:p w14:paraId="6731F8FF"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 п/п</w:t>
            </w:r>
          </w:p>
        </w:tc>
        <w:tc>
          <w:tcPr>
            <w:tcW w:w="2338" w:type="dxa"/>
            <w:vMerge w:val="restart"/>
            <w:tcBorders>
              <w:top w:val="single" w:sz="4" w:space="0" w:color="auto"/>
              <w:left w:val="single" w:sz="4" w:space="0" w:color="auto"/>
              <w:bottom w:val="single" w:sz="4" w:space="0" w:color="auto"/>
              <w:right w:val="single" w:sz="4" w:space="0" w:color="auto"/>
            </w:tcBorders>
            <w:vAlign w:val="center"/>
            <w:hideMark/>
          </w:tcPr>
          <w:p w14:paraId="032A36DE"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Наименование целевого индикатора</w:t>
            </w:r>
          </w:p>
        </w:tc>
        <w:tc>
          <w:tcPr>
            <w:tcW w:w="1292" w:type="dxa"/>
            <w:vMerge w:val="restart"/>
            <w:tcBorders>
              <w:top w:val="single" w:sz="4" w:space="0" w:color="auto"/>
              <w:left w:val="single" w:sz="4" w:space="0" w:color="auto"/>
              <w:bottom w:val="single" w:sz="4" w:space="0" w:color="auto"/>
              <w:right w:val="single" w:sz="4" w:space="0" w:color="auto"/>
            </w:tcBorders>
            <w:vAlign w:val="center"/>
            <w:hideMark/>
          </w:tcPr>
          <w:p w14:paraId="0587892A" w14:textId="77777777" w:rsidR="004B0E00" w:rsidRPr="004B0E00" w:rsidRDefault="004B0E00" w:rsidP="004B0E00">
            <w:pPr>
              <w:widowControl/>
              <w:autoSpaceDE/>
              <w:autoSpaceDN/>
              <w:adjustRightInd/>
              <w:rPr>
                <w:rFonts w:eastAsia="Times New Roman"/>
                <w:color w:val="000000"/>
              </w:rPr>
            </w:pPr>
            <w:r w:rsidRPr="004B0E00">
              <w:rPr>
                <w:rFonts w:eastAsia="Times New Roman"/>
                <w:color w:val="000000"/>
              </w:rPr>
              <w:t>Единица измерения</w:t>
            </w:r>
          </w:p>
        </w:tc>
        <w:tc>
          <w:tcPr>
            <w:tcW w:w="2609" w:type="dxa"/>
            <w:gridSpan w:val="2"/>
            <w:tcBorders>
              <w:top w:val="single" w:sz="4" w:space="0" w:color="auto"/>
              <w:left w:val="nil"/>
              <w:bottom w:val="single" w:sz="4" w:space="0" w:color="auto"/>
              <w:right w:val="single" w:sz="4" w:space="0" w:color="auto"/>
            </w:tcBorders>
            <w:vAlign w:val="center"/>
            <w:hideMark/>
          </w:tcPr>
          <w:p w14:paraId="3BA5D1AC"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Расчет показателя целевого индикатора</w:t>
            </w:r>
          </w:p>
        </w:tc>
        <w:tc>
          <w:tcPr>
            <w:tcW w:w="3676" w:type="dxa"/>
            <w:gridSpan w:val="2"/>
            <w:tcBorders>
              <w:top w:val="single" w:sz="4" w:space="0" w:color="auto"/>
              <w:left w:val="nil"/>
              <w:bottom w:val="single" w:sz="4" w:space="0" w:color="auto"/>
              <w:right w:val="single" w:sz="4" w:space="0" w:color="auto"/>
            </w:tcBorders>
            <w:vAlign w:val="center"/>
            <w:hideMark/>
          </w:tcPr>
          <w:p w14:paraId="636993E8"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Исходные данные для расчета значений показателя целевого индикатора</w:t>
            </w:r>
          </w:p>
        </w:tc>
      </w:tr>
      <w:tr w:rsidR="004B0E00" w:rsidRPr="004B0E00" w14:paraId="66529861" w14:textId="77777777" w:rsidTr="004B0E00">
        <w:trPr>
          <w:trHeight w:val="11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24F3C" w14:textId="77777777" w:rsidR="004B0E00" w:rsidRPr="004B0E00" w:rsidRDefault="004B0E00" w:rsidP="004B0E00">
            <w:pPr>
              <w:widowControl/>
              <w:autoSpaceDE/>
              <w:autoSpaceDN/>
              <w:adjustRightInd/>
              <w:rPr>
                <w:rFonts w:eastAsia="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867655" w14:textId="77777777" w:rsidR="004B0E00" w:rsidRPr="004B0E00" w:rsidRDefault="004B0E00" w:rsidP="004B0E00">
            <w:pPr>
              <w:widowControl/>
              <w:autoSpaceDE/>
              <w:autoSpaceDN/>
              <w:adjustRightInd/>
              <w:rPr>
                <w:rFonts w:eastAsia="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7663EF" w14:textId="77777777" w:rsidR="004B0E00" w:rsidRPr="004B0E00" w:rsidRDefault="004B0E00" w:rsidP="004B0E00">
            <w:pPr>
              <w:widowControl/>
              <w:autoSpaceDE/>
              <w:autoSpaceDN/>
              <w:adjustRightInd/>
              <w:rPr>
                <w:rFonts w:eastAsia="Times New Roman"/>
                <w:color w:val="000000"/>
              </w:rPr>
            </w:pPr>
          </w:p>
        </w:tc>
        <w:tc>
          <w:tcPr>
            <w:tcW w:w="1110" w:type="dxa"/>
            <w:tcBorders>
              <w:top w:val="nil"/>
              <w:left w:val="nil"/>
              <w:bottom w:val="single" w:sz="4" w:space="0" w:color="auto"/>
              <w:right w:val="single" w:sz="4" w:space="0" w:color="auto"/>
            </w:tcBorders>
            <w:vAlign w:val="center"/>
            <w:hideMark/>
          </w:tcPr>
          <w:p w14:paraId="22E4A57D"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формула расчета</w:t>
            </w:r>
          </w:p>
        </w:tc>
        <w:tc>
          <w:tcPr>
            <w:tcW w:w="1499" w:type="dxa"/>
            <w:tcBorders>
              <w:top w:val="nil"/>
              <w:left w:val="nil"/>
              <w:bottom w:val="single" w:sz="4" w:space="0" w:color="auto"/>
              <w:right w:val="single" w:sz="4" w:space="0" w:color="auto"/>
            </w:tcBorders>
            <w:vAlign w:val="center"/>
            <w:hideMark/>
          </w:tcPr>
          <w:p w14:paraId="38AD61D6"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буквенное обозначение переменной в формуле расчета</w:t>
            </w:r>
          </w:p>
        </w:tc>
        <w:tc>
          <w:tcPr>
            <w:tcW w:w="1954" w:type="dxa"/>
            <w:tcBorders>
              <w:top w:val="nil"/>
              <w:left w:val="nil"/>
              <w:bottom w:val="single" w:sz="4" w:space="0" w:color="auto"/>
              <w:right w:val="single" w:sz="4" w:space="0" w:color="auto"/>
            </w:tcBorders>
            <w:vAlign w:val="center"/>
            <w:hideMark/>
          </w:tcPr>
          <w:p w14:paraId="6E8F15C6"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источник исходных данных</w:t>
            </w:r>
          </w:p>
        </w:tc>
        <w:tc>
          <w:tcPr>
            <w:tcW w:w="1722" w:type="dxa"/>
            <w:tcBorders>
              <w:top w:val="nil"/>
              <w:left w:val="nil"/>
              <w:bottom w:val="single" w:sz="4" w:space="0" w:color="auto"/>
              <w:right w:val="single" w:sz="4" w:space="0" w:color="auto"/>
            </w:tcBorders>
            <w:vAlign w:val="center"/>
            <w:hideMark/>
          </w:tcPr>
          <w:p w14:paraId="02432E44"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метод сбора исходных данных</w:t>
            </w:r>
          </w:p>
        </w:tc>
      </w:tr>
      <w:tr w:rsidR="004B0E00" w:rsidRPr="004B0E00" w14:paraId="773F6FB2" w14:textId="77777777" w:rsidTr="004B0E00">
        <w:trPr>
          <w:trHeight w:val="432"/>
        </w:trPr>
        <w:tc>
          <w:tcPr>
            <w:tcW w:w="674" w:type="dxa"/>
            <w:tcBorders>
              <w:top w:val="nil"/>
              <w:left w:val="single" w:sz="4" w:space="0" w:color="auto"/>
              <w:bottom w:val="single" w:sz="4" w:space="0" w:color="auto"/>
              <w:right w:val="single" w:sz="4" w:space="0" w:color="auto"/>
            </w:tcBorders>
            <w:vAlign w:val="center"/>
            <w:hideMark/>
          </w:tcPr>
          <w:p w14:paraId="09ACAB7E" w14:textId="77777777" w:rsidR="004B0E00" w:rsidRPr="004B0E00" w:rsidRDefault="004B0E00" w:rsidP="004B0E00">
            <w:pPr>
              <w:widowControl/>
              <w:autoSpaceDE/>
              <w:autoSpaceDN/>
              <w:adjustRightInd/>
              <w:jc w:val="center"/>
              <w:rPr>
                <w:rFonts w:eastAsia="Times New Roman"/>
                <w:b/>
                <w:bCs/>
                <w:iCs/>
                <w:color w:val="000000"/>
              </w:rPr>
            </w:pPr>
            <w:r w:rsidRPr="004B0E00">
              <w:rPr>
                <w:rFonts w:eastAsia="Times New Roman"/>
                <w:b/>
                <w:bCs/>
                <w:iCs/>
                <w:color w:val="000000"/>
              </w:rPr>
              <w:t>1</w:t>
            </w:r>
          </w:p>
        </w:tc>
        <w:tc>
          <w:tcPr>
            <w:tcW w:w="2338" w:type="dxa"/>
            <w:tcBorders>
              <w:top w:val="nil"/>
              <w:left w:val="nil"/>
              <w:bottom w:val="single" w:sz="4" w:space="0" w:color="auto"/>
              <w:right w:val="single" w:sz="4" w:space="0" w:color="auto"/>
            </w:tcBorders>
            <w:vAlign w:val="center"/>
            <w:hideMark/>
          </w:tcPr>
          <w:p w14:paraId="403BBA9E" w14:textId="77777777" w:rsidR="004B0E00" w:rsidRPr="004B0E00" w:rsidRDefault="004B0E00" w:rsidP="004B0E00">
            <w:pPr>
              <w:widowControl/>
              <w:autoSpaceDE/>
              <w:autoSpaceDN/>
              <w:adjustRightInd/>
              <w:jc w:val="center"/>
              <w:rPr>
                <w:rFonts w:eastAsia="Times New Roman"/>
                <w:b/>
                <w:bCs/>
                <w:iCs/>
                <w:color w:val="000000"/>
              </w:rPr>
            </w:pPr>
            <w:r w:rsidRPr="004B0E00">
              <w:rPr>
                <w:rFonts w:eastAsia="Times New Roman"/>
                <w:b/>
                <w:bCs/>
                <w:iCs/>
                <w:color w:val="000000"/>
              </w:rPr>
              <w:t>2</w:t>
            </w:r>
          </w:p>
        </w:tc>
        <w:tc>
          <w:tcPr>
            <w:tcW w:w="1292" w:type="dxa"/>
            <w:tcBorders>
              <w:top w:val="nil"/>
              <w:left w:val="nil"/>
              <w:bottom w:val="single" w:sz="4" w:space="0" w:color="auto"/>
              <w:right w:val="single" w:sz="4" w:space="0" w:color="auto"/>
            </w:tcBorders>
            <w:vAlign w:val="center"/>
            <w:hideMark/>
          </w:tcPr>
          <w:p w14:paraId="4E7321EE" w14:textId="77777777" w:rsidR="004B0E00" w:rsidRPr="004B0E00" w:rsidRDefault="004B0E00" w:rsidP="004B0E00">
            <w:pPr>
              <w:widowControl/>
              <w:autoSpaceDE/>
              <w:autoSpaceDN/>
              <w:adjustRightInd/>
              <w:jc w:val="center"/>
              <w:rPr>
                <w:rFonts w:eastAsia="Times New Roman"/>
                <w:b/>
                <w:color w:val="000000"/>
              </w:rPr>
            </w:pPr>
            <w:r w:rsidRPr="004B0E00">
              <w:rPr>
                <w:rFonts w:eastAsia="Times New Roman"/>
                <w:b/>
                <w:color w:val="000000"/>
              </w:rPr>
              <w:t>3</w:t>
            </w:r>
          </w:p>
        </w:tc>
        <w:tc>
          <w:tcPr>
            <w:tcW w:w="1110" w:type="dxa"/>
            <w:tcBorders>
              <w:top w:val="nil"/>
              <w:left w:val="nil"/>
              <w:bottom w:val="single" w:sz="4" w:space="0" w:color="auto"/>
              <w:right w:val="single" w:sz="4" w:space="0" w:color="auto"/>
            </w:tcBorders>
            <w:vAlign w:val="center"/>
            <w:hideMark/>
          </w:tcPr>
          <w:p w14:paraId="31E97BD5" w14:textId="77777777" w:rsidR="004B0E00" w:rsidRPr="004B0E00" w:rsidRDefault="004B0E00" w:rsidP="004B0E00">
            <w:pPr>
              <w:widowControl/>
              <w:autoSpaceDE/>
              <w:autoSpaceDN/>
              <w:adjustRightInd/>
              <w:jc w:val="center"/>
              <w:rPr>
                <w:rFonts w:eastAsia="Times New Roman"/>
                <w:b/>
                <w:bCs/>
                <w:iCs/>
                <w:color w:val="000000"/>
              </w:rPr>
            </w:pPr>
            <w:r w:rsidRPr="004B0E00">
              <w:rPr>
                <w:rFonts w:eastAsia="Times New Roman"/>
                <w:b/>
                <w:bCs/>
                <w:iCs/>
                <w:color w:val="000000"/>
              </w:rPr>
              <w:t>4</w:t>
            </w:r>
          </w:p>
        </w:tc>
        <w:tc>
          <w:tcPr>
            <w:tcW w:w="1499" w:type="dxa"/>
            <w:tcBorders>
              <w:top w:val="nil"/>
              <w:left w:val="nil"/>
              <w:bottom w:val="single" w:sz="4" w:space="0" w:color="auto"/>
              <w:right w:val="single" w:sz="4" w:space="0" w:color="auto"/>
            </w:tcBorders>
            <w:vAlign w:val="center"/>
            <w:hideMark/>
          </w:tcPr>
          <w:p w14:paraId="65406215" w14:textId="77777777" w:rsidR="004B0E00" w:rsidRPr="004B0E00" w:rsidRDefault="004B0E00" w:rsidP="004B0E00">
            <w:pPr>
              <w:widowControl/>
              <w:autoSpaceDE/>
              <w:autoSpaceDN/>
              <w:adjustRightInd/>
              <w:jc w:val="center"/>
              <w:rPr>
                <w:rFonts w:eastAsia="Times New Roman"/>
                <w:b/>
                <w:bCs/>
                <w:iCs/>
                <w:color w:val="000000"/>
              </w:rPr>
            </w:pPr>
            <w:r w:rsidRPr="004B0E00">
              <w:rPr>
                <w:rFonts w:eastAsia="Times New Roman"/>
                <w:b/>
                <w:bCs/>
                <w:iCs/>
                <w:color w:val="000000"/>
              </w:rPr>
              <w:t>5</w:t>
            </w:r>
          </w:p>
        </w:tc>
        <w:tc>
          <w:tcPr>
            <w:tcW w:w="1954" w:type="dxa"/>
            <w:tcBorders>
              <w:top w:val="nil"/>
              <w:left w:val="nil"/>
              <w:bottom w:val="single" w:sz="4" w:space="0" w:color="auto"/>
              <w:right w:val="single" w:sz="4" w:space="0" w:color="auto"/>
            </w:tcBorders>
            <w:vAlign w:val="center"/>
            <w:hideMark/>
          </w:tcPr>
          <w:p w14:paraId="71FFB94F" w14:textId="77777777" w:rsidR="004B0E00" w:rsidRPr="004B0E00" w:rsidRDefault="004B0E00" w:rsidP="004B0E00">
            <w:pPr>
              <w:widowControl/>
              <w:autoSpaceDE/>
              <w:autoSpaceDN/>
              <w:adjustRightInd/>
              <w:jc w:val="center"/>
              <w:rPr>
                <w:rFonts w:eastAsia="Times New Roman"/>
                <w:b/>
                <w:bCs/>
                <w:iCs/>
                <w:color w:val="000000"/>
              </w:rPr>
            </w:pPr>
            <w:r w:rsidRPr="004B0E00">
              <w:rPr>
                <w:rFonts w:eastAsia="Times New Roman"/>
                <w:b/>
                <w:bCs/>
                <w:iCs/>
                <w:color w:val="000000"/>
              </w:rPr>
              <w:t>6</w:t>
            </w:r>
          </w:p>
        </w:tc>
        <w:tc>
          <w:tcPr>
            <w:tcW w:w="1722" w:type="dxa"/>
            <w:tcBorders>
              <w:top w:val="nil"/>
              <w:left w:val="nil"/>
              <w:bottom w:val="single" w:sz="4" w:space="0" w:color="auto"/>
              <w:right w:val="single" w:sz="4" w:space="0" w:color="auto"/>
            </w:tcBorders>
            <w:vAlign w:val="center"/>
            <w:hideMark/>
          </w:tcPr>
          <w:p w14:paraId="7A750B4D" w14:textId="77777777" w:rsidR="004B0E00" w:rsidRPr="004B0E00" w:rsidRDefault="004B0E00" w:rsidP="004B0E00">
            <w:pPr>
              <w:widowControl/>
              <w:autoSpaceDE/>
              <w:autoSpaceDN/>
              <w:adjustRightInd/>
              <w:jc w:val="center"/>
              <w:rPr>
                <w:rFonts w:eastAsia="Times New Roman"/>
                <w:b/>
                <w:bCs/>
                <w:iCs/>
                <w:color w:val="000000"/>
              </w:rPr>
            </w:pPr>
            <w:r w:rsidRPr="004B0E00">
              <w:rPr>
                <w:rFonts w:eastAsia="Times New Roman"/>
                <w:b/>
                <w:bCs/>
                <w:iCs/>
                <w:color w:val="000000"/>
              </w:rPr>
              <w:t>7</w:t>
            </w:r>
          </w:p>
        </w:tc>
      </w:tr>
      <w:tr w:rsidR="004B0E00" w:rsidRPr="004B0E00" w14:paraId="1F0D729F" w14:textId="77777777" w:rsidTr="004B0E00">
        <w:trPr>
          <w:trHeight w:val="331"/>
        </w:trPr>
        <w:tc>
          <w:tcPr>
            <w:tcW w:w="674" w:type="dxa"/>
            <w:tcBorders>
              <w:top w:val="nil"/>
              <w:left w:val="single" w:sz="4" w:space="0" w:color="auto"/>
              <w:bottom w:val="single" w:sz="4" w:space="0" w:color="auto"/>
              <w:right w:val="single" w:sz="4" w:space="0" w:color="auto"/>
            </w:tcBorders>
            <w:vAlign w:val="center"/>
            <w:hideMark/>
          </w:tcPr>
          <w:p w14:paraId="57AD0110"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1</w:t>
            </w:r>
          </w:p>
        </w:tc>
        <w:tc>
          <w:tcPr>
            <w:tcW w:w="2338" w:type="dxa"/>
            <w:tcBorders>
              <w:top w:val="nil"/>
              <w:left w:val="nil"/>
              <w:bottom w:val="single" w:sz="4" w:space="0" w:color="auto"/>
              <w:right w:val="single" w:sz="4" w:space="0" w:color="auto"/>
            </w:tcBorders>
            <w:vAlign w:val="center"/>
            <w:hideMark/>
          </w:tcPr>
          <w:p w14:paraId="230EB754" w14:textId="77777777" w:rsidR="004B0E00" w:rsidRPr="004B0E00" w:rsidRDefault="004B0E00" w:rsidP="004B0E00">
            <w:pPr>
              <w:widowControl/>
              <w:autoSpaceDE/>
              <w:autoSpaceDN/>
              <w:adjustRightInd/>
              <w:rPr>
                <w:rFonts w:eastAsia="Times New Roman"/>
                <w:color w:val="000000"/>
              </w:rPr>
            </w:pPr>
            <w:r w:rsidRPr="004B0E00">
              <w:rPr>
                <w:rFonts w:eastAsia="Times New Roman"/>
                <w:color w:val="000000"/>
              </w:rPr>
              <w:t>Количество жилых помещений муниципального имущества, подлежащих ремонту</w:t>
            </w:r>
          </w:p>
        </w:tc>
        <w:tc>
          <w:tcPr>
            <w:tcW w:w="1292" w:type="dxa"/>
            <w:tcBorders>
              <w:top w:val="nil"/>
              <w:left w:val="nil"/>
              <w:bottom w:val="single" w:sz="4" w:space="0" w:color="auto"/>
              <w:right w:val="single" w:sz="4" w:space="0" w:color="auto"/>
            </w:tcBorders>
            <w:vAlign w:val="center"/>
            <w:hideMark/>
          </w:tcPr>
          <w:p w14:paraId="069BD64E"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шт.</w:t>
            </w:r>
          </w:p>
        </w:tc>
        <w:tc>
          <w:tcPr>
            <w:tcW w:w="1110" w:type="dxa"/>
            <w:tcBorders>
              <w:top w:val="nil"/>
              <w:left w:val="nil"/>
              <w:bottom w:val="single" w:sz="4" w:space="0" w:color="auto"/>
              <w:right w:val="single" w:sz="4" w:space="0" w:color="auto"/>
            </w:tcBorders>
            <w:vAlign w:val="center"/>
            <w:hideMark/>
          </w:tcPr>
          <w:p w14:paraId="23791813"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 </w:t>
            </w:r>
          </w:p>
        </w:tc>
        <w:tc>
          <w:tcPr>
            <w:tcW w:w="1499" w:type="dxa"/>
            <w:tcBorders>
              <w:top w:val="nil"/>
              <w:left w:val="nil"/>
              <w:bottom w:val="single" w:sz="4" w:space="0" w:color="auto"/>
              <w:right w:val="single" w:sz="4" w:space="0" w:color="auto"/>
            </w:tcBorders>
            <w:vAlign w:val="center"/>
            <w:hideMark/>
          </w:tcPr>
          <w:p w14:paraId="779D4B0B"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 </w:t>
            </w:r>
          </w:p>
        </w:tc>
        <w:tc>
          <w:tcPr>
            <w:tcW w:w="1954" w:type="dxa"/>
            <w:tcBorders>
              <w:top w:val="nil"/>
              <w:left w:val="nil"/>
              <w:bottom w:val="single" w:sz="4" w:space="0" w:color="auto"/>
              <w:right w:val="single" w:sz="4" w:space="0" w:color="auto"/>
            </w:tcBorders>
            <w:vAlign w:val="center"/>
            <w:hideMark/>
          </w:tcPr>
          <w:p w14:paraId="6854E366"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техническое задание</w:t>
            </w:r>
          </w:p>
        </w:tc>
        <w:tc>
          <w:tcPr>
            <w:tcW w:w="1722" w:type="dxa"/>
            <w:tcBorders>
              <w:top w:val="nil"/>
              <w:left w:val="nil"/>
              <w:bottom w:val="single" w:sz="4" w:space="0" w:color="auto"/>
              <w:right w:val="single" w:sz="4" w:space="0" w:color="auto"/>
            </w:tcBorders>
            <w:vAlign w:val="center"/>
            <w:hideMark/>
          </w:tcPr>
          <w:p w14:paraId="1BA4AA61"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Заявление граждан;</w:t>
            </w:r>
          </w:p>
          <w:p w14:paraId="17291B6A"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rPr>
              <w:t xml:space="preserve">Комиссионное обследование. </w:t>
            </w:r>
          </w:p>
        </w:tc>
      </w:tr>
    </w:tbl>
    <w:p w14:paraId="61F311AE" w14:textId="77777777" w:rsidR="004B0E00" w:rsidRPr="004B0E00" w:rsidRDefault="004B0E00" w:rsidP="004B0E00">
      <w:pPr>
        <w:widowControl/>
        <w:autoSpaceDE/>
        <w:autoSpaceDN/>
        <w:adjustRightInd/>
        <w:spacing w:line="276" w:lineRule="auto"/>
        <w:rPr>
          <w:rFonts w:eastAsia="Times New Roman"/>
          <w:b/>
          <w:bCs/>
        </w:rPr>
      </w:pPr>
    </w:p>
    <w:p w14:paraId="44FA2AD5" w14:textId="77777777" w:rsidR="004B0E00" w:rsidRPr="004B0E00" w:rsidRDefault="004B0E00" w:rsidP="004B0E00">
      <w:pPr>
        <w:widowControl/>
        <w:autoSpaceDE/>
        <w:autoSpaceDN/>
        <w:adjustRightInd/>
        <w:rPr>
          <w:rFonts w:eastAsia="Times New Roman"/>
          <w:b/>
        </w:rPr>
      </w:pPr>
    </w:p>
    <w:p w14:paraId="4C4A196D" w14:textId="77777777" w:rsidR="004B0E00" w:rsidRPr="004B0E00" w:rsidRDefault="004B0E00" w:rsidP="004B0E00">
      <w:pPr>
        <w:widowControl/>
        <w:autoSpaceDE/>
        <w:autoSpaceDN/>
        <w:adjustRightInd/>
        <w:rPr>
          <w:rFonts w:eastAsia="Times New Roman"/>
          <w:b/>
        </w:rPr>
      </w:pPr>
    </w:p>
    <w:p w14:paraId="51BE4197" w14:textId="77777777" w:rsidR="004B0E00" w:rsidRPr="004B0E00" w:rsidRDefault="004B0E00" w:rsidP="004B0E00">
      <w:pPr>
        <w:widowControl/>
        <w:autoSpaceDE/>
        <w:autoSpaceDN/>
        <w:adjustRightInd/>
        <w:rPr>
          <w:rFonts w:eastAsia="Times New Roman"/>
          <w:b/>
        </w:rPr>
      </w:pPr>
    </w:p>
    <w:p w14:paraId="0AE71347" w14:textId="77777777" w:rsidR="004B0E00" w:rsidRPr="004B0E00" w:rsidRDefault="004B0E00" w:rsidP="004B0E00">
      <w:pPr>
        <w:widowControl/>
        <w:autoSpaceDE/>
        <w:autoSpaceDN/>
        <w:adjustRightInd/>
        <w:rPr>
          <w:rFonts w:eastAsia="Times New Roman"/>
          <w:b/>
        </w:rPr>
      </w:pPr>
    </w:p>
    <w:p w14:paraId="145854C5" w14:textId="77777777" w:rsidR="005A0DEA" w:rsidRPr="004B0E00" w:rsidRDefault="005A0DEA" w:rsidP="005A7E91">
      <w:pPr>
        <w:pStyle w:val="a4"/>
        <w:kinsoku w:val="0"/>
        <w:overflowPunct w:val="0"/>
        <w:ind w:left="142" w:firstLine="142"/>
        <w:rPr>
          <w:sz w:val="32"/>
          <w:szCs w:val="32"/>
        </w:rPr>
      </w:pPr>
    </w:p>
    <w:p w14:paraId="1BB8D40C" w14:textId="77777777" w:rsidR="005A0DEA" w:rsidRPr="004B0E00" w:rsidRDefault="005A0DEA" w:rsidP="005A7E91">
      <w:pPr>
        <w:pStyle w:val="a4"/>
        <w:kinsoku w:val="0"/>
        <w:overflowPunct w:val="0"/>
        <w:ind w:left="142" w:firstLine="142"/>
        <w:rPr>
          <w:sz w:val="32"/>
          <w:szCs w:val="32"/>
        </w:rPr>
      </w:pPr>
    </w:p>
    <w:tbl>
      <w:tblPr>
        <w:tblW w:w="10199" w:type="dxa"/>
        <w:tblInd w:w="108" w:type="dxa"/>
        <w:tblBorders>
          <w:bottom w:val="thickThinSmallGap" w:sz="24" w:space="0" w:color="auto"/>
        </w:tblBorders>
        <w:tblLook w:val="01E0" w:firstRow="1" w:lastRow="1" w:firstColumn="1" w:lastColumn="1" w:noHBand="0" w:noVBand="0"/>
      </w:tblPr>
      <w:tblGrid>
        <w:gridCol w:w="4181"/>
        <w:gridCol w:w="1703"/>
        <w:gridCol w:w="4315"/>
      </w:tblGrid>
      <w:tr w:rsidR="0089281D" w:rsidRPr="004B0E00" w14:paraId="32F5C37E" w14:textId="77777777" w:rsidTr="0089281D">
        <w:trPr>
          <w:trHeight w:val="2310"/>
        </w:trPr>
        <w:tc>
          <w:tcPr>
            <w:tcW w:w="4181" w:type="dxa"/>
            <w:shd w:val="clear" w:color="auto" w:fill="auto"/>
          </w:tcPr>
          <w:p w14:paraId="63FED0E7" w14:textId="77777777" w:rsidR="0089281D" w:rsidRPr="004B0E00" w:rsidRDefault="0089281D" w:rsidP="0089281D">
            <w:pPr>
              <w:widowControl/>
              <w:autoSpaceDE/>
              <w:autoSpaceDN/>
              <w:adjustRightInd/>
              <w:jc w:val="center"/>
              <w:rPr>
                <w:rFonts w:eastAsia="Times New Roman"/>
                <w:b/>
              </w:rPr>
            </w:pPr>
            <w:r w:rsidRPr="004B0E00">
              <w:rPr>
                <w:rFonts w:eastAsia="Times New Roman"/>
                <w:b/>
              </w:rPr>
              <w:t>Российская Федерация (Россия)</w:t>
            </w:r>
          </w:p>
          <w:p w14:paraId="41A110E6" w14:textId="77777777" w:rsidR="0089281D" w:rsidRPr="004B0E00" w:rsidRDefault="0089281D" w:rsidP="0089281D">
            <w:pPr>
              <w:widowControl/>
              <w:autoSpaceDE/>
              <w:autoSpaceDN/>
              <w:adjustRightInd/>
              <w:jc w:val="center"/>
              <w:rPr>
                <w:rFonts w:eastAsia="Times New Roman"/>
                <w:b/>
              </w:rPr>
            </w:pPr>
            <w:r w:rsidRPr="004B0E00">
              <w:rPr>
                <w:rFonts w:eastAsia="Times New Roman"/>
                <w:b/>
              </w:rPr>
              <w:t>Республика Саха (Якутия)</w:t>
            </w:r>
          </w:p>
          <w:p w14:paraId="5B121F5F" w14:textId="77777777" w:rsidR="0089281D" w:rsidRPr="004B0E00" w:rsidRDefault="0089281D" w:rsidP="0089281D">
            <w:pPr>
              <w:widowControl/>
              <w:autoSpaceDE/>
              <w:autoSpaceDN/>
              <w:adjustRightInd/>
              <w:jc w:val="center"/>
              <w:rPr>
                <w:rFonts w:eastAsia="Times New Roman"/>
                <w:b/>
              </w:rPr>
            </w:pPr>
            <w:r w:rsidRPr="004B0E00">
              <w:rPr>
                <w:rFonts w:eastAsia="Times New Roman"/>
                <w:b/>
              </w:rPr>
              <w:t>АДМИНИСТРАЦИЯ</w:t>
            </w:r>
          </w:p>
          <w:p w14:paraId="614A54DA" w14:textId="77777777" w:rsidR="0089281D" w:rsidRPr="004B0E00" w:rsidRDefault="0089281D" w:rsidP="0089281D">
            <w:pPr>
              <w:widowControl/>
              <w:autoSpaceDE/>
              <w:autoSpaceDN/>
              <w:adjustRightInd/>
              <w:jc w:val="center"/>
              <w:rPr>
                <w:rFonts w:eastAsia="Times New Roman"/>
                <w:b/>
              </w:rPr>
            </w:pPr>
            <w:r w:rsidRPr="004B0E00">
              <w:rPr>
                <w:rFonts w:eastAsia="Times New Roman"/>
                <w:b/>
              </w:rPr>
              <w:t>муниципального образования</w:t>
            </w:r>
          </w:p>
          <w:p w14:paraId="7BA62B20" w14:textId="77777777" w:rsidR="0089281D" w:rsidRPr="004B0E00" w:rsidRDefault="0089281D" w:rsidP="0089281D">
            <w:pPr>
              <w:widowControl/>
              <w:autoSpaceDE/>
              <w:autoSpaceDN/>
              <w:adjustRightInd/>
              <w:jc w:val="center"/>
              <w:rPr>
                <w:rFonts w:eastAsia="Times New Roman"/>
                <w:b/>
              </w:rPr>
            </w:pPr>
            <w:r w:rsidRPr="004B0E00">
              <w:rPr>
                <w:rFonts w:eastAsia="Times New Roman"/>
                <w:b/>
              </w:rPr>
              <w:t>«Поселок Айхал»</w:t>
            </w:r>
          </w:p>
          <w:p w14:paraId="30D15519" w14:textId="77777777" w:rsidR="0089281D" w:rsidRPr="004B0E00" w:rsidRDefault="0089281D" w:rsidP="0089281D">
            <w:pPr>
              <w:widowControl/>
              <w:autoSpaceDE/>
              <w:autoSpaceDN/>
              <w:adjustRightInd/>
              <w:jc w:val="center"/>
              <w:rPr>
                <w:rFonts w:eastAsia="Times New Roman"/>
                <w:b/>
                <w:sz w:val="20"/>
                <w:szCs w:val="20"/>
              </w:rPr>
            </w:pPr>
            <w:r w:rsidRPr="004B0E00">
              <w:rPr>
                <w:rFonts w:eastAsia="Times New Roman"/>
                <w:b/>
              </w:rPr>
              <w:t>Мирнинского района</w:t>
            </w:r>
          </w:p>
          <w:p w14:paraId="69BA7E44" w14:textId="77777777" w:rsidR="0089281D" w:rsidRPr="004B0E00" w:rsidRDefault="0089281D" w:rsidP="0089281D">
            <w:pPr>
              <w:widowControl/>
              <w:autoSpaceDE/>
              <w:autoSpaceDN/>
              <w:adjustRightInd/>
              <w:jc w:val="center"/>
              <w:rPr>
                <w:rFonts w:eastAsia="Times New Roman"/>
                <w:b/>
                <w:bCs/>
                <w:kern w:val="32"/>
                <w:position w:val="6"/>
              </w:rPr>
            </w:pPr>
          </w:p>
          <w:p w14:paraId="328ADCE8" w14:textId="77777777" w:rsidR="0089281D" w:rsidRPr="004B0E00" w:rsidRDefault="0089281D" w:rsidP="0089281D">
            <w:pPr>
              <w:widowControl/>
              <w:autoSpaceDE/>
              <w:autoSpaceDN/>
              <w:adjustRightInd/>
              <w:jc w:val="center"/>
              <w:rPr>
                <w:rFonts w:eastAsia="Times New Roman"/>
                <w:b/>
                <w:bCs/>
                <w:kern w:val="32"/>
                <w:position w:val="6"/>
                <w:sz w:val="32"/>
                <w:szCs w:val="32"/>
              </w:rPr>
            </w:pPr>
            <w:r w:rsidRPr="004B0E00">
              <w:rPr>
                <w:rFonts w:eastAsia="Times New Roman"/>
                <w:b/>
                <w:bCs/>
                <w:kern w:val="32"/>
                <w:position w:val="6"/>
                <w:sz w:val="32"/>
                <w:szCs w:val="32"/>
              </w:rPr>
              <w:t>ПОСТАНОВЛЕНИЕ</w:t>
            </w:r>
          </w:p>
        </w:tc>
        <w:tc>
          <w:tcPr>
            <w:tcW w:w="1703" w:type="dxa"/>
            <w:shd w:val="clear" w:color="auto" w:fill="auto"/>
          </w:tcPr>
          <w:p w14:paraId="144980D5" w14:textId="77777777" w:rsidR="0089281D" w:rsidRPr="004B0E00" w:rsidRDefault="0089281D" w:rsidP="0089281D">
            <w:pPr>
              <w:widowControl/>
              <w:autoSpaceDE/>
              <w:autoSpaceDN/>
              <w:adjustRightInd/>
              <w:jc w:val="center"/>
              <w:rPr>
                <w:rFonts w:eastAsia="Times New Roman"/>
                <w:noProof/>
              </w:rPr>
            </w:pPr>
            <w:r w:rsidRPr="004B0E00">
              <w:rPr>
                <w:rFonts w:eastAsia="Times New Roman"/>
                <w:noProof/>
              </w:rPr>
              <w:drawing>
                <wp:anchor distT="0" distB="0" distL="114300" distR="114300" simplePos="0" relativeHeight="251659264" behindDoc="0" locked="0" layoutInCell="1" allowOverlap="1" wp14:anchorId="2E3CD99F" wp14:editId="6F756C0B">
                  <wp:simplePos x="0" y="0"/>
                  <wp:positionH relativeFrom="column">
                    <wp:posOffset>12065</wp:posOffset>
                  </wp:positionH>
                  <wp:positionV relativeFrom="paragraph">
                    <wp:posOffset>-25400</wp:posOffset>
                  </wp:positionV>
                  <wp:extent cx="838835" cy="822960"/>
                  <wp:effectExtent l="0" t="0" r="0" b="0"/>
                  <wp:wrapNone/>
                  <wp:docPr id="6"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7">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028F8" w14:textId="77777777" w:rsidR="0089281D" w:rsidRPr="004B0E00" w:rsidRDefault="0089281D" w:rsidP="0089281D">
            <w:pPr>
              <w:widowControl/>
              <w:autoSpaceDE/>
              <w:autoSpaceDN/>
              <w:adjustRightInd/>
              <w:jc w:val="center"/>
              <w:rPr>
                <w:rFonts w:eastAsia="Times New Roman"/>
              </w:rPr>
            </w:pPr>
          </w:p>
        </w:tc>
        <w:tc>
          <w:tcPr>
            <w:tcW w:w="4315" w:type="dxa"/>
            <w:shd w:val="clear" w:color="auto" w:fill="auto"/>
          </w:tcPr>
          <w:p w14:paraId="4C9097C5" w14:textId="77777777" w:rsidR="0089281D" w:rsidRPr="004B0E00" w:rsidRDefault="0089281D" w:rsidP="0089281D">
            <w:pPr>
              <w:widowControl/>
              <w:autoSpaceDE/>
              <w:autoSpaceDN/>
              <w:adjustRightInd/>
              <w:jc w:val="center"/>
              <w:rPr>
                <w:rFonts w:eastAsia="Times New Roman"/>
                <w:b/>
              </w:rPr>
            </w:pPr>
            <w:r w:rsidRPr="004B0E00">
              <w:rPr>
                <w:rFonts w:eastAsia="Times New Roman"/>
                <w:b/>
              </w:rPr>
              <w:t>Россия Федерацията (Россия)</w:t>
            </w:r>
          </w:p>
          <w:p w14:paraId="621B4D10" w14:textId="77777777" w:rsidR="0089281D" w:rsidRPr="004B0E00" w:rsidRDefault="0089281D" w:rsidP="0089281D">
            <w:pPr>
              <w:widowControl/>
              <w:autoSpaceDE/>
              <w:autoSpaceDN/>
              <w:adjustRightInd/>
              <w:jc w:val="center"/>
              <w:rPr>
                <w:rFonts w:eastAsia="Times New Roman"/>
                <w:b/>
              </w:rPr>
            </w:pPr>
            <w:r w:rsidRPr="004B0E00">
              <w:rPr>
                <w:rFonts w:eastAsia="Times New Roman"/>
                <w:b/>
                <w:shd w:val="clear" w:color="auto" w:fill="FFFFFF"/>
              </w:rPr>
              <w:t>Саха Өрөспүүбүлүкэтэ</w:t>
            </w:r>
          </w:p>
          <w:p w14:paraId="4C683940" w14:textId="77777777" w:rsidR="0089281D" w:rsidRPr="004B0E00" w:rsidRDefault="0089281D" w:rsidP="0089281D">
            <w:pPr>
              <w:widowControl/>
              <w:autoSpaceDE/>
              <w:autoSpaceDN/>
              <w:adjustRightInd/>
              <w:jc w:val="center"/>
              <w:rPr>
                <w:rFonts w:eastAsia="Times New Roman"/>
                <w:b/>
              </w:rPr>
            </w:pPr>
            <w:r w:rsidRPr="004B0E00">
              <w:rPr>
                <w:rFonts w:eastAsia="Times New Roman"/>
                <w:b/>
              </w:rPr>
              <w:t>Мииринэй улуу</w:t>
            </w:r>
            <w:r w:rsidRPr="004B0E00">
              <w:rPr>
                <w:rFonts w:eastAsia="Times New Roman"/>
                <w:b/>
                <w:lang w:val="en-US"/>
              </w:rPr>
              <w:t>h</w:t>
            </w:r>
            <w:r w:rsidRPr="004B0E00">
              <w:rPr>
                <w:rFonts w:eastAsia="Times New Roman"/>
                <w:b/>
              </w:rPr>
              <w:t>ун</w:t>
            </w:r>
          </w:p>
          <w:p w14:paraId="55692F4E" w14:textId="77777777" w:rsidR="0089281D" w:rsidRPr="004B0E00" w:rsidRDefault="0089281D" w:rsidP="0089281D">
            <w:pPr>
              <w:widowControl/>
              <w:autoSpaceDE/>
              <w:autoSpaceDN/>
              <w:adjustRightInd/>
              <w:jc w:val="center"/>
              <w:rPr>
                <w:rFonts w:eastAsia="Times New Roman"/>
                <w:b/>
              </w:rPr>
            </w:pPr>
            <w:r w:rsidRPr="004B0E00">
              <w:rPr>
                <w:rFonts w:eastAsia="Times New Roman"/>
                <w:b/>
              </w:rPr>
              <w:t>Айхал бө</w:t>
            </w:r>
            <w:r w:rsidRPr="004B0E00">
              <w:rPr>
                <w:rFonts w:eastAsia="Times New Roman"/>
                <w:b/>
                <w:lang w:val="en-US"/>
              </w:rPr>
              <w:t>h</w:t>
            </w:r>
            <w:r w:rsidRPr="004B0E00">
              <w:rPr>
                <w:rFonts w:eastAsia="Times New Roman"/>
                <w:b/>
              </w:rPr>
              <w:t>үөлэгин</w:t>
            </w:r>
          </w:p>
          <w:p w14:paraId="3F48A21F" w14:textId="77777777" w:rsidR="0089281D" w:rsidRPr="004B0E00" w:rsidRDefault="0089281D" w:rsidP="0089281D">
            <w:pPr>
              <w:widowControl/>
              <w:autoSpaceDE/>
              <w:autoSpaceDN/>
              <w:adjustRightInd/>
              <w:jc w:val="center"/>
              <w:rPr>
                <w:rFonts w:eastAsia="Times New Roman"/>
                <w:b/>
              </w:rPr>
            </w:pPr>
            <w:r w:rsidRPr="004B0E00">
              <w:rPr>
                <w:rFonts w:eastAsia="Times New Roman"/>
                <w:b/>
              </w:rPr>
              <w:t>муниципальнай тэриллиитин</w:t>
            </w:r>
          </w:p>
          <w:p w14:paraId="6080507B" w14:textId="77777777" w:rsidR="0089281D" w:rsidRPr="004B0E00" w:rsidRDefault="0089281D" w:rsidP="0089281D">
            <w:pPr>
              <w:widowControl/>
              <w:autoSpaceDE/>
              <w:autoSpaceDN/>
              <w:adjustRightInd/>
              <w:jc w:val="center"/>
              <w:rPr>
                <w:rFonts w:eastAsia="Times New Roman"/>
                <w:b/>
                <w:position w:val="6"/>
                <w:sz w:val="28"/>
                <w:szCs w:val="28"/>
              </w:rPr>
            </w:pPr>
            <w:r w:rsidRPr="004B0E00">
              <w:rPr>
                <w:rFonts w:eastAsia="Times New Roman"/>
                <w:b/>
              </w:rPr>
              <w:t>ДЬА</w:t>
            </w:r>
            <w:r w:rsidRPr="004B0E00">
              <w:rPr>
                <w:rFonts w:eastAsia="Times New Roman"/>
                <w:b/>
                <w:lang w:val="en-US"/>
              </w:rPr>
              <w:t>h</w:t>
            </w:r>
            <w:r w:rsidRPr="004B0E00">
              <w:rPr>
                <w:rFonts w:eastAsia="Times New Roman"/>
                <w:b/>
              </w:rPr>
              <w:t>АЛТАТА</w:t>
            </w:r>
          </w:p>
          <w:p w14:paraId="359C7AFE" w14:textId="77777777" w:rsidR="0089281D" w:rsidRPr="004B0E00" w:rsidRDefault="0089281D" w:rsidP="0089281D">
            <w:pPr>
              <w:widowControl/>
              <w:autoSpaceDE/>
              <w:autoSpaceDN/>
              <w:adjustRightInd/>
              <w:jc w:val="center"/>
              <w:rPr>
                <w:rFonts w:eastAsia="Times New Roman"/>
                <w:b/>
                <w:position w:val="6"/>
                <w:sz w:val="20"/>
                <w:szCs w:val="20"/>
              </w:rPr>
            </w:pPr>
          </w:p>
          <w:p w14:paraId="4F2722DC" w14:textId="77777777" w:rsidR="0089281D" w:rsidRPr="004B0E00" w:rsidRDefault="0089281D" w:rsidP="0089281D">
            <w:pPr>
              <w:widowControl/>
              <w:autoSpaceDE/>
              <w:autoSpaceDN/>
              <w:adjustRightInd/>
              <w:jc w:val="center"/>
              <w:rPr>
                <w:rFonts w:eastAsia="Times New Roman"/>
                <w:b/>
                <w:sz w:val="32"/>
                <w:szCs w:val="32"/>
              </w:rPr>
            </w:pPr>
            <w:r w:rsidRPr="004B0E00">
              <w:rPr>
                <w:rFonts w:eastAsia="Times New Roman"/>
                <w:b/>
                <w:position w:val="6"/>
                <w:sz w:val="32"/>
                <w:szCs w:val="32"/>
              </w:rPr>
              <w:t>УУРААХ</w:t>
            </w:r>
          </w:p>
          <w:p w14:paraId="2B7141CB" w14:textId="77777777" w:rsidR="0089281D" w:rsidRPr="004B0E00" w:rsidRDefault="0089281D" w:rsidP="0089281D">
            <w:pPr>
              <w:widowControl/>
              <w:autoSpaceDE/>
              <w:autoSpaceDN/>
              <w:adjustRightInd/>
              <w:jc w:val="center"/>
              <w:rPr>
                <w:rFonts w:eastAsia="Times New Roman"/>
                <w:b/>
                <w:bCs/>
                <w:kern w:val="32"/>
                <w:position w:val="6"/>
                <w:sz w:val="2"/>
                <w:szCs w:val="2"/>
              </w:rPr>
            </w:pPr>
          </w:p>
        </w:tc>
      </w:tr>
    </w:tbl>
    <w:p w14:paraId="19597BD6" w14:textId="77777777" w:rsidR="0089281D" w:rsidRPr="004B0E00" w:rsidRDefault="0089281D" w:rsidP="0089281D">
      <w:pPr>
        <w:widowControl/>
        <w:autoSpaceDE/>
        <w:autoSpaceDN/>
        <w:adjustRightInd/>
        <w:ind w:right="-284"/>
        <w:rPr>
          <w:rFonts w:eastAsia="Times New Roman"/>
        </w:rPr>
      </w:pPr>
    </w:p>
    <w:p w14:paraId="18F08A06" w14:textId="77777777" w:rsidR="0089281D" w:rsidRPr="004B0E00" w:rsidRDefault="0089281D" w:rsidP="0089281D">
      <w:pPr>
        <w:widowControl/>
        <w:autoSpaceDE/>
        <w:autoSpaceDN/>
        <w:adjustRightInd/>
        <w:ind w:left="-709" w:right="-284" w:firstLine="709"/>
        <w:rPr>
          <w:rFonts w:eastAsia="Times New Roman"/>
        </w:rPr>
      </w:pPr>
      <w:r w:rsidRPr="004B0E00">
        <w:rPr>
          <w:rFonts w:eastAsia="Times New Roman"/>
        </w:rPr>
        <w:t>«13» марта 2024 г.</w:t>
      </w:r>
      <w:r w:rsidRPr="004B0E00">
        <w:rPr>
          <w:rFonts w:eastAsia="Times New Roman"/>
        </w:rPr>
        <w:tab/>
      </w:r>
      <w:r w:rsidRPr="004B0E00">
        <w:rPr>
          <w:rFonts w:eastAsia="Times New Roman"/>
        </w:rPr>
        <w:tab/>
      </w:r>
      <w:r w:rsidRPr="004B0E00">
        <w:rPr>
          <w:rFonts w:eastAsia="Times New Roman"/>
        </w:rPr>
        <w:tab/>
      </w:r>
      <w:r w:rsidRPr="004B0E00">
        <w:rPr>
          <w:rFonts w:eastAsia="Times New Roman"/>
        </w:rPr>
        <w:tab/>
      </w:r>
      <w:r w:rsidRPr="004B0E00">
        <w:rPr>
          <w:rFonts w:eastAsia="Times New Roman"/>
        </w:rPr>
        <w:tab/>
      </w:r>
      <w:r w:rsidRPr="004B0E00">
        <w:rPr>
          <w:rFonts w:eastAsia="Times New Roman"/>
        </w:rPr>
        <w:tab/>
      </w:r>
      <w:r w:rsidRPr="004B0E00">
        <w:rPr>
          <w:rFonts w:eastAsia="Times New Roman"/>
        </w:rPr>
        <w:tab/>
      </w:r>
      <w:r w:rsidRPr="004B0E00">
        <w:rPr>
          <w:rFonts w:eastAsia="Times New Roman"/>
        </w:rPr>
        <w:tab/>
      </w:r>
      <w:r w:rsidRPr="004B0E00">
        <w:rPr>
          <w:rFonts w:eastAsia="Times New Roman"/>
        </w:rPr>
        <w:tab/>
      </w:r>
      <w:r w:rsidRPr="004B0E00">
        <w:rPr>
          <w:rFonts w:eastAsia="Times New Roman"/>
        </w:rPr>
        <w:tab/>
      </w:r>
      <w:r w:rsidRPr="004B0E00">
        <w:rPr>
          <w:rFonts w:eastAsia="Times New Roman"/>
        </w:rPr>
        <w:tab/>
        <w:t>№ 93</w:t>
      </w:r>
    </w:p>
    <w:p w14:paraId="5EEBD461" w14:textId="77777777" w:rsidR="0089281D" w:rsidRPr="004B0E00" w:rsidRDefault="0089281D" w:rsidP="0089281D">
      <w:pPr>
        <w:widowControl/>
        <w:autoSpaceDE/>
        <w:autoSpaceDN/>
        <w:adjustRightInd/>
        <w:rPr>
          <w:rFonts w:eastAsia="Times New Roman"/>
        </w:rPr>
      </w:pPr>
    </w:p>
    <w:p w14:paraId="183F8307" w14:textId="77777777" w:rsidR="0089281D" w:rsidRPr="004B0E00" w:rsidRDefault="0089281D" w:rsidP="0089281D">
      <w:pPr>
        <w:widowControl/>
        <w:autoSpaceDE/>
        <w:autoSpaceDN/>
        <w:adjustRightInd/>
        <w:rPr>
          <w:rFonts w:eastAsia="Times New Roman"/>
          <w:b/>
        </w:rPr>
      </w:pPr>
      <w:r w:rsidRPr="004B0E00">
        <w:rPr>
          <w:rFonts w:eastAsia="Times New Roman"/>
          <w:b/>
        </w:rPr>
        <w:t>О проведении публичных слушаний</w:t>
      </w:r>
    </w:p>
    <w:p w14:paraId="57926BB3" w14:textId="77777777" w:rsidR="0089281D" w:rsidRPr="004B0E00" w:rsidRDefault="0089281D" w:rsidP="0089281D">
      <w:pPr>
        <w:widowControl/>
        <w:autoSpaceDE/>
        <w:autoSpaceDN/>
        <w:adjustRightInd/>
        <w:rPr>
          <w:rFonts w:eastAsia="Times New Roman"/>
          <w:b/>
        </w:rPr>
      </w:pPr>
      <w:r w:rsidRPr="004B0E00">
        <w:rPr>
          <w:rFonts w:eastAsia="Times New Roman"/>
          <w:b/>
        </w:rPr>
        <w:t>об итогах исполнения бюджета</w:t>
      </w:r>
    </w:p>
    <w:p w14:paraId="273A88CC" w14:textId="77777777" w:rsidR="0089281D" w:rsidRPr="004B0E00" w:rsidRDefault="0089281D" w:rsidP="0089281D">
      <w:pPr>
        <w:widowControl/>
        <w:autoSpaceDE/>
        <w:autoSpaceDN/>
        <w:adjustRightInd/>
        <w:rPr>
          <w:rFonts w:eastAsia="Times New Roman"/>
          <w:b/>
        </w:rPr>
      </w:pPr>
      <w:r w:rsidRPr="004B0E00">
        <w:rPr>
          <w:rFonts w:eastAsia="Times New Roman"/>
          <w:b/>
        </w:rPr>
        <w:t>муниципального образования «Поселок Айхал»</w:t>
      </w:r>
    </w:p>
    <w:p w14:paraId="0B9EBAA0" w14:textId="77777777" w:rsidR="0089281D" w:rsidRPr="004B0E00" w:rsidRDefault="0089281D" w:rsidP="0089281D">
      <w:pPr>
        <w:widowControl/>
        <w:autoSpaceDE/>
        <w:autoSpaceDN/>
        <w:adjustRightInd/>
        <w:rPr>
          <w:rFonts w:eastAsia="Times New Roman"/>
          <w:b/>
        </w:rPr>
      </w:pPr>
      <w:r w:rsidRPr="004B0E00">
        <w:rPr>
          <w:rFonts w:eastAsia="Times New Roman"/>
          <w:b/>
        </w:rPr>
        <w:t>Мирнинского района Республики Саха (Якутия) за 2023 г.</w:t>
      </w:r>
    </w:p>
    <w:p w14:paraId="636A4EA9" w14:textId="77777777" w:rsidR="0089281D" w:rsidRPr="004B0E00" w:rsidRDefault="0089281D" w:rsidP="0089281D">
      <w:pPr>
        <w:widowControl/>
        <w:autoSpaceDE/>
        <w:autoSpaceDN/>
        <w:adjustRightInd/>
        <w:rPr>
          <w:rFonts w:eastAsia="Times New Roman"/>
        </w:rPr>
      </w:pPr>
    </w:p>
    <w:p w14:paraId="00588EA0" w14:textId="77777777" w:rsidR="0089281D" w:rsidRPr="004B0E00" w:rsidRDefault="0089281D" w:rsidP="0089281D">
      <w:pPr>
        <w:widowControl/>
        <w:autoSpaceDE/>
        <w:autoSpaceDN/>
        <w:adjustRightInd/>
        <w:rPr>
          <w:rFonts w:eastAsia="Times New Roman"/>
        </w:rPr>
      </w:pPr>
    </w:p>
    <w:p w14:paraId="606452CF" w14:textId="77777777" w:rsidR="0089281D" w:rsidRPr="004B0E00" w:rsidRDefault="0089281D" w:rsidP="0089281D">
      <w:pPr>
        <w:widowControl/>
        <w:autoSpaceDE/>
        <w:autoSpaceDN/>
        <w:adjustRightInd/>
        <w:ind w:firstLine="360"/>
        <w:jc w:val="both"/>
        <w:rPr>
          <w:rFonts w:eastAsia="Times New Roman"/>
        </w:rPr>
      </w:pPr>
      <w:r w:rsidRPr="004B0E00">
        <w:rPr>
          <w:rFonts w:eastAsia="Times New Roman"/>
        </w:rPr>
        <w:t>В соответствии с требованиями бюджетного законодательства Российской Федерации и Положением о публичных слушаниях, общественных обсуждениях в муниципальном образовании «Поселок Айхал»:</w:t>
      </w:r>
    </w:p>
    <w:p w14:paraId="03C9C25F" w14:textId="77777777" w:rsidR="0089281D" w:rsidRPr="004B0E00" w:rsidRDefault="0089281D" w:rsidP="0089281D">
      <w:pPr>
        <w:widowControl/>
        <w:autoSpaceDE/>
        <w:autoSpaceDN/>
        <w:adjustRightInd/>
        <w:jc w:val="both"/>
        <w:rPr>
          <w:rFonts w:eastAsia="Times New Roman"/>
        </w:rPr>
      </w:pPr>
    </w:p>
    <w:p w14:paraId="6E3258FA" w14:textId="77777777" w:rsidR="0089281D" w:rsidRPr="004B0E00" w:rsidRDefault="0089281D" w:rsidP="00D11715">
      <w:pPr>
        <w:widowControl/>
        <w:numPr>
          <w:ilvl w:val="0"/>
          <w:numId w:val="2"/>
        </w:numPr>
        <w:autoSpaceDE/>
        <w:autoSpaceDN/>
        <w:adjustRightInd/>
        <w:spacing w:after="240"/>
        <w:ind w:left="0" w:firstLine="360"/>
        <w:jc w:val="both"/>
        <w:rPr>
          <w:rFonts w:eastAsia="Times New Roman"/>
        </w:rPr>
      </w:pPr>
      <w:r w:rsidRPr="004B0E00">
        <w:rPr>
          <w:rFonts w:eastAsia="Times New Roman"/>
        </w:rPr>
        <w:t>Вынести на публичные слушания отчет об итогах исполнения бюджета муниципального образования «Поселок Айхал» Мирнинского района Республики Саха (Якутия) за 2023 г.</w:t>
      </w:r>
    </w:p>
    <w:p w14:paraId="1C8C5DF1" w14:textId="77777777" w:rsidR="0089281D" w:rsidRPr="004B0E00" w:rsidRDefault="0089281D" w:rsidP="00D11715">
      <w:pPr>
        <w:widowControl/>
        <w:numPr>
          <w:ilvl w:val="0"/>
          <w:numId w:val="2"/>
        </w:numPr>
        <w:autoSpaceDE/>
        <w:autoSpaceDN/>
        <w:adjustRightInd/>
        <w:spacing w:after="240"/>
        <w:ind w:left="0" w:firstLine="360"/>
        <w:jc w:val="both"/>
        <w:rPr>
          <w:rFonts w:eastAsia="Times New Roman"/>
        </w:rPr>
      </w:pPr>
      <w:r w:rsidRPr="004B0E00">
        <w:rPr>
          <w:rFonts w:eastAsia="Times New Roman"/>
        </w:rPr>
        <w:t>Провести публичные слушания по обсуждению указанного отчета в здании Администрации по адресу п. Айхал ул. Юбилейная д. 7а 1</w:t>
      </w:r>
      <w:r w:rsidRPr="004B0E00">
        <w:rPr>
          <w:rFonts w:eastAsia="Times New Roman"/>
          <w:lang w:val="en-US"/>
        </w:rPr>
        <w:t>1</w:t>
      </w:r>
      <w:r w:rsidRPr="004B0E00">
        <w:rPr>
          <w:rFonts w:eastAsia="Times New Roman"/>
        </w:rPr>
        <w:t xml:space="preserve"> апреля 202</w:t>
      </w:r>
      <w:r w:rsidRPr="004B0E00">
        <w:rPr>
          <w:rFonts w:eastAsia="Times New Roman"/>
          <w:lang w:val="en-US"/>
        </w:rPr>
        <w:t>4</w:t>
      </w:r>
      <w:r w:rsidRPr="004B0E00">
        <w:rPr>
          <w:rFonts w:eastAsia="Times New Roman"/>
        </w:rPr>
        <w:t xml:space="preserve"> г. в 17</w:t>
      </w:r>
      <w:r w:rsidRPr="004B0E00">
        <w:rPr>
          <w:rFonts w:eastAsia="Times New Roman"/>
          <w:lang w:val="en-US"/>
        </w:rPr>
        <w:t xml:space="preserve"> час. </w:t>
      </w:r>
      <w:r w:rsidRPr="004B0E00">
        <w:rPr>
          <w:rFonts w:eastAsia="Times New Roman"/>
        </w:rPr>
        <w:t xml:space="preserve">30 </w:t>
      </w:r>
      <w:r w:rsidRPr="004B0E00">
        <w:rPr>
          <w:rFonts w:eastAsia="Times New Roman"/>
          <w:lang w:val="en-US"/>
        </w:rPr>
        <w:t>мин.</w:t>
      </w:r>
    </w:p>
    <w:p w14:paraId="4FFCA869" w14:textId="77777777" w:rsidR="0089281D" w:rsidRPr="004B0E00" w:rsidRDefault="0089281D" w:rsidP="00D11715">
      <w:pPr>
        <w:widowControl/>
        <w:numPr>
          <w:ilvl w:val="0"/>
          <w:numId w:val="2"/>
        </w:numPr>
        <w:autoSpaceDE/>
        <w:autoSpaceDN/>
        <w:adjustRightInd/>
        <w:spacing w:after="240"/>
        <w:ind w:left="0" w:firstLine="360"/>
        <w:jc w:val="both"/>
        <w:rPr>
          <w:rFonts w:eastAsia="Times New Roman"/>
        </w:rPr>
      </w:pPr>
      <w:r w:rsidRPr="004B0E00">
        <w:rPr>
          <w:rFonts w:eastAsia="Times New Roman"/>
        </w:rPr>
        <w:lastRenderedPageBreak/>
        <w:t>Утвердить организационный комитет по проведению публичных слушаний по обсуждению указанного отчета, согласно Приложению №</w:t>
      </w:r>
      <w:r w:rsidRPr="004B0E00">
        <w:rPr>
          <w:rFonts w:eastAsia="Times New Roman"/>
          <w:lang w:val="en-US"/>
        </w:rPr>
        <w:t xml:space="preserve"> 1.</w:t>
      </w:r>
    </w:p>
    <w:p w14:paraId="2AD5B763" w14:textId="77777777" w:rsidR="0089281D" w:rsidRPr="004B0E00" w:rsidRDefault="0089281D" w:rsidP="00D11715">
      <w:pPr>
        <w:widowControl/>
        <w:numPr>
          <w:ilvl w:val="0"/>
          <w:numId w:val="2"/>
        </w:numPr>
        <w:autoSpaceDE/>
        <w:autoSpaceDN/>
        <w:adjustRightInd/>
        <w:spacing w:after="240"/>
        <w:ind w:left="0" w:firstLine="360"/>
        <w:jc w:val="both"/>
        <w:rPr>
          <w:rFonts w:eastAsia="Times New Roman"/>
        </w:rPr>
      </w:pPr>
      <w:r w:rsidRPr="004B0E00">
        <w:rPr>
          <w:rFonts w:eastAsia="Times New Roman"/>
        </w:rPr>
        <w:t>Организационному комитету организовать проведение публичных слушаний в соответствии с Положением «О публичных слушаниях в МО «Поселок Айхал» Мирнинского района РС (Я)».</w:t>
      </w:r>
    </w:p>
    <w:p w14:paraId="63E91260" w14:textId="77777777" w:rsidR="0089281D" w:rsidRPr="004B0E00" w:rsidRDefault="0089281D" w:rsidP="00D11715">
      <w:pPr>
        <w:widowControl/>
        <w:numPr>
          <w:ilvl w:val="0"/>
          <w:numId w:val="2"/>
        </w:numPr>
        <w:autoSpaceDE/>
        <w:autoSpaceDN/>
        <w:adjustRightInd/>
        <w:spacing w:after="240"/>
        <w:ind w:left="0" w:firstLine="360"/>
        <w:jc w:val="both"/>
        <w:rPr>
          <w:rFonts w:eastAsia="Times New Roman"/>
        </w:rPr>
      </w:pPr>
      <w:r w:rsidRPr="004B0E00">
        <w:rPr>
          <w:rFonts w:eastAsia="Times New Roman"/>
        </w:rPr>
        <w:t>Всем заинтересованным лицам предложения по данному вопросу направлять в организационный комитет по адресу: Республика Саха (Якутия) Мирнинский район п. Айхал, ул. Юбилейная д. 7а, каб. 205, контактный телефон 4-95-75 доб. 2, электронную почту adm-ekonomist@mail.ru, а также посредством сервиса «Интернет-приемная» на официальном сайте органа местного самоуправления (</w:t>
      </w:r>
      <w:hyperlink r:id="rId18" w:history="1">
        <w:r w:rsidRPr="004B0E00">
          <w:rPr>
            <w:rFonts w:eastAsia="Times New Roman"/>
          </w:rPr>
          <w:t>www.мо-айхал.рф</w:t>
        </w:r>
      </w:hyperlink>
      <w:r w:rsidRPr="004B0E00">
        <w:rPr>
          <w:rFonts w:eastAsia="Times New Roman"/>
        </w:rPr>
        <w:t>).</w:t>
      </w:r>
    </w:p>
    <w:p w14:paraId="7F72DCAA" w14:textId="77777777" w:rsidR="0089281D" w:rsidRPr="004B0E00" w:rsidRDefault="0089281D" w:rsidP="00D11715">
      <w:pPr>
        <w:widowControl/>
        <w:numPr>
          <w:ilvl w:val="0"/>
          <w:numId w:val="2"/>
        </w:numPr>
        <w:autoSpaceDE/>
        <w:autoSpaceDN/>
        <w:adjustRightInd/>
        <w:spacing w:after="240"/>
        <w:ind w:left="0" w:firstLine="360"/>
        <w:jc w:val="both"/>
        <w:rPr>
          <w:rFonts w:eastAsia="Times New Roman"/>
        </w:rPr>
      </w:pPr>
      <w:r w:rsidRPr="004B0E00">
        <w:rPr>
          <w:rFonts w:eastAsia="Times New Roman"/>
        </w:rPr>
        <w:t>Опубликовать (обнародовать) настоящее постановление в информационном бюллетене «Вестник Айхала» и разместить на официальном сайте органа местного самоуправления МО «Посёлок Айхал» (</w:t>
      </w:r>
      <w:hyperlink r:id="rId19" w:history="1">
        <w:r w:rsidRPr="004B0E00">
          <w:rPr>
            <w:rFonts w:eastAsia="Times New Roman"/>
          </w:rPr>
          <w:t>www.мо-айхал.рф</w:t>
        </w:r>
      </w:hyperlink>
      <w:r w:rsidRPr="004B0E00">
        <w:rPr>
          <w:rFonts w:eastAsia="Times New Roman"/>
        </w:rPr>
        <w:t>).</w:t>
      </w:r>
    </w:p>
    <w:p w14:paraId="74886642" w14:textId="77777777" w:rsidR="0089281D" w:rsidRPr="004B0E00" w:rsidRDefault="0089281D" w:rsidP="00D11715">
      <w:pPr>
        <w:widowControl/>
        <w:numPr>
          <w:ilvl w:val="0"/>
          <w:numId w:val="2"/>
        </w:numPr>
        <w:autoSpaceDE/>
        <w:autoSpaceDN/>
        <w:adjustRightInd/>
        <w:spacing w:after="240"/>
        <w:ind w:left="0" w:firstLine="360"/>
        <w:jc w:val="both"/>
        <w:rPr>
          <w:rFonts w:eastAsia="Times New Roman"/>
        </w:rPr>
      </w:pPr>
      <w:r w:rsidRPr="004B0E00">
        <w:rPr>
          <w:rFonts w:eastAsia="Times New Roman"/>
        </w:rPr>
        <w:t>Данное Постановление вступает в силу с момента его подписания.</w:t>
      </w:r>
    </w:p>
    <w:p w14:paraId="2FC7DF99" w14:textId="77777777" w:rsidR="0089281D" w:rsidRPr="004B0E00" w:rsidRDefault="0089281D" w:rsidP="00D11715">
      <w:pPr>
        <w:widowControl/>
        <w:numPr>
          <w:ilvl w:val="0"/>
          <w:numId w:val="2"/>
        </w:numPr>
        <w:autoSpaceDE/>
        <w:autoSpaceDN/>
        <w:adjustRightInd/>
        <w:jc w:val="both"/>
        <w:rPr>
          <w:rFonts w:eastAsia="Times New Roman"/>
        </w:rPr>
      </w:pPr>
      <w:r w:rsidRPr="004B0E00">
        <w:rPr>
          <w:rFonts w:eastAsia="Times New Roman"/>
        </w:rPr>
        <w:t>Контроль исполнения настоящего Постановления оставляю за собой.</w:t>
      </w:r>
    </w:p>
    <w:p w14:paraId="21D9C088" w14:textId="77777777" w:rsidR="0089281D" w:rsidRPr="004B0E00" w:rsidRDefault="0089281D" w:rsidP="0089281D">
      <w:pPr>
        <w:widowControl/>
        <w:autoSpaceDE/>
        <w:autoSpaceDN/>
        <w:adjustRightInd/>
        <w:ind w:left="360"/>
        <w:rPr>
          <w:rFonts w:eastAsia="Times New Roman"/>
        </w:rPr>
      </w:pPr>
    </w:p>
    <w:p w14:paraId="39BBF3FA" w14:textId="77777777" w:rsidR="0089281D" w:rsidRPr="004B0E00" w:rsidRDefault="0089281D" w:rsidP="0089281D">
      <w:pPr>
        <w:widowControl/>
        <w:autoSpaceDE/>
        <w:autoSpaceDN/>
        <w:adjustRightInd/>
        <w:ind w:left="360"/>
        <w:rPr>
          <w:rFonts w:eastAsia="Times New Roman"/>
        </w:rPr>
      </w:pPr>
    </w:p>
    <w:p w14:paraId="7A8B9E1A" w14:textId="77777777" w:rsidR="0089281D" w:rsidRPr="004B0E00" w:rsidRDefault="0089281D" w:rsidP="0089281D">
      <w:pPr>
        <w:widowControl/>
        <w:autoSpaceDE/>
        <w:autoSpaceDN/>
        <w:adjustRightInd/>
        <w:ind w:left="360"/>
        <w:rPr>
          <w:rFonts w:eastAsia="Times New Roman"/>
        </w:rPr>
      </w:pPr>
    </w:p>
    <w:p w14:paraId="593D34F1" w14:textId="77777777" w:rsidR="0089281D" w:rsidRPr="004B0E00" w:rsidRDefault="0089281D" w:rsidP="0089281D">
      <w:pPr>
        <w:widowControl/>
        <w:autoSpaceDE/>
        <w:autoSpaceDN/>
        <w:adjustRightInd/>
        <w:ind w:left="360"/>
        <w:rPr>
          <w:rFonts w:eastAsia="Times New Roman"/>
        </w:rPr>
      </w:pPr>
    </w:p>
    <w:p w14:paraId="1C24F82A" w14:textId="77777777" w:rsidR="0089281D" w:rsidRPr="004B0E00" w:rsidRDefault="0089281D" w:rsidP="0089281D">
      <w:pPr>
        <w:widowControl/>
        <w:autoSpaceDE/>
        <w:autoSpaceDN/>
        <w:adjustRightInd/>
        <w:ind w:left="360"/>
        <w:jc w:val="both"/>
        <w:rPr>
          <w:rFonts w:eastAsia="Times New Roman"/>
          <w:b/>
        </w:rPr>
      </w:pPr>
      <w:r w:rsidRPr="004B0E00">
        <w:rPr>
          <w:rFonts w:eastAsia="Times New Roman"/>
          <w:b/>
        </w:rPr>
        <w:t>Глава поселка</w:t>
      </w:r>
      <w:r w:rsidRPr="004B0E00">
        <w:rPr>
          <w:rFonts w:eastAsia="Times New Roman"/>
          <w:b/>
        </w:rPr>
        <w:tab/>
      </w:r>
      <w:r w:rsidRPr="004B0E00">
        <w:rPr>
          <w:rFonts w:eastAsia="Times New Roman"/>
          <w:b/>
        </w:rPr>
        <w:tab/>
      </w:r>
      <w:r w:rsidRPr="004B0E00">
        <w:rPr>
          <w:rFonts w:eastAsia="Times New Roman"/>
          <w:b/>
        </w:rPr>
        <w:tab/>
      </w:r>
      <w:r w:rsidRPr="004B0E00">
        <w:rPr>
          <w:rFonts w:eastAsia="Times New Roman"/>
          <w:b/>
        </w:rPr>
        <w:tab/>
      </w:r>
      <w:r w:rsidRPr="004B0E00">
        <w:rPr>
          <w:rFonts w:eastAsia="Times New Roman"/>
          <w:b/>
        </w:rPr>
        <w:tab/>
      </w:r>
      <w:r w:rsidRPr="004B0E00">
        <w:rPr>
          <w:rFonts w:eastAsia="Times New Roman"/>
          <w:b/>
        </w:rPr>
        <w:tab/>
      </w:r>
      <w:r w:rsidRPr="004B0E00">
        <w:rPr>
          <w:rFonts w:eastAsia="Times New Roman"/>
          <w:b/>
        </w:rPr>
        <w:tab/>
      </w:r>
      <w:r w:rsidRPr="004B0E00">
        <w:rPr>
          <w:rFonts w:eastAsia="Times New Roman"/>
          <w:b/>
        </w:rPr>
        <w:tab/>
      </w:r>
      <w:r w:rsidRPr="004B0E00">
        <w:rPr>
          <w:rFonts w:eastAsia="Times New Roman"/>
          <w:b/>
        </w:rPr>
        <w:tab/>
        <w:t>Г.Ш. Петровская</w:t>
      </w:r>
    </w:p>
    <w:p w14:paraId="51512B57" w14:textId="77777777" w:rsidR="0089281D" w:rsidRPr="004B0E00" w:rsidRDefault="0089281D" w:rsidP="0089281D">
      <w:pPr>
        <w:widowControl/>
        <w:autoSpaceDE/>
        <w:autoSpaceDN/>
        <w:adjustRightInd/>
        <w:ind w:left="360"/>
        <w:jc w:val="both"/>
        <w:rPr>
          <w:rFonts w:eastAsia="Times New Roman"/>
          <w:b/>
        </w:rPr>
      </w:pPr>
    </w:p>
    <w:p w14:paraId="31F87868" w14:textId="77777777" w:rsidR="0089281D" w:rsidRPr="004B0E00" w:rsidRDefault="0089281D" w:rsidP="0089281D">
      <w:pPr>
        <w:widowControl/>
        <w:autoSpaceDE/>
        <w:autoSpaceDN/>
        <w:adjustRightInd/>
        <w:ind w:left="360"/>
        <w:jc w:val="both"/>
        <w:rPr>
          <w:rFonts w:eastAsia="Times New Roman"/>
          <w:b/>
        </w:rPr>
      </w:pPr>
    </w:p>
    <w:p w14:paraId="5E73B508" w14:textId="77777777" w:rsidR="0089281D" w:rsidRPr="004B0E00" w:rsidRDefault="0089281D" w:rsidP="0089281D">
      <w:pPr>
        <w:widowControl/>
        <w:autoSpaceDE/>
        <w:autoSpaceDN/>
        <w:adjustRightInd/>
        <w:jc w:val="right"/>
        <w:rPr>
          <w:rFonts w:eastAsia="Times New Roman"/>
          <w:b/>
          <w:sz w:val="22"/>
          <w:szCs w:val="22"/>
        </w:rPr>
      </w:pPr>
      <w:r w:rsidRPr="004B0E00">
        <w:rPr>
          <w:rFonts w:eastAsia="Times New Roman"/>
          <w:b/>
          <w:sz w:val="22"/>
          <w:szCs w:val="22"/>
        </w:rPr>
        <w:t>Приложение №1</w:t>
      </w:r>
    </w:p>
    <w:p w14:paraId="17F4DCA9" w14:textId="77777777" w:rsidR="0089281D" w:rsidRPr="004B0E00" w:rsidRDefault="0089281D" w:rsidP="0089281D">
      <w:pPr>
        <w:widowControl/>
        <w:autoSpaceDE/>
        <w:autoSpaceDN/>
        <w:adjustRightInd/>
        <w:jc w:val="right"/>
        <w:rPr>
          <w:rFonts w:eastAsia="Times New Roman"/>
          <w:b/>
          <w:sz w:val="22"/>
          <w:szCs w:val="22"/>
        </w:rPr>
      </w:pPr>
      <w:r w:rsidRPr="004B0E00">
        <w:rPr>
          <w:rFonts w:eastAsia="Times New Roman"/>
          <w:b/>
          <w:sz w:val="22"/>
          <w:szCs w:val="22"/>
        </w:rPr>
        <w:t>к Постановлению</w:t>
      </w:r>
    </w:p>
    <w:p w14:paraId="27C1F053" w14:textId="77777777" w:rsidR="0089281D" w:rsidRPr="004B0E00" w:rsidRDefault="0089281D" w:rsidP="0089281D">
      <w:pPr>
        <w:widowControl/>
        <w:autoSpaceDE/>
        <w:autoSpaceDN/>
        <w:adjustRightInd/>
        <w:jc w:val="right"/>
        <w:rPr>
          <w:rFonts w:eastAsia="Times New Roman"/>
          <w:b/>
          <w:sz w:val="22"/>
          <w:szCs w:val="22"/>
        </w:rPr>
      </w:pPr>
      <w:r w:rsidRPr="004B0E00">
        <w:rPr>
          <w:rFonts w:eastAsia="Times New Roman"/>
          <w:b/>
          <w:sz w:val="22"/>
          <w:szCs w:val="22"/>
        </w:rPr>
        <w:t>от «13» марта 2024 г. № 93</w:t>
      </w:r>
    </w:p>
    <w:p w14:paraId="562D6B14" w14:textId="77777777" w:rsidR="0089281D" w:rsidRPr="004B0E00" w:rsidRDefault="0089281D" w:rsidP="0089281D">
      <w:pPr>
        <w:widowControl/>
        <w:autoSpaceDE/>
        <w:autoSpaceDN/>
        <w:adjustRightInd/>
        <w:jc w:val="center"/>
        <w:rPr>
          <w:rFonts w:eastAsia="Times New Roman"/>
          <w:b/>
        </w:rPr>
      </w:pPr>
    </w:p>
    <w:p w14:paraId="2771D0AF" w14:textId="77777777" w:rsidR="0089281D" w:rsidRPr="004B0E00" w:rsidRDefault="0089281D" w:rsidP="0089281D">
      <w:pPr>
        <w:widowControl/>
        <w:autoSpaceDE/>
        <w:autoSpaceDN/>
        <w:adjustRightInd/>
        <w:jc w:val="center"/>
        <w:rPr>
          <w:rFonts w:eastAsia="Times New Roman"/>
          <w:b/>
        </w:rPr>
      </w:pPr>
      <w:r w:rsidRPr="004B0E00">
        <w:rPr>
          <w:rFonts w:eastAsia="Times New Roman"/>
          <w:b/>
        </w:rPr>
        <w:t>СОСТАВ</w:t>
      </w:r>
    </w:p>
    <w:p w14:paraId="545F8B10" w14:textId="77777777" w:rsidR="0089281D" w:rsidRPr="004B0E00" w:rsidRDefault="0089281D" w:rsidP="0089281D">
      <w:pPr>
        <w:widowControl/>
        <w:autoSpaceDE/>
        <w:autoSpaceDN/>
        <w:adjustRightInd/>
        <w:jc w:val="center"/>
        <w:rPr>
          <w:rFonts w:eastAsia="Times New Roman"/>
          <w:b/>
        </w:rPr>
      </w:pPr>
      <w:r w:rsidRPr="004B0E00">
        <w:rPr>
          <w:rFonts w:eastAsia="Times New Roman"/>
          <w:b/>
        </w:rPr>
        <w:t>организационного комитета по проведению публичных слушаний по рассмотрению отчета об итогах исполнения бюджета муниципального образования «Поселок Айхал» Мирнинского района Республики Саха (Якутия) за 2023 г.</w:t>
      </w:r>
    </w:p>
    <w:p w14:paraId="7066B535" w14:textId="77777777" w:rsidR="0089281D" w:rsidRPr="004B0E00" w:rsidRDefault="0089281D" w:rsidP="0089281D">
      <w:pPr>
        <w:widowControl/>
        <w:autoSpaceDE/>
        <w:autoSpaceDN/>
        <w:adjustRightInd/>
        <w:rPr>
          <w:rFonts w:eastAsia="Times New Roman"/>
          <w:b/>
        </w:rPr>
      </w:pPr>
    </w:p>
    <w:p w14:paraId="2F42AEA3" w14:textId="77777777" w:rsidR="0089281D" w:rsidRPr="004B0E00" w:rsidRDefault="0089281D" w:rsidP="0089281D">
      <w:pPr>
        <w:widowControl/>
        <w:autoSpaceDE/>
        <w:autoSpaceDN/>
        <w:adjustRightInd/>
        <w:rPr>
          <w:rFonts w:eastAsia="Times New Roman"/>
          <w:b/>
        </w:rPr>
      </w:pPr>
    </w:p>
    <w:p w14:paraId="2C326AC6" w14:textId="77777777" w:rsidR="0089281D" w:rsidRPr="004B0E00" w:rsidRDefault="0089281D" w:rsidP="0089281D">
      <w:pPr>
        <w:widowControl/>
        <w:autoSpaceDE/>
        <w:autoSpaceDN/>
        <w:adjustRightInd/>
        <w:jc w:val="both"/>
        <w:rPr>
          <w:rFonts w:eastAsia="Times New Roman"/>
          <w:b/>
        </w:rPr>
      </w:pPr>
      <w:r w:rsidRPr="004B0E00">
        <w:rPr>
          <w:rFonts w:eastAsia="Times New Roman"/>
          <w:b/>
        </w:rPr>
        <w:t>Председатель:</w:t>
      </w:r>
    </w:p>
    <w:p w14:paraId="2536F351" w14:textId="77777777" w:rsidR="0089281D" w:rsidRPr="004B0E00" w:rsidRDefault="0089281D" w:rsidP="0089281D">
      <w:pPr>
        <w:widowControl/>
        <w:autoSpaceDE/>
        <w:autoSpaceDN/>
        <w:adjustRightInd/>
        <w:jc w:val="both"/>
        <w:rPr>
          <w:rFonts w:eastAsia="Times New Roman"/>
        </w:rPr>
      </w:pPr>
      <w:r w:rsidRPr="004B0E00">
        <w:rPr>
          <w:rFonts w:eastAsia="Times New Roman"/>
          <w:b/>
          <w:iCs/>
        </w:rPr>
        <w:t>Петровская Галия Шен-Сэйевна</w:t>
      </w:r>
      <w:r w:rsidRPr="004B0E00">
        <w:rPr>
          <w:rFonts w:eastAsia="Times New Roman"/>
          <w:b/>
          <w:iCs/>
        </w:rPr>
        <w:tab/>
      </w:r>
      <w:r w:rsidRPr="004B0E00">
        <w:rPr>
          <w:rFonts w:eastAsia="Times New Roman"/>
          <w:b/>
          <w:iCs/>
        </w:rPr>
        <w:tab/>
      </w:r>
      <w:r w:rsidRPr="004B0E00">
        <w:rPr>
          <w:rFonts w:eastAsia="Times New Roman"/>
        </w:rPr>
        <w:t xml:space="preserve"> – Глава поселка (или иное исполняющее обязанности лицо)</w:t>
      </w:r>
    </w:p>
    <w:p w14:paraId="4821258B" w14:textId="77777777" w:rsidR="0089281D" w:rsidRPr="004B0E00" w:rsidRDefault="0089281D" w:rsidP="0089281D">
      <w:pPr>
        <w:widowControl/>
        <w:autoSpaceDE/>
        <w:autoSpaceDN/>
        <w:adjustRightInd/>
        <w:jc w:val="both"/>
        <w:rPr>
          <w:rFonts w:eastAsia="Times New Roman"/>
        </w:rPr>
      </w:pPr>
    </w:p>
    <w:p w14:paraId="3AAA2B66" w14:textId="77777777" w:rsidR="0089281D" w:rsidRPr="004B0E00" w:rsidRDefault="0089281D" w:rsidP="0089281D">
      <w:pPr>
        <w:widowControl/>
        <w:autoSpaceDE/>
        <w:autoSpaceDN/>
        <w:adjustRightInd/>
        <w:jc w:val="both"/>
        <w:rPr>
          <w:rFonts w:eastAsia="Times New Roman"/>
          <w:b/>
        </w:rPr>
      </w:pPr>
      <w:r w:rsidRPr="004B0E00">
        <w:rPr>
          <w:rFonts w:eastAsia="Times New Roman"/>
          <w:b/>
        </w:rPr>
        <w:t>Заместитель председателя:</w:t>
      </w:r>
    </w:p>
    <w:p w14:paraId="2D4FC318" w14:textId="77777777" w:rsidR="0089281D" w:rsidRPr="004B0E00" w:rsidRDefault="0089281D" w:rsidP="0089281D">
      <w:pPr>
        <w:widowControl/>
        <w:autoSpaceDE/>
        <w:autoSpaceDN/>
        <w:adjustRightInd/>
        <w:jc w:val="both"/>
        <w:rPr>
          <w:rFonts w:eastAsia="Times New Roman"/>
        </w:rPr>
      </w:pPr>
      <w:r w:rsidRPr="004B0E00">
        <w:rPr>
          <w:rFonts w:eastAsia="Times New Roman"/>
          <w:b/>
          <w:iCs/>
        </w:rPr>
        <w:t>Цицора Алевтина Сергеевна</w:t>
      </w:r>
      <w:r w:rsidRPr="004B0E00">
        <w:rPr>
          <w:rFonts w:eastAsia="Times New Roman"/>
          <w:b/>
          <w:iCs/>
        </w:rPr>
        <w:tab/>
      </w:r>
      <w:r w:rsidRPr="004B0E00">
        <w:rPr>
          <w:rFonts w:eastAsia="Times New Roman"/>
          <w:b/>
          <w:iCs/>
        </w:rPr>
        <w:tab/>
      </w:r>
      <w:r w:rsidRPr="004B0E00">
        <w:rPr>
          <w:rFonts w:eastAsia="Times New Roman"/>
        </w:rPr>
        <w:t xml:space="preserve"> – Заместитель Главы Администрации (или иное исполняющее обязанности лицо)</w:t>
      </w:r>
    </w:p>
    <w:p w14:paraId="67FC3DCB" w14:textId="77777777" w:rsidR="0089281D" w:rsidRPr="004B0E00" w:rsidRDefault="0089281D" w:rsidP="0089281D">
      <w:pPr>
        <w:widowControl/>
        <w:tabs>
          <w:tab w:val="left" w:pos="5980"/>
        </w:tabs>
        <w:autoSpaceDE/>
        <w:autoSpaceDN/>
        <w:adjustRightInd/>
        <w:jc w:val="both"/>
        <w:rPr>
          <w:rFonts w:eastAsia="Times New Roman"/>
        </w:rPr>
      </w:pPr>
      <w:r w:rsidRPr="004B0E00">
        <w:rPr>
          <w:rFonts w:eastAsia="Times New Roman"/>
        </w:rPr>
        <w:tab/>
      </w:r>
    </w:p>
    <w:p w14:paraId="52DB78ED" w14:textId="77777777" w:rsidR="0089281D" w:rsidRPr="004B0E00" w:rsidRDefault="0089281D" w:rsidP="0089281D">
      <w:pPr>
        <w:widowControl/>
        <w:autoSpaceDE/>
        <w:autoSpaceDN/>
        <w:adjustRightInd/>
        <w:jc w:val="both"/>
        <w:rPr>
          <w:rFonts w:eastAsia="Times New Roman"/>
          <w:b/>
        </w:rPr>
      </w:pPr>
      <w:r w:rsidRPr="004B0E00">
        <w:rPr>
          <w:rFonts w:eastAsia="Times New Roman"/>
          <w:b/>
        </w:rPr>
        <w:t>Члены:</w:t>
      </w:r>
    </w:p>
    <w:p w14:paraId="48BAF051" w14:textId="77777777" w:rsidR="0089281D" w:rsidRPr="004B0E00" w:rsidRDefault="0089281D" w:rsidP="0089281D">
      <w:pPr>
        <w:widowControl/>
        <w:autoSpaceDE/>
        <w:autoSpaceDN/>
        <w:adjustRightInd/>
        <w:jc w:val="both"/>
        <w:rPr>
          <w:rFonts w:eastAsia="Times New Roman"/>
        </w:rPr>
      </w:pPr>
      <w:r w:rsidRPr="004B0E00">
        <w:rPr>
          <w:rFonts w:eastAsia="Times New Roman"/>
          <w:b/>
        </w:rPr>
        <w:t>Севостьянов Виталий Иванович</w:t>
      </w:r>
      <w:r w:rsidRPr="004B0E00">
        <w:rPr>
          <w:rFonts w:eastAsia="Times New Roman"/>
          <w:b/>
        </w:rPr>
        <w:tab/>
      </w:r>
      <w:r w:rsidRPr="004B0E00">
        <w:rPr>
          <w:rFonts w:eastAsia="Times New Roman"/>
          <w:b/>
        </w:rPr>
        <w:tab/>
      </w:r>
      <w:r w:rsidRPr="004B0E00">
        <w:rPr>
          <w:rFonts w:eastAsia="Times New Roman"/>
        </w:rPr>
        <w:t xml:space="preserve"> –Председатель комиссии поселкового Совета депутатов по бюджету, налоговой политике, землепользованию, собственности</w:t>
      </w:r>
    </w:p>
    <w:p w14:paraId="46A2338F" w14:textId="77777777" w:rsidR="0089281D" w:rsidRPr="004B0E00" w:rsidRDefault="0089281D" w:rsidP="0089281D">
      <w:pPr>
        <w:widowControl/>
        <w:autoSpaceDE/>
        <w:autoSpaceDN/>
        <w:adjustRightInd/>
        <w:jc w:val="both"/>
        <w:rPr>
          <w:rFonts w:eastAsia="Times New Roman"/>
        </w:rPr>
      </w:pPr>
      <w:r w:rsidRPr="004B0E00">
        <w:rPr>
          <w:rFonts w:eastAsia="Times New Roman"/>
          <w:b/>
        </w:rPr>
        <w:t>Буланова Елена Андреевна</w:t>
      </w:r>
      <w:r w:rsidRPr="004B0E00">
        <w:rPr>
          <w:rFonts w:eastAsia="Times New Roman"/>
          <w:b/>
        </w:rPr>
        <w:tab/>
      </w:r>
      <w:r w:rsidRPr="004B0E00">
        <w:rPr>
          <w:rFonts w:eastAsia="Times New Roman"/>
          <w:b/>
        </w:rPr>
        <w:tab/>
      </w:r>
      <w:r w:rsidRPr="004B0E00">
        <w:rPr>
          <w:rFonts w:eastAsia="Times New Roman"/>
        </w:rPr>
        <w:t xml:space="preserve"> -Главный специалист по бухгалтерскому учету и контролю – главный бухгалтер (или иное исполняющее обязанности лицо)</w:t>
      </w:r>
    </w:p>
    <w:p w14:paraId="57A0D083" w14:textId="77777777" w:rsidR="0089281D" w:rsidRPr="004B0E00" w:rsidRDefault="0089281D" w:rsidP="0089281D">
      <w:pPr>
        <w:widowControl/>
        <w:autoSpaceDE/>
        <w:autoSpaceDN/>
        <w:adjustRightInd/>
        <w:jc w:val="both"/>
        <w:rPr>
          <w:rFonts w:eastAsia="Times New Roman"/>
        </w:rPr>
      </w:pPr>
      <w:r w:rsidRPr="004B0E00">
        <w:rPr>
          <w:rFonts w:eastAsia="Times New Roman"/>
          <w:b/>
        </w:rPr>
        <w:t>Лукомская Вера Сергеевна</w:t>
      </w:r>
      <w:r w:rsidRPr="004B0E00">
        <w:rPr>
          <w:rFonts w:eastAsia="Times New Roman"/>
          <w:b/>
        </w:rPr>
        <w:tab/>
      </w:r>
      <w:r w:rsidRPr="004B0E00">
        <w:rPr>
          <w:rFonts w:eastAsia="Times New Roman"/>
        </w:rPr>
        <w:tab/>
      </w:r>
      <w:r w:rsidRPr="004B0E00">
        <w:rPr>
          <w:rFonts w:eastAsia="Times New Roman"/>
        </w:rPr>
        <w:tab/>
        <w:t xml:space="preserve"> -Главный специалист - экономист (или иное исполняющее обязанности лицо)</w:t>
      </w:r>
    </w:p>
    <w:p w14:paraId="4F6C0A14" w14:textId="77777777" w:rsidR="0089281D" w:rsidRPr="004B0E00" w:rsidRDefault="0089281D" w:rsidP="0089281D">
      <w:pPr>
        <w:widowControl/>
        <w:autoSpaceDE/>
        <w:autoSpaceDN/>
        <w:adjustRightInd/>
        <w:jc w:val="both"/>
        <w:rPr>
          <w:rFonts w:eastAsia="Times New Roman"/>
        </w:rPr>
      </w:pPr>
      <w:r w:rsidRPr="004B0E00">
        <w:rPr>
          <w:rFonts w:eastAsia="Times New Roman"/>
          <w:b/>
        </w:rPr>
        <w:t>Утробина Яна Николаевна</w:t>
      </w:r>
      <w:r w:rsidRPr="004B0E00">
        <w:rPr>
          <w:rFonts w:eastAsia="Times New Roman"/>
          <w:b/>
        </w:rPr>
        <w:tab/>
      </w:r>
      <w:r w:rsidRPr="004B0E00">
        <w:rPr>
          <w:rFonts w:eastAsia="Times New Roman"/>
          <w:b/>
        </w:rPr>
        <w:tab/>
      </w:r>
      <w:r w:rsidRPr="004B0E00">
        <w:rPr>
          <w:rFonts w:eastAsia="Times New Roman"/>
        </w:rPr>
        <w:t xml:space="preserve"> –Главный специалист - юрист (или иное исполняющее обязанности лицо)</w:t>
      </w:r>
    </w:p>
    <w:p w14:paraId="7ECB8EF5" w14:textId="77777777" w:rsidR="0089281D" w:rsidRPr="004B0E00" w:rsidRDefault="0089281D" w:rsidP="0089281D">
      <w:pPr>
        <w:widowControl/>
        <w:autoSpaceDE/>
        <w:autoSpaceDN/>
        <w:adjustRightInd/>
        <w:jc w:val="both"/>
        <w:rPr>
          <w:rFonts w:eastAsia="Times New Roman"/>
        </w:rPr>
      </w:pPr>
    </w:p>
    <w:p w14:paraId="62384A35" w14:textId="77777777" w:rsidR="0089281D" w:rsidRPr="004B0E00" w:rsidRDefault="0089281D" w:rsidP="0089281D">
      <w:pPr>
        <w:widowControl/>
        <w:autoSpaceDE/>
        <w:autoSpaceDN/>
        <w:adjustRightInd/>
        <w:jc w:val="both"/>
        <w:rPr>
          <w:rFonts w:eastAsia="Times New Roman"/>
        </w:rPr>
      </w:pPr>
    </w:p>
    <w:p w14:paraId="2483C12D" w14:textId="77777777" w:rsidR="0089281D" w:rsidRPr="004B0E00" w:rsidRDefault="0089281D" w:rsidP="0089281D">
      <w:pPr>
        <w:widowControl/>
        <w:autoSpaceDE/>
        <w:autoSpaceDN/>
        <w:adjustRightInd/>
        <w:jc w:val="both"/>
        <w:rPr>
          <w:rFonts w:eastAsia="Times New Roman"/>
          <w:b/>
        </w:rPr>
      </w:pPr>
      <w:r w:rsidRPr="004B0E00">
        <w:rPr>
          <w:rFonts w:eastAsia="Times New Roman"/>
          <w:b/>
        </w:rPr>
        <w:t>Секретариат:</w:t>
      </w:r>
    </w:p>
    <w:p w14:paraId="6D96A0BB" w14:textId="77777777" w:rsidR="0089281D" w:rsidRPr="004B0E00" w:rsidRDefault="0089281D" w:rsidP="0089281D">
      <w:pPr>
        <w:widowControl/>
        <w:autoSpaceDE/>
        <w:autoSpaceDN/>
        <w:adjustRightInd/>
        <w:jc w:val="both"/>
        <w:rPr>
          <w:rFonts w:eastAsia="Times New Roman"/>
        </w:rPr>
      </w:pPr>
      <w:r w:rsidRPr="004B0E00">
        <w:rPr>
          <w:rFonts w:eastAsia="Times New Roman"/>
          <w:b/>
        </w:rPr>
        <w:lastRenderedPageBreak/>
        <w:t>Козлова Ольга Александровна</w:t>
      </w:r>
      <w:r w:rsidRPr="004B0E00">
        <w:rPr>
          <w:rFonts w:eastAsia="Times New Roman"/>
        </w:rPr>
        <w:tab/>
      </w:r>
      <w:r w:rsidRPr="004B0E00">
        <w:rPr>
          <w:rFonts w:eastAsia="Times New Roman"/>
        </w:rPr>
        <w:tab/>
        <w:t xml:space="preserve"> – Ведущий специалист по обеспечению деятельности представительного органа (или иное исполняющее обязанности лицо)</w:t>
      </w:r>
    </w:p>
    <w:p w14:paraId="46A1076A" w14:textId="77777777" w:rsidR="0089281D" w:rsidRPr="004B0E00" w:rsidRDefault="0089281D" w:rsidP="0089281D">
      <w:pPr>
        <w:widowControl/>
        <w:autoSpaceDE/>
        <w:autoSpaceDN/>
        <w:adjustRightInd/>
        <w:jc w:val="right"/>
        <w:rPr>
          <w:rFonts w:eastAsia="Times New Roman"/>
        </w:rPr>
      </w:pPr>
    </w:p>
    <w:p w14:paraId="2AA6537D" w14:textId="77777777" w:rsidR="0089281D" w:rsidRPr="004B0E00" w:rsidRDefault="0089281D" w:rsidP="0089281D">
      <w:pPr>
        <w:widowControl/>
        <w:autoSpaceDE/>
        <w:autoSpaceDN/>
        <w:adjustRightInd/>
        <w:jc w:val="right"/>
        <w:rPr>
          <w:rFonts w:eastAsia="Times New Roman"/>
        </w:rPr>
        <w:sectPr w:rsidR="0089281D" w:rsidRPr="004B0E00" w:rsidSect="0089281D">
          <w:pgSz w:w="11906" w:h="16838"/>
          <w:pgMar w:top="567" w:right="567" w:bottom="567" w:left="1134" w:header="709" w:footer="709" w:gutter="0"/>
          <w:cols w:space="708"/>
          <w:docGrid w:linePitch="360"/>
        </w:sectPr>
      </w:pPr>
    </w:p>
    <w:p w14:paraId="49DD9E0E" w14:textId="77777777" w:rsidR="0089281D" w:rsidRPr="004B0E00" w:rsidRDefault="0089281D" w:rsidP="0089281D">
      <w:pPr>
        <w:keepNext/>
        <w:widowControl/>
        <w:autoSpaceDE/>
        <w:autoSpaceDN/>
        <w:adjustRightInd/>
        <w:jc w:val="right"/>
        <w:outlineLvl w:val="1"/>
        <w:rPr>
          <w:rFonts w:eastAsia="Times New Roman"/>
          <w:bCs/>
          <w:lang w:eastAsia="x-none"/>
        </w:rPr>
      </w:pPr>
      <w:r w:rsidRPr="004B0E00">
        <w:rPr>
          <w:rFonts w:eastAsia="Times New Roman"/>
          <w:bCs/>
          <w:noProof/>
        </w:rPr>
        <w:lastRenderedPageBreak/>
        <w:drawing>
          <wp:anchor distT="0" distB="0" distL="114300" distR="114300" simplePos="0" relativeHeight="251660288" behindDoc="0" locked="0" layoutInCell="1" allowOverlap="1" wp14:anchorId="06BEE68C" wp14:editId="649F48C5">
            <wp:simplePos x="0" y="0"/>
            <wp:positionH relativeFrom="column">
              <wp:posOffset>2757170</wp:posOffset>
            </wp:positionH>
            <wp:positionV relativeFrom="paragraph">
              <wp:posOffset>78740</wp:posOffset>
            </wp:positionV>
            <wp:extent cx="704850" cy="695325"/>
            <wp:effectExtent l="0" t="0" r="0" b="9525"/>
            <wp:wrapNone/>
            <wp:docPr id="7" name="Рисунок 7"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йхал"/>
                    <pic:cNvPicPr>
                      <a:picLocks noChangeAspect="1" noChangeArrowheads="1"/>
                    </pic:cNvPicPr>
                  </pic:nvPicPr>
                  <pic:blipFill>
                    <a:blip r:embed="rId20">
                      <a:extLst>
                        <a:ext uri="{28A0092B-C50C-407E-A947-70E740481C1C}">
                          <a14:useLocalDpi xmlns:a14="http://schemas.microsoft.com/office/drawing/2010/main" val="0"/>
                        </a:ext>
                      </a:extLst>
                    </a:blip>
                    <a:srcRect t="21161" r="-61"/>
                    <a:stretch>
                      <a:fillRect/>
                    </a:stretch>
                  </pic:blipFill>
                  <pic:spPr bwMode="auto">
                    <a:xfrm>
                      <a:off x="0" y="0"/>
                      <a:ext cx="70485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E00">
        <w:rPr>
          <w:rFonts w:eastAsia="Times New Roman"/>
          <w:bCs/>
          <w:lang w:eastAsia="x-none"/>
        </w:rPr>
        <w:t>ПРОЕКТ</w:t>
      </w:r>
    </w:p>
    <w:p w14:paraId="5605490A" w14:textId="77777777" w:rsidR="0089281D" w:rsidRPr="004B0E00" w:rsidRDefault="0089281D" w:rsidP="0089281D">
      <w:pPr>
        <w:keepNext/>
        <w:widowControl/>
        <w:autoSpaceDE/>
        <w:autoSpaceDN/>
        <w:adjustRightInd/>
        <w:jc w:val="center"/>
        <w:outlineLvl w:val="1"/>
        <w:rPr>
          <w:rFonts w:eastAsia="Times New Roman"/>
          <w:bCs/>
          <w:lang w:eastAsia="x-none"/>
        </w:rPr>
      </w:pPr>
    </w:p>
    <w:p w14:paraId="23CFE930" w14:textId="77777777" w:rsidR="0089281D" w:rsidRPr="004B0E00" w:rsidRDefault="0089281D" w:rsidP="0089281D">
      <w:pPr>
        <w:keepNext/>
        <w:widowControl/>
        <w:autoSpaceDE/>
        <w:autoSpaceDN/>
        <w:adjustRightInd/>
        <w:jc w:val="center"/>
        <w:outlineLvl w:val="1"/>
        <w:rPr>
          <w:rFonts w:eastAsia="Times New Roman"/>
          <w:bCs/>
          <w:lang w:eastAsia="x-none"/>
        </w:rPr>
      </w:pPr>
    </w:p>
    <w:p w14:paraId="7A31A722" w14:textId="77777777" w:rsidR="0089281D" w:rsidRPr="004B0E00" w:rsidRDefault="0089281D" w:rsidP="0089281D">
      <w:pPr>
        <w:keepNext/>
        <w:widowControl/>
        <w:autoSpaceDE/>
        <w:autoSpaceDN/>
        <w:adjustRightInd/>
        <w:jc w:val="center"/>
        <w:outlineLvl w:val="1"/>
        <w:rPr>
          <w:rFonts w:eastAsia="Times New Roman"/>
          <w:bCs/>
          <w:lang w:eastAsia="x-none"/>
        </w:rPr>
      </w:pPr>
    </w:p>
    <w:p w14:paraId="5DE5B53E" w14:textId="77777777" w:rsidR="0089281D" w:rsidRPr="004B0E00" w:rsidRDefault="0089281D" w:rsidP="0089281D">
      <w:pPr>
        <w:keepNext/>
        <w:widowControl/>
        <w:autoSpaceDE/>
        <w:autoSpaceDN/>
        <w:adjustRightInd/>
        <w:jc w:val="center"/>
        <w:outlineLvl w:val="1"/>
        <w:rPr>
          <w:rFonts w:eastAsia="Times New Roman"/>
          <w:bCs/>
          <w:lang w:eastAsia="x-none"/>
        </w:rPr>
      </w:pPr>
    </w:p>
    <w:p w14:paraId="5066E8F5" w14:textId="77777777" w:rsidR="0089281D" w:rsidRPr="004B0E00" w:rsidRDefault="0089281D" w:rsidP="0089281D">
      <w:pPr>
        <w:keepNext/>
        <w:widowControl/>
        <w:autoSpaceDE/>
        <w:autoSpaceDN/>
        <w:adjustRightInd/>
        <w:jc w:val="center"/>
        <w:outlineLvl w:val="1"/>
        <w:rPr>
          <w:rFonts w:eastAsia="Times New Roman"/>
          <w:bCs/>
          <w:lang w:val="x-none" w:eastAsia="x-none"/>
        </w:rPr>
      </w:pPr>
      <w:r w:rsidRPr="004B0E00">
        <w:rPr>
          <w:rFonts w:eastAsia="Times New Roman"/>
          <w:bCs/>
          <w:lang w:val="x-none" w:eastAsia="x-none"/>
        </w:rPr>
        <w:t>РОССИЙСКАЯ ФЕДЕРАЦИЯ (РОССИЯ)</w:t>
      </w:r>
    </w:p>
    <w:p w14:paraId="1703EC41" w14:textId="77777777" w:rsidR="0089281D" w:rsidRPr="004B0E00" w:rsidRDefault="0089281D" w:rsidP="0089281D">
      <w:pPr>
        <w:widowControl/>
        <w:autoSpaceDE/>
        <w:autoSpaceDN/>
        <w:adjustRightInd/>
        <w:jc w:val="center"/>
        <w:rPr>
          <w:rFonts w:eastAsia="Times New Roman"/>
        </w:rPr>
      </w:pPr>
      <w:r w:rsidRPr="004B0E00">
        <w:rPr>
          <w:rFonts w:eastAsia="Times New Roman"/>
        </w:rPr>
        <w:t>РЕСПУБЛИКА САХА (ЯКУТИЯ)</w:t>
      </w:r>
    </w:p>
    <w:p w14:paraId="0C8B26A6" w14:textId="77777777" w:rsidR="0089281D" w:rsidRPr="004B0E00" w:rsidRDefault="0089281D" w:rsidP="0089281D">
      <w:pPr>
        <w:widowControl/>
        <w:autoSpaceDE/>
        <w:autoSpaceDN/>
        <w:adjustRightInd/>
        <w:jc w:val="center"/>
        <w:rPr>
          <w:rFonts w:eastAsia="Times New Roman"/>
        </w:rPr>
      </w:pPr>
      <w:r w:rsidRPr="004B0E00">
        <w:rPr>
          <w:rFonts w:eastAsia="Times New Roman"/>
        </w:rPr>
        <w:t>МУНИЦИПАЛЬНОЕ ОБРАЗОВАНИЕ «ПОСЕЛОК АЙХАЛ»</w:t>
      </w:r>
    </w:p>
    <w:p w14:paraId="51566826" w14:textId="77777777" w:rsidR="0089281D" w:rsidRPr="004B0E00" w:rsidRDefault="0089281D" w:rsidP="0089281D">
      <w:pPr>
        <w:widowControl/>
        <w:autoSpaceDE/>
        <w:autoSpaceDN/>
        <w:adjustRightInd/>
        <w:jc w:val="center"/>
        <w:rPr>
          <w:rFonts w:eastAsia="Times New Roman"/>
        </w:rPr>
      </w:pPr>
    </w:p>
    <w:p w14:paraId="7AE65C55" w14:textId="77777777" w:rsidR="0089281D" w:rsidRPr="004B0E00" w:rsidRDefault="0089281D" w:rsidP="0089281D">
      <w:pPr>
        <w:widowControl/>
        <w:autoSpaceDE/>
        <w:autoSpaceDN/>
        <w:adjustRightInd/>
        <w:jc w:val="center"/>
        <w:rPr>
          <w:rFonts w:eastAsia="Times New Roman"/>
        </w:rPr>
      </w:pPr>
      <w:r w:rsidRPr="004B0E00">
        <w:rPr>
          <w:rFonts w:eastAsia="Times New Roman"/>
        </w:rPr>
        <w:t>ПОСЕЛКОВЫЙ СОВЕТ ДЕПУТАТОВ</w:t>
      </w:r>
    </w:p>
    <w:p w14:paraId="7271239C" w14:textId="77777777" w:rsidR="0089281D" w:rsidRPr="004B0E00" w:rsidRDefault="0089281D" w:rsidP="0089281D">
      <w:pPr>
        <w:widowControl/>
        <w:autoSpaceDE/>
        <w:autoSpaceDN/>
        <w:adjustRightInd/>
        <w:rPr>
          <w:rFonts w:eastAsia="Times New Roman"/>
        </w:rPr>
      </w:pPr>
    </w:p>
    <w:p w14:paraId="797005E3" w14:textId="77777777" w:rsidR="0089281D" w:rsidRPr="004B0E00" w:rsidRDefault="0089281D" w:rsidP="0089281D">
      <w:pPr>
        <w:widowControl/>
        <w:autoSpaceDE/>
        <w:autoSpaceDN/>
        <w:adjustRightInd/>
        <w:jc w:val="center"/>
        <w:rPr>
          <w:rFonts w:eastAsia="Times New Roman"/>
        </w:rPr>
      </w:pPr>
      <w:r w:rsidRPr="004B0E00">
        <w:rPr>
          <w:rFonts w:eastAsia="Times New Roman"/>
        </w:rPr>
        <w:t>СЕССИЯ</w:t>
      </w:r>
    </w:p>
    <w:p w14:paraId="599EDD29" w14:textId="77777777" w:rsidR="0089281D" w:rsidRPr="004B0E00" w:rsidRDefault="0089281D" w:rsidP="0089281D">
      <w:pPr>
        <w:widowControl/>
        <w:autoSpaceDE/>
        <w:autoSpaceDN/>
        <w:adjustRightInd/>
        <w:jc w:val="center"/>
        <w:rPr>
          <w:rFonts w:eastAsia="Times New Roman"/>
        </w:rPr>
      </w:pPr>
    </w:p>
    <w:p w14:paraId="3E9745F0" w14:textId="77777777" w:rsidR="0089281D" w:rsidRPr="004B0E00" w:rsidRDefault="0089281D" w:rsidP="0089281D">
      <w:pPr>
        <w:widowControl/>
        <w:autoSpaceDE/>
        <w:autoSpaceDN/>
        <w:adjustRightInd/>
        <w:jc w:val="center"/>
        <w:rPr>
          <w:rFonts w:eastAsia="Times New Roman"/>
          <w:bCs/>
        </w:rPr>
      </w:pPr>
      <w:r w:rsidRPr="004B0E00">
        <w:rPr>
          <w:rFonts w:eastAsia="Times New Roman"/>
          <w:bCs/>
        </w:rPr>
        <w:t>РЕШЕНИЕ</w:t>
      </w:r>
    </w:p>
    <w:p w14:paraId="4C62CC12" w14:textId="77777777" w:rsidR="0089281D" w:rsidRPr="004B0E00" w:rsidRDefault="0089281D" w:rsidP="0089281D">
      <w:pPr>
        <w:widowControl/>
        <w:autoSpaceDE/>
        <w:autoSpaceDN/>
        <w:adjustRightInd/>
        <w:jc w:val="center"/>
        <w:rPr>
          <w:rFonts w:eastAsia="Times New Roman"/>
          <w:b/>
          <w:bCs/>
        </w:rPr>
      </w:pPr>
    </w:p>
    <w:tbl>
      <w:tblPr>
        <w:tblW w:w="0" w:type="auto"/>
        <w:tblLook w:val="04A0" w:firstRow="1" w:lastRow="0" w:firstColumn="1" w:lastColumn="0" w:noHBand="0" w:noVBand="1"/>
      </w:tblPr>
      <w:tblGrid>
        <w:gridCol w:w="4963"/>
        <w:gridCol w:w="4958"/>
      </w:tblGrid>
      <w:tr w:rsidR="0089281D" w:rsidRPr="004B0E00" w14:paraId="6E1E5253" w14:textId="77777777" w:rsidTr="0089281D">
        <w:tc>
          <w:tcPr>
            <w:tcW w:w="5210" w:type="dxa"/>
          </w:tcPr>
          <w:p w14:paraId="053BBE1C" w14:textId="77777777" w:rsidR="0089281D" w:rsidRPr="004B0E00" w:rsidRDefault="0089281D" w:rsidP="0089281D">
            <w:pPr>
              <w:widowControl/>
              <w:autoSpaceDE/>
              <w:autoSpaceDN/>
              <w:adjustRightInd/>
              <w:rPr>
                <w:rFonts w:eastAsia="Times New Roman"/>
                <w:bCs/>
              </w:rPr>
            </w:pPr>
            <w:r w:rsidRPr="004B0E00">
              <w:rPr>
                <w:rFonts w:eastAsia="Times New Roman"/>
                <w:bCs/>
              </w:rPr>
              <w:t>«   »</w:t>
            </w:r>
            <w:r w:rsidRPr="004B0E00">
              <w:rPr>
                <w:rFonts w:eastAsia="Times New Roman"/>
                <w:bCs/>
                <w:lang w:val="en-US"/>
              </w:rPr>
              <w:t xml:space="preserve"> </w:t>
            </w:r>
            <w:r w:rsidRPr="004B0E00">
              <w:rPr>
                <w:rFonts w:eastAsia="Times New Roman"/>
                <w:bCs/>
              </w:rPr>
              <w:t>апреля 2024 года</w:t>
            </w:r>
          </w:p>
        </w:tc>
        <w:tc>
          <w:tcPr>
            <w:tcW w:w="5211" w:type="dxa"/>
          </w:tcPr>
          <w:p w14:paraId="5FF8FD67" w14:textId="77777777" w:rsidR="0089281D" w:rsidRPr="004B0E00" w:rsidRDefault="0089281D" w:rsidP="0089281D">
            <w:pPr>
              <w:widowControl/>
              <w:autoSpaceDE/>
              <w:autoSpaceDN/>
              <w:adjustRightInd/>
              <w:jc w:val="right"/>
              <w:rPr>
                <w:rFonts w:eastAsia="Times New Roman"/>
                <w:bCs/>
              </w:rPr>
            </w:pPr>
            <w:r w:rsidRPr="004B0E00">
              <w:rPr>
                <w:rFonts w:eastAsia="Times New Roman"/>
                <w:lang w:val="en-US"/>
              </w:rPr>
              <w:t>V</w:t>
            </w:r>
            <w:r w:rsidRPr="004B0E00">
              <w:rPr>
                <w:rFonts w:eastAsia="Times New Roman"/>
              </w:rPr>
              <w:t>-№___</w:t>
            </w:r>
          </w:p>
        </w:tc>
      </w:tr>
    </w:tbl>
    <w:p w14:paraId="1C49284D" w14:textId="77777777" w:rsidR="0089281D" w:rsidRPr="004B0E00" w:rsidRDefault="0089281D" w:rsidP="0089281D">
      <w:pPr>
        <w:widowControl/>
        <w:autoSpaceDE/>
        <w:autoSpaceDN/>
        <w:adjustRightInd/>
        <w:rPr>
          <w:rFonts w:eastAsia="Times New Roman"/>
          <w:b/>
          <w:bCs/>
        </w:rPr>
      </w:pPr>
    </w:p>
    <w:p w14:paraId="3D9BC60C" w14:textId="77777777" w:rsidR="0089281D" w:rsidRPr="004B0E00" w:rsidRDefault="0089281D" w:rsidP="0089281D">
      <w:pPr>
        <w:widowControl/>
        <w:autoSpaceDE/>
        <w:autoSpaceDN/>
        <w:adjustRightInd/>
        <w:jc w:val="center"/>
        <w:rPr>
          <w:rFonts w:eastAsia="Times New Roman"/>
          <w:b/>
          <w:bCs/>
        </w:rPr>
      </w:pPr>
    </w:p>
    <w:p w14:paraId="1C099D6B" w14:textId="77777777" w:rsidR="0089281D" w:rsidRPr="004B0E00" w:rsidRDefault="0089281D" w:rsidP="0089281D">
      <w:pPr>
        <w:widowControl/>
        <w:autoSpaceDE/>
        <w:autoSpaceDN/>
        <w:adjustRightInd/>
        <w:jc w:val="center"/>
        <w:rPr>
          <w:rFonts w:eastAsia="Times New Roman"/>
          <w:b/>
          <w:bCs/>
        </w:rPr>
      </w:pPr>
      <w:r w:rsidRPr="004B0E00">
        <w:rPr>
          <w:rFonts w:eastAsia="Times New Roman"/>
          <w:b/>
          <w:bCs/>
        </w:rPr>
        <w:t>Об итогах исполнения бюджета муниципального образования «Поселок Айхал» Мирнинского района Республики Саха (Якутия) за 2023 год</w:t>
      </w:r>
    </w:p>
    <w:p w14:paraId="37E8CA4B" w14:textId="77777777" w:rsidR="0089281D" w:rsidRPr="004B0E00" w:rsidRDefault="0089281D" w:rsidP="0089281D">
      <w:pPr>
        <w:widowControl/>
        <w:autoSpaceDE/>
        <w:autoSpaceDN/>
        <w:adjustRightInd/>
        <w:jc w:val="both"/>
        <w:rPr>
          <w:rFonts w:eastAsia="Times New Roman"/>
          <w:b/>
          <w:bCs/>
        </w:rPr>
      </w:pPr>
    </w:p>
    <w:p w14:paraId="78A57077" w14:textId="77777777" w:rsidR="0089281D" w:rsidRPr="004B0E00" w:rsidRDefault="0089281D" w:rsidP="0089281D">
      <w:pPr>
        <w:widowControl/>
        <w:autoSpaceDE/>
        <w:autoSpaceDN/>
        <w:adjustRightInd/>
        <w:ind w:firstLine="708"/>
        <w:jc w:val="both"/>
        <w:rPr>
          <w:rFonts w:eastAsia="Times New Roman"/>
          <w:b/>
        </w:rPr>
      </w:pPr>
      <w:r w:rsidRPr="004B0E00">
        <w:rPr>
          <w:rFonts w:eastAsia="Times New Roman"/>
        </w:rPr>
        <w:t xml:space="preserve">Заслушав и обсудив информацию Председателя Комиссии по бюджету, налоговой политике, землепользованию, собственности В.И. Севостьянова, главного специалиста - экономиста Администрации В.С. Лукомской, </w:t>
      </w:r>
      <w:r w:rsidRPr="004B0E00">
        <w:rPr>
          <w:rFonts w:eastAsia="Times New Roman"/>
          <w:b/>
        </w:rPr>
        <w:t>поселковый Совет депутатов решил:</w:t>
      </w:r>
    </w:p>
    <w:p w14:paraId="7DD88188" w14:textId="77777777" w:rsidR="0089281D" w:rsidRPr="004B0E00" w:rsidRDefault="0089281D" w:rsidP="0089281D">
      <w:pPr>
        <w:widowControl/>
        <w:autoSpaceDE/>
        <w:autoSpaceDN/>
        <w:adjustRightInd/>
        <w:jc w:val="both"/>
        <w:rPr>
          <w:rFonts w:eastAsia="Times New Roman"/>
          <w:b/>
        </w:rPr>
      </w:pPr>
    </w:p>
    <w:p w14:paraId="75EE4BCB" w14:textId="77777777" w:rsidR="0089281D" w:rsidRPr="004B0E00" w:rsidRDefault="0089281D" w:rsidP="00D11715">
      <w:pPr>
        <w:widowControl/>
        <w:numPr>
          <w:ilvl w:val="0"/>
          <w:numId w:val="3"/>
        </w:numPr>
        <w:autoSpaceDE/>
        <w:autoSpaceDN/>
        <w:adjustRightInd/>
        <w:ind w:left="0" w:firstLine="360"/>
        <w:contextualSpacing/>
        <w:jc w:val="both"/>
        <w:rPr>
          <w:rFonts w:eastAsia="Times New Roman"/>
        </w:rPr>
      </w:pPr>
      <w:r w:rsidRPr="004B0E00">
        <w:rPr>
          <w:rFonts w:eastAsia="Times New Roman"/>
        </w:rPr>
        <w:t>Утвердить отчет об исполнении бюджета муниципального образования «Поселок Айхал» Мирнинского района Республики Саха (Якутия) за 2023 год:</w:t>
      </w:r>
    </w:p>
    <w:p w14:paraId="51DEA1A8" w14:textId="77777777" w:rsidR="0089281D" w:rsidRPr="004B0E00" w:rsidRDefault="0089281D" w:rsidP="00D11715">
      <w:pPr>
        <w:widowControl/>
        <w:numPr>
          <w:ilvl w:val="0"/>
          <w:numId w:val="4"/>
        </w:numPr>
        <w:autoSpaceDE/>
        <w:autoSpaceDN/>
        <w:adjustRightInd/>
        <w:ind w:left="0" w:firstLine="426"/>
        <w:contextualSpacing/>
        <w:jc w:val="both"/>
        <w:rPr>
          <w:rFonts w:eastAsia="Times New Roman"/>
        </w:rPr>
      </w:pPr>
      <w:r w:rsidRPr="004B0E00">
        <w:rPr>
          <w:rFonts w:eastAsia="Times New Roman"/>
        </w:rPr>
        <w:t>исполнение доходов бюджета муниципального образования «Поселок Айхал» Мирнинского района Республики Саха (Якутия) за 2023 год в сумме 247 884 795,89 руб., при плане 221 663 089,50 руб., что составляет 112% (Приложение №1 к настоящему Постановлению);</w:t>
      </w:r>
    </w:p>
    <w:p w14:paraId="64EC8E0F" w14:textId="77777777" w:rsidR="0089281D" w:rsidRPr="004B0E00" w:rsidRDefault="0089281D" w:rsidP="00D11715">
      <w:pPr>
        <w:widowControl/>
        <w:numPr>
          <w:ilvl w:val="0"/>
          <w:numId w:val="4"/>
        </w:numPr>
        <w:autoSpaceDE/>
        <w:autoSpaceDN/>
        <w:adjustRightInd/>
        <w:ind w:left="0" w:firstLine="426"/>
        <w:contextualSpacing/>
        <w:jc w:val="both"/>
        <w:rPr>
          <w:rFonts w:eastAsia="Times New Roman"/>
        </w:rPr>
      </w:pPr>
      <w:r w:rsidRPr="004B0E00">
        <w:rPr>
          <w:rFonts w:eastAsia="Times New Roman"/>
        </w:rPr>
        <w:t>исполнение расходов бюджета муниципального образования «Поселок Айхал» Мирнинского района Республики Саха (Якутия) на 2023 год в сумме 307 444 390,84 руб., при плане 348 856 758,65 руб., что составляет 88% (Приложение №2 к настоящему Постановлению);</w:t>
      </w:r>
    </w:p>
    <w:p w14:paraId="6212C218" w14:textId="77777777" w:rsidR="0089281D" w:rsidRPr="004B0E00" w:rsidRDefault="0089281D" w:rsidP="00D11715">
      <w:pPr>
        <w:widowControl/>
        <w:numPr>
          <w:ilvl w:val="0"/>
          <w:numId w:val="4"/>
        </w:numPr>
        <w:autoSpaceDE/>
        <w:autoSpaceDN/>
        <w:adjustRightInd/>
        <w:ind w:left="0" w:firstLine="426"/>
        <w:contextualSpacing/>
        <w:jc w:val="both"/>
        <w:rPr>
          <w:rFonts w:eastAsia="Times New Roman"/>
        </w:rPr>
      </w:pPr>
      <w:r w:rsidRPr="004B0E00">
        <w:rPr>
          <w:rFonts w:eastAsia="Times New Roman"/>
        </w:rPr>
        <w:t>исполнение расходов бюджета муниципального образования «Поселок Айхал» Мирнинского района Республики Саха (Якутия) за 2023 год по разделам и подразделам классификации расходов бюджета (Приложение №3 к настоящему Постановлению);</w:t>
      </w:r>
    </w:p>
    <w:p w14:paraId="04ACFB19" w14:textId="77777777" w:rsidR="0089281D" w:rsidRPr="004B0E00" w:rsidRDefault="0089281D" w:rsidP="00D11715">
      <w:pPr>
        <w:widowControl/>
        <w:numPr>
          <w:ilvl w:val="0"/>
          <w:numId w:val="4"/>
        </w:numPr>
        <w:autoSpaceDE/>
        <w:autoSpaceDN/>
        <w:adjustRightInd/>
        <w:ind w:left="0" w:firstLine="426"/>
        <w:contextualSpacing/>
        <w:jc w:val="both"/>
        <w:rPr>
          <w:rFonts w:eastAsia="Times New Roman"/>
        </w:rPr>
      </w:pPr>
      <w:r w:rsidRPr="004B0E00">
        <w:rPr>
          <w:rFonts w:eastAsia="Times New Roman"/>
        </w:rPr>
        <w:t>сведения о численности и фактических затратах на денежное содержание муниципальных служащих и работников органов местного самоуправления муниципального образования «Поселок Айхал» Мирнинского района Республики Саха (Якутия) за 2023 год (Приложение №4 к настоящему Постановлению);</w:t>
      </w:r>
    </w:p>
    <w:p w14:paraId="7B29A287" w14:textId="77777777" w:rsidR="0089281D" w:rsidRPr="004B0E00" w:rsidRDefault="0089281D" w:rsidP="00D11715">
      <w:pPr>
        <w:widowControl/>
        <w:numPr>
          <w:ilvl w:val="0"/>
          <w:numId w:val="4"/>
        </w:numPr>
        <w:autoSpaceDE/>
        <w:autoSpaceDN/>
        <w:adjustRightInd/>
        <w:ind w:left="0" w:firstLine="426"/>
        <w:contextualSpacing/>
        <w:jc w:val="both"/>
        <w:rPr>
          <w:rFonts w:eastAsia="Times New Roman"/>
        </w:rPr>
      </w:pPr>
      <w:r w:rsidRPr="004B0E00">
        <w:rPr>
          <w:rFonts w:eastAsia="Times New Roman"/>
        </w:rPr>
        <w:t>отчет об исполнении муниципального дорожного фонда МО «Поселок Айхал» Мирнинского района Республики Саха (Якутия) за 2023 год (Приложение №5 к настоящему Постановлению);</w:t>
      </w:r>
    </w:p>
    <w:p w14:paraId="074D1AF2" w14:textId="77777777" w:rsidR="0089281D" w:rsidRPr="004B0E00" w:rsidRDefault="0089281D" w:rsidP="00D11715">
      <w:pPr>
        <w:widowControl/>
        <w:numPr>
          <w:ilvl w:val="0"/>
          <w:numId w:val="4"/>
        </w:numPr>
        <w:autoSpaceDE/>
        <w:autoSpaceDN/>
        <w:adjustRightInd/>
        <w:ind w:left="0" w:firstLine="426"/>
        <w:contextualSpacing/>
        <w:jc w:val="both"/>
        <w:rPr>
          <w:rFonts w:eastAsia="Times New Roman"/>
        </w:rPr>
      </w:pPr>
      <w:r w:rsidRPr="004B0E00">
        <w:rPr>
          <w:rFonts w:eastAsia="Times New Roman"/>
        </w:rPr>
        <w:t>отчет об использовании ассигнований резервного фонда Администрации МО «Поселок Айхал» Мирнинского района Республики Саха (Якутия) за 2023 год (Приложение №6 к настоящему Постановлению).</w:t>
      </w:r>
    </w:p>
    <w:p w14:paraId="340F59CE" w14:textId="77777777" w:rsidR="0089281D" w:rsidRPr="004B0E00" w:rsidRDefault="0089281D" w:rsidP="0089281D">
      <w:pPr>
        <w:widowControl/>
        <w:autoSpaceDE/>
        <w:autoSpaceDN/>
        <w:adjustRightInd/>
        <w:spacing w:line="276" w:lineRule="auto"/>
        <w:ind w:firstLine="426"/>
        <w:jc w:val="both"/>
        <w:rPr>
          <w:rFonts w:eastAsia="Times New Roman"/>
        </w:rPr>
      </w:pPr>
      <w:r w:rsidRPr="004B0E00">
        <w:rPr>
          <w:rFonts w:eastAsia="Times New Roman"/>
        </w:rPr>
        <w:t>2. Администрации муниципального образования «Поселок Айхал» Мирнинского района Республики Саха (Якутия):</w:t>
      </w:r>
    </w:p>
    <w:p w14:paraId="4BF50DE6" w14:textId="77777777" w:rsidR="0089281D" w:rsidRPr="004B0E00" w:rsidRDefault="0089281D" w:rsidP="00D11715">
      <w:pPr>
        <w:widowControl/>
        <w:numPr>
          <w:ilvl w:val="0"/>
          <w:numId w:val="4"/>
        </w:numPr>
        <w:autoSpaceDE/>
        <w:autoSpaceDN/>
        <w:adjustRightInd/>
        <w:ind w:left="0" w:firstLine="426"/>
        <w:contextualSpacing/>
        <w:jc w:val="both"/>
        <w:rPr>
          <w:rFonts w:eastAsia="Times New Roman"/>
        </w:rPr>
      </w:pPr>
      <w:r w:rsidRPr="004B0E00">
        <w:rPr>
          <w:rFonts w:eastAsia="Times New Roman"/>
        </w:rPr>
        <w:t>продолжить работу по проведению мероприятий по обеспечению полноты поступлений налогов в бюджет муниципального образования «Поселок Айхал» Мирнинского района республики Саха (Якутия);</w:t>
      </w:r>
    </w:p>
    <w:p w14:paraId="13231722" w14:textId="77777777" w:rsidR="0089281D" w:rsidRPr="004B0E00" w:rsidRDefault="0089281D" w:rsidP="00D11715">
      <w:pPr>
        <w:widowControl/>
        <w:numPr>
          <w:ilvl w:val="0"/>
          <w:numId w:val="4"/>
        </w:numPr>
        <w:autoSpaceDE/>
        <w:autoSpaceDN/>
        <w:adjustRightInd/>
        <w:ind w:left="0" w:firstLine="426"/>
        <w:contextualSpacing/>
        <w:jc w:val="both"/>
        <w:rPr>
          <w:rFonts w:eastAsia="Times New Roman"/>
        </w:rPr>
      </w:pPr>
      <w:r w:rsidRPr="004B0E00">
        <w:rPr>
          <w:rFonts w:eastAsia="Times New Roman"/>
        </w:rPr>
        <w:t>продолжить работу по обеспечению эффективности бюджетных расходов и рационального расходования бюджетных средств.</w:t>
      </w:r>
    </w:p>
    <w:p w14:paraId="443B4061" w14:textId="77777777" w:rsidR="0089281D" w:rsidRPr="004B0E00" w:rsidRDefault="0089281D" w:rsidP="0089281D">
      <w:pPr>
        <w:widowControl/>
        <w:autoSpaceDE/>
        <w:autoSpaceDN/>
        <w:adjustRightInd/>
        <w:spacing w:line="276" w:lineRule="auto"/>
        <w:ind w:firstLine="426"/>
        <w:jc w:val="both"/>
        <w:rPr>
          <w:rFonts w:eastAsia="Times New Roman"/>
        </w:rPr>
      </w:pPr>
      <w:r w:rsidRPr="004B0E00">
        <w:rPr>
          <w:rFonts w:eastAsia="Times New Roman"/>
        </w:rPr>
        <w:t>3. Опубликовать (обнародовать) настоящее решение в порядке, установленном Уставом муниципального образования «Поселок Айхал» Мирнинского района Республики Саха (Якутия).</w:t>
      </w:r>
    </w:p>
    <w:p w14:paraId="30219897" w14:textId="77777777" w:rsidR="0089281D" w:rsidRPr="004B0E00" w:rsidRDefault="0089281D" w:rsidP="0089281D">
      <w:pPr>
        <w:widowControl/>
        <w:autoSpaceDE/>
        <w:autoSpaceDN/>
        <w:adjustRightInd/>
        <w:spacing w:line="276" w:lineRule="auto"/>
        <w:ind w:firstLine="426"/>
        <w:jc w:val="both"/>
        <w:rPr>
          <w:rFonts w:eastAsia="Times New Roman"/>
        </w:rPr>
      </w:pPr>
      <w:r w:rsidRPr="004B0E00">
        <w:rPr>
          <w:rFonts w:eastAsia="Times New Roman"/>
        </w:rPr>
        <w:lastRenderedPageBreak/>
        <w:t>4. Настоящее решение вступает в силу после его официального опубликования (обнародования).</w:t>
      </w:r>
    </w:p>
    <w:p w14:paraId="13E79A0C" w14:textId="77777777" w:rsidR="0089281D" w:rsidRPr="004B0E00" w:rsidRDefault="0089281D" w:rsidP="0089281D">
      <w:pPr>
        <w:widowControl/>
        <w:autoSpaceDE/>
        <w:autoSpaceDN/>
        <w:adjustRightInd/>
        <w:spacing w:line="276" w:lineRule="auto"/>
        <w:ind w:firstLine="426"/>
        <w:jc w:val="both"/>
        <w:rPr>
          <w:rFonts w:eastAsia="Times New Roman"/>
        </w:rPr>
      </w:pPr>
      <w:r w:rsidRPr="004B0E00">
        <w:rPr>
          <w:rFonts w:eastAsia="Times New Roman"/>
        </w:rPr>
        <w:t>5. Контроль исполнения настоящего решения возложить на Комиссию по бюджету, налоговой политике, землепользованию, собственности (В.И. Севостьянов).</w:t>
      </w:r>
    </w:p>
    <w:p w14:paraId="370D72E3" w14:textId="77777777" w:rsidR="0089281D" w:rsidRPr="004B0E00" w:rsidRDefault="0089281D" w:rsidP="0089281D">
      <w:pPr>
        <w:widowControl/>
        <w:autoSpaceDE/>
        <w:autoSpaceDN/>
        <w:adjustRightInd/>
        <w:ind w:firstLine="720"/>
        <w:jc w:val="both"/>
        <w:rPr>
          <w:rFonts w:eastAsia="Times New Roman"/>
        </w:rPr>
      </w:pPr>
    </w:p>
    <w:p w14:paraId="19FD2E9B" w14:textId="77777777" w:rsidR="0089281D" w:rsidRPr="004B0E00" w:rsidRDefault="0089281D" w:rsidP="0089281D">
      <w:pPr>
        <w:widowControl/>
        <w:autoSpaceDE/>
        <w:autoSpaceDN/>
        <w:adjustRightInd/>
        <w:ind w:firstLine="720"/>
        <w:jc w:val="both"/>
        <w:rPr>
          <w:rFonts w:eastAsia="Times New Roman"/>
        </w:rPr>
      </w:pPr>
    </w:p>
    <w:p w14:paraId="20F1B65E" w14:textId="77777777" w:rsidR="0089281D" w:rsidRPr="004B0E00" w:rsidRDefault="0089281D" w:rsidP="0089281D">
      <w:pPr>
        <w:widowControl/>
        <w:autoSpaceDE/>
        <w:autoSpaceDN/>
        <w:adjustRightInd/>
        <w:ind w:firstLine="720"/>
        <w:jc w:val="both"/>
        <w:rPr>
          <w:rFonts w:eastAsia="Times New Roman"/>
        </w:rPr>
      </w:pPr>
    </w:p>
    <w:p w14:paraId="73EE079E" w14:textId="77777777" w:rsidR="0089281D" w:rsidRPr="004B0E00" w:rsidRDefault="0089281D" w:rsidP="0089281D">
      <w:pPr>
        <w:widowControl/>
        <w:autoSpaceDE/>
        <w:autoSpaceDN/>
        <w:adjustRightInd/>
        <w:ind w:firstLine="720"/>
        <w:jc w:val="both"/>
        <w:rPr>
          <w:rFonts w:eastAsia="Times New Roman"/>
        </w:rPr>
      </w:pPr>
    </w:p>
    <w:p w14:paraId="0DA71F94" w14:textId="77777777" w:rsidR="0089281D" w:rsidRPr="004B0E00" w:rsidRDefault="0089281D" w:rsidP="0089281D">
      <w:pPr>
        <w:widowControl/>
        <w:autoSpaceDE/>
        <w:autoSpaceDN/>
        <w:adjustRightInd/>
        <w:ind w:firstLine="720"/>
        <w:jc w:val="both"/>
        <w:rPr>
          <w:rFonts w:eastAsia="Times New Roman"/>
        </w:rPr>
      </w:pPr>
    </w:p>
    <w:p w14:paraId="23867085" w14:textId="77777777" w:rsidR="0089281D" w:rsidRPr="004B0E00" w:rsidRDefault="0089281D" w:rsidP="0089281D">
      <w:pPr>
        <w:widowControl/>
        <w:autoSpaceDE/>
        <w:autoSpaceDN/>
        <w:adjustRightInd/>
        <w:jc w:val="right"/>
        <w:rPr>
          <w:rFonts w:eastAsia="Times New Roman"/>
        </w:rPr>
      </w:pPr>
    </w:p>
    <w:p w14:paraId="779765DF" w14:textId="77777777" w:rsidR="0089281D" w:rsidRPr="004B0E00" w:rsidRDefault="0089281D" w:rsidP="0089281D">
      <w:pPr>
        <w:widowControl/>
        <w:autoSpaceDE/>
        <w:autoSpaceDN/>
        <w:adjustRightInd/>
        <w:jc w:val="right"/>
        <w:rPr>
          <w:rFonts w:eastAsia="Times New Roman"/>
        </w:rPr>
      </w:pPr>
    </w:p>
    <w:p w14:paraId="062C07C3" w14:textId="77777777" w:rsidR="0089281D" w:rsidRPr="004B0E00" w:rsidRDefault="0089281D" w:rsidP="0089281D">
      <w:pPr>
        <w:widowControl/>
        <w:autoSpaceDE/>
        <w:autoSpaceDN/>
        <w:adjustRightInd/>
        <w:jc w:val="center"/>
        <w:rPr>
          <w:rFonts w:eastAsia="Times New Roman"/>
        </w:rPr>
        <w:sectPr w:rsidR="0089281D" w:rsidRPr="004B0E00" w:rsidSect="0089281D">
          <w:pgSz w:w="11906" w:h="16838"/>
          <w:pgMar w:top="709" w:right="567" w:bottom="709" w:left="1418" w:header="709" w:footer="709" w:gutter="0"/>
          <w:cols w:space="708"/>
          <w:docGrid w:linePitch="360"/>
        </w:sectPr>
      </w:pPr>
    </w:p>
    <w:tbl>
      <w:tblPr>
        <w:tblW w:w="16018" w:type="dxa"/>
        <w:tblLayout w:type="fixed"/>
        <w:tblLook w:val="04A0" w:firstRow="1" w:lastRow="0" w:firstColumn="1" w:lastColumn="0" w:noHBand="0" w:noVBand="1"/>
      </w:tblPr>
      <w:tblGrid>
        <w:gridCol w:w="2410"/>
        <w:gridCol w:w="7513"/>
        <w:gridCol w:w="1701"/>
        <w:gridCol w:w="1701"/>
        <w:gridCol w:w="1651"/>
        <w:gridCol w:w="1042"/>
      </w:tblGrid>
      <w:tr w:rsidR="0089281D" w:rsidRPr="004B0E00" w14:paraId="7580CD33" w14:textId="77777777" w:rsidTr="0089281D">
        <w:trPr>
          <w:trHeight w:val="1095"/>
        </w:trPr>
        <w:tc>
          <w:tcPr>
            <w:tcW w:w="2410" w:type="dxa"/>
            <w:tcBorders>
              <w:top w:val="nil"/>
              <w:left w:val="nil"/>
              <w:bottom w:val="nil"/>
              <w:right w:val="nil"/>
            </w:tcBorders>
            <w:shd w:val="clear" w:color="auto" w:fill="auto"/>
            <w:vAlign w:val="center"/>
            <w:hideMark/>
          </w:tcPr>
          <w:p w14:paraId="62327F1B" w14:textId="77777777" w:rsidR="0089281D" w:rsidRPr="004B0E00" w:rsidRDefault="0089281D" w:rsidP="0089281D">
            <w:pPr>
              <w:widowControl/>
              <w:autoSpaceDE/>
              <w:autoSpaceDN/>
              <w:adjustRightInd/>
              <w:rPr>
                <w:rFonts w:eastAsia="Times New Roman"/>
                <w:sz w:val="18"/>
                <w:szCs w:val="18"/>
              </w:rPr>
            </w:pPr>
          </w:p>
        </w:tc>
        <w:tc>
          <w:tcPr>
            <w:tcW w:w="7513" w:type="dxa"/>
            <w:tcBorders>
              <w:top w:val="nil"/>
              <w:left w:val="nil"/>
              <w:bottom w:val="nil"/>
              <w:right w:val="nil"/>
            </w:tcBorders>
            <w:shd w:val="clear" w:color="auto" w:fill="auto"/>
            <w:vAlign w:val="center"/>
            <w:hideMark/>
          </w:tcPr>
          <w:p w14:paraId="464322A6" w14:textId="77777777" w:rsidR="0089281D" w:rsidRPr="004B0E00" w:rsidRDefault="0089281D" w:rsidP="0089281D">
            <w:pPr>
              <w:widowControl/>
              <w:autoSpaceDE/>
              <w:autoSpaceDN/>
              <w:adjustRightInd/>
              <w:rPr>
                <w:rFonts w:eastAsia="Times New Roman"/>
                <w:sz w:val="18"/>
                <w:szCs w:val="18"/>
              </w:rPr>
            </w:pPr>
          </w:p>
        </w:tc>
        <w:tc>
          <w:tcPr>
            <w:tcW w:w="1701" w:type="dxa"/>
            <w:tcBorders>
              <w:top w:val="nil"/>
              <w:left w:val="nil"/>
              <w:bottom w:val="nil"/>
              <w:right w:val="nil"/>
            </w:tcBorders>
            <w:shd w:val="clear" w:color="auto" w:fill="auto"/>
            <w:vAlign w:val="center"/>
            <w:hideMark/>
          </w:tcPr>
          <w:p w14:paraId="18950D1A" w14:textId="77777777" w:rsidR="0089281D" w:rsidRPr="004B0E00" w:rsidRDefault="0089281D" w:rsidP="0089281D">
            <w:pPr>
              <w:widowControl/>
              <w:autoSpaceDE/>
              <w:autoSpaceDN/>
              <w:adjustRightInd/>
              <w:rPr>
                <w:rFonts w:eastAsia="Times New Roman"/>
                <w:sz w:val="18"/>
                <w:szCs w:val="18"/>
              </w:rPr>
            </w:pPr>
          </w:p>
        </w:tc>
        <w:tc>
          <w:tcPr>
            <w:tcW w:w="4394" w:type="dxa"/>
            <w:gridSpan w:val="3"/>
            <w:tcBorders>
              <w:top w:val="nil"/>
              <w:left w:val="nil"/>
              <w:bottom w:val="nil"/>
              <w:right w:val="nil"/>
            </w:tcBorders>
            <w:shd w:val="clear" w:color="auto" w:fill="auto"/>
            <w:vAlign w:val="center"/>
            <w:hideMark/>
          </w:tcPr>
          <w:p w14:paraId="29246D46"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Приложение №1</w:t>
            </w:r>
            <w:r w:rsidRPr="004B0E00">
              <w:rPr>
                <w:rFonts w:eastAsia="Times New Roman"/>
                <w:color w:val="000000"/>
                <w:sz w:val="18"/>
                <w:szCs w:val="18"/>
              </w:rPr>
              <w:br/>
              <w:t>к решению сессии поселкового Совета депутатов</w:t>
            </w:r>
            <w:r w:rsidRPr="004B0E00">
              <w:rPr>
                <w:rFonts w:eastAsia="Times New Roman"/>
                <w:color w:val="000000"/>
                <w:sz w:val="18"/>
                <w:szCs w:val="18"/>
              </w:rPr>
              <w:br/>
              <w:t>от "   " апреля 2024 года V-№</w:t>
            </w:r>
          </w:p>
        </w:tc>
      </w:tr>
      <w:tr w:rsidR="0089281D" w:rsidRPr="004B0E00" w14:paraId="4F4D93DE" w14:textId="77777777" w:rsidTr="0089281D">
        <w:trPr>
          <w:trHeight w:val="315"/>
        </w:trPr>
        <w:tc>
          <w:tcPr>
            <w:tcW w:w="2410" w:type="dxa"/>
            <w:tcBorders>
              <w:top w:val="nil"/>
              <w:left w:val="nil"/>
              <w:bottom w:val="nil"/>
              <w:right w:val="nil"/>
            </w:tcBorders>
            <w:shd w:val="clear" w:color="auto" w:fill="auto"/>
            <w:vAlign w:val="center"/>
            <w:hideMark/>
          </w:tcPr>
          <w:p w14:paraId="694D1543" w14:textId="77777777" w:rsidR="0089281D" w:rsidRPr="004B0E00" w:rsidRDefault="0089281D" w:rsidP="0089281D">
            <w:pPr>
              <w:widowControl/>
              <w:autoSpaceDE/>
              <w:autoSpaceDN/>
              <w:adjustRightInd/>
              <w:jc w:val="right"/>
              <w:rPr>
                <w:rFonts w:eastAsia="Times New Roman"/>
                <w:color w:val="000000"/>
                <w:sz w:val="18"/>
                <w:szCs w:val="18"/>
              </w:rPr>
            </w:pPr>
          </w:p>
        </w:tc>
        <w:tc>
          <w:tcPr>
            <w:tcW w:w="7513" w:type="dxa"/>
            <w:tcBorders>
              <w:top w:val="nil"/>
              <w:left w:val="nil"/>
              <w:bottom w:val="nil"/>
              <w:right w:val="nil"/>
            </w:tcBorders>
            <w:shd w:val="clear" w:color="auto" w:fill="auto"/>
            <w:vAlign w:val="center"/>
            <w:hideMark/>
          </w:tcPr>
          <w:p w14:paraId="4D358F5E" w14:textId="77777777" w:rsidR="0089281D" w:rsidRPr="004B0E00" w:rsidRDefault="0089281D" w:rsidP="0089281D">
            <w:pPr>
              <w:widowControl/>
              <w:autoSpaceDE/>
              <w:autoSpaceDN/>
              <w:adjustRightInd/>
              <w:rPr>
                <w:rFonts w:eastAsia="Times New Roman"/>
                <w:sz w:val="18"/>
                <w:szCs w:val="18"/>
              </w:rPr>
            </w:pPr>
          </w:p>
        </w:tc>
        <w:tc>
          <w:tcPr>
            <w:tcW w:w="1701" w:type="dxa"/>
            <w:tcBorders>
              <w:top w:val="nil"/>
              <w:left w:val="nil"/>
              <w:bottom w:val="nil"/>
              <w:right w:val="nil"/>
            </w:tcBorders>
            <w:shd w:val="clear" w:color="auto" w:fill="auto"/>
            <w:vAlign w:val="center"/>
            <w:hideMark/>
          </w:tcPr>
          <w:p w14:paraId="1AC9F5CC" w14:textId="77777777" w:rsidR="0089281D" w:rsidRPr="004B0E00" w:rsidRDefault="0089281D" w:rsidP="0089281D">
            <w:pPr>
              <w:widowControl/>
              <w:autoSpaceDE/>
              <w:autoSpaceDN/>
              <w:adjustRightInd/>
              <w:rPr>
                <w:rFonts w:eastAsia="Times New Roman"/>
                <w:sz w:val="18"/>
                <w:szCs w:val="18"/>
              </w:rPr>
            </w:pPr>
          </w:p>
        </w:tc>
        <w:tc>
          <w:tcPr>
            <w:tcW w:w="1701" w:type="dxa"/>
            <w:tcBorders>
              <w:top w:val="nil"/>
              <w:left w:val="nil"/>
              <w:bottom w:val="nil"/>
              <w:right w:val="nil"/>
            </w:tcBorders>
            <w:shd w:val="clear" w:color="auto" w:fill="auto"/>
            <w:vAlign w:val="center"/>
            <w:hideMark/>
          </w:tcPr>
          <w:p w14:paraId="50E7551F" w14:textId="77777777" w:rsidR="0089281D" w:rsidRPr="004B0E00" w:rsidRDefault="0089281D" w:rsidP="0089281D">
            <w:pPr>
              <w:widowControl/>
              <w:autoSpaceDE/>
              <w:autoSpaceDN/>
              <w:adjustRightInd/>
              <w:rPr>
                <w:rFonts w:eastAsia="Times New Roman"/>
                <w:sz w:val="18"/>
                <w:szCs w:val="18"/>
              </w:rPr>
            </w:pPr>
          </w:p>
        </w:tc>
        <w:tc>
          <w:tcPr>
            <w:tcW w:w="1651" w:type="dxa"/>
            <w:tcBorders>
              <w:top w:val="nil"/>
              <w:left w:val="nil"/>
              <w:bottom w:val="nil"/>
              <w:right w:val="nil"/>
            </w:tcBorders>
            <w:shd w:val="clear" w:color="auto" w:fill="auto"/>
            <w:vAlign w:val="center"/>
            <w:hideMark/>
          </w:tcPr>
          <w:p w14:paraId="55B96113" w14:textId="77777777" w:rsidR="0089281D" w:rsidRPr="004B0E00" w:rsidRDefault="0089281D" w:rsidP="0089281D">
            <w:pPr>
              <w:widowControl/>
              <w:autoSpaceDE/>
              <w:autoSpaceDN/>
              <w:adjustRightInd/>
              <w:rPr>
                <w:rFonts w:eastAsia="Times New Roman"/>
                <w:sz w:val="18"/>
                <w:szCs w:val="18"/>
              </w:rPr>
            </w:pPr>
          </w:p>
        </w:tc>
        <w:tc>
          <w:tcPr>
            <w:tcW w:w="1042" w:type="dxa"/>
            <w:tcBorders>
              <w:top w:val="nil"/>
              <w:left w:val="nil"/>
              <w:bottom w:val="nil"/>
              <w:right w:val="nil"/>
            </w:tcBorders>
            <w:shd w:val="clear" w:color="auto" w:fill="auto"/>
            <w:vAlign w:val="center"/>
            <w:hideMark/>
          </w:tcPr>
          <w:p w14:paraId="43CDF570" w14:textId="77777777" w:rsidR="0089281D" w:rsidRPr="004B0E00" w:rsidRDefault="0089281D" w:rsidP="0089281D">
            <w:pPr>
              <w:widowControl/>
              <w:autoSpaceDE/>
              <w:autoSpaceDN/>
              <w:adjustRightInd/>
              <w:rPr>
                <w:rFonts w:eastAsia="Times New Roman"/>
                <w:sz w:val="18"/>
                <w:szCs w:val="18"/>
              </w:rPr>
            </w:pPr>
          </w:p>
        </w:tc>
      </w:tr>
      <w:tr w:rsidR="0089281D" w:rsidRPr="004B0E00" w14:paraId="08C129BA" w14:textId="77777777" w:rsidTr="0089281D">
        <w:trPr>
          <w:trHeight w:val="720"/>
        </w:trPr>
        <w:tc>
          <w:tcPr>
            <w:tcW w:w="16018" w:type="dxa"/>
            <w:gridSpan w:val="6"/>
            <w:tcBorders>
              <w:top w:val="nil"/>
              <w:left w:val="nil"/>
              <w:bottom w:val="nil"/>
              <w:right w:val="nil"/>
            </w:tcBorders>
            <w:shd w:val="clear" w:color="auto" w:fill="auto"/>
            <w:vAlign w:val="center"/>
            <w:hideMark/>
          </w:tcPr>
          <w:p w14:paraId="6E2E7EBE"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Исполнение доходов бюджета муниципального образования "Поселок Айхал" Мирнинского района Республики Саха (Якутия) за 2023 год</w:t>
            </w:r>
          </w:p>
        </w:tc>
      </w:tr>
      <w:tr w:rsidR="0089281D" w:rsidRPr="004B0E00" w14:paraId="4805E755" w14:textId="77777777" w:rsidTr="0089281D">
        <w:trPr>
          <w:trHeight w:val="315"/>
        </w:trPr>
        <w:tc>
          <w:tcPr>
            <w:tcW w:w="11624" w:type="dxa"/>
            <w:gridSpan w:val="3"/>
            <w:tcBorders>
              <w:top w:val="nil"/>
              <w:left w:val="nil"/>
              <w:bottom w:val="single" w:sz="4" w:space="0" w:color="000000"/>
              <w:right w:val="nil"/>
            </w:tcBorders>
            <w:shd w:val="clear" w:color="auto" w:fill="auto"/>
            <w:vAlign w:val="center"/>
            <w:hideMark/>
          </w:tcPr>
          <w:p w14:paraId="756A6ADB"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 </w:t>
            </w:r>
          </w:p>
        </w:tc>
        <w:tc>
          <w:tcPr>
            <w:tcW w:w="1701" w:type="dxa"/>
            <w:tcBorders>
              <w:top w:val="nil"/>
              <w:left w:val="nil"/>
              <w:bottom w:val="nil"/>
              <w:right w:val="nil"/>
            </w:tcBorders>
            <w:shd w:val="clear" w:color="auto" w:fill="auto"/>
            <w:vAlign w:val="center"/>
            <w:hideMark/>
          </w:tcPr>
          <w:p w14:paraId="0E924CCC" w14:textId="77777777" w:rsidR="0089281D" w:rsidRPr="004B0E00" w:rsidRDefault="0089281D" w:rsidP="0089281D">
            <w:pPr>
              <w:widowControl/>
              <w:autoSpaceDE/>
              <w:autoSpaceDN/>
              <w:adjustRightInd/>
              <w:jc w:val="right"/>
              <w:rPr>
                <w:rFonts w:eastAsia="Times New Roman"/>
                <w:color w:val="000000"/>
                <w:sz w:val="18"/>
                <w:szCs w:val="18"/>
              </w:rPr>
            </w:pPr>
          </w:p>
        </w:tc>
        <w:tc>
          <w:tcPr>
            <w:tcW w:w="1651" w:type="dxa"/>
            <w:tcBorders>
              <w:top w:val="nil"/>
              <w:left w:val="nil"/>
              <w:bottom w:val="nil"/>
              <w:right w:val="nil"/>
            </w:tcBorders>
            <w:shd w:val="clear" w:color="auto" w:fill="auto"/>
            <w:vAlign w:val="center"/>
            <w:hideMark/>
          </w:tcPr>
          <w:p w14:paraId="1D98DDB1" w14:textId="77777777" w:rsidR="0089281D" w:rsidRPr="004B0E00" w:rsidRDefault="0089281D" w:rsidP="0089281D">
            <w:pPr>
              <w:widowControl/>
              <w:autoSpaceDE/>
              <w:autoSpaceDN/>
              <w:adjustRightInd/>
              <w:rPr>
                <w:rFonts w:eastAsia="Times New Roman"/>
                <w:sz w:val="18"/>
                <w:szCs w:val="18"/>
              </w:rPr>
            </w:pPr>
          </w:p>
        </w:tc>
        <w:tc>
          <w:tcPr>
            <w:tcW w:w="1042" w:type="dxa"/>
            <w:tcBorders>
              <w:top w:val="nil"/>
              <w:left w:val="nil"/>
              <w:bottom w:val="nil"/>
              <w:right w:val="nil"/>
            </w:tcBorders>
            <w:shd w:val="clear" w:color="auto" w:fill="auto"/>
            <w:vAlign w:val="center"/>
            <w:hideMark/>
          </w:tcPr>
          <w:p w14:paraId="0C7D8FE4" w14:textId="77777777" w:rsidR="0089281D" w:rsidRPr="004B0E00" w:rsidRDefault="0089281D" w:rsidP="0089281D">
            <w:pPr>
              <w:widowControl/>
              <w:autoSpaceDE/>
              <w:autoSpaceDN/>
              <w:adjustRightInd/>
              <w:rPr>
                <w:rFonts w:eastAsia="Times New Roman"/>
                <w:sz w:val="18"/>
                <w:szCs w:val="18"/>
              </w:rPr>
            </w:pPr>
          </w:p>
        </w:tc>
      </w:tr>
      <w:tr w:rsidR="0089281D" w:rsidRPr="004B0E00" w14:paraId="257315A0" w14:textId="77777777" w:rsidTr="0089281D">
        <w:trPr>
          <w:trHeight w:val="94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258888FD" w14:textId="77777777" w:rsidR="0089281D" w:rsidRPr="004B0E00" w:rsidRDefault="0089281D" w:rsidP="0089281D">
            <w:pPr>
              <w:widowControl/>
              <w:autoSpaceDE/>
              <w:autoSpaceDN/>
              <w:adjustRightInd/>
              <w:jc w:val="center"/>
              <w:rPr>
                <w:rFonts w:eastAsia="Times New Roman"/>
                <w:bCs/>
                <w:sz w:val="18"/>
                <w:szCs w:val="18"/>
              </w:rPr>
            </w:pPr>
            <w:r w:rsidRPr="004B0E00">
              <w:rPr>
                <w:rFonts w:eastAsia="Times New Roman"/>
                <w:bCs/>
                <w:sz w:val="18"/>
                <w:szCs w:val="18"/>
              </w:rPr>
              <w:t>КБК</w:t>
            </w:r>
          </w:p>
        </w:tc>
        <w:tc>
          <w:tcPr>
            <w:tcW w:w="7513" w:type="dxa"/>
            <w:tcBorders>
              <w:top w:val="nil"/>
              <w:left w:val="nil"/>
              <w:bottom w:val="single" w:sz="4" w:space="0" w:color="000000"/>
              <w:right w:val="single" w:sz="4" w:space="0" w:color="000000"/>
            </w:tcBorders>
            <w:shd w:val="clear" w:color="auto" w:fill="auto"/>
            <w:vAlign w:val="center"/>
            <w:hideMark/>
          </w:tcPr>
          <w:p w14:paraId="01FC14FA" w14:textId="77777777" w:rsidR="0089281D" w:rsidRPr="004B0E00" w:rsidRDefault="0089281D" w:rsidP="0089281D">
            <w:pPr>
              <w:widowControl/>
              <w:autoSpaceDE/>
              <w:autoSpaceDN/>
              <w:adjustRightInd/>
              <w:jc w:val="center"/>
              <w:rPr>
                <w:rFonts w:eastAsia="Times New Roman"/>
                <w:bCs/>
                <w:sz w:val="18"/>
                <w:szCs w:val="18"/>
              </w:rPr>
            </w:pPr>
            <w:r w:rsidRPr="004B0E00">
              <w:rPr>
                <w:rFonts w:eastAsia="Times New Roman"/>
                <w:bCs/>
                <w:sz w:val="18"/>
                <w:szCs w:val="18"/>
              </w:rPr>
              <w:t>Наименование</w:t>
            </w:r>
          </w:p>
        </w:tc>
        <w:tc>
          <w:tcPr>
            <w:tcW w:w="1701" w:type="dxa"/>
            <w:tcBorders>
              <w:top w:val="nil"/>
              <w:left w:val="nil"/>
              <w:bottom w:val="single" w:sz="4" w:space="0" w:color="auto"/>
              <w:right w:val="single" w:sz="4" w:space="0" w:color="auto"/>
            </w:tcBorders>
            <w:shd w:val="clear" w:color="auto" w:fill="auto"/>
            <w:vAlign w:val="center"/>
            <w:hideMark/>
          </w:tcPr>
          <w:p w14:paraId="3EBD5DBD" w14:textId="77777777" w:rsidR="0089281D" w:rsidRPr="004B0E00" w:rsidRDefault="0089281D" w:rsidP="0089281D">
            <w:pPr>
              <w:widowControl/>
              <w:autoSpaceDE/>
              <w:autoSpaceDN/>
              <w:adjustRightInd/>
              <w:jc w:val="center"/>
              <w:rPr>
                <w:rFonts w:eastAsia="Times New Roman"/>
                <w:bCs/>
                <w:sz w:val="18"/>
                <w:szCs w:val="18"/>
              </w:rPr>
            </w:pPr>
            <w:r w:rsidRPr="004B0E00">
              <w:rPr>
                <w:rFonts w:eastAsia="Times New Roman"/>
                <w:bCs/>
                <w:sz w:val="18"/>
                <w:szCs w:val="18"/>
              </w:rPr>
              <w:t xml:space="preserve">Уточненный бюджет </w:t>
            </w:r>
            <w:r w:rsidRPr="004B0E00">
              <w:rPr>
                <w:rFonts w:eastAsia="Times New Roman"/>
                <w:bCs/>
                <w:sz w:val="18"/>
                <w:szCs w:val="18"/>
              </w:rPr>
              <w:br/>
              <w:t>на 2023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1C1E7DE" w14:textId="77777777" w:rsidR="0089281D" w:rsidRPr="004B0E00" w:rsidRDefault="0089281D" w:rsidP="0089281D">
            <w:pPr>
              <w:widowControl/>
              <w:autoSpaceDE/>
              <w:autoSpaceDN/>
              <w:adjustRightInd/>
              <w:jc w:val="center"/>
              <w:rPr>
                <w:rFonts w:eastAsia="Times New Roman"/>
                <w:bCs/>
                <w:sz w:val="18"/>
                <w:szCs w:val="18"/>
              </w:rPr>
            </w:pPr>
            <w:r w:rsidRPr="004B0E00">
              <w:rPr>
                <w:rFonts w:eastAsia="Times New Roman"/>
                <w:bCs/>
                <w:sz w:val="18"/>
                <w:szCs w:val="18"/>
              </w:rPr>
              <w:t>Исполнение бюджета</w:t>
            </w:r>
            <w:r w:rsidRPr="004B0E00">
              <w:rPr>
                <w:rFonts w:eastAsia="Times New Roman"/>
                <w:bCs/>
                <w:sz w:val="18"/>
                <w:szCs w:val="18"/>
              </w:rPr>
              <w:br/>
              <w:t>на 31.12.2023</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14:paraId="06E8EFB7" w14:textId="77777777" w:rsidR="0089281D" w:rsidRPr="004B0E00" w:rsidRDefault="0089281D" w:rsidP="0089281D">
            <w:pPr>
              <w:widowControl/>
              <w:autoSpaceDE/>
              <w:autoSpaceDN/>
              <w:adjustRightInd/>
              <w:jc w:val="center"/>
              <w:rPr>
                <w:rFonts w:eastAsia="Times New Roman"/>
                <w:bCs/>
                <w:sz w:val="18"/>
                <w:szCs w:val="18"/>
              </w:rPr>
            </w:pPr>
            <w:r w:rsidRPr="004B0E00">
              <w:rPr>
                <w:rFonts w:eastAsia="Times New Roman"/>
                <w:bCs/>
                <w:sz w:val="18"/>
                <w:szCs w:val="18"/>
              </w:rPr>
              <w:t>Отклонение (относительно плановых показателей)</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3140FE93" w14:textId="77777777" w:rsidR="0089281D" w:rsidRPr="004B0E00" w:rsidRDefault="0089281D" w:rsidP="0089281D">
            <w:pPr>
              <w:widowControl/>
              <w:autoSpaceDE/>
              <w:autoSpaceDN/>
              <w:adjustRightInd/>
              <w:jc w:val="center"/>
              <w:rPr>
                <w:rFonts w:eastAsia="Times New Roman"/>
                <w:bCs/>
                <w:sz w:val="18"/>
                <w:szCs w:val="18"/>
              </w:rPr>
            </w:pPr>
            <w:r w:rsidRPr="004B0E00">
              <w:rPr>
                <w:rFonts w:eastAsia="Times New Roman"/>
                <w:bCs/>
                <w:sz w:val="18"/>
                <w:szCs w:val="18"/>
              </w:rPr>
              <w:t xml:space="preserve">Исп. </w:t>
            </w:r>
            <w:r w:rsidRPr="004B0E00">
              <w:rPr>
                <w:rFonts w:eastAsia="Times New Roman"/>
                <w:bCs/>
                <w:sz w:val="18"/>
                <w:szCs w:val="18"/>
              </w:rPr>
              <w:br/>
              <w:t>%</w:t>
            </w:r>
          </w:p>
        </w:tc>
      </w:tr>
      <w:tr w:rsidR="0089281D" w:rsidRPr="004B0E00" w14:paraId="694AE318"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4B11699D"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 </w:t>
            </w:r>
          </w:p>
        </w:tc>
        <w:tc>
          <w:tcPr>
            <w:tcW w:w="7513" w:type="dxa"/>
            <w:tcBorders>
              <w:top w:val="nil"/>
              <w:left w:val="nil"/>
              <w:bottom w:val="single" w:sz="4" w:space="0" w:color="000000"/>
              <w:right w:val="single" w:sz="4" w:space="0" w:color="000000"/>
            </w:tcBorders>
            <w:shd w:val="clear" w:color="auto" w:fill="auto"/>
            <w:vAlign w:val="center"/>
            <w:hideMark/>
          </w:tcPr>
          <w:p w14:paraId="760D7CFE"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НАЛОГОВЫЕ И НЕНАЛОГОВЫЕ ДОХОДЫ</w:t>
            </w:r>
          </w:p>
        </w:tc>
        <w:tc>
          <w:tcPr>
            <w:tcW w:w="1701" w:type="dxa"/>
            <w:tcBorders>
              <w:top w:val="nil"/>
              <w:left w:val="nil"/>
              <w:bottom w:val="single" w:sz="4" w:space="0" w:color="000000"/>
              <w:right w:val="single" w:sz="4" w:space="0" w:color="000000"/>
            </w:tcBorders>
            <w:shd w:val="clear" w:color="auto" w:fill="auto"/>
            <w:vAlign w:val="center"/>
            <w:hideMark/>
          </w:tcPr>
          <w:p w14:paraId="7E811368"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157 552 802,33</w:t>
            </w:r>
          </w:p>
        </w:tc>
        <w:tc>
          <w:tcPr>
            <w:tcW w:w="1701" w:type="dxa"/>
            <w:tcBorders>
              <w:top w:val="nil"/>
              <w:left w:val="nil"/>
              <w:bottom w:val="single" w:sz="4" w:space="0" w:color="000000"/>
              <w:right w:val="single" w:sz="4" w:space="0" w:color="000000"/>
            </w:tcBorders>
            <w:shd w:val="clear" w:color="auto" w:fill="auto"/>
            <w:vAlign w:val="center"/>
            <w:hideMark/>
          </w:tcPr>
          <w:p w14:paraId="38D275CB"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183 774 508,72</w:t>
            </w:r>
          </w:p>
        </w:tc>
        <w:tc>
          <w:tcPr>
            <w:tcW w:w="1651" w:type="dxa"/>
            <w:tcBorders>
              <w:top w:val="nil"/>
              <w:left w:val="nil"/>
              <w:bottom w:val="single" w:sz="4" w:space="0" w:color="000000"/>
              <w:right w:val="single" w:sz="4" w:space="0" w:color="000000"/>
            </w:tcBorders>
            <w:shd w:val="clear" w:color="auto" w:fill="auto"/>
            <w:vAlign w:val="center"/>
            <w:hideMark/>
          </w:tcPr>
          <w:p w14:paraId="7CFDADB5"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26 221 706,39</w:t>
            </w:r>
          </w:p>
        </w:tc>
        <w:tc>
          <w:tcPr>
            <w:tcW w:w="1042" w:type="dxa"/>
            <w:tcBorders>
              <w:top w:val="nil"/>
              <w:left w:val="nil"/>
              <w:bottom w:val="single" w:sz="4" w:space="0" w:color="000000"/>
              <w:right w:val="single" w:sz="4" w:space="0" w:color="000000"/>
            </w:tcBorders>
            <w:shd w:val="clear" w:color="auto" w:fill="auto"/>
            <w:vAlign w:val="center"/>
            <w:hideMark/>
          </w:tcPr>
          <w:p w14:paraId="2AFDE51A"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117%</w:t>
            </w:r>
          </w:p>
        </w:tc>
      </w:tr>
      <w:tr w:rsidR="0089281D" w:rsidRPr="004B0E00" w14:paraId="5E965F4C"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78F708F3"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 </w:t>
            </w:r>
          </w:p>
        </w:tc>
        <w:tc>
          <w:tcPr>
            <w:tcW w:w="7513" w:type="dxa"/>
            <w:tcBorders>
              <w:top w:val="nil"/>
              <w:left w:val="nil"/>
              <w:bottom w:val="single" w:sz="4" w:space="0" w:color="000000"/>
              <w:right w:val="single" w:sz="4" w:space="0" w:color="000000"/>
            </w:tcBorders>
            <w:shd w:val="clear" w:color="auto" w:fill="auto"/>
            <w:vAlign w:val="center"/>
            <w:hideMark/>
          </w:tcPr>
          <w:p w14:paraId="381F4E6F"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Налоговые</w:t>
            </w:r>
          </w:p>
        </w:tc>
        <w:tc>
          <w:tcPr>
            <w:tcW w:w="1701" w:type="dxa"/>
            <w:tcBorders>
              <w:top w:val="nil"/>
              <w:left w:val="nil"/>
              <w:bottom w:val="single" w:sz="4" w:space="0" w:color="000000"/>
              <w:right w:val="single" w:sz="4" w:space="0" w:color="000000"/>
            </w:tcBorders>
            <w:shd w:val="clear" w:color="auto" w:fill="auto"/>
            <w:vAlign w:val="center"/>
            <w:hideMark/>
          </w:tcPr>
          <w:p w14:paraId="2410D16A"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131 372 731,54</w:t>
            </w:r>
          </w:p>
        </w:tc>
        <w:tc>
          <w:tcPr>
            <w:tcW w:w="1701" w:type="dxa"/>
            <w:tcBorders>
              <w:top w:val="nil"/>
              <w:left w:val="nil"/>
              <w:bottom w:val="single" w:sz="4" w:space="0" w:color="000000"/>
              <w:right w:val="single" w:sz="4" w:space="0" w:color="000000"/>
            </w:tcBorders>
            <w:shd w:val="clear" w:color="auto" w:fill="auto"/>
            <w:vAlign w:val="center"/>
            <w:hideMark/>
          </w:tcPr>
          <w:p w14:paraId="343EA839"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155 247 886,78</w:t>
            </w:r>
          </w:p>
        </w:tc>
        <w:tc>
          <w:tcPr>
            <w:tcW w:w="1651" w:type="dxa"/>
            <w:tcBorders>
              <w:top w:val="nil"/>
              <w:left w:val="nil"/>
              <w:bottom w:val="single" w:sz="4" w:space="0" w:color="000000"/>
              <w:right w:val="single" w:sz="4" w:space="0" w:color="000000"/>
            </w:tcBorders>
            <w:shd w:val="clear" w:color="auto" w:fill="auto"/>
            <w:vAlign w:val="center"/>
            <w:hideMark/>
          </w:tcPr>
          <w:p w14:paraId="62C86EF1"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23 875 155,24</w:t>
            </w:r>
          </w:p>
        </w:tc>
        <w:tc>
          <w:tcPr>
            <w:tcW w:w="1042" w:type="dxa"/>
            <w:tcBorders>
              <w:top w:val="nil"/>
              <w:left w:val="nil"/>
              <w:bottom w:val="single" w:sz="4" w:space="0" w:color="000000"/>
              <w:right w:val="single" w:sz="4" w:space="0" w:color="000000"/>
            </w:tcBorders>
            <w:shd w:val="clear" w:color="auto" w:fill="auto"/>
            <w:vAlign w:val="center"/>
            <w:hideMark/>
          </w:tcPr>
          <w:p w14:paraId="3E550465"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118%</w:t>
            </w:r>
          </w:p>
        </w:tc>
      </w:tr>
      <w:tr w:rsidR="0089281D" w:rsidRPr="004B0E00" w14:paraId="24EC0FB7"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49D2C0D3"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000 1 01 00000 00 0000 000</w:t>
            </w:r>
          </w:p>
        </w:tc>
        <w:tc>
          <w:tcPr>
            <w:tcW w:w="7513" w:type="dxa"/>
            <w:tcBorders>
              <w:top w:val="nil"/>
              <w:left w:val="nil"/>
              <w:bottom w:val="single" w:sz="4" w:space="0" w:color="000000"/>
              <w:right w:val="single" w:sz="4" w:space="0" w:color="000000"/>
            </w:tcBorders>
            <w:shd w:val="clear" w:color="auto" w:fill="auto"/>
            <w:vAlign w:val="center"/>
            <w:hideMark/>
          </w:tcPr>
          <w:p w14:paraId="353C2CCE"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НАЛОГИ НА ПРИБЫЛЬ, ДОХОДЫ</w:t>
            </w:r>
          </w:p>
        </w:tc>
        <w:tc>
          <w:tcPr>
            <w:tcW w:w="1701" w:type="dxa"/>
            <w:tcBorders>
              <w:top w:val="nil"/>
              <w:left w:val="nil"/>
              <w:bottom w:val="single" w:sz="4" w:space="0" w:color="000000"/>
              <w:right w:val="single" w:sz="4" w:space="0" w:color="000000"/>
            </w:tcBorders>
            <w:shd w:val="clear" w:color="auto" w:fill="auto"/>
            <w:vAlign w:val="center"/>
            <w:hideMark/>
          </w:tcPr>
          <w:p w14:paraId="608F9F9E"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118 436 984,00</w:t>
            </w:r>
          </w:p>
        </w:tc>
        <w:tc>
          <w:tcPr>
            <w:tcW w:w="1701" w:type="dxa"/>
            <w:tcBorders>
              <w:top w:val="nil"/>
              <w:left w:val="nil"/>
              <w:bottom w:val="single" w:sz="4" w:space="0" w:color="000000"/>
              <w:right w:val="single" w:sz="4" w:space="0" w:color="000000"/>
            </w:tcBorders>
            <w:shd w:val="clear" w:color="auto" w:fill="auto"/>
            <w:vAlign w:val="center"/>
            <w:hideMark/>
          </w:tcPr>
          <w:p w14:paraId="00EB66DD"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145 899 032,80</w:t>
            </w:r>
          </w:p>
        </w:tc>
        <w:tc>
          <w:tcPr>
            <w:tcW w:w="1651" w:type="dxa"/>
            <w:tcBorders>
              <w:top w:val="nil"/>
              <w:left w:val="nil"/>
              <w:bottom w:val="single" w:sz="4" w:space="0" w:color="000000"/>
              <w:right w:val="single" w:sz="4" w:space="0" w:color="000000"/>
            </w:tcBorders>
            <w:shd w:val="clear" w:color="auto" w:fill="auto"/>
            <w:vAlign w:val="center"/>
            <w:hideMark/>
          </w:tcPr>
          <w:p w14:paraId="61D5E66E"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27 462 048,80</w:t>
            </w:r>
          </w:p>
        </w:tc>
        <w:tc>
          <w:tcPr>
            <w:tcW w:w="1042" w:type="dxa"/>
            <w:tcBorders>
              <w:top w:val="nil"/>
              <w:left w:val="nil"/>
              <w:bottom w:val="single" w:sz="4" w:space="0" w:color="000000"/>
              <w:right w:val="single" w:sz="4" w:space="0" w:color="000000"/>
            </w:tcBorders>
            <w:shd w:val="clear" w:color="auto" w:fill="auto"/>
            <w:vAlign w:val="center"/>
            <w:hideMark/>
          </w:tcPr>
          <w:p w14:paraId="65F5E200"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123%</w:t>
            </w:r>
          </w:p>
        </w:tc>
      </w:tr>
      <w:tr w:rsidR="0089281D" w:rsidRPr="004B0E00" w14:paraId="1ED1CE70" w14:textId="77777777" w:rsidTr="0089281D">
        <w:trPr>
          <w:trHeight w:val="419"/>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0F23A0AC"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000 1 01 02000 01 0000 110</w:t>
            </w:r>
          </w:p>
        </w:tc>
        <w:tc>
          <w:tcPr>
            <w:tcW w:w="7513" w:type="dxa"/>
            <w:tcBorders>
              <w:top w:val="nil"/>
              <w:left w:val="nil"/>
              <w:bottom w:val="single" w:sz="4" w:space="0" w:color="000000"/>
              <w:right w:val="single" w:sz="4" w:space="0" w:color="000000"/>
            </w:tcBorders>
            <w:shd w:val="clear" w:color="auto" w:fill="auto"/>
            <w:vAlign w:val="center"/>
            <w:hideMark/>
          </w:tcPr>
          <w:p w14:paraId="64D79B02"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Налог на доходы физических лиц взимаемый на межселенной территории</w:t>
            </w:r>
          </w:p>
        </w:tc>
        <w:tc>
          <w:tcPr>
            <w:tcW w:w="1701" w:type="dxa"/>
            <w:tcBorders>
              <w:top w:val="nil"/>
              <w:left w:val="nil"/>
              <w:bottom w:val="single" w:sz="4" w:space="0" w:color="000000"/>
              <w:right w:val="single" w:sz="4" w:space="0" w:color="000000"/>
            </w:tcBorders>
            <w:shd w:val="clear" w:color="auto" w:fill="auto"/>
            <w:vAlign w:val="center"/>
            <w:hideMark/>
          </w:tcPr>
          <w:p w14:paraId="3E62823B"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118 436 984,00</w:t>
            </w:r>
          </w:p>
        </w:tc>
        <w:tc>
          <w:tcPr>
            <w:tcW w:w="1701" w:type="dxa"/>
            <w:tcBorders>
              <w:top w:val="nil"/>
              <w:left w:val="nil"/>
              <w:bottom w:val="single" w:sz="4" w:space="0" w:color="000000"/>
              <w:right w:val="single" w:sz="4" w:space="0" w:color="000000"/>
            </w:tcBorders>
            <w:shd w:val="clear" w:color="auto" w:fill="auto"/>
            <w:vAlign w:val="center"/>
            <w:hideMark/>
          </w:tcPr>
          <w:p w14:paraId="642AD77D"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145 899 032,80</w:t>
            </w:r>
          </w:p>
        </w:tc>
        <w:tc>
          <w:tcPr>
            <w:tcW w:w="1651" w:type="dxa"/>
            <w:tcBorders>
              <w:top w:val="nil"/>
              <w:left w:val="nil"/>
              <w:bottom w:val="single" w:sz="4" w:space="0" w:color="000000"/>
              <w:right w:val="single" w:sz="4" w:space="0" w:color="000000"/>
            </w:tcBorders>
            <w:shd w:val="clear" w:color="auto" w:fill="auto"/>
            <w:vAlign w:val="center"/>
            <w:hideMark/>
          </w:tcPr>
          <w:p w14:paraId="5A99D03E"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27 462 048,80</w:t>
            </w:r>
          </w:p>
        </w:tc>
        <w:tc>
          <w:tcPr>
            <w:tcW w:w="1042" w:type="dxa"/>
            <w:tcBorders>
              <w:top w:val="nil"/>
              <w:left w:val="nil"/>
              <w:bottom w:val="single" w:sz="4" w:space="0" w:color="000000"/>
              <w:right w:val="single" w:sz="4" w:space="0" w:color="000000"/>
            </w:tcBorders>
            <w:shd w:val="clear" w:color="auto" w:fill="auto"/>
            <w:vAlign w:val="center"/>
            <w:hideMark/>
          </w:tcPr>
          <w:p w14:paraId="59D6C1B3"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123%</w:t>
            </w:r>
          </w:p>
        </w:tc>
      </w:tr>
      <w:tr w:rsidR="0089281D" w:rsidRPr="004B0E00" w14:paraId="0B6F21AB" w14:textId="77777777" w:rsidTr="0089281D">
        <w:trPr>
          <w:trHeight w:val="754"/>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71E9736E"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182 1 01 02010 01 0000 110</w:t>
            </w:r>
          </w:p>
        </w:tc>
        <w:tc>
          <w:tcPr>
            <w:tcW w:w="7513" w:type="dxa"/>
            <w:tcBorders>
              <w:top w:val="nil"/>
              <w:left w:val="nil"/>
              <w:bottom w:val="single" w:sz="4" w:space="0" w:color="000000"/>
              <w:right w:val="single" w:sz="4" w:space="0" w:color="000000"/>
            </w:tcBorders>
            <w:shd w:val="clear" w:color="auto" w:fill="auto"/>
            <w:vAlign w:val="center"/>
            <w:hideMark/>
          </w:tcPr>
          <w:p w14:paraId="23FE2D83"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701" w:type="dxa"/>
            <w:tcBorders>
              <w:top w:val="nil"/>
              <w:left w:val="nil"/>
              <w:bottom w:val="single" w:sz="4" w:space="0" w:color="000000"/>
              <w:right w:val="single" w:sz="4" w:space="0" w:color="000000"/>
            </w:tcBorders>
            <w:shd w:val="clear" w:color="auto" w:fill="auto"/>
            <w:vAlign w:val="center"/>
            <w:hideMark/>
          </w:tcPr>
          <w:p w14:paraId="6924B974"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117 152 984,00</w:t>
            </w:r>
          </w:p>
        </w:tc>
        <w:tc>
          <w:tcPr>
            <w:tcW w:w="1701" w:type="dxa"/>
            <w:tcBorders>
              <w:top w:val="nil"/>
              <w:left w:val="nil"/>
              <w:bottom w:val="single" w:sz="4" w:space="0" w:color="000000"/>
              <w:right w:val="single" w:sz="4" w:space="0" w:color="000000"/>
            </w:tcBorders>
            <w:shd w:val="clear" w:color="auto" w:fill="auto"/>
            <w:vAlign w:val="center"/>
            <w:hideMark/>
          </w:tcPr>
          <w:p w14:paraId="40EB8031"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144 655 150,90</w:t>
            </w:r>
          </w:p>
        </w:tc>
        <w:tc>
          <w:tcPr>
            <w:tcW w:w="1651" w:type="dxa"/>
            <w:tcBorders>
              <w:top w:val="nil"/>
              <w:left w:val="nil"/>
              <w:bottom w:val="single" w:sz="4" w:space="0" w:color="000000"/>
              <w:right w:val="single" w:sz="4" w:space="0" w:color="000000"/>
            </w:tcBorders>
            <w:shd w:val="clear" w:color="auto" w:fill="auto"/>
            <w:vAlign w:val="center"/>
            <w:hideMark/>
          </w:tcPr>
          <w:p w14:paraId="25A1A49B"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27 502 166,90</w:t>
            </w:r>
          </w:p>
        </w:tc>
        <w:tc>
          <w:tcPr>
            <w:tcW w:w="1042" w:type="dxa"/>
            <w:tcBorders>
              <w:top w:val="nil"/>
              <w:left w:val="nil"/>
              <w:bottom w:val="single" w:sz="4" w:space="0" w:color="000000"/>
              <w:right w:val="single" w:sz="4" w:space="0" w:color="000000"/>
            </w:tcBorders>
            <w:shd w:val="clear" w:color="auto" w:fill="auto"/>
            <w:vAlign w:val="center"/>
            <w:hideMark/>
          </w:tcPr>
          <w:p w14:paraId="453488C1"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123%</w:t>
            </w:r>
          </w:p>
        </w:tc>
      </w:tr>
      <w:tr w:rsidR="0089281D" w:rsidRPr="004B0E00" w14:paraId="11327709" w14:textId="77777777" w:rsidTr="0089281D">
        <w:trPr>
          <w:trHeight w:val="1088"/>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416B5086"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182 1 01 02020 01 0000 110</w:t>
            </w:r>
          </w:p>
        </w:tc>
        <w:tc>
          <w:tcPr>
            <w:tcW w:w="7513" w:type="dxa"/>
            <w:tcBorders>
              <w:top w:val="nil"/>
              <w:left w:val="nil"/>
              <w:bottom w:val="single" w:sz="4" w:space="0" w:color="000000"/>
              <w:right w:val="single" w:sz="4" w:space="0" w:color="000000"/>
            </w:tcBorders>
            <w:shd w:val="clear" w:color="auto" w:fill="auto"/>
            <w:vAlign w:val="center"/>
            <w:hideMark/>
          </w:tcPr>
          <w:p w14:paraId="4CFCEF62"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701" w:type="dxa"/>
            <w:tcBorders>
              <w:top w:val="nil"/>
              <w:left w:val="nil"/>
              <w:bottom w:val="single" w:sz="4" w:space="0" w:color="000000"/>
              <w:right w:val="single" w:sz="4" w:space="0" w:color="000000"/>
            </w:tcBorders>
            <w:shd w:val="clear" w:color="auto" w:fill="auto"/>
            <w:vAlign w:val="center"/>
            <w:hideMark/>
          </w:tcPr>
          <w:p w14:paraId="1E78601D"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5 600,00</w:t>
            </w:r>
          </w:p>
        </w:tc>
        <w:tc>
          <w:tcPr>
            <w:tcW w:w="1701" w:type="dxa"/>
            <w:tcBorders>
              <w:top w:val="nil"/>
              <w:left w:val="nil"/>
              <w:bottom w:val="single" w:sz="4" w:space="0" w:color="000000"/>
              <w:right w:val="single" w:sz="4" w:space="0" w:color="000000"/>
            </w:tcBorders>
            <w:shd w:val="clear" w:color="auto" w:fill="auto"/>
            <w:vAlign w:val="center"/>
            <w:hideMark/>
          </w:tcPr>
          <w:p w14:paraId="0B0C0664"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-24 836,02</w:t>
            </w:r>
          </w:p>
        </w:tc>
        <w:tc>
          <w:tcPr>
            <w:tcW w:w="1651" w:type="dxa"/>
            <w:tcBorders>
              <w:top w:val="nil"/>
              <w:left w:val="nil"/>
              <w:bottom w:val="single" w:sz="4" w:space="0" w:color="000000"/>
              <w:right w:val="single" w:sz="4" w:space="0" w:color="000000"/>
            </w:tcBorders>
            <w:shd w:val="clear" w:color="auto" w:fill="auto"/>
            <w:vAlign w:val="center"/>
            <w:hideMark/>
          </w:tcPr>
          <w:p w14:paraId="675DD33D"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-30 436,02</w:t>
            </w:r>
          </w:p>
        </w:tc>
        <w:tc>
          <w:tcPr>
            <w:tcW w:w="1042" w:type="dxa"/>
            <w:tcBorders>
              <w:top w:val="nil"/>
              <w:left w:val="nil"/>
              <w:bottom w:val="single" w:sz="4" w:space="0" w:color="000000"/>
              <w:right w:val="single" w:sz="4" w:space="0" w:color="000000"/>
            </w:tcBorders>
            <w:shd w:val="clear" w:color="auto" w:fill="auto"/>
            <w:vAlign w:val="center"/>
            <w:hideMark/>
          </w:tcPr>
          <w:p w14:paraId="157DABBF"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-444%</w:t>
            </w:r>
          </w:p>
        </w:tc>
      </w:tr>
      <w:tr w:rsidR="0089281D" w:rsidRPr="004B0E00" w14:paraId="62F0533A" w14:textId="77777777" w:rsidTr="0089281D">
        <w:trPr>
          <w:trHeight w:val="551"/>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580D5408"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182 1 01 02030 01 0000 110</w:t>
            </w:r>
          </w:p>
        </w:tc>
        <w:tc>
          <w:tcPr>
            <w:tcW w:w="7513" w:type="dxa"/>
            <w:tcBorders>
              <w:top w:val="nil"/>
              <w:left w:val="nil"/>
              <w:bottom w:val="single" w:sz="4" w:space="0" w:color="000000"/>
              <w:right w:val="single" w:sz="4" w:space="0" w:color="000000"/>
            </w:tcBorders>
            <w:shd w:val="clear" w:color="auto" w:fill="auto"/>
            <w:vAlign w:val="center"/>
            <w:hideMark/>
          </w:tcPr>
          <w:p w14:paraId="125DA6DA"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01" w:type="dxa"/>
            <w:tcBorders>
              <w:top w:val="nil"/>
              <w:left w:val="nil"/>
              <w:bottom w:val="single" w:sz="4" w:space="0" w:color="000000"/>
              <w:right w:val="single" w:sz="4" w:space="0" w:color="000000"/>
            </w:tcBorders>
            <w:shd w:val="clear" w:color="auto" w:fill="auto"/>
            <w:vAlign w:val="center"/>
            <w:hideMark/>
          </w:tcPr>
          <w:p w14:paraId="2DD6BAE9"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156 000,00</w:t>
            </w:r>
          </w:p>
        </w:tc>
        <w:tc>
          <w:tcPr>
            <w:tcW w:w="1701" w:type="dxa"/>
            <w:tcBorders>
              <w:top w:val="nil"/>
              <w:left w:val="nil"/>
              <w:bottom w:val="single" w:sz="4" w:space="0" w:color="000000"/>
              <w:right w:val="single" w:sz="4" w:space="0" w:color="000000"/>
            </w:tcBorders>
            <w:shd w:val="clear" w:color="auto" w:fill="auto"/>
            <w:vAlign w:val="center"/>
            <w:hideMark/>
          </w:tcPr>
          <w:p w14:paraId="21CD3B96"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259 651,93</w:t>
            </w:r>
          </w:p>
        </w:tc>
        <w:tc>
          <w:tcPr>
            <w:tcW w:w="1651" w:type="dxa"/>
            <w:tcBorders>
              <w:top w:val="nil"/>
              <w:left w:val="nil"/>
              <w:bottom w:val="single" w:sz="4" w:space="0" w:color="000000"/>
              <w:right w:val="single" w:sz="4" w:space="0" w:color="000000"/>
            </w:tcBorders>
            <w:shd w:val="clear" w:color="auto" w:fill="auto"/>
            <w:vAlign w:val="center"/>
            <w:hideMark/>
          </w:tcPr>
          <w:p w14:paraId="5973B325"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103 651,93</w:t>
            </w:r>
          </w:p>
        </w:tc>
        <w:tc>
          <w:tcPr>
            <w:tcW w:w="1042" w:type="dxa"/>
            <w:tcBorders>
              <w:top w:val="nil"/>
              <w:left w:val="nil"/>
              <w:bottom w:val="single" w:sz="4" w:space="0" w:color="000000"/>
              <w:right w:val="single" w:sz="4" w:space="0" w:color="000000"/>
            </w:tcBorders>
            <w:shd w:val="clear" w:color="auto" w:fill="auto"/>
            <w:vAlign w:val="center"/>
            <w:hideMark/>
          </w:tcPr>
          <w:p w14:paraId="46AC817C"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166%</w:t>
            </w:r>
          </w:p>
        </w:tc>
      </w:tr>
      <w:tr w:rsidR="0089281D" w:rsidRPr="004B0E00" w14:paraId="15D81062" w14:textId="77777777" w:rsidTr="0089281D">
        <w:trPr>
          <w:trHeight w:val="970"/>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38B5C877"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182 1 01 02080 01 0000 110</w:t>
            </w:r>
          </w:p>
        </w:tc>
        <w:tc>
          <w:tcPr>
            <w:tcW w:w="7513" w:type="dxa"/>
            <w:tcBorders>
              <w:top w:val="nil"/>
              <w:left w:val="nil"/>
              <w:bottom w:val="single" w:sz="4" w:space="0" w:color="000000"/>
              <w:right w:val="single" w:sz="4" w:space="0" w:color="000000"/>
            </w:tcBorders>
            <w:shd w:val="clear" w:color="auto" w:fill="auto"/>
            <w:vAlign w:val="center"/>
            <w:hideMark/>
          </w:tcPr>
          <w:p w14:paraId="30D84264"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701" w:type="dxa"/>
            <w:tcBorders>
              <w:top w:val="nil"/>
              <w:left w:val="nil"/>
              <w:bottom w:val="single" w:sz="4" w:space="0" w:color="000000"/>
              <w:right w:val="single" w:sz="4" w:space="0" w:color="000000"/>
            </w:tcBorders>
            <w:shd w:val="clear" w:color="auto" w:fill="auto"/>
            <w:vAlign w:val="center"/>
            <w:hideMark/>
          </w:tcPr>
          <w:p w14:paraId="7377C2E7"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1 122 400,00</w:t>
            </w:r>
          </w:p>
        </w:tc>
        <w:tc>
          <w:tcPr>
            <w:tcW w:w="1701" w:type="dxa"/>
            <w:tcBorders>
              <w:top w:val="nil"/>
              <w:left w:val="nil"/>
              <w:bottom w:val="single" w:sz="4" w:space="0" w:color="000000"/>
              <w:right w:val="single" w:sz="4" w:space="0" w:color="000000"/>
            </w:tcBorders>
            <w:shd w:val="clear" w:color="auto" w:fill="auto"/>
            <w:vAlign w:val="center"/>
            <w:hideMark/>
          </w:tcPr>
          <w:p w14:paraId="547D0A2F"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788 946,09</w:t>
            </w:r>
          </w:p>
        </w:tc>
        <w:tc>
          <w:tcPr>
            <w:tcW w:w="1651" w:type="dxa"/>
            <w:tcBorders>
              <w:top w:val="nil"/>
              <w:left w:val="nil"/>
              <w:bottom w:val="single" w:sz="4" w:space="0" w:color="000000"/>
              <w:right w:val="single" w:sz="4" w:space="0" w:color="000000"/>
            </w:tcBorders>
            <w:shd w:val="clear" w:color="auto" w:fill="auto"/>
            <w:vAlign w:val="center"/>
            <w:hideMark/>
          </w:tcPr>
          <w:p w14:paraId="5BFC8710"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-333 453,91</w:t>
            </w:r>
          </w:p>
        </w:tc>
        <w:tc>
          <w:tcPr>
            <w:tcW w:w="1042" w:type="dxa"/>
            <w:tcBorders>
              <w:top w:val="nil"/>
              <w:left w:val="nil"/>
              <w:bottom w:val="single" w:sz="4" w:space="0" w:color="000000"/>
              <w:right w:val="single" w:sz="4" w:space="0" w:color="000000"/>
            </w:tcBorders>
            <w:shd w:val="clear" w:color="auto" w:fill="auto"/>
            <w:vAlign w:val="center"/>
            <w:hideMark/>
          </w:tcPr>
          <w:p w14:paraId="01D6506D"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70%</w:t>
            </w:r>
          </w:p>
        </w:tc>
      </w:tr>
      <w:tr w:rsidR="0089281D" w:rsidRPr="004B0E00" w14:paraId="386EFA2A" w14:textId="77777777" w:rsidTr="0089281D">
        <w:trPr>
          <w:trHeight w:val="856"/>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1CF94E95"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182 1 01 02130 01 0000 110</w:t>
            </w:r>
          </w:p>
        </w:tc>
        <w:tc>
          <w:tcPr>
            <w:tcW w:w="7513" w:type="dxa"/>
            <w:tcBorders>
              <w:top w:val="nil"/>
              <w:left w:val="nil"/>
              <w:bottom w:val="single" w:sz="4" w:space="0" w:color="000000"/>
              <w:right w:val="single" w:sz="4" w:space="0" w:color="000000"/>
            </w:tcBorders>
            <w:shd w:val="clear" w:color="auto" w:fill="auto"/>
            <w:vAlign w:val="center"/>
            <w:hideMark/>
          </w:tcPr>
          <w:p w14:paraId="23485F7B"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 (сумма платежа (перерасчеты, недоимка и задолженность по соответствующему платежу, в том числе по отмененному)</w:t>
            </w:r>
          </w:p>
        </w:tc>
        <w:tc>
          <w:tcPr>
            <w:tcW w:w="1701" w:type="dxa"/>
            <w:tcBorders>
              <w:top w:val="nil"/>
              <w:left w:val="nil"/>
              <w:bottom w:val="single" w:sz="4" w:space="0" w:color="000000"/>
              <w:right w:val="single" w:sz="4" w:space="0" w:color="000000"/>
            </w:tcBorders>
            <w:shd w:val="clear" w:color="auto" w:fill="auto"/>
            <w:vAlign w:val="center"/>
            <w:hideMark/>
          </w:tcPr>
          <w:p w14:paraId="2A83B1C0"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701" w:type="dxa"/>
            <w:tcBorders>
              <w:top w:val="nil"/>
              <w:left w:val="nil"/>
              <w:bottom w:val="single" w:sz="4" w:space="0" w:color="000000"/>
              <w:right w:val="single" w:sz="4" w:space="0" w:color="000000"/>
            </w:tcBorders>
            <w:shd w:val="clear" w:color="auto" w:fill="auto"/>
            <w:vAlign w:val="center"/>
            <w:hideMark/>
          </w:tcPr>
          <w:p w14:paraId="1946D1D8"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217 472,70</w:t>
            </w:r>
          </w:p>
        </w:tc>
        <w:tc>
          <w:tcPr>
            <w:tcW w:w="1651" w:type="dxa"/>
            <w:tcBorders>
              <w:top w:val="nil"/>
              <w:left w:val="nil"/>
              <w:bottom w:val="single" w:sz="4" w:space="0" w:color="000000"/>
              <w:right w:val="single" w:sz="4" w:space="0" w:color="000000"/>
            </w:tcBorders>
            <w:shd w:val="clear" w:color="auto" w:fill="auto"/>
            <w:vAlign w:val="center"/>
            <w:hideMark/>
          </w:tcPr>
          <w:p w14:paraId="4CECFCB2"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217 472,70</w:t>
            </w:r>
          </w:p>
        </w:tc>
        <w:tc>
          <w:tcPr>
            <w:tcW w:w="1042" w:type="dxa"/>
            <w:tcBorders>
              <w:top w:val="nil"/>
              <w:left w:val="nil"/>
              <w:bottom w:val="single" w:sz="4" w:space="0" w:color="000000"/>
              <w:right w:val="single" w:sz="4" w:space="0" w:color="000000"/>
            </w:tcBorders>
            <w:shd w:val="clear" w:color="auto" w:fill="auto"/>
            <w:vAlign w:val="center"/>
            <w:hideMark/>
          </w:tcPr>
          <w:p w14:paraId="3AA71F77"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#ДЕЛ/0!</w:t>
            </w:r>
          </w:p>
        </w:tc>
      </w:tr>
      <w:tr w:rsidR="0089281D" w:rsidRPr="004B0E00" w14:paraId="4D5A8A94" w14:textId="77777777" w:rsidTr="0089281D">
        <w:trPr>
          <w:trHeight w:val="840"/>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147FE03F"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182 1 01 02140 01 0000 110</w:t>
            </w:r>
          </w:p>
        </w:tc>
        <w:tc>
          <w:tcPr>
            <w:tcW w:w="7513" w:type="dxa"/>
            <w:tcBorders>
              <w:top w:val="nil"/>
              <w:left w:val="nil"/>
              <w:bottom w:val="single" w:sz="4" w:space="0" w:color="000000"/>
              <w:right w:val="single" w:sz="4" w:space="0" w:color="000000"/>
            </w:tcBorders>
            <w:shd w:val="clear" w:color="auto" w:fill="auto"/>
            <w:vAlign w:val="center"/>
            <w:hideMark/>
          </w:tcPr>
          <w:p w14:paraId="08CA9334"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 (сумма платежа (перерасчеты, недоимка и задолженность по соответствующему платежу, в том числе по отмененному)</w:t>
            </w:r>
          </w:p>
        </w:tc>
        <w:tc>
          <w:tcPr>
            <w:tcW w:w="1701" w:type="dxa"/>
            <w:tcBorders>
              <w:top w:val="nil"/>
              <w:left w:val="nil"/>
              <w:bottom w:val="single" w:sz="4" w:space="0" w:color="000000"/>
              <w:right w:val="single" w:sz="4" w:space="0" w:color="000000"/>
            </w:tcBorders>
            <w:shd w:val="clear" w:color="auto" w:fill="auto"/>
            <w:vAlign w:val="center"/>
            <w:hideMark/>
          </w:tcPr>
          <w:p w14:paraId="5E7DDBD9"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701" w:type="dxa"/>
            <w:tcBorders>
              <w:top w:val="nil"/>
              <w:left w:val="nil"/>
              <w:bottom w:val="single" w:sz="4" w:space="0" w:color="000000"/>
              <w:right w:val="single" w:sz="4" w:space="0" w:color="000000"/>
            </w:tcBorders>
            <w:shd w:val="clear" w:color="auto" w:fill="auto"/>
            <w:vAlign w:val="center"/>
            <w:hideMark/>
          </w:tcPr>
          <w:p w14:paraId="1D68093F"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2 647,20</w:t>
            </w:r>
          </w:p>
        </w:tc>
        <w:tc>
          <w:tcPr>
            <w:tcW w:w="1651" w:type="dxa"/>
            <w:tcBorders>
              <w:top w:val="nil"/>
              <w:left w:val="nil"/>
              <w:bottom w:val="single" w:sz="4" w:space="0" w:color="000000"/>
              <w:right w:val="single" w:sz="4" w:space="0" w:color="000000"/>
            </w:tcBorders>
            <w:shd w:val="clear" w:color="auto" w:fill="auto"/>
            <w:vAlign w:val="center"/>
            <w:hideMark/>
          </w:tcPr>
          <w:p w14:paraId="3B378191"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2 647,20</w:t>
            </w:r>
          </w:p>
        </w:tc>
        <w:tc>
          <w:tcPr>
            <w:tcW w:w="1042" w:type="dxa"/>
            <w:tcBorders>
              <w:top w:val="nil"/>
              <w:left w:val="nil"/>
              <w:bottom w:val="single" w:sz="4" w:space="0" w:color="000000"/>
              <w:right w:val="single" w:sz="4" w:space="0" w:color="000000"/>
            </w:tcBorders>
            <w:shd w:val="clear" w:color="auto" w:fill="auto"/>
            <w:vAlign w:val="center"/>
            <w:hideMark/>
          </w:tcPr>
          <w:p w14:paraId="5B725CAF"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#ДЕЛ/0!</w:t>
            </w:r>
          </w:p>
        </w:tc>
      </w:tr>
      <w:tr w:rsidR="0089281D" w:rsidRPr="004B0E00" w14:paraId="7ECDFCA4" w14:textId="77777777" w:rsidTr="0089281D">
        <w:trPr>
          <w:trHeight w:val="557"/>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258323E9"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lastRenderedPageBreak/>
              <w:t>000 1 03 00000 00 0000 000</w:t>
            </w:r>
          </w:p>
        </w:tc>
        <w:tc>
          <w:tcPr>
            <w:tcW w:w="7513" w:type="dxa"/>
            <w:tcBorders>
              <w:top w:val="nil"/>
              <w:left w:val="nil"/>
              <w:bottom w:val="single" w:sz="4" w:space="0" w:color="000000"/>
              <w:right w:val="single" w:sz="4" w:space="0" w:color="000000"/>
            </w:tcBorders>
            <w:shd w:val="clear" w:color="auto" w:fill="auto"/>
            <w:vAlign w:val="center"/>
            <w:hideMark/>
          </w:tcPr>
          <w:p w14:paraId="33057ACF"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НАЛОГИ НА ТОВАРЫ (РАБОТЫ, УСЛУГИ), РЕАЛИЗУЕМЫЕ НА ТЕРРИТОРИИ РОССИЙСКОЙ ФЕДЕРАЦИИ</w:t>
            </w:r>
          </w:p>
        </w:tc>
        <w:tc>
          <w:tcPr>
            <w:tcW w:w="1701" w:type="dxa"/>
            <w:tcBorders>
              <w:top w:val="nil"/>
              <w:left w:val="nil"/>
              <w:bottom w:val="single" w:sz="4" w:space="0" w:color="000000"/>
              <w:right w:val="single" w:sz="4" w:space="0" w:color="000000"/>
            </w:tcBorders>
            <w:shd w:val="clear" w:color="auto" w:fill="auto"/>
            <w:vAlign w:val="center"/>
            <w:hideMark/>
          </w:tcPr>
          <w:p w14:paraId="744536E1"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396 700,00</w:t>
            </w:r>
          </w:p>
        </w:tc>
        <w:tc>
          <w:tcPr>
            <w:tcW w:w="1701" w:type="dxa"/>
            <w:tcBorders>
              <w:top w:val="nil"/>
              <w:left w:val="nil"/>
              <w:bottom w:val="single" w:sz="4" w:space="0" w:color="000000"/>
              <w:right w:val="single" w:sz="4" w:space="0" w:color="000000"/>
            </w:tcBorders>
            <w:shd w:val="clear" w:color="auto" w:fill="auto"/>
            <w:vAlign w:val="center"/>
            <w:hideMark/>
          </w:tcPr>
          <w:p w14:paraId="1E575438"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406 927,03</w:t>
            </w:r>
          </w:p>
        </w:tc>
        <w:tc>
          <w:tcPr>
            <w:tcW w:w="1651" w:type="dxa"/>
            <w:tcBorders>
              <w:top w:val="nil"/>
              <w:left w:val="nil"/>
              <w:bottom w:val="single" w:sz="4" w:space="0" w:color="000000"/>
              <w:right w:val="single" w:sz="4" w:space="0" w:color="000000"/>
            </w:tcBorders>
            <w:shd w:val="clear" w:color="auto" w:fill="auto"/>
            <w:vAlign w:val="center"/>
            <w:hideMark/>
          </w:tcPr>
          <w:p w14:paraId="1746B333"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10 227,03</w:t>
            </w:r>
          </w:p>
        </w:tc>
        <w:tc>
          <w:tcPr>
            <w:tcW w:w="1042" w:type="dxa"/>
            <w:tcBorders>
              <w:top w:val="nil"/>
              <w:left w:val="nil"/>
              <w:bottom w:val="single" w:sz="4" w:space="0" w:color="000000"/>
              <w:right w:val="single" w:sz="4" w:space="0" w:color="000000"/>
            </w:tcBorders>
            <w:shd w:val="clear" w:color="auto" w:fill="auto"/>
            <w:vAlign w:val="center"/>
            <w:hideMark/>
          </w:tcPr>
          <w:p w14:paraId="0E55709D"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103%</w:t>
            </w:r>
          </w:p>
        </w:tc>
      </w:tr>
      <w:tr w:rsidR="0089281D" w:rsidRPr="004B0E00" w14:paraId="7D844E8A"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3F6215F7"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000 1 03 02000 01 0000 110</w:t>
            </w:r>
          </w:p>
        </w:tc>
        <w:tc>
          <w:tcPr>
            <w:tcW w:w="7513" w:type="dxa"/>
            <w:tcBorders>
              <w:top w:val="nil"/>
              <w:left w:val="nil"/>
              <w:bottom w:val="single" w:sz="4" w:space="0" w:color="000000"/>
              <w:right w:val="single" w:sz="4" w:space="0" w:color="000000"/>
            </w:tcBorders>
            <w:shd w:val="clear" w:color="auto" w:fill="auto"/>
            <w:vAlign w:val="center"/>
            <w:hideMark/>
          </w:tcPr>
          <w:p w14:paraId="30F17E45"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Акцизы по подакцизным товарам (продукции), производимым на территории Российской Федерации</w:t>
            </w:r>
          </w:p>
        </w:tc>
        <w:tc>
          <w:tcPr>
            <w:tcW w:w="1701" w:type="dxa"/>
            <w:tcBorders>
              <w:top w:val="nil"/>
              <w:left w:val="nil"/>
              <w:bottom w:val="single" w:sz="4" w:space="0" w:color="000000"/>
              <w:right w:val="single" w:sz="4" w:space="0" w:color="000000"/>
            </w:tcBorders>
            <w:shd w:val="clear" w:color="auto" w:fill="auto"/>
            <w:vAlign w:val="center"/>
            <w:hideMark/>
          </w:tcPr>
          <w:p w14:paraId="3B85F93B"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396 700,00</w:t>
            </w:r>
          </w:p>
        </w:tc>
        <w:tc>
          <w:tcPr>
            <w:tcW w:w="1701" w:type="dxa"/>
            <w:tcBorders>
              <w:top w:val="nil"/>
              <w:left w:val="nil"/>
              <w:bottom w:val="single" w:sz="4" w:space="0" w:color="000000"/>
              <w:right w:val="single" w:sz="4" w:space="0" w:color="000000"/>
            </w:tcBorders>
            <w:shd w:val="clear" w:color="auto" w:fill="auto"/>
            <w:vAlign w:val="center"/>
            <w:hideMark/>
          </w:tcPr>
          <w:p w14:paraId="1DB70FF2"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406 927,03</w:t>
            </w:r>
          </w:p>
        </w:tc>
        <w:tc>
          <w:tcPr>
            <w:tcW w:w="1651" w:type="dxa"/>
            <w:tcBorders>
              <w:top w:val="nil"/>
              <w:left w:val="nil"/>
              <w:bottom w:val="single" w:sz="4" w:space="0" w:color="000000"/>
              <w:right w:val="single" w:sz="4" w:space="0" w:color="000000"/>
            </w:tcBorders>
            <w:shd w:val="clear" w:color="auto" w:fill="auto"/>
            <w:vAlign w:val="center"/>
            <w:hideMark/>
          </w:tcPr>
          <w:p w14:paraId="12EB83A5"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10 227,03</w:t>
            </w:r>
          </w:p>
        </w:tc>
        <w:tc>
          <w:tcPr>
            <w:tcW w:w="1042" w:type="dxa"/>
            <w:tcBorders>
              <w:top w:val="nil"/>
              <w:left w:val="nil"/>
              <w:bottom w:val="single" w:sz="4" w:space="0" w:color="000000"/>
              <w:right w:val="single" w:sz="4" w:space="0" w:color="000000"/>
            </w:tcBorders>
            <w:shd w:val="clear" w:color="auto" w:fill="auto"/>
            <w:vAlign w:val="center"/>
            <w:hideMark/>
          </w:tcPr>
          <w:p w14:paraId="7026046A"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103%</w:t>
            </w:r>
          </w:p>
        </w:tc>
      </w:tr>
      <w:tr w:rsidR="0089281D" w:rsidRPr="004B0E00" w14:paraId="467096EF" w14:textId="77777777" w:rsidTr="0089281D">
        <w:trPr>
          <w:trHeight w:val="99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57C60409"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182 1 03 02231 01 0000 110</w:t>
            </w:r>
          </w:p>
        </w:tc>
        <w:tc>
          <w:tcPr>
            <w:tcW w:w="7513" w:type="dxa"/>
            <w:tcBorders>
              <w:top w:val="nil"/>
              <w:left w:val="nil"/>
              <w:bottom w:val="single" w:sz="4" w:space="0" w:color="000000"/>
              <w:right w:val="single" w:sz="4" w:space="0" w:color="000000"/>
            </w:tcBorders>
            <w:shd w:val="clear" w:color="auto" w:fill="auto"/>
            <w:vAlign w:val="center"/>
            <w:hideMark/>
          </w:tcPr>
          <w:p w14:paraId="6295A981"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1" w:type="dxa"/>
            <w:tcBorders>
              <w:top w:val="nil"/>
              <w:left w:val="nil"/>
              <w:bottom w:val="single" w:sz="4" w:space="0" w:color="000000"/>
              <w:right w:val="single" w:sz="4" w:space="0" w:color="000000"/>
            </w:tcBorders>
            <w:shd w:val="clear" w:color="auto" w:fill="auto"/>
            <w:vAlign w:val="center"/>
            <w:hideMark/>
          </w:tcPr>
          <w:p w14:paraId="2294AAB5"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206 300,00</w:t>
            </w:r>
          </w:p>
        </w:tc>
        <w:tc>
          <w:tcPr>
            <w:tcW w:w="1701" w:type="dxa"/>
            <w:tcBorders>
              <w:top w:val="nil"/>
              <w:left w:val="nil"/>
              <w:bottom w:val="single" w:sz="4" w:space="0" w:color="000000"/>
              <w:right w:val="single" w:sz="4" w:space="0" w:color="000000"/>
            </w:tcBorders>
            <w:shd w:val="clear" w:color="auto" w:fill="auto"/>
            <w:vAlign w:val="center"/>
            <w:hideMark/>
          </w:tcPr>
          <w:p w14:paraId="3C65AA5C"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210 850,99</w:t>
            </w:r>
          </w:p>
        </w:tc>
        <w:tc>
          <w:tcPr>
            <w:tcW w:w="1651" w:type="dxa"/>
            <w:tcBorders>
              <w:top w:val="nil"/>
              <w:left w:val="nil"/>
              <w:bottom w:val="single" w:sz="4" w:space="0" w:color="000000"/>
              <w:right w:val="single" w:sz="4" w:space="0" w:color="000000"/>
            </w:tcBorders>
            <w:shd w:val="clear" w:color="auto" w:fill="auto"/>
            <w:vAlign w:val="center"/>
            <w:hideMark/>
          </w:tcPr>
          <w:p w14:paraId="234565A3"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4 550,99</w:t>
            </w:r>
          </w:p>
        </w:tc>
        <w:tc>
          <w:tcPr>
            <w:tcW w:w="1042" w:type="dxa"/>
            <w:tcBorders>
              <w:top w:val="nil"/>
              <w:left w:val="nil"/>
              <w:bottom w:val="single" w:sz="4" w:space="0" w:color="000000"/>
              <w:right w:val="single" w:sz="4" w:space="0" w:color="000000"/>
            </w:tcBorders>
            <w:shd w:val="clear" w:color="auto" w:fill="auto"/>
            <w:vAlign w:val="center"/>
            <w:hideMark/>
          </w:tcPr>
          <w:p w14:paraId="3858EC5E"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102%</w:t>
            </w:r>
          </w:p>
        </w:tc>
      </w:tr>
      <w:tr w:rsidR="0089281D" w:rsidRPr="004B0E00" w14:paraId="058C8CC6" w14:textId="77777777" w:rsidTr="0089281D">
        <w:trPr>
          <w:trHeight w:val="796"/>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685B1EEC"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182 1 03 02241 01 0000 110</w:t>
            </w:r>
          </w:p>
        </w:tc>
        <w:tc>
          <w:tcPr>
            <w:tcW w:w="7513" w:type="dxa"/>
            <w:tcBorders>
              <w:top w:val="nil"/>
              <w:left w:val="nil"/>
              <w:bottom w:val="single" w:sz="4" w:space="0" w:color="000000"/>
              <w:right w:val="single" w:sz="4" w:space="0" w:color="000000"/>
            </w:tcBorders>
            <w:shd w:val="clear" w:color="auto" w:fill="auto"/>
            <w:vAlign w:val="center"/>
            <w:hideMark/>
          </w:tcPr>
          <w:p w14:paraId="0ABE243F"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tcBorders>
              <w:top w:val="nil"/>
              <w:left w:val="nil"/>
              <w:bottom w:val="single" w:sz="4" w:space="0" w:color="000000"/>
              <w:right w:val="single" w:sz="4" w:space="0" w:color="000000"/>
            </w:tcBorders>
            <w:shd w:val="clear" w:color="auto" w:fill="auto"/>
            <w:vAlign w:val="center"/>
            <w:hideMark/>
          </w:tcPr>
          <w:p w14:paraId="3B813691"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1 000,00</w:t>
            </w:r>
          </w:p>
        </w:tc>
        <w:tc>
          <w:tcPr>
            <w:tcW w:w="1701" w:type="dxa"/>
            <w:tcBorders>
              <w:top w:val="nil"/>
              <w:left w:val="nil"/>
              <w:bottom w:val="single" w:sz="4" w:space="0" w:color="000000"/>
              <w:right w:val="single" w:sz="4" w:space="0" w:color="000000"/>
            </w:tcBorders>
            <w:shd w:val="clear" w:color="auto" w:fill="auto"/>
            <w:vAlign w:val="center"/>
            <w:hideMark/>
          </w:tcPr>
          <w:p w14:paraId="67171C8F"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1 101,26</w:t>
            </w:r>
          </w:p>
        </w:tc>
        <w:tc>
          <w:tcPr>
            <w:tcW w:w="1651" w:type="dxa"/>
            <w:tcBorders>
              <w:top w:val="nil"/>
              <w:left w:val="nil"/>
              <w:bottom w:val="single" w:sz="4" w:space="0" w:color="000000"/>
              <w:right w:val="single" w:sz="4" w:space="0" w:color="000000"/>
            </w:tcBorders>
            <w:shd w:val="clear" w:color="auto" w:fill="auto"/>
            <w:vAlign w:val="center"/>
            <w:hideMark/>
          </w:tcPr>
          <w:p w14:paraId="7CAF8984"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101,26</w:t>
            </w:r>
          </w:p>
        </w:tc>
        <w:tc>
          <w:tcPr>
            <w:tcW w:w="1042" w:type="dxa"/>
            <w:tcBorders>
              <w:top w:val="nil"/>
              <w:left w:val="nil"/>
              <w:bottom w:val="single" w:sz="4" w:space="0" w:color="000000"/>
              <w:right w:val="single" w:sz="4" w:space="0" w:color="000000"/>
            </w:tcBorders>
            <w:shd w:val="clear" w:color="auto" w:fill="auto"/>
            <w:vAlign w:val="center"/>
            <w:hideMark/>
          </w:tcPr>
          <w:p w14:paraId="753B788C"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110%</w:t>
            </w:r>
          </w:p>
        </w:tc>
      </w:tr>
      <w:tr w:rsidR="0089281D" w:rsidRPr="004B0E00" w14:paraId="2F0EBEF1" w14:textId="77777777" w:rsidTr="0089281D">
        <w:trPr>
          <w:trHeight w:val="1093"/>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7C01296B"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182 1 03 02251 01 0000 110</w:t>
            </w:r>
          </w:p>
        </w:tc>
        <w:tc>
          <w:tcPr>
            <w:tcW w:w="7513" w:type="dxa"/>
            <w:tcBorders>
              <w:top w:val="nil"/>
              <w:left w:val="nil"/>
              <w:bottom w:val="single" w:sz="4" w:space="0" w:color="000000"/>
              <w:right w:val="single" w:sz="4" w:space="0" w:color="000000"/>
            </w:tcBorders>
            <w:shd w:val="clear" w:color="auto" w:fill="auto"/>
            <w:vAlign w:val="center"/>
            <w:hideMark/>
          </w:tcPr>
          <w:p w14:paraId="539EF57E"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1" w:type="dxa"/>
            <w:tcBorders>
              <w:top w:val="nil"/>
              <w:left w:val="nil"/>
              <w:bottom w:val="single" w:sz="4" w:space="0" w:color="000000"/>
              <w:right w:val="single" w:sz="4" w:space="0" w:color="000000"/>
            </w:tcBorders>
            <w:shd w:val="clear" w:color="auto" w:fill="auto"/>
            <w:vAlign w:val="center"/>
            <w:hideMark/>
          </w:tcPr>
          <w:p w14:paraId="143CB3EC"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214 200,00</w:t>
            </w:r>
          </w:p>
        </w:tc>
        <w:tc>
          <w:tcPr>
            <w:tcW w:w="1701" w:type="dxa"/>
            <w:tcBorders>
              <w:top w:val="nil"/>
              <w:left w:val="nil"/>
              <w:bottom w:val="single" w:sz="4" w:space="0" w:color="000000"/>
              <w:right w:val="single" w:sz="4" w:space="0" w:color="000000"/>
            </w:tcBorders>
            <w:shd w:val="clear" w:color="auto" w:fill="auto"/>
            <w:vAlign w:val="center"/>
            <w:hideMark/>
          </w:tcPr>
          <w:p w14:paraId="77CF33B5"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217 931,03</w:t>
            </w:r>
          </w:p>
        </w:tc>
        <w:tc>
          <w:tcPr>
            <w:tcW w:w="1651" w:type="dxa"/>
            <w:tcBorders>
              <w:top w:val="nil"/>
              <w:left w:val="nil"/>
              <w:bottom w:val="single" w:sz="4" w:space="0" w:color="000000"/>
              <w:right w:val="single" w:sz="4" w:space="0" w:color="000000"/>
            </w:tcBorders>
            <w:shd w:val="clear" w:color="auto" w:fill="auto"/>
            <w:vAlign w:val="center"/>
            <w:hideMark/>
          </w:tcPr>
          <w:p w14:paraId="62FF91D3"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3 731,03</w:t>
            </w:r>
          </w:p>
        </w:tc>
        <w:tc>
          <w:tcPr>
            <w:tcW w:w="1042" w:type="dxa"/>
            <w:tcBorders>
              <w:top w:val="nil"/>
              <w:left w:val="nil"/>
              <w:bottom w:val="single" w:sz="4" w:space="0" w:color="000000"/>
              <w:right w:val="single" w:sz="4" w:space="0" w:color="000000"/>
            </w:tcBorders>
            <w:shd w:val="clear" w:color="auto" w:fill="auto"/>
            <w:vAlign w:val="center"/>
            <w:hideMark/>
          </w:tcPr>
          <w:p w14:paraId="018A3B3A"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102%</w:t>
            </w:r>
          </w:p>
        </w:tc>
      </w:tr>
      <w:tr w:rsidR="0089281D" w:rsidRPr="004B0E00" w14:paraId="3F99AC7E" w14:textId="77777777" w:rsidTr="0089281D">
        <w:trPr>
          <w:trHeight w:val="1121"/>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63BFF718"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182 1 03 02261 01 0000 110</w:t>
            </w:r>
          </w:p>
        </w:tc>
        <w:tc>
          <w:tcPr>
            <w:tcW w:w="7513" w:type="dxa"/>
            <w:tcBorders>
              <w:top w:val="nil"/>
              <w:left w:val="nil"/>
              <w:bottom w:val="single" w:sz="4" w:space="0" w:color="000000"/>
              <w:right w:val="single" w:sz="4" w:space="0" w:color="000000"/>
            </w:tcBorders>
            <w:shd w:val="clear" w:color="auto" w:fill="auto"/>
            <w:vAlign w:val="center"/>
            <w:hideMark/>
          </w:tcPr>
          <w:p w14:paraId="56774D5D"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1" w:type="dxa"/>
            <w:tcBorders>
              <w:top w:val="nil"/>
              <w:left w:val="nil"/>
              <w:bottom w:val="single" w:sz="4" w:space="0" w:color="000000"/>
              <w:right w:val="single" w:sz="4" w:space="0" w:color="000000"/>
            </w:tcBorders>
            <w:shd w:val="clear" w:color="auto" w:fill="auto"/>
            <w:vAlign w:val="center"/>
            <w:hideMark/>
          </w:tcPr>
          <w:p w14:paraId="39DFD1AF"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-24 800,00</w:t>
            </w:r>
          </w:p>
        </w:tc>
        <w:tc>
          <w:tcPr>
            <w:tcW w:w="1701" w:type="dxa"/>
            <w:tcBorders>
              <w:top w:val="nil"/>
              <w:left w:val="nil"/>
              <w:bottom w:val="single" w:sz="4" w:space="0" w:color="000000"/>
              <w:right w:val="single" w:sz="4" w:space="0" w:color="000000"/>
            </w:tcBorders>
            <w:shd w:val="clear" w:color="auto" w:fill="auto"/>
            <w:vAlign w:val="center"/>
            <w:hideMark/>
          </w:tcPr>
          <w:p w14:paraId="5A7C0BCD"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-22 956,25</w:t>
            </w:r>
          </w:p>
        </w:tc>
        <w:tc>
          <w:tcPr>
            <w:tcW w:w="1651" w:type="dxa"/>
            <w:tcBorders>
              <w:top w:val="nil"/>
              <w:left w:val="nil"/>
              <w:bottom w:val="single" w:sz="4" w:space="0" w:color="000000"/>
              <w:right w:val="single" w:sz="4" w:space="0" w:color="000000"/>
            </w:tcBorders>
            <w:shd w:val="clear" w:color="auto" w:fill="auto"/>
            <w:vAlign w:val="center"/>
            <w:hideMark/>
          </w:tcPr>
          <w:p w14:paraId="63DDA085"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1 843,75</w:t>
            </w:r>
          </w:p>
        </w:tc>
        <w:tc>
          <w:tcPr>
            <w:tcW w:w="1042" w:type="dxa"/>
            <w:tcBorders>
              <w:top w:val="nil"/>
              <w:left w:val="nil"/>
              <w:bottom w:val="single" w:sz="4" w:space="0" w:color="000000"/>
              <w:right w:val="single" w:sz="4" w:space="0" w:color="000000"/>
            </w:tcBorders>
            <w:shd w:val="clear" w:color="auto" w:fill="auto"/>
            <w:vAlign w:val="center"/>
            <w:hideMark/>
          </w:tcPr>
          <w:p w14:paraId="4864017B"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93%</w:t>
            </w:r>
          </w:p>
        </w:tc>
      </w:tr>
      <w:tr w:rsidR="0089281D" w:rsidRPr="004B0E00" w14:paraId="7950ED3E"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057B2B54"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000 1 06 00000 00 0000 000</w:t>
            </w:r>
          </w:p>
        </w:tc>
        <w:tc>
          <w:tcPr>
            <w:tcW w:w="7513" w:type="dxa"/>
            <w:tcBorders>
              <w:top w:val="nil"/>
              <w:left w:val="nil"/>
              <w:bottom w:val="single" w:sz="4" w:space="0" w:color="000000"/>
              <w:right w:val="single" w:sz="4" w:space="0" w:color="000000"/>
            </w:tcBorders>
            <w:shd w:val="clear" w:color="auto" w:fill="auto"/>
            <w:vAlign w:val="center"/>
            <w:hideMark/>
          </w:tcPr>
          <w:p w14:paraId="6139E8EA"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НАЛОГИ НА ИМУЩЕСТВО</w:t>
            </w:r>
          </w:p>
        </w:tc>
        <w:tc>
          <w:tcPr>
            <w:tcW w:w="1701" w:type="dxa"/>
            <w:tcBorders>
              <w:top w:val="nil"/>
              <w:left w:val="nil"/>
              <w:bottom w:val="single" w:sz="4" w:space="0" w:color="000000"/>
              <w:right w:val="single" w:sz="4" w:space="0" w:color="000000"/>
            </w:tcBorders>
            <w:shd w:val="clear" w:color="auto" w:fill="auto"/>
            <w:vAlign w:val="center"/>
            <w:hideMark/>
          </w:tcPr>
          <w:p w14:paraId="05A94A14"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12 539 047,54</w:t>
            </w:r>
          </w:p>
        </w:tc>
        <w:tc>
          <w:tcPr>
            <w:tcW w:w="1701" w:type="dxa"/>
            <w:tcBorders>
              <w:top w:val="nil"/>
              <w:left w:val="nil"/>
              <w:bottom w:val="single" w:sz="4" w:space="0" w:color="000000"/>
              <w:right w:val="single" w:sz="4" w:space="0" w:color="000000"/>
            </w:tcBorders>
            <w:shd w:val="clear" w:color="auto" w:fill="auto"/>
            <w:vAlign w:val="center"/>
            <w:hideMark/>
          </w:tcPr>
          <w:p w14:paraId="4A8B986A"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8 941 926,95</w:t>
            </w:r>
          </w:p>
        </w:tc>
        <w:tc>
          <w:tcPr>
            <w:tcW w:w="1651" w:type="dxa"/>
            <w:tcBorders>
              <w:top w:val="nil"/>
              <w:left w:val="nil"/>
              <w:bottom w:val="single" w:sz="4" w:space="0" w:color="000000"/>
              <w:right w:val="single" w:sz="4" w:space="0" w:color="000000"/>
            </w:tcBorders>
            <w:shd w:val="clear" w:color="auto" w:fill="auto"/>
            <w:vAlign w:val="center"/>
            <w:hideMark/>
          </w:tcPr>
          <w:p w14:paraId="6862E85B"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-3 597 120,59</w:t>
            </w:r>
          </w:p>
        </w:tc>
        <w:tc>
          <w:tcPr>
            <w:tcW w:w="1042" w:type="dxa"/>
            <w:tcBorders>
              <w:top w:val="nil"/>
              <w:left w:val="nil"/>
              <w:bottom w:val="single" w:sz="4" w:space="0" w:color="000000"/>
              <w:right w:val="single" w:sz="4" w:space="0" w:color="000000"/>
            </w:tcBorders>
            <w:shd w:val="clear" w:color="auto" w:fill="auto"/>
            <w:vAlign w:val="center"/>
            <w:hideMark/>
          </w:tcPr>
          <w:p w14:paraId="3578E0B2"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71%</w:t>
            </w:r>
          </w:p>
        </w:tc>
      </w:tr>
      <w:tr w:rsidR="0089281D" w:rsidRPr="004B0E00" w14:paraId="11B7B025"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30AA68E6"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000 1 06 01000 00 0000 110</w:t>
            </w:r>
          </w:p>
        </w:tc>
        <w:tc>
          <w:tcPr>
            <w:tcW w:w="7513" w:type="dxa"/>
            <w:tcBorders>
              <w:top w:val="nil"/>
              <w:left w:val="nil"/>
              <w:bottom w:val="single" w:sz="4" w:space="0" w:color="000000"/>
              <w:right w:val="single" w:sz="4" w:space="0" w:color="000000"/>
            </w:tcBorders>
            <w:shd w:val="clear" w:color="auto" w:fill="auto"/>
            <w:vAlign w:val="center"/>
            <w:hideMark/>
          </w:tcPr>
          <w:p w14:paraId="1486FF52"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Налог на имущество физических лиц</w:t>
            </w:r>
          </w:p>
        </w:tc>
        <w:tc>
          <w:tcPr>
            <w:tcW w:w="1701" w:type="dxa"/>
            <w:tcBorders>
              <w:top w:val="nil"/>
              <w:left w:val="nil"/>
              <w:bottom w:val="single" w:sz="4" w:space="0" w:color="000000"/>
              <w:right w:val="single" w:sz="4" w:space="0" w:color="000000"/>
            </w:tcBorders>
            <w:shd w:val="clear" w:color="auto" w:fill="auto"/>
            <w:vAlign w:val="center"/>
            <w:hideMark/>
          </w:tcPr>
          <w:p w14:paraId="19FDB65F"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1 730 000,00</w:t>
            </w:r>
          </w:p>
        </w:tc>
        <w:tc>
          <w:tcPr>
            <w:tcW w:w="1701" w:type="dxa"/>
            <w:tcBorders>
              <w:top w:val="nil"/>
              <w:left w:val="nil"/>
              <w:bottom w:val="single" w:sz="4" w:space="0" w:color="000000"/>
              <w:right w:val="single" w:sz="4" w:space="0" w:color="000000"/>
            </w:tcBorders>
            <w:shd w:val="clear" w:color="auto" w:fill="auto"/>
            <w:vAlign w:val="center"/>
            <w:hideMark/>
          </w:tcPr>
          <w:p w14:paraId="354A1C3A"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2 395 810,93</w:t>
            </w:r>
          </w:p>
        </w:tc>
        <w:tc>
          <w:tcPr>
            <w:tcW w:w="1651" w:type="dxa"/>
            <w:tcBorders>
              <w:top w:val="nil"/>
              <w:left w:val="nil"/>
              <w:bottom w:val="single" w:sz="4" w:space="0" w:color="000000"/>
              <w:right w:val="single" w:sz="4" w:space="0" w:color="000000"/>
            </w:tcBorders>
            <w:shd w:val="clear" w:color="auto" w:fill="auto"/>
            <w:vAlign w:val="center"/>
            <w:hideMark/>
          </w:tcPr>
          <w:p w14:paraId="77299C02"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665 810,93</w:t>
            </w:r>
          </w:p>
        </w:tc>
        <w:tc>
          <w:tcPr>
            <w:tcW w:w="1042" w:type="dxa"/>
            <w:tcBorders>
              <w:top w:val="nil"/>
              <w:left w:val="nil"/>
              <w:bottom w:val="single" w:sz="4" w:space="0" w:color="000000"/>
              <w:right w:val="single" w:sz="4" w:space="0" w:color="000000"/>
            </w:tcBorders>
            <w:shd w:val="clear" w:color="auto" w:fill="auto"/>
            <w:vAlign w:val="center"/>
            <w:hideMark/>
          </w:tcPr>
          <w:p w14:paraId="1252E8BF"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138%</w:t>
            </w:r>
          </w:p>
        </w:tc>
      </w:tr>
      <w:tr w:rsidR="0089281D" w:rsidRPr="004B0E00" w14:paraId="0FADEAB3" w14:textId="77777777" w:rsidTr="0089281D">
        <w:trPr>
          <w:trHeight w:val="481"/>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4EED3D3A"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182 1 06 01030 13 0000 110</w:t>
            </w:r>
          </w:p>
        </w:tc>
        <w:tc>
          <w:tcPr>
            <w:tcW w:w="7513" w:type="dxa"/>
            <w:tcBorders>
              <w:top w:val="nil"/>
              <w:left w:val="nil"/>
              <w:bottom w:val="single" w:sz="4" w:space="0" w:color="000000"/>
              <w:right w:val="single" w:sz="4" w:space="0" w:color="000000"/>
            </w:tcBorders>
            <w:shd w:val="clear" w:color="auto" w:fill="auto"/>
            <w:vAlign w:val="center"/>
            <w:hideMark/>
          </w:tcPr>
          <w:p w14:paraId="7E52C657"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701" w:type="dxa"/>
            <w:tcBorders>
              <w:top w:val="nil"/>
              <w:left w:val="nil"/>
              <w:bottom w:val="single" w:sz="4" w:space="0" w:color="000000"/>
              <w:right w:val="single" w:sz="4" w:space="0" w:color="000000"/>
            </w:tcBorders>
            <w:shd w:val="clear" w:color="auto" w:fill="auto"/>
            <w:vAlign w:val="center"/>
            <w:hideMark/>
          </w:tcPr>
          <w:p w14:paraId="488FE381"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1 730 000,00</w:t>
            </w:r>
          </w:p>
        </w:tc>
        <w:tc>
          <w:tcPr>
            <w:tcW w:w="1701" w:type="dxa"/>
            <w:tcBorders>
              <w:top w:val="nil"/>
              <w:left w:val="nil"/>
              <w:bottom w:val="single" w:sz="4" w:space="0" w:color="000000"/>
              <w:right w:val="single" w:sz="4" w:space="0" w:color="000000"/>
            </w:tcBorders>
            <w:shd w:val="clear" w:color="auto" w:fill="auto"/>
            <w:vAlign w:val="center"/>
            <w:hideMark/>
          </w:tcPr>
          <w:p w14:paraId="531794EB"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2 395 810,93</w:t>
            </w:r>
          </w:p>
        </w:tc>
        <w:tc>
          <w:tcPr>
            <w:tcW w:w="1651" w:type="dxa"/>
            <w:tcBorders>
              <w:top w:val="nil"/>
              <w:left w:val="nil"/>
              <w:bottom w:val="single" w:sz="4" w:space="0" w:color="000000"/>
              <w:right w:val="single" w:sz="4" w:space="0" w:color="000000"/>
            </w:tcBorders>
            <w:shd w:val="clear" w:color="auto" w:fill="auto"/>
            <w:vAlign w:val="center"/>
            <w:hideMark/>
          </w:tcPr>
          <w:p w14:paraId="4AB8D908"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665 810,93</w:t>
            </w:r>
          </w:p>
        </w:tc>
        <w:tc>
          <w:tcPr>
            <w:tcW w:w="1042" w:type="dxa"/>
            <w:tcBorders>
              <w:top w:val="nil"/>
              <w:left w:val="nil"/>
              <w:bottom w:val="single" w:sz="4" w:space="0" w:color="000000"/>
              <w:right w:val="single" w:sz="4" w:space="0" w:color="000000"/>
            </w:tcBorders>
            <w:shd w:val="clear" w:color="auto" w:fill="auto"/>
            <w:vAlign w:val="center"/>
            <w:hideMark/>
          </w:tcPr>
          <w:p w14:paraId="306AE3B2"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138%</w:t>
            </w:r>
          </w:p>
        </w:tc>
      </w:tr>
      <w:tr w:rsidR="0089281D" w:rsidRPr="004B0E00" w14:paraId="25951C29"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1E119000"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000 1 06 06000 00 0000 110</w:t>
            </w:r>
          </w:p>
        </w:tc>
        <w:tc>
          <w:tcPr>
            <w:tcW w:w="7513" w:type="dxa"/>
            <w:tcBorders>
              <w:top w:val="nil"/>
              <w:left w:val="nil"/>
              <w:bottom w:val="single" w:sz="4" w:space="0" w:color="000000"/>
              <w:right w:val="single" w:sz="4" w:space="0" w:color="000000"/>
            </w:tcBorders>
            <w:shd w:val="clear" w:color="auto" w:fill="auto"/>
            <w:vAlign w:val="center"/>
            <w:hideMark/>
          </w:tcPr>
          <w:p w14:paraId="22CE019B"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Земельный налог</w:t>
            </w:r>
          </w:p>
        </w:tc>
        <w:tc>
          <w:tcPr>
            <w:tcW w:w="1701" w:type="dxa"/>
            <w:tcBorders>
              <w:top w:val="nil"/>
              <w:left w:val="nil"/>
              <w:bottom w:val="single" w:sz="4" w:space="0" w:color="000000"/>
              <w:right w:val="single" w:sz="4" w:space="0" w:color="000000"/>
            </w:tcBorders>
            <w:shd w:val="clear" w:color="auto" w:fill="auto"/>
            <w:vAlign w:val="center"/>
            <w:hideMark/>
          </w:tcPr>
          <w:p w14:paraId="54205439"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10 809 047,54</w:t>
            </w:r>
          </w:p>
        </w:tc>
        <w:tc>
          <w:tcPr>
            <w:tcW w:w="1701" w:type="dxa"/>
            <w:tcBorders>
              <w:top w:val="nil"/>
              <w:left w:val="nil"/>
              <w:bottom w:val="single" w:sz="4" w:space="0" w:color="000000"/>
              <w:right w:val="single" w:sz="4" w:space="0" w:color="000000"/>
            </w:tcBorders>
            <w:shd w:val="clear" w:color="auto" w:fill="auto"/>
            <w:vAlign w:val="center"/>
            <w:hideMark/>
          </w:tcPr>
          <w:p w14:paraId="774C0265"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6 546 116,02</w:t>
            </w:r>
          </w:p>
        </w:tc>
        <w:tc>
          <w:tcPr>
            <w:tcW w:w="1651" w:type="dxa"/>
            <w:tcBorders>
              <w:top w:val="nil"/>
              <w:left w:val="nil"/>
              <w:bottom w:val="single" w:sz="4" w:space="0" w:color="000000"/>
              <w:right w:val="single" w:sz="4" w:space="0" w:color="000000"/>
            </w:tcBorders>
            <w:shd w:val="clear" w:color="auto" w:fill="auto"/>
            <w:vAlign w:val="center"/>
            <w:hideMark/>
          </w:tcPr>
          <w:p w14:paraId="3A04C7EA"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-4 262 931,52</w:t>
            </w:r>
          </w:p>
        </w:tc>
        <w:tc>
          <w:tcPr>
            <w:tcW w:w="1042" w:type="dxa"/>
            <w:tcBorders>
              <w:top w:val="nil"/>
              <w:left w:val="nil"/>
              <w:bottom w:val="single" w:sz="4" w:space="0" w:color="000000"/>
              <w:right w:val="single" w:sz="4" w:space="0" w:color="000000"/>
            </w:tcBorders>
            <w:shd w:val="clear" w:color="auto" w:fill="auto"/>
            <w:vAlign w:val="center"/>
            <w:hideMark/>
          </w:tcPr>
          <w:p w14:paraId="64763326"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61%</w:t>
            </w:r>
          </w:p>
        </w:tc>
      </w:tr>
      <w:tr w:rsidR="0089281D" w:rsidRPr="004B0E00" w14:paraId="6C32692C"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64662530"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182 1 06 06033 13 0000 110</w:t>
            </w:r>
          </w:p>
        </w:tc>
        <w:tc>
          <w:tcPr>
            <w:tcW w:w="7513" w:type="dxa"/>
            <w:tcBorders>
              <w:top w:val="nil"/>
              <w:left w:val="nil"/>
              <w:bottom w:val="single" w:sz="4" w:space="0" w:color="000000"/>
              <w:right w:val="single" w:sz="4" w:space="0" w:color="000000"/>
            </w:tcBorders>
            <w:shd w:val="clear" w:color="auto" w:fill="auto"/>
            <w:vAlign w:val="center"/>
            <w:hideMark/>
          </w:tcPr>
          <w:p w14:paraId="3DAD898A"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Земельный налог с организаций, обладающих земельным участком, расположенным в границах сельских поселений</w:t>
            </w:r>
          </w:p>
        </w:tc>
        <w:tc>
          <w:tcPr>
            <w:tcW w:w="1701" w:type="dxa"/>
            <w:tcBorders>
              <w:top w:val="nil"/>
              <w:left w:val="nil"/>
              <w:bottom w:val="single" w:sz="4" w:space="0" w:color="000000"/>
              <w:right w:val="single" w:sz="4" w:space="0" w:color="000000"/>
            </w:tcBorders>
            <w:shd w:val="clear" w:color="auto" w:fill="auto"/>
            <w:vAlign w:val="center"/>
            <w:hideMark/>
          </w:tcPr>
          <w:p w14:paraId="45824A93"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7 568 425,00</w:t>
            </w:r>
          </w:p>
        </w:tc>
        <w:tc>
          <w:tcPr>
            <w:tcW w:w="1701" w:type="dxa"/>
            <w:tcBorders>
              <w:top w:val="nil"/>
              <w:left w:val="nil"/>
              <w:bottom w:val="single" w:sz="4" w:space="0" w:color="000000"/>
              <w:right w:val="single" w:sz="4" w:space="0" w:color="000000"/>
            </w:tcBorders>
            <w:shd w:val="clear" w:color="auto" w:fill="auto"/>
            <w:vAlign w:val="center"/>
            <w:hideMark/>
          </w:tcPr>
          <w:p w14:paraId="3273C245"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5 193 626,17</w:t>
            </w:r>
          </w:p>
        </w:tc>
        <w:tc>
          <w:tcPr>
            <w:tcW w:w="1651" w:type="dxa"/>
            <w:tcBorders>
              <w:top w:val="nil"/>
              <w:left w:val="nil"/>
              <w:bottom w:val="single" w:sz="4" w:space="0" w:color="000000"/>
              <w:right w:val="single" w:sz="4" w:space="0" w:color="000000"/>
            </w:tcBorders>
            <w:shd w:val="clear" w:color="auto" w:fill="auto"/>
            <w:vAlign w:val="center"/>
            <w:hideMark/>
          </w:tcPr>
          <w:p w14:paraId="1DF094E1"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-2 374 798,83</w:t>
            </w:r>
          </w:p>
        </w:tc>
        <w:tc>
          <w:tcPr>
            <w:tcW w:w="1042" w:type="dxa"/>
            <w:tcBorders>
              <w:top w:val="nil"/>
              <w:left w:val="nil"/>
              <w:bottom w:val="single" w:sz="4" w:space="0" w:color="000000"/>
              <w:right w:val="single" w:sz="4" w:space="0" w:color="000000"/>
            </w:tcBorders>
            <w:shd w:val="clear" w:color="auto" w:fill="auto"/>
            <w:vAlign w:val="center"/>
            <w:hideMark/>
          </w:tcPr>
          <w:p w14:paraId="318C3DFA"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69%</w:t>
            </w:r>
          </w:p>
        </w:tc>
      </w:tr>
      <w:tr w:rsidR="0089281D" w:rsidRPr="004B0E00" w14:paraId="42733A00"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64F9B684"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182 1 06 06043 13 0000 110</w:t>
            </w:r>
          </w:p>
        </w:tc>
        <w:tc>
          <w:tcPr>
            <w:tcW w:w="7513" w:type="dxa"/>
            <w:tcBorders>
              <w:top w:val="nil"/>
              <w:left w:val="nil"/>
              <w:bottom w:val="single" w:sz="4" w:space="0" w:color="000000"/>
              <w:right w:val="single" w:sz="4" w:space="0" w:color="000000"/>
            </w:tcBorders>
            <w:shd w:val="clear" w:color="auto" w:fill="auto"/>
            <w:vAlign w:val="center"/>
            <w:hideMark/>
          </w:tcPr>
          <w:p w14:paraId="5ADBD7C5"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Земельный налог с физических лиц, обладающих земельным участком, расположенным в границах сельских поселений</w:t>
            </w:r>
          </w:p>
        </w:tc>
        <w:tc>
          <w:tcPr>
            <w:tcW w:w="1701" w:type="dxa"/>
            <w:tcBorders>
              <w:top w:val="nil"/>
              <w:left w:val="nil"/>
              <w:bottom w:val="single" w:sz="4" w:space="0" w:color="000000"/>
              <w:right w:val="single" w:sz="4" w:space="0" w:color="000000"/>
            </w:tcBorders>
            <w:shd w:val="clear" w:color="auto" w:fill="auto"/>
            <w:vAlign w:val="center"/>
            <w:hideMark/>
          </w:tcPr>
          <w:p w14:paraId="3EF17709"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3 240 622,54</w:t>
            </w:r>
          </w:p>
        </w:tc>
        <w:tc>
          <w:tcPr>
            <w:tcW w:w="1701" w:type="dxa"/>
            <w:tcBorders>
              <w:top w:val="nil"/>
              <w:left w:val="nil"/>
              <w:bottom w:val="single" w:sz="4" w:space="0" w:color="000000"/>
              <w:right w:val="single" w:sz="4" w:space="0" w:color="000000"/>
            </w:tcBorders>
            <w:shd w:val="clear" w:color="auto" w:fill="auto"/>
            <w:vAlign w:val="center"/>
            <w:hideMark/>
          </w:tcPr>
          <w:p w14:paraId="50705F46"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1 352 489,85</w:t>
            </w:r>
          </w:p>
        </w:tc>
        <w:tc>
          <w:tcPr>
            <w:tcW w:w="1651" w:type="dxa"/>
            <w:tcBorders>
              <w:top w:val="nil"/>
              <w:left w:val="nil"/>
              <w:bottom w:val="single" w:sz="4" w:space="0" w:color="000000"/>
              <w:right w:val="single" w:sz="4" w:space="0" w:color="000000"/>
            </w:tcBorders>
            <w:shd w:val="clear" w:color="auto" w:fill="auto"/>
            <w:vAlign w:val="center"/>
            <w:hideMark/>
          </w:tcPr>
          <w:p w14:paraId="0203D374"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-1 888 132,69</w:t>
            </w:r>
          </w:p>
        </w:tc>
        <w:tc>
          <w:tcPr>
            <w:tcW w:w="1042" w:type="dxa"/>
            <w:tcBorders>
              <w:top w:val="nil"/>
              <w:left w:val="nil"/>
              <w:bottom w:val="single" w:sz="4" w:space="0" w:color="000000"/>
              <w:right w:val="single" w:sz="4" w:space="0" w:color="000000"/>
            </w:tcBorders>
            <w:shd w:val="clear" w:color="auto" w:fill="auto"/>
            <w:vAlign w:val="center"/>
            <w:hideMark/>
          </w:tcPr>
          <w:p w14:paraId="67D3C681"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42%</w:t>
            </w:r>
          </w:p>
        </w:tc>
      </w:tr>
      <w:tr w:rsidR="0089281D" w:rsidRPr="004B0E00" w14:paraId="2E570A6A"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5984FB7F"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 </w:t>
            </w:r>
          </w:p>
        </w:tc>
        <w:tc>
          <w:tcPr>
            <w:tcW w:w="7513" w:type="dxa"/>
            <w:tcBorders>
              <w:top w:val="nil"/>
              <w:left w:val="nil"/>
              <w:bottom w:val="single" w:sz="4" w:space="0" w:color="000000"/>
              <w:right w:val="single" w:sz="4" w:space="0" w:color="000000"/>
            </w:tcBorders>
            <w:shd w:val="clear" w:color="auto" w:fill="auto"/>
            <w:vAlign w:val="center"/>
            <w:hideMark/>
          </w:tcPr>
          <w:p w14:paraId="5DB12DBF"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Неналоговые</w:t>
            </w:r>
          </w:p>
        </w:tc>
        <w:tc>
          <w:tcPr>
            <w:tcW w:w="1701" w:type="dxa"/>
            <w:tcBorders>
              <w:top w:val="nil"/>
              <w:left w:val="nil"/>
              <w:bottom w:val="single" w:sz="4" w:space="0" w:color="000000"/>
              <w:right w:val="single" w:sz="4" w:space="0" w:color="000000"/>
            </w:tcBorders>
            <w:shd w:val="clear" w:color="auto" w:fill="auto"/>
            <w:vAlign w:val="center"/>
            <w:hideMark/>
          </w:tcPr>
          <w:p w14:paraId="7134E6D4"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26 180 070,79</w:t>
            </w:r>
          </w:p>
        </w:tc>
        <w:tc>
          <w:tcPr>
            <w:tcW w:w="1701" w:type="dxa"/>
            <w:tcBorders>
              <w:top w:val="nil"/>
              <w:left w:val="nil"/>
              <w:bottom w:val="single" w:sz="4" w:space="0" w:color="000000"/>
              <w:right w:val="single" w:sz="4" w:space="0" w:color="000000"/>
            </w:tcBorders>
            <w:shd w:val="clear" w:color="auto" w:fill="auto"/>
            <w:vAlign w:val="center"/>
            <w:hideMark/>
          </w:tcPr>
          <w:p w14:paraId="1588492E"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28 526 621,94</w:t>
            </w:r>
          </w:p>
        </w:tc>
        <w:tc>
          <w:tcPr>
            <w:tcW w:w="1651" w:type="dxa"/>
            <w:tcBorders>
              <w:top w:val="nil"/>
              <w:left w:val="nil"/>
              <w:bottom w:val="single" w:sz="4" w:space="0" w:color="000000"/>
              <w:right w:val="single" w:sz="4" w:space="0" w:color="000000"/>
            </w:tcBorders>
            <w:shd w:val="clear" w:color="auto" w:fill="auto"/>
            <w:vAlign w:val="center"/>
            <w:hideMark/>
          </w:tcPr>
          <w:p w14:paraId="286C2E6C"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2 346 551,15</w:t>
            </w:r>
          </w:p>
        </w:tc>
        <w:tc>
          <w:tcPr>
            <w:tcW w:w="1042" w:type="dxa"/>
            <w:tcBorders>
              <w:top w:val="nil"/>
              <w:left w:val="nil"/>
              <w:bottom w:val="single" w:sz="4" w:space="0" w:color="000000"/>
              <w:right w:val="single" w:sz="4" w:space="0" w:color="000000"/>
            </w:tcBorders>
            <w:shd w:val="clear" w:color="auto" w:fill="auto"/>
            <w:vAlign w:val="center"/>
            <w:hideMark/>
          </w:tcPr>
          <w:p w14:paraId="593DAE5D"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109%</w:t>
            </w:r>
          </w:p>
        </w:tc>
      </w:tr>
      <w:tr w:rsidR="0089281D" w:rsidRPr="004B0E00" w14:paraId="28CC8A33" w14:textId="77777777" w:rsidTr="0089281D">
        <w:trPr>
          <w:trHeight w:val="467"/>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5C375C2C"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000 1 11 00000 00 0000 000</w:t>
            </w:r>
          </w:p>
        </w:tc>
        <w:tc>
          <w:tcPr>
            <w:tcW w:w="7513" w:type="dxa"/>
            <w:tcBorders>
              <w:top w:val="nil"/>
              <w:left w:val="nil"/>
              <w:bottom w:val="single" w:sz="4" w:space="0" w:color="000000"/>
              <w:right w:val="single" w:sz="4" w:space="0" w:color="000000"/>
            </w:tcBorders>
            <w:shd w:val="clear" w:color="auto" w:fill="auto"/>
            <w:vAlign w:val="center"/>
            <w:hideMark/>
          </w:tcPr>
          <w:p w14:paraId="52D7F1C1"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ДОХОДЫ ОТ ИСПОЛЬЗОВАНИЯ ИМУЩЕСТВА, НАХОДЯЩЕГОСЯ В ГОСУДАРСТВЕННОЙ И МУНИЦИПАЛЬНОЙ СОБСТВЕННОСТИ</w:t>
            </w:r>
          </w:p>
        </w:tc>
        <w:tc>
          <w:tcPr>
            <w:tcW w:w="1701" w:type="dxa"/>
            <w:tcBorders>
              <w:top w:val="nil"/>
              <w:left w:val="nil"/>
              <w:bottom w:val="single" w:sz="4" w:space="0" w:color="000000"/>
              <w:right w:val="single" w:sz="4" w:space="0" w:color="000000"/>
            </w:tcBorders>
            <w:shd w:val="clear" w:color="auto" w:fill="auto"/>
            <w:vAlign w:val="center"/>
            <w:hideMark/>
          </w:tcPr>
          <w:p w14:paraId="416256EC"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22 475 571,46</w:t>
            </w:r>
          </w:p>
        </w:tc>
        <w:tc>
          <w:tcPr>
            <w:tcW w:w="1701" w:type="dxa"/>
            <w:tcBorders>
              <w:top w:val="nil"/>
              <w:left w:val="nil"/>
              <w:bottom w:val="single" w:sz="4" w:space="0" w:color="000000"/>
              <w:right w:val="single" w:sz="4" w:space="0" w:color="000000"/>
            </w:tcBorders>
            <w:shd w:val="clear" w:color="auto" w:fill="auto"/>
            <w:vAlign w:val="center"/>
            <w:hideMark/>
          </w:tcPr>
          <w:p w14:paraId="74AD8575"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23 608 927,42</w:t>
            </w:r>
          </w:p>
        </w:tc>
        <w:tc>
          <w:tcPr>
            <w:tcW w:w="1651" w:type="dxa"/>
            <w:tcBorders>
              <w:top w:val="nil"/>
              <w:left w:val="nil"/>
              <w:bottom w:val="single" w:sz="4" w:space="0" w:color="000000"/>
              <w:right w:val="single" w:sz="4" w:space="0" w:color="000000"/>
            </w:tcBorders>
            <w:shd w:val="clear" w:color="auto" w:fill="auto"/>
            <w:vAlign w:val="center"/>
            <w:hideMark/>
          </w:tcPr>
          <w:p w14:paraId="3FE5BEA8"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1 133 355,96</w:t>
            </w:r>
          </w:p>
        </w:tc>
        <w:tc>
          <w:tcPr>
            <w:tcW w:w="1042" w:type="dxa"/>
            <w:tcBorders>
              <w:top w:val="nil"/>
              <w:left w:val="nil"/>
              <w:bottom w:val="single" w:sz="4" w:space="0" w:color="000000"/>
              <w:right w:val="single" w:sz="4" w:space="0" w:color="000000"/>
            </w:tcBorders>
            <w:shd w:val="clear" w:color="auto" w:fill="auto"/>
            <w:vAlign w:val="center"/>
            <w:hideMark/>
          </w:tcPr>
          <w:p w14:paraId="6BD01543"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105%</w:t>
            </w:r>
          </w:p>
        </w:tc>
      </w:tr>
      <w:tr w:rsidR="0089281D" w:rsidRPr="004B0E00" w14:paraId="63605E89" w14:textId="77777777" w:rsidTr="0089281D">
        <w:trPr>
          <w:trHeight w:val="94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49DE9EDE"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000 1 11 05000 00 0000 120</w:t>
            </w:r>
          </w:p>
        </w:tc>
        <w:tc>
          <w:tcPr>
            <w:tcW w:w="7513" w:type="dxa"/>
            <w:tcBorders>
              <w:top w:val="nil"/>
              <w:left w:val="nil"/>
              <w:bottom w:val="single" w:sz="4" w:space="0" w:color="000000"/>
              <w:right w:val="single" w:sz="4" w:space="0" w:color="000000"/>
            </w:tcBorders>
            <w:shd w:val="clear" w:color="auto" w:fill="auto"/>
            <w:vAlign w:val="center"/>
            <w:hideMark/>
          </w:tcPr>
          <w:p w14:paraId="7C818A67"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w:t>
            </w:r>
          </w:p>
        </w:tc>
        <w:tc>
          <w:tcPr>
            <w:tcW w:w="1701" w:type="dxa"/>
            <w:tcBorders>
              <w:top w:val="nil"/>
              <w:left w:val="nil"/>
              <w:bottom w:val="single" w:sz="4" w:space="0" w:color="000000"/>
              <w:right w:val="single" w:sz="4" w:space="0" w:color="000000"/>
            </w:tcBorders>
            <w:shd w:val="clear" w:color="auto" w:fill="auto"/>
            <w:vAlign w:val="center"/>
            <w:hideMark/>
          </w:tcPr>
          <w:p w14:paraId="10A796DE"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21 234 608,08</w:t>
            </w:r>
          </w:p>
        </w:tc>
        <w:tc>
          <w:tcPr>
            <w:tcW w:w="1701" w:type="dxa"/>
            <w:tcBorders>
              <w:top w:val="nil"/>
              <w:left w:val="nil"/>
              <w:bottom w:val="single" w:sz="4" w:space="0" w:color="000000"/>
              <w:right w:val="single" w:sz="4" w:space="0" w:color="000000"/>
            </w:tcBorders>
            <w:shd w:val="clear" w:color="auto" w:fill="auto"/>
            <w:vAlign w:val="center"/>
            <w:hideMark/>
          </w:tcPr>
          <w:p w14:paraId="08538976"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22 276 683,89</w:t>
            </w:r>
          </w:p>
        </w:tc>
        <w:tc>
          <w:tcPr>
            <w:tcW w:w="1651" w:type="dxa"/>
            <w:tcBorders>
              <w:top w:val="nil"/>
              <w:left w:val="nil"/>
              <w:bottom w:val="single" w:sz="4" w:space="0" w:color="000000"/>
              <w:right w:val="single" w:sz="4" w:space="0" w:color="000000"/>
            </w:tcBorders>
            <w:shd w:val="clear" w:color="auto" w:fill="auto"/>
            <w:vAlign w:val="center"/>
            <w:hideMark/>
          </w:tcPr>
          <w:p w14:paraId="07CD19EF"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1 042 075,81</w:t>
            </w:r>
          </w:p>
        </w:tc>
        <w:tc>
          <w:tcPr>
            <w:tcW w:w="1042" w:type="dxa"/>
            <w:tcBorders>
              <w:top w:val="nil"/>
              <w:left w:val="nil"/>
              <w:bottom w:val="single" w:sz="4" w:space="0" w:color="000000"/>
              <w:right w:val="single" w:sz="4" w:space="0" w:color="000000"/>
            </w:tcBorders>
            <w:shd w:val="clear" w:color="auto" w:fill="auto"/>
            <w:vAlign w:val="center"/>
            <w:hideMark/>
          </w:tcPr>
          <w:p w14:paraId="6268A3CA"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105%</w:t>
            </w:r>
          </w:p>
        </w:tc>
      </w:tr>
      <w:tr w:rsidR="0089281D" w:rsidRPr="004B0E00" w14:paraId="7942FFCB" w14:textId="77777777" w:rsidTr="0089281D">
        <w:trPr>
          <w:trHeight w:val="94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0317AC07"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803 1 11 05013 13 0000 120</w:t>
            </w:r>
          </w:p>
        </w:tc>
        <w:tc>
          <w:tcPr>
            <w:tcW w:w="7513" w:type="dxa"/>
            <w:tcBorders>
              <w:top w:val="nil"/>
              <w:left w:val="nil"/>
              <w:bottom w:val="single" w:sz="4" w:space="0" w:color="000000"/>
              <w:right w:val="single" w:sz="4" w:space="0" w:color="000000"/>
            </w:tcBorders>
            <w:shd w:val="clear" w:color="auto" w:fill="auto"/>
            <w:vAlign w:val="center"/>
            <w:hideMark/>
          </w:tcPr>
          <w:p w14:paraId="3E2F3E7E"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701" w:type="dxa"/>
            <w:tcBorders>
              <w:top w:val="nil"/>
              <w:left w:val="nil"/>
              <w:bottom w:val="single" w:sz="4" w:space="0" w:color="000000"/>
              <w:right w:val="single" w:sz="4" w:space="0" w:color="000000"/>
            </w:tcBorders>
            <w:shd w:val="clear" w:color="auto" w:fill="auto"/>
            <w:vAlign w:val="center"/>
            <w:hideMark/>
          </w:tcPr>
          <w:p w14:paraId="357D3939"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11 332 756,50</w:t>
            </w:r>
          </w:p>
        </w:tc>
        <w:tc>
          <w:tcPr>
            <w:tcW w:w="1701" w:type="dxa"/>
            <w:tcBorders>
              <w:top w:val="nil"/>
              <w:left w:val="nil"/>
              <w:bottom w:val="single" w:sz="4" w:space="0" w:color="000000"/>
              <w:right w:val="single" w:sz="4" w:space="0" w:color="000000"/>
            </w:tcBorders>
            <w:shd w:val="clear" w:color="auto" w:fill="auto"/>
            <w:vAlign w:val="center"/>
            <w:hideMark/>
          </w:tcPr>
          <w:p w14:paraId="20091B32"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11 594 968,97</w:t>
            </w:r>
          </w:p>
        </w:tc>
        <w:tc>
          <w:tcPr>
            <w:tcW w:w="1651" w:type="dxa"/>
            <w:tcBorders>
              <w:top w:val="nil"/>
              <w:left w:val="nil"/>
              <w:bottom w:val="single" w:sz="4" w:space="0" w:color="000000"/>
              <w:right w:val="single" w:sz="4" w:space="0" w:color="000000"/>
            </w:tcBorders>
            <w:shd w:val="clear" w:color="auto" w:fill="auto"/>
            <w:vAlign w:val="center"/>
            <w:hideMark/>
          </w:tcPr>
          <w:p w14:paraId="18651EB0"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262 212,47</w:t>
            </w:r>
          </w:p>
        </w:tc>
        <w:tc>
          <w:tcPr>
            <w:tcW w:w="1042" w:type="dxa"/>
            <w:tcBorders>
              <w:top w:val="nil"/>
              <w:left w:val="nil"/>
              <w:bottom w:val="single" w:sz="4" w:space="0" w:color="000000"/>
              <w:right w:val="single" w:sz="4" w:space="0" w:color="000000"/>
            </w:tcBorders>
            <w:shd w:val="clear" w:color="auto" w:fill="auto"/>
            <w:vAlign w:val="center"/>
            <w:hideMark/>
          </w:tcPr>
          <w:p w14:paraId="7A571163"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102%</w:t>
            </w:r>
          </w:p>
        </w:tc>
      </w:tr>
      <w:tr w:rsidR="0089281D" w:rsidRPr="004B0E00" w14:paraId="6DFE7C7F" w14:textId="77777777" w:rsidTr="0089281D">
        <w:trPr>
          <w:trHeight w:val="94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1A5C0044"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lastRenderedPageBreak/>
              <w:t>803 1 11 05025 13 0000 120</w:t>
            </w:r>
          </w:p>
        </w:tc>
        <w:tc>
          <w:tcPr>
            <w:tcW w:w="7513" w:type="dxa"/>
            <w:tcBorders>
              <w:top w:val="nil"/>
              <w:left w:val="nil"/>
              <w:bottom w:val="single" w:sz="4" w:space="0" w:color="000000"/>
              <w:right w:val="single" w:sz="4" w:space="0" w:color="000000"/>
            </w:tcBorders>
            <w:shd w:val="clear" w:color="auto" w:fill="auto"/>
            <w:vAlign w:val="center"/>
            <w:hideMark/>
          </w:tcPr>
          <w:p w14:paraId="5682EB5F"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1701" w:type="dxa"/>
            <w:tcBorders>
              <w:top w:val="nil"/>
              <w:left w:val="nil"/>
              <w:bottom w:val="single" w:sz="4" w:space="0" w:color="000000"/>
              <w:right w:val="single" w:sz="4" w:space="0" w:color="000000"/>
            </w:tcBorders>
            <w:shd w:val="clear" w:color="auto" w:fill="auto"/>
            <w:vAlign w:val="center"/>
            <w:hideMark/>
          </w:tcPr>
          <w:p w14:paraId="778C7DF7"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353 000,00</w:t>
            </w:r>
          </w:p>
        </w:tc>
        <w:tc>
          <w:tcPr>
            <w:tcW w:w="1701" w:type="dxa"/>
            <w:tcBorders>
              <w:top w:val="nil"/>
              <w:left w:val="nil"/>
              <w:bottom w:val="single" w:sz="4" w:space="0" w:color="000000"/>
              <w:right w:val="single" w:sz="4" w:space="0" w:color="000000"/>
            </w:tcBorders>
            <w:shd w:val="clear" w:color="auto" w:fill="auto"/>
            <w:vAlign w:val="center"/>
            <w:hideMark/>
          </w:tcPr>
          <w:p w14:paraId="63C9607E"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332 158,43</w:t>
            </w:r>
          </w:p>
        </w:tc>
        <w:tc>
          <w:tcPr>
            <w:tcW w:w="1651" w:type="dxa"/>
            <w:tcBorders>
              <w:top w:val="nil"/>
              <w:left w:val="nil"/>
              <w:bottom w:val="single" w:sz="4" w:space="0" w:color="000000"/>
              <w:right w:val="single" w:sz="4" w:space="0" w:color="000000"/>
            </w:tcBorders>
            <w:shd w:val="clear" w:color="auto" w:fill="auto"/>
            <w:vAlign w:val="center"/>
            <w:hideMark/>
          </w:tcPr>
          <w:p w14:paraId="3F87B40A"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-20 841,57</w:t>
            </w:r>
          </w:p>
        </w:tc>
        <w:tc>
          <w:tcPr>
            <w:tcW w:w="1042" w:type="dxa"/>
            <w:tcBorders>
              <w:top w:val="nil"/>
              <w:left w:val="nil"/>
              <w:bottom w:val="single" w:sz="4" w:space="0" w:color="000000"/>
              <w:right w:val="single" w:sz="4" w:space="0" w:color="000000"/>
            </w:tcBorders>
            <w:shd w:val="clear" w:color="auto" w:fill="auto"/>
            <w:vAlign w:val="center"/>
            <w:hideMark/>
          </w:tcPr>
          <w:p w14:paraId="5412BD8C"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94%</w:t>
            </w:r>
          </w:p>
        </w:tc>
      </w:tr>
      <w:tr w:rsidR="0089281D" w:rsidRPr="004B0E00" w14:paraId="5385119D"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56FB0FC4"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803 1 11 05075 13 0000 120</w:t>
            </w:r>
          </w:p>
        </w:tc>
        <w:tc>
          <w:tcPr>
            <w:tcW w:w="7513" w:type="dxa"/>
            <w:tcBorders>
              <w:top w:val="nil"/>
              <w:left w:val="nil"/>
              <w:bottom w:val="single" w:sz="4" w:space="0" w:color="000000"/>
              <w:right w:val="single" w:sz="4" w:space="0" w:color="000000"/>
            </w:tcBorders>
            <w:shd w:val="clear" w:color="auto" w:fill="auto"/>
            <w:vAlign w:val="center"/>
            <w:hideMark/>
          </w:tcPr>
          <w:p w14:paraId="7898C750"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Доходы от сдачи в аренду имущества, составляющего казну городских поселений (за исключением земельных участков)</w:t>
            </w:r>
          </w:p>
        </w:tc>
        <w:tc>
          <w:tcPr>
            <w:tcW w:w="1701" w:type="dxa"/>
            <w:tcBorders>
              <w:top w:val="nil"/>
              <w:left w:val="nil"/>
              <w:bottom w:val="single" w:sz="4" w:space="0" w:color="000000"/>
              <w:right w:val="single" w:sz="4" w:space="0" w:color="000000"/>
            </w:tcBorders>
            <w:shd w:val="clear" w:color="auto" w:fill="auto"/>
            <w:vAlign w:val="center"/>
            <w:hideMark/>
          </w:tcPr>
          <w:p w14:paraId="18234499"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9 548 851,58</w:t>
            </w:r>
          </w:p>
        </w:tc>
        <w:tc>
          <w:tcPr>
            <w:tcW w:w="1701" w:type="dxa"/>
            <w:tcBorders>
              <w:top w:val="nil"/>
              <w:left w:val="nil"/>
              <w:bottom w:val="single" w:sz="4" w:space="0" w:color="000000"/>
              <w:right w:val="single" w:sz="4" w:space="0" w:color="000000"/>
            </w:tcBorders>
            <w:shd w:val="clear" w:color="auto" w:fill="auto"/>
            <w:vAlign w:val="center"/>
            <w:hideMark/>
          </w:tcPr>
          <w:p w14:paraId="1C0B50DD"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10 349 556,49</w:t>
            </w:r>
          </w:p>
        </w:tc>
        <w:tc>
          <w:tcPr>
            <w:tcW w:w="1651" w:type="dxa"/>
            <w:tcBorders>
              <w:top w:val="nil"/>
              <w:left w:val="nil"/>
              <w:bottom w:val="single" w:sz="4" w:space="0" w:color="000000"/>
              <w:right w:val="single" w:sz="4" w:space="0" w:color="000000"/>
            </w:tcBorders>
            <w:shd w:val="clear" w:color="auto" w:fill="auto"/>
            <w:vAlign w:val="center"/>
            <w:hideMark/>
          </w:tcPr>
          <w:p w14:paraId="7929F95C"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800 704,91</w:t>
            </w:r>
          </w:p>
        </w:tc>
        <w:tc>
          <w:tcPr>
            <w:tcW w:w="1042" w:type="dxa"/>
            <w:tcBorders>
              <w:top w:val="nil"/>
              <w:left w:val="nil"/>
              <w:bottom w:val="single" w:sz="4" w:space="0" w:color="000000"/>
              <w:right w:val="single" w:sz="4" w:space="0" w:color="000000"/>
            </w:tcBorders>
            <w:shd w:val="clear" w:color="auto" w:fill="auto"/>
            <w:vAlign w:val="center"/>
            <w:hideMark/>
          </w:tcPr>
          <w:p w14:paraId="5A503EC6"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108%</w:t>
            </w:r>
          </w:p>
        </w:tc>
      </w:tr>
      <w:tr w:rsidR="0089281D" w:rsidRPr="004B0E00" w14:paraId="10C29FA5"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33018C27"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000 1 11 07000 00 0000 120</w:t>
            </w:r>
          </w:p>
        </w:tc>
        <w:tc>
          <w:tcPr>
            <w:tcW w:w="7513" w:type="dxa"/>
            <w:tcBorders>
              <w:top w:val="nil"/>
              <w:left w:val="nil"/>
              <w:bottom w:val="single" w:sz="4" w:space="0" w:color="000000"/>
              <w:right w:val="single" w:sz="4" w:space="0" w:color="000000"/>
            </w:tcBorders>
            <w:shd w:val="clear" w:color="auto" w:fill="auto"/>
            <w:vAlign w:val="center"/>
            <w:hideMark/>
          </w:tcPr>
          <w:p w14:paraId="5D6A7F05"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Платежи от государственных и муниципальных унитарных предприятий</w:t>
            </w:r>
          </w:p>
        </w:tc>
        <w:tc>
          <w:tcPr>
            <w:tcW w:w="1701" w:type="dxa"/>
            <w:tcBorders>
              <w:top w:val="nil"/>
              <w:left w:val="nil"/>
              <w:bottom w:val="single" w:sz="4" w:space="0" w:color="000000"/>
              <w:right w:val="single" w:sz="4" w:space="0" w:color="000000"/>
            </w:tcBorders>
            <w:shd w:val="clear" w:color="auto" w:fill="auto"/>
            <w:vAlign w:val="center"/>
            <w:hideMark/>
          </w:tcPr>
          <w:p w14:paraId="5997CE43"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361 466,79</w:t>
            </w:r>
          </w:p>
        </w:tc>
        <w:tc>
          <w:tcPr>
            <w:tcW w:w="1701" w:type="dxa"/>
            <w:tcBorders>
              <w:top w:val="nil"/>
              <w:left w:val="nil"/>
              <w:bottom w:val="single" w:sz="4" w:space="0" w:color="000000"/>
              <w:right w:val="single" w:sz="4" w:space="0" w:color="000000"/>
            </w:tcBorders>
            <w:shd w:val="clear" w:color="auto" w:fill="auto"/>
            <w:vAlign w:val="center"/>
            <w:hideMark/>
          </w:tcPr>
          <w:p w14:paraId="2FD0CC50"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361 466,79</w:t>
            </w:r>
          </w:p>
        </w:tc>
        <w:tc>
          <w:tcPr>
            <w:tcW w:w="1651" w:type="dxa"/>
            <w:tcBorders>
              <w:top w:val="nil"/>
              <w:left w:val="nil"/>
              <w:bottom w:val="single" w:sz="4" w:space="0" w:color="000000"/>
              <w:right w:val="single" w:sz="4" w:space="0" w:color="000000"/>
            </w:tcBorders>
            <w:shd w:val="clear" w:color="auto" w:fill="auto"/>
            <w:vAlign w:val="center"/>
            <w:hideMark/>
          </w:tcPr>
          <w:p w14:paraId="783AE915"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0,00</w:t>
            </w:r>
          </w:p>
        </w:tc>
        <w:tc>
          <w:tcPr>
            <w:tcW w:w="1042" w:type="dxa"/>
            <w:tcBorders>
              <w:top w:val="nil"/>
              <w:left w:val="nil"/>
              <w:bottom w:val="single" w:sz="4" w:space="0" w:color="000000"/>
              <w:right w:val="single" w:sz="4" w:space="0" w:color="000000"/>
            </w:tcBorders>
            <w:shd w:val="clear" w:color="auto" w:fill="auto"/>
            <w:vAlign w:val="center"/>
            <w:hideMark/>
          </w:tcPr>
          <w:p w14:paraId="070CCA89"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100%</w:t>
            </w:r>
          </w:p>
        </w:tc>
      </w:tr>
      <w:tr w:rsidR="0089281D" w:rsidRPr="004B0E00" w14:paraId="1F541E8D" w14:textId="77777777" w:rsidTr="0089281D">
        <w:trPr>
          <w:trHeight w:val="410"/>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1573476C"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803 1 11 07015 13 0000 120</w:t>
            </w:r>
          </w:p>
        </w:tc>
        <w:tc>
          <w:tcPr>
            <w:tcW w:w="7513" w:type="dxa"/>
            <w:tcBorders>
              <w:top w:val="nil"/>
              <w:left w:val="nil"/>
              <w:bottom w:val="single" w:sz="4" w:space="0" w:color="000000"/>
              <w:right w:val="single" w:sz="4" w:space="0" w:color="000000"/>
            </w:tcBorders>
            <w:shd w:val="clear" w:color="auto" w:fill="auto"/>
            <w:vAlign w:val="center"/>
            <w:hideMark/>
          </w:tcPr>
          <w:p w14:paraId="0287C2D8"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Доходы от перечисления части прибыли, остающейся после уплаты налогов и иных платежей муниципальных унитарных предприятий</w:t>
            </w:r>
          </w:p>
        </w:tc>
        <w:tc>
          <w:tcPr>
            <w:tcW w:w="1701" w:type="dxa"/>
            <w:tcBorders>
              <w:top w:val="nil"/>
              <w:left w:val="nil"/>
              <w:bottom w:val="single" w:sz="4" w:space="0" w:color="000000"/>
              <w:right w:val="single" w:sz="4" w:space="0" w:color="000000"/>
            </w:tcBorders>
            <w:shd w:val="clear" w:color="auto" w:fill="auto"/>
            <w:vAlign w:val="center"/>
            <w:hideMark/>
          </w:tcPr>
          <w:p w14:paraId="2D4A8C52"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361 466,79</w:t>
            </w:r>
          </w:p>
        </w:tc>
        <w:tc>
          <w:tcPr>
            <w:tcW w:w="1701" w:type="dxa"/>
            <w:tcBorders>
              <w:top w:val="nil"/>
              <w:left w:val="nil"/>
              <w:bottom w:val="single" w:sz="4" w:space="0" w:color="000000"/>
              <w:right w:val="single" w:sz="4" w:space="0" w:color="000000"/>
            </w:tcBorders>
            <w:shd w:val="clear" w:color="auto" w:fill="auto"/>
            <w:vAlign w:val="center"/>
            <w:hideMark/>
          </w:tcPr>
          <w:p w14:paraId="1FF5F3F2"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361 466,79</w:t>
            </w:r>
          </w:p>
        </w:tc>
        <w:tc>
          <w:tcPr>
            <w:tcW w:w="1651" w:type="dxa"/>
            <w:tcBorders>
              <w:top w:val="nil"/>
              <w:left w:val="nil"/>
              <w:bottom w:val="single" w:sz="4" w:space="0" w:color="000000"/>
              <w:right w:val="single" w:sz="4" w:space="0" w:color="000000"/>
            </w:tcBorders>
            <w:shd w:val="clear" w:color="auto" w:fill="auto"/>
            <w:vAlign w:val="center"/>
            <w:hideMark/>
          </w:tcPr>
          <w:p w14:paraId="399C4057"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042" w:type="dxa"/>
            <w:tcBorders>
              <w:top w:val="nil"/>
              <w:left w:val="nil"/>
              <w:bottom w:val="single" w:sz="4" w:space="0" w:color="000000"/>
              <w:right w:val="single" w:sz="4" w:space="0" w:color="000000"/>
            </w:tcBorders>
            <w:shd w:val="clear" w:color="auto" w:fill="auto"/>
            <w:vAlign w:val="center"/>
            <w:hideMark/>
          </w:tcPr>
          <w:p w14:paraId="3A5D10A3"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100%</w:t>
            </w:r>
          </w:p>
        </w:tc>
      </w:tr>
      <w:tr w:rsidR="0089281D" w:rsidRPr="004B0E00" w14:paraId="7CB3C73B" w14:textId="77777777" w:rsidTr="0089281D">
        <w:trPr>
          <w:trHeight w:val="699"/>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7924B8D2"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000 1 11 09000 00 0000 120</w:t>
            </w:r>
          </w:p>
        </w:tc>
        <w:tc>
          <w:tcPr>
            <w:tcW w:w="7513" w:type="dxa"/>
            <w:tcBorders>
              <w:top w:val="nil"/>
              <w:left w:val="nil"/>
              <w:bottom w:val="single" w:sz="4" w:space="0" w:color="000000"/>
              <w:right w:val="single" w:sz="4" w:space="0" w:color="000000"/>
            </w:tcBorders>
            <w:shd w:val="clear" w:color="auto" w:fill="auto"/>
            <w:vAlign w:val="center"/>
            <w:hideMark/>
          </w:tcPr>
          <w:p w14:paraId="10D359EF"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w:t>
            </w:r>
          </w:p>
        </w:tc>
        <w:tc>
          <w:tcPr>
            <w:tcW w:w="1701" w:type="dxa"/>
            <w:tcBorders>
              <w:top w:val="nil"/>
              <w:left w:val="nil"/>
              <w:bottom w:val="single" w:sz="4" w:space="0" w:color="000000"/>
              <w:right w:val="single" w:sz="4" w:space="0" w:color="000000"/>
            </w:tcBorders>
            <w:shd w:val="clear" w:color="auto" w:fill="auto"/>
            <w:vAlign w:val="center"/>
            <w:hideMark/>
          </w:tcPr>
          <w:p w14:paraId="172DF33A"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879 496,59</w:t>
            </w:r>
          </w:p>
        </w:tc>
        <w:tc>
          <w:tcPr>
            <w:tcW w:w="1701" w:type="dxa"/>
            <w:tcBorders>
              <w:top w:val="nil"/>
              <w:left w:val="nil"/>
              <w:bottom w:val="single" w:sz="4" w:space="0" w:color="000000"/>
              <w:right w:val="single" w:sz="4" w:space="0" w:color="000000"/>
            </w:tcBorders>
            <w:shd w:val="clear" w:color="auto" w:fill="auto"/>
            <w:vAlign w:val="center"/>
            <w:hideMark/>
          </w:tcPr>
          <w:p w14:paraId="58D8C3E6"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970 776,74</w:t>
            </w:r>
          </w:p>
        </w:tc>
        <w:tc>
          <w:tcPr>
            <w:tcW w:w="1651" w:type="dxa"/>
            <w:tcBorders>
              <w:top w:val="nil"/>
              <w:left w:val="nil"/>
              <w:bottom w:val="single" w:sz="4" w:space="0" w:color="000000"/>
              <w:right w:val="single" w:sz="4" w:space="0" w:color="000000"/>
            </w:tcBorders>
            <w:shd w:val="clear" w:color="auto" w:fill="auto"/>
            <w:vAlign w:val="center"/>
            <w:hideMark/>
          </w:tcPr>
          <w:p w14:paraId="0EE02181"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91 280,15</w:t>
            </w:r>
          </w:p>
        </w:tc>
        <w:tc>
          <w:tcPr>
            <w:tcW w:w="1042" w:type="dxa"/>
            <w:tcBorders>
              <w:top w:val="nil"/>
              <w:left w:val="nil"/>
              <w:bottom w:val="single" w:sz="4" w:space="0" w:color="000000"/>
              <w:right w:val="single" w:sz="4" w:space="0" w:color="000000"/>
            </w:tcBorders>
            <w:shd w:val="clear" w:color="auto" w:fill="auto"/>
            <w:vAlign w:val="center"/>
            <w:hideMark/>
          </w:tcPr>
          <w:p w14:paraId="47720843"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110%</w:t>
            </w:r>
          </w:p>
        </w:tc>
      </w:tr>
      <w:tr w:rsidR="0089281D" w:rsidRPr="004B0E00" w14:paraId="2BA78A42" w14:textId="77777777" w:rsidTr="0089281D">
        <w:trPr>
          <w:trHeight w:val="853"/>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17EF1AEC"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803 1 11 09045 13 0000 120</w:t>
            </w:r>
          </w:p>
        </w:tc>
        <w:tc>
          <w:tcPr>
            <w:tcW w:w="7513" w:type="dxa"/>
            <w:tcBorders>
              <w:top w:val="nil"/>
              <w:left w:val="nil"/>
              <w:bottom w:val="single" w:sz="4" w:space="0" w:color="000000"/>
              <w:right w:val="single" w:sz="4" w:space="0" w:color="000000"/>
            </w:tcBorders>
            <w:shd w:val="clear" w:color="auto" w:fill="auto"/>
            <w:vAlign w:val="center"/>
            <w:hideMark/>
          </w:tcPr>
          <w:p w14:paraId="4AE88635"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701" w:type="dxa"/>
            <w:tcBorders>
              <w:top w:val="nil"/>
              <w:left w:val="nil"/>
              <w:bottom w:val="single" w:sz="4" w:space="0" w:color="000000"/>
              <w:right w:val="single" w:sz="4" w:space="0" w:color="000000"/>
            </w:tcBorders>
            <w:shd w:val="clear" w:color="auto" w:fill="auto"/>
            <w:vAlign w:val="center"/>
            <w:hideMark/>
          </w:tcPr>
          <w:p w14:paraId="55717B1D"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879 496,59</w:t>
            </w:r>
          </w:p>
        </w:tc>
        <w:tc>
          <w:tcPr>
            <w:tcW w:w="1701" w:type="dxa"/>
            <w:tcBorders>
              <w:top w:val="nil"/>
              <w:left w:val="nil"/>
              <w:bottom w:val="single" w:sz="4" w:space="0" w:color="000000"/>
              <w:right w:val="single" w:sz="4" w:space="0" w:color="000000"/>
            </w:tcBorders>
            <w:shd w:val="clear" w:color="auto" w:fill="auto"/>
            <w:vAlign w:val="center"/>
            <w:hideMark/>
          </w:tcPr>
          <w:p w14:paraId="7D8CFBE5"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970 776,74</w:t>
            </w:r>
          </w:p>
        </w:tc>
        <w:tc>
          <w:tcPr>
            <w:tcW w:w="1651" w:type="dxa"/>
            <w:tcBorders>
              <w:top w:val="nil"/>
              <w:left w:val="nil"/>
              <w:bottom w:val="single" w:sz="4" w:space="0" w:color="000000"/>
              <w:right w:val="single" w:sz="4" w:space="0" w:color="000000"/>
            </w:tcBorders>
            <w:shd w:val="clear" w:color="auto" w:fill="auto"/>
            <w:vAlign w:val="center"/>
            <w:hideMark/>
          </w:tcPr>
          <w:p w14:paraId="24A883C4"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91 280,15</w:t>
            </w:r>
          </w:p>
        </w:tc>
        <w:tc>
          <w:tcPr>
            <w:tcW w:w="1042" w:type="dxa"/>
            <w:tcBorders>
              <w:top w:val="nil"/>
              <w:left w:val="nil"/>
              <w:bottom w:val="single" w:sz="4" w:space="0" w:color="000000"/>
              <w:right w:val="single" w:sz="4" w:space="0" w:color="000000"/>
            </w:tcBorders>
            <w:shd w:val="clear" w:color="auto" w:fill="auto"/>
            <w:vAlign w:val="center"/>
            <w:hideMark/>
          </w:tcPr>
          <w:p w14:paraId="6FD3CE8A"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110%</w:t>
            </w:r>
          </w:p>
        </w:tc>
      </w:tr>
      <w:tr w:rsidR="0089281D" w:rsidRPr="004B0E00" w14:paraId="318486C6"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556FBED9"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000 1 13 00000 00 0000 000</w:t>
            </w:r>
          </w:p>
        </w:tc>
        <w:tc>
          <w:tcPr>
            <w:tcW w:w="7513" w:type="dxa"/>
            <w:tcBorders>
              <w:top w:val="nil"/>
              <w:left w:val="nil"/>
              <w:bottom w:val="single" w:sz="4" w:space="0" w:color="000000"/>
              <w:right w:val="single" w:sz="4" w:space="0" w:color="000000"/>
            </w:tcBorders>
            <w:shd w:val="clear" w:color="auto" w:fill="auto"/>
            <w:vAlign w:val="center"/>
            <w:hideMark/>
          </w:tcPr>
          <w:p w14:paraId="3AF95F80"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ДОХОДЫ ОТ ОКАЗАНИЯ ПЛАТНЫХ УСЛУГ (РАБОТ) И КОМПЕНСАЦИИ ЗАТРАТ ГОСУДАРСТВА</w:t>
            </w:r>
          </w:p>
        </w:tc>
        <w:tc>
          <w:tcPr>
            <w:tcW w:w="1701" w:type="dxa"/>
            <w:tcBorders>
              <w:top w:val="nil"/>
              <w:left w:val="nil"/>
              <w:bottom w:val="single" w:sz="4" w:space="0" w:color="000000"/>
              <w:right w:val="single" w:sz="4" w:space="0" w:color="000000"/>
            </w:tcBorders>
            <w:shd w:val="clear" w:color="auto" w:fill="auto"/>
            <w:vAlign w:val="center"/>
            <w:hideMark/>
          </w:tcPr>
          <w:p w14:paraId="0BD19515"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2 700 000,00</w:t>
            </w:r>
          </w:p>
        </w:tc>
        <w:tc>
          <w:tcPr>
            <w:tcW w:w="1701" w:type="dxa"/>
            <w:tcBorders>
              <w:top w:val="nil"/>
              <w:left w:val="nil"/>
              <w:bottom w:val="single" w:sz="4" w:space="0" w:color="000000"/>
              <w:right w:val="single" w:sz="4" w:space="0" w:color="000000"/>
            </w:tcBorders>
            <w:shd w:val="clear" w:color="auto" w:fill="auto"/>
            <w:vAlign w:val="center"/>
            <w:hideMark/>
          </w:tcPr>
          <w:p w14:paraId="02510978"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3 885 411,40</w:t>
            </w:r>
          </w:p>
        </w:tc>
        <w:tc>
          <w:tcPr>
            <w:tcW w:w="1651" w:type="dxa"/>
            <w:tcBorders>
              <w:top w:val="nil"/>
              <w:left w:val="nil"/>
              <w:bottom w:val="single" w:sz="4" w:space="0" w:color="000000"/>
              <w:right w:val="single" w:sz="4" w:space="0" w:color="000000"/>
            </w:tcBorders>
            <w:shd w:val="clear" w:color="auto" w:fill="auto"/>
            <w:vAlign w:val="center"/>
            <w:hideMark/>
          </w:tcPr>
          <w:p w14:paraId="79E4F4F7"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1 185 411,40</w:t>
            </w:r>
          </w:p>
        </w:tc>
        <w:tc>
          <w:tcPr>
            <w:tcW w:w="1042" w:type="dxa"/>
            <w:tcBorders>
              <w:top w:val="nil"/>
              <w:left w:val="nil"/>
              <w:bottom w:val="single" w:sz="4" w:space="0" w:color="000000"/>
              <w:right w:val="single" w:sz="4" w:space="0" w:color="000000"/>
            </w:tcBorders>
            <w:shd w:val="clear" w:color="auto" w:fill="auto"/>
            <w:vAlign w:val="center"/>
            <w:hideMark/>
          </w:tcPr>
          <w:p w14:paraId="5F96A6A9"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144%</w:t>
            </w:r>
          </w:p>
        </w:tc>
      </w:tr>
      <w:tr w:rsidR="0089281D" w:rsidRPr="004B0E00" w14:paraId="33E233A2" w14:textId="77777777" w:rsidTr="0089281D">
        <w:trPr>
          <w:trHeight w:val="417"/>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44332A8D"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000 1 13 02000 00 0000 130</w:t>
            </w:r>
          </w:p>
        </w:tc>
        <w:tc>
          <w:tcPr>
            <w:tcW w:w="7513" w:type="dxa"/>
            <w:tcBorders>
              <w:top w:val="nil"/>
              <w:left w:val="nil"/>
              <w:bottom w:val="single" w:sz="4" w:space="0" w:color="000000"/>
              <w:right w:val="single" w:sz="4" w:space="0" w:color="000000"/>
            </w:tcBorders>
            <w:shd w:val="clear" w:color="auto" w:fill="auto"/>
            <w:vAlign w:val="center"/>
            <w:hideMark/>
          </w:tcPr>
          <w:p w14:paraId="79F44E24"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Доходы от компенсации затрат государства</w:t>
            </w:r>
          </w:p>
        </w:tc>
        <w:tc>
          <w:tcPr>
            <w:tcW w:w="1701" w:type="dxa"/>
            <w:tcBorders>
              <w:top w:val="nil"/>
              <w:left w:val="nil"/>
              <w:bottom w:val="single" w:sz="4" w:space="0" w:color="000000"/>
              <w:right w:val="single" w:sz="4" w:space="0" w:color="000000"/>
            </w:tcBorders>
            <w:shd w:val="clear" w:color="auto" w:fill="auto"/>
            <w:vAlign w:val="center"/>
            <w:hideMark/>
          </w:tcPr>
          <w:p w14:paraId="2C66C300"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2 700 000,00</w:t>
            </w:r>
          </w:p>
        </w:tc>
        <w:tc>
          <w:tcPr>
            <w:tcW w:w="1701" w:type="dxa"/>
            <w:tcBorders>
              <w:top w:val="nil"/>
              <w:left w:val="nil"/>
              <w:bottom w:val="single" w:sz="4" w:space="0" w:color="000000"/>
              <w:right w:val="single" w:sz="4" w:space="0" w:color="000000"/>
            </w:tcBorders>
            <w:shd w:val="clear" w:color="auto" w:fill="auto"/>
            <w:vAlign w:val="center"/>
            <w:hideMark/>
          </w:tcPr>
          <w:p w14:paraId="7D539DA7"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3 885 411,40</w:t>
            </w:r>
          </w:p>
        </w:tc>
        <w:tc>
          <w:tcPr>
            <w:tcW w:w="1651" w:type="dxa"/>
            <w:tcBorders>
              <w:top w:val="nil"/>
              <w:left w:val="nil"/>
              <w:bottom w:val="single" w:sz="4" w:space="0" w:color="000000"/>
              <w:right w:val="single" w:sz="4" w:space="0" w:color="000000"/>
            </w:tcBorders>
            <w:shd w:val="clear" w:color="auto" w:fill="auto"/>
            <w:vAlign w:val="center"/>
            <w:hideMark/>
          </w:tcPr>
          <w:p w14:paraId="0BD41AE3"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1 185 411,40</w:t>
            </w:r>
          </w:p>
        </w:tc>
        <w:tc>
          <w:tcPr>
            <w:tcW w:w="1042" w:type="dxa"/>
            <w:tcBorders>
              <w:top w:val="nil"/>
              <w:left w:val="nil"/>
              <w:bottom w:val="single" w:sz="4" w:space="0" w:color="000000"/>
              <w:right w:val="single" w:sz="4" w:space="0" w:color="000000"/>
            </w:tcBorders>
            <w:shd w:val="clear" w:color="auto" w:fill="auto"/>
            <w:vAlign w:val="center"/>
            <w:hideMark/>
          </w:tcPr>
          <w:p w14:paraId="63183CD2"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144%</w:t>
            </w:r>
          </w:p>
        </w:tc>
      </w:tr>
      <w:tr w:rsidR="0089281D" w:rsidRPr="004B0E00" w14:paraId="62DBB20B" w14:textId="77777777" w:rsidTr="0089281D">
        <w:trPr>
          <w:trHeight w:val="282"/>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07E3A48C"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803 1 13 02995 13 0000 130</w:t>
            </w:r>
          </w:p>
        </w:tc>
        <w:tc>
          <w:tcPr>
            <w:tcW w:w="7513" w:type="dxa"/>
            <w:tcBorders>
              <w:top w:val="nil"/>
              <w:left w:val="nil"/>
              <w:bottom w:val="single" w:sz="4" w:space="0" w:color="000000"/>
              <w:right w:val="single" w:sz="4" w:space="0" w:color="000000"/>
            </w:tcBorders>
            <w:shd w:val="clear" w:color="auto" w:fill="auto"/>
            <w:vAlign w:val="center"/>
            <w:hideMark/>
          </w:tcPr>
          <w:p w14:paraId="432C4868"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Прочие доходы от компенсации затрат бюджетов городских поселений</w:t>
            </w:r>
          </w:p>
        </w:tc>
        <w:tc>
          <w:tcPr>
            <w:tcW w:w="1701" w:type="dxa"/>
            <w:tcBorders>
              <w:top w:val="nil"/>
              <w:left w:val="nil"/>
              <w:bottom w:val="single" w:sz="4" w:space="0" w:color="000000"/>
              <w:right w:val="single" w:sz="4" w:space="0" w:color="000000"/>
            </w:tcBorders>
            <w:shd w:val="clear" w:color="auto" w:fill="auto"/>
            <w:vAlign w:val="center"/>
            <w:hideMark/>
          </w:tcPr>
          <w:p w14:paraId="14E28471"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2 700 000,00</w:t>
            </w:r>
          </w:p>
        </w:tc>
        <w:tc>
          <w:tcPr>
            <w:tcW w:w="1701" w:type="dxa"/>
            <w:tcBorders>
              <w:top w:val="nil"/>
              <w:left w:val="nil"/>
              <w:bottom w:val="single" w:sz="4" w:space="0" w:color="000000"/>
              <w:right w:val="single" w:sz="4" w:space="0" w:color="000000"/>
            </w:tcBorders>
            <w:shd w:val="clear" w:color="auto" w:fill="auto"/>
            <w:vAlign w:val="center"/>
            <w:hideMark/>
          </w:tcPr>
          <w:p w14:paraId="50FFA18A"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3 885 411,40</w:t>
            </w:r>
          </w:p>
        </w:tc>
        <w:tc>
          <w:tcPr>
            <w:tcW w:w="1651" w:type="dxa"/>
            <w:tcBorders>
              <w:top w:val="nil"/>
              <w:left w:val="nil"/>
              <w:bottom w:val="single" w:sz="4" w:space="0" w:color="000000"/>
              <w:right w:val="single" w:sz="4" w:space="0" w:color="000000"/>
            </w:tcBorders>
            <w:shd w:val="clear" w:color="auto" w:fill="auto"/>
            <w:vAlign w:val="center"/>
            <w:hideMark/>
          </w:tcPr>
          <w:p w14:paraId="79E517B3"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1 185 411,40</w:t>
            </w:r>
          </w:p>
        </w:tc>
        <w:tc>
          <w:tcPr>
            <w:tcW w:w="1042" w:type="dxa"/>
            <w:tcBorders>
              <w:top w:val="nil"/>
              <w:left w:val="nil"/>
              <w:bottom w:val="single" w:sz="4" w:space="0" w:color="000000"/>
              <w:right w:val="single" w:sz="4" w:space="0" w:color="000000"/>
            </w:tcBorders>
            <w:shd w:val="clear" w:color="auto" w:fill="auto"/>
            <w:vAlign w:val="center"/>
            <w:hideMark/>
          </w:tcPr>
          <w:p w14:paraId="64CB35CC"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144%</w:t>
            </w:r>
          </w:p>
        </w:tc>
      </w:tr>
      <w:tr w:rsidR="0089281D" w:rsidRPr="004B0E00" w14:paraId="14FE491D"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214A2F28"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000 1 14 00000 00 0000 000</w:t>
            </w:r>
          </w:p>
        </w:tc>
        <w:tc>
          <w:tcPr>
            <w:tcW w:w="7513" w:type="dxa"/>
            <w:tcBorders>
              <w:top w:val="nil"/>
              <w:left w:val="nil"/>
              <w:bottom w:val="single" w:sz="4" w:space="0" w:color="000000"/>
              <w:right w:val="single" w:sz="4" w:space="0" w:color="000000"/>
            </w:tcBorders>
            <w:shd w:val="clear" w:color="auto" w:fill="auto"/>
            <w:vAlign w:val="center"/>
            <w:hideMark/>
          </w:tcPr>
          <w:p w14:paraId="35FFDF3C"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ДОХОДЫ ОТ ПРОДАЖИ МАТЕРИАЛЬНЫХ И НЕМАТЕРИАЛЬНЫХ АКТИВОВ</w:t>
            </w:r>
          </w:p>
        </w:tc>
        <w:tc>
          <w:tcPr>
            <w:tcW w:w="1701" w:type="dxa"/>
            <w:tcBorders>
              <w:top w:val="nil"/>
              <w:left w:val="nil"/>
              <w:bottom w:val="single" w:sz="4" w:space="0" w:color="000000"/>
              <w:right w:val="single" w:sz="4" w:space="0" w:color="000000"/>
            </w:tcBorders>
            <w:shd w:val="clear" w:color="auto" w:fill="auto"/>
            <w:vAlign w:val="center"/>
            <w:hideMark/>
          </w:tcPr>
          <w:p w14:paraId="3423C223"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284 727,19</w:t>
            </w:r>
          </w:p>
        </w:tc>
        <w:tc>
          <w:tcPr>
            <w:tcW w:w="1701" w:type="dxa"/>
            <w:tcBorders>
              <w:top w:val="nil"/>
              <w:left w:val="nil"/>
              <w:bottom w:val="single" w:sz="4" w:space="0" w:color="000000"/>
              <w:right w:val="single" w:sz="4" w:space="0" w:color="000000"/>
            </w:tcBorders>
            <w:shd w:val="clear" w:color="auto" w:fill="auto"/>
            <w:vAlign w:val="center"/>
            <w:hideMark/>
          </w:tcPr>
          <w:p w14:paraId="5ADB7B2D"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296 651,89</w:t>
            </w:r>
          </w:p>
        </w:tc>
        <w:tc>
          <w:tcPr>
            <w:tcW w:w="1651" w:type="dxa"/>
            <w:tcBorders>
              <w:top w:val="nil"/>
              <w:left w:val="nil"/>
              <w:bottom w:val="single" w:sz="4" w:space="0" w:color="000000"/>
              <w:right w:val="single" w:sz="4" w:space="0" w:color="000000"/>
            </w:tcBorders>
            <w:shd w:val="clear" w:color="auto" w:fill="auto"/>
            <w:vAlign w:val="center"/>
            <w:hideMark/>
          </w:tcPr>
          <w:p w14:paraId="31114B9C"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11 924,70</w:t>
            </w:r>
          </w:p>
        </w:tc>
        <w:tc>
          <w:tcPr>
            <w:tcW w:w="1042" w:type="dxa"/>
            <w:tcBorders>
              <w:top w:val="nil"/>
              <w:left w:val="nil"/>
              <w:bottom w:val="single" w:sz="4" w:space="0" w:color="000000"/>
              <w:right w:val="single" w:sz="4" w:space="0" w:color="000000"/>
            </w:tcBorders>
            <w:shd w:val="clear" w:color="auto" w:fill="auto"/>
            <w:vAlign w:val="center"/>
            <w:hideMark/>
          </w:tcPr>
          <w:p w14:paraId="7F8E667A"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104%</w:t>
            </w:r>
          </w:p>
        </w:tc>
      </w:tr>
      <w:tr w:rsidR="0089281D" w:rsidRPr="004B0E00" w14:paraId="59CC65E6" w14:textId="77777777" w:rsidTr="0089281D">
        <w:trPr>
          <w:trHeight w:val="94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7A479B7F"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803 1 14 02053 13 0000 410</w:t>
            </w:r>
          </w:p>
        </w:tc>
        <w:tc>
          <w:tcPr>
            <w:tcW w:w="7513" w:type="dxa"/>
            <w:tcBorders>
              <w:top w:val="nil"/>
              <w:left w:val="nil"/>
              <w:bottom w:val="single" w:sz="4" w:space="0" w:color="000000"/>
              <w:right w:val="single" w:sz="4" w:space="0" w:color="000000"/>
            </w:tcBorders>
            <w:shd w:val="clear" w:color="auto" w:fill="auto"/>
            <w:vAlign w:val="center"/>
            <w:hideMark/>
          </w:tcPr>
          <w:p w14:paraId="28255FA8"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701" w:type="dxa"/>
            <w:tcBorders>
              <w:top w:val="nil"/>
              <w:left w:val="nil"/>
              <w:bottom w:val="single" w:sz="4" w:space="0" w:color="000000"/>
              <w:right w:val="single" w:sz="4" w:space="0" w:color="000000"/>
            </w:tcBorders>
            <w:shd w:val="clear" w:color="auto" w:fill="auto"/>
            <w:vAlign w:val="center"/>
            <w:hideMark/>
          </w:tcPr>
          <w:p w14:paraId="3CD38813"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107 728,00</w:t>
            </w:r>
          </w:p>
        </w:tc>
        <w:tc>
          <w:tcPr>
            <w:tcW w:w="1701" w:type="dxa"/>
            <w:tcBorders>
              <w:top w:val="nil"/>
              <w:left w:val="nil"/>
              <w:bottom w:val="single" w:sz="4" w:space="0" w:color="000000"/>
              <w:right w:val="single" w:sz="4" w:space="0" w:color="000000"/>
            </w:tcBorders>
            <w:shd w:val="clear" w:color="auto" w:fill="auto"/>
            <w:vAlign w:val="center"/>
            <w:hideMark/>
          </w:tcPr>
          <w:p w14:paraId="1A1804CA"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107 728,00</w:t>
            </w:r>
          </w:p>
        </w:tc>
        <w:tc>
          <w:tcPr>
            <w:tcW w:w="1651" w:type="dxa"/>
            <w:tcBorders>
              <w:top w:val="nil"/>
              <w:left w:val="nil"/>
              <w:bottom w:val="single" w:sz="4" w:space="0" w:color="000000"/>
              <w:right w:val="single" w:sz="4" w:space="0" w:color="000000"/>
            </w:tcBorders>
            <w:shd w:val="clear" w:color="auto" w:fill="auto"/>
            <w:vAlign w:val="center"/>
            <w:hideMark/>
          </w:tcPr>
          <w:p w14:paraId="267C8297"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042" w:type="dxa"/>
            <w:tcBorders>
              <w:top w:val="nil"/>
              <w:left w:val="nil"/>
              <w:bottom w:val="single" w:sz="4" w:space="0" w:color="000000"/>
              <w:right w:val="single" w:sz="4" w:space="0" w:color="000000"/>
            </w:tcBorders>
            <w:shd w:val="clear" w:color="auto" w:fill="auto"/>
            <w:vAlign w:val="center"/>
            <w:hideMark/>
          </w:tcPr>
          <w:p w14:paraId="11AAA018"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100%</w:t>
            </w:r>
          </w:p>
        </w:tc>
      </w:tr>
      <w:tr w:rsidR="0089281D" w:rsidRPr="004B0E00" w14:paraId="46F3BDF7" w14:textId="77777777" w:rsidTr="0089281D">
        <w:trPr>
          <w:trHeight w:val="630"/>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116E16B4"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803 1 14 06013 13 0000 430</w:t>
            </w:r>
          </w:p>
        </w:tc>
        <w:tc>
          <w:tcPr>
            <w:tcW w:w="7513" w:type="dxa"/>
            <w:tcBorders>
              <w:top w:val="nil"/>
              <w:left w:val="nil"/>
              <w:bottom w:val="single" w:sz="4" w:space="0" w:color="000000"/>
              <w:right w:val="single" w:sz="4" w:space="0" w:color="000000"/>
            </w:tcBorders>
            <w:shd w:val="clear" w:color="auto" w:fill="auto"/>
            <w:vAlign w:val="center"/>
            <w:hideMark/>
          </w:tcPr>
          <w:p w14:paraId="4769AB51"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701" w:type="dxa"/>
            <w:tcBorders>
              <w:top w:val="nil"/>
              <w:left w:val="nil"/>
              <w:bottom w:val="single" w:sz="4" w:space="0" w:color="000000"/>
              <w:right w:val="single" w:sz="4" w:space="0" w:color="000000"/>
            </w:tcBorders>
            <w:shd w:val="clear" w:color="auto" w:fill="auto"/>
            <w:vAlign w:val="center"/>
            <w:hideMark/>
          </w:tcPr>
          <w:p w14:paraId="3BDE178B"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157 127,19</w:t>
            </w:r>
          </w:p>
        </w:tc>
        <w:tc>
          <w:tcPr>
            <w:tcW w:w="1701" w:type="dxa"/>
            <w:tcBorders>
              <w:top w:val="nil"/>
              <w:left w:val="nil"/>
              <w:bottom w:val="single" w:sz="4" w:space="0" w:color="000000"/>
              <w:right w:val="single" w:sz="4" w:space="0" w:color="000000"/>
            </w:tcBorders>
            <w:shd w:val="clear" w:color="auto" w:fill="auto"/>
            <w:vAlign w:val="center"/>
            <w:hideMark/>
          </w:tcPr>
          <w:p w14:paraId="523A1686"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169 051,89</w:t>
            </w:r>
          </w:p>
        </w:tc>
        <w:tc>
          <w:tcPr>
            <w:tcW w:w="1651" w:type="dxa"/>
            <w:tcBorders>
              <w:top w:val="nil"/>
              <w:left w:val="nil"/>
              <w:bottom w:val="single" w:sz="4" w:space="0" w:color="000000"/>
              <w:right w:val="single" w:sz="4" w:space="0" w:color="000000"/>
            </w:tcBorders>
            <w:shd w:val="clear" w:color="auto" w:fill="auto"/>
            <w:vAlign w:val="center"/>
            <w:hideMark/>
          </w:tcPr>
          <w:p w14:paraId="197EE328"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11 924,70</w:t>
            </w:r>
          </w:p>
        </w:tc>
        <w:tc>
          <w:tcPr>
            <w:tcW w:w="1042" w:type="dxa"/>
            <w:tcBorders>
              <w:top w:val="nil"/>
              <w:left w:val="nil"/>
              <w:bottom w:val="single" w:sz="4" w:space="0" w:color="000000"/>
              <w:right w:val="single" w:sz="4" w:space="0" w:color="000000"/>
            </w:tcBorders>
            <w:shd w:val="clear" w:color="auto" w:fill="auto"/>
            <w:vAlign w:val="center"/>
            <w:hideMark/>
          </w:tcPr>
          <w:p w14:paraId="33DD2C28"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108%</w:t>
            </w:r>
          </w:p>
        </w:tc>
      </w:tr>
      <w:tr w:rsidR="0089281D" w:rsidRPr="004B0E00" w14:paraId="25AAF231" w14:textId="77777777" w:rsidTr="0089281D">
        <w:trPr>
          <w:trHeight w:val="630"/>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0FCB98DB"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803 1 14 06025 13 0000 430</w:t>
            </w:r>
          </w:p>
        </w:tc>
        <w:tc>
          <w:tcPr>
            <w:tcW w:w="7513" w:type="dxa"/>
            <w:tcBorders>
              <w:top w:val="nil"/>
              <w:left w:val="nil"/>
              <w:bottom w:val="single" w:sz="4" w:space="0" w:color="000000"/>
              <w:right w:val="single" w:sz="4" w:space="0" w:color="000000"/>
            </w:tcBorders>
            <w:shd w:val="clear" w:color="auto" w:fill="auto"/>
            <w:vAlign w:val="center"/>
            <w:hideMark/>
          </w:tcPr>
          <w:p w14:paraId="10B3C129"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1701" w:type="dxa"/>
            <w:tcBorders>
              <w:top w:val="nil"/>
              <w:left w:val="nil"/>
              <w:bottom w:val="nil"/>
              <w:right w:val="single" w:sz="4" w:space="0" w:color="000000"/>
            </w:tcBorders>
            <w:shd w:val="clear" w:color="auto" w:fill="auto"/>
            <w:vAlign w:val="center"/>
            <w:hideMark/>
          </w:tcPr>
          <w:p w14:paraId="5B05ECD4"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19 872,00</w:t>
            </w:r>
          </w:p>
        </w:tc>
        <w:tc>
          <w:tcPr>
            <w:tcW w:w="1701" w:type="dxa"/>
            <w:tcBorders>
              <w:top w:val="nil"/>
              <w:left w:val="nil"/>
              <w:bottom w:val="nil"/>
              <w:right w:val="single" w:sz="4" w:space="0" w:color="000000"/>
            </w:tcBorders>
            <w:shd w:val="clear" w:color="auto" w:fill="auto"/>
            <w:vAlign w:val="center"/>
            <w:hideMark/>
          </w:tcPr>
          <w:p w14:paraId="0D5B5DEE"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19 872,00</w:t>
            </w:r>
          </w:p>
        </w:tc>
        <w:tc>
          <w:tcPr>
            <w:tcW w:w="1651" w:type="dxa"/>
            <w:tcBorders>
              <w:top w:val="nil"/>
              <w:left w:val="nil"/>
              <w:bottom w:val="nil"/>
              <w:right w:val="single" w:sz="4" w:space="0" w:color="000000"/>
            </w:tcBorders>
            <w:shd w:val="clear" w:color="auto" w:fill="auto"/>
            <w:vAlign w:val="center"/>
            <w:hideMark/>
          </w:tcPr>
          <w:p w14:paraId="052F2FEF"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042" w:type="dxa"/>
            <w:tcBorders>
              <w:top w:val="nil"/>
              <w:left w:val="nil"/>
              <w:bottom w:val="nil"/>
              <w:right w:val="single" w:sz="4" w:space="0" w:color="000000"/>
            </w:tcBorders>
            <w:shd w:val="clear" w:color="auto" w:fill="auto"/>
            <w:vAlign w:val="center"/>
            <w:hideMark/>
          </w:tcPr>
          <w:p w14:paraId="7E4E8756"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100%</w:t>
            </w:r>
          </w:p>
        </w:tc>
      </w:tr>
      <w:tr w:rsidR="0089281D" w:rsidRPr="004B0E00" w14:paraId="4FAF7111"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2A1A16B2"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000 1 16 00000 00 0000 000</w:t>
            </w:r>
          </w:p>
        </w:tc>
        <w:tc>
          <w:tcPr>
            <w:tcW w:w="7513" w:type="dxa"/>
            <w:tcBorders>
              <w:top w:val="nil"/>
              <w:left w:val="nil"/>
              <w:bottom w:val="single" w:sz="4" w:space="0" w:color="000000"/>
              <w:right w:val="single" w:sz="4" w:space="0" w:color="000000"/>
            </w:tcBorders>
            <w:shd w:val="clear" w:color="auto" w:fill="auto"/>
            <w:vAlign w:val="center"/>
            <w:hideMark/>
          </w:tcPr>
          <w:p w14:paraId="45E57CC9"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ШТРАФЫ</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0FF107DC"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205 918,31</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2CC7386C"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220 227,40</w:t>
            </w:r>
          </w:p>
        </w:tc>
        <w:tc>
          <w:tcPr>
            <w:tcW w:w="1651" w:type="dxa"/>
            <w:tcBorders>
              <w:top w:val="single" w:sz="4" w:space="0" w:color="000000"/>
              <w:left w:val="nil"/>
              <w:bottom w:val="single" w:sz="4" w:space="0" w:color="000000"/>
              <w:right w:val="single" w:sz="4" w:space="0" w:color="000000"/>
            </w:tcBorders>
            <w:shd w:val="clear" w:color="auto" w:fill="auto"/>
            <w:vAlign w:val="center"/>
            <w:hideMark/>
          </w:tcPr>
          <w:p w14:paraId="71CC553B"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14 309,09</w:t>
            </w:r>
          </w:p>
        </w:tc>
        <w:tc>
          <w:tcPr>
            <w:tcW w:w="1042" w:type="dxa"/>
            <w:tcBorders>
              <w:top w:val="single" w:sz="4" w:space="0" w:color="000000"/>
              <w:left w:val="nil"/>
              <w:bottom w:val="single" w:sz="4" w:space="0" w:color="000000"/>
              <w:right w:val="single" w:sz="4" w:space="0" w:color="000000"/>
            </w:tcBorders>
            <w:shd w:val="clear" w:color="auto" w:fill="auto"/>
            <w:vAlign w:val="center"/>
            <w:hideMark/>
          </w:tcPr>
          <w:p w14:paraId="46EEBC02"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107%</w:t>
            </w:r>
          </w:p>
        </w:tc>
      </w:tr>
      <w:tr w:rsidR="0089281D" w:rsidRPr="004B0E00" w14:paraId="1A3F199B" w14:textId="77777777" w:rsidTr="0089281D">
        <w:trPr>
          <w:trHeight w:val="639"/>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189178F0"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803 1 16 07010 13 0000 140</w:t>
            </w:r>
          </w:p>
        </w:tc>
        <w:tc>
          <w:tcPr>
            <w:tcW w:w="7513" w:type="dxa"/>
            <w:tcBorders>
              <w:top w:val="nil"/>
              <w:left w:val="nil"/>
              <w:bottom w:val="single" w:sz="4" w:space="0" w:color="000000"/>
              <w:right w:val="single" w:sz="4" w:space="0" w:color="000000"/>
            </w:tcBorders>
            <w:shd w:val="clear" w:color="auto" w:fill="auto"/>
            <w:vAlign w:val="center"/>
            <w:hideMark/>
          </w:tcPr>
          <w:p w14:paraId="1FD947E9"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c>
          <w:tcPr>
            <w:tcW w:w="1701" w:type="dxa"/>
            <w:tcBorders>
              <w:top w:val="nil"/>
              <w:left w:val="nil"/>
              <w:bottom w:val="nil"/>
              <w:right w:val="single" w:sz="4" w:space="0" w:color="000000"/>
            </w:tcBorders>
            <w:shd w:val="clear" w:color="auto" w:fill="auto"/>
            <w:vAlign w:val="center"/>
            <w:hideMark/>
          </w:tcPr>
          <w:p w14:paraId="6DA87C60"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193 146,61</w:t>
            </w:r>
          </w:p>
        </w:tc>
        <w:tc>
          <w:tcPr>
            <w:tcW w:w="1701" w:type="dxa"/>
            <w:tcBorders>
              <w:top w:val="nil"/>
              <w:left w:val="nil"/>
              <w:bottom w:val="nil"/>
              <w:right w:val="single" w:sz="4" w:space="0" w:color="000000"/>
            </w:tcBorders>
            <w:shd w:val="clear" w:color="auto" w:fill="auto"/>
            <w:vAlign w:val="center"/>
            <w:hideMark/>
          </w:tcPr>
          <w:p w14:paraId="73B85AB2"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195 927,73</w:t>
            </w:r>
          </w:p>
        </w:tc>
        <w:tc>
          <w:tcPr>
            <w:tcW w:w="1651" w:type="dxa"/>
            <w:tcBorders>
              <w:top w:val="nil"/>
              <w:left w:val="nil"/>
              <w:bottom w:val="nil"/>
              <w:right w:val="single" w:sz="4" w:space="0" w:color="000000"/>
            </w:tcBorders>
            <w:shd w:val="clear" w:color="auto" w:fill="auto"/>
            <w:vAlign w:val="center"/>
            <w:hideMark/>
          </w:tcPr>
          <w:p w14:paraId="027C4731"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2 781,12</w:t>
            </w:r>
          </w:p>
        </w:tc>
        <w:tc>
          <w:tcPr>
            <w:tcW w:w="1042" w:type="dxa"/>
            <w:tcBorders>
              <w:top w:val="nil"/>
              <w:left w:val="nil"/>
              <w:bottom w:val="nil"/>
              <w:right w:val="single" w:sz="4" w:space="0" w:color="000000"/>
            </w:tcBorders>
            <w:shd w:val="clear" w:color="auto" w:fill="auto"/>
            <w:vAlign w:val="center"/>
            <w:hideMark/>
          </w:tcPr>
          <w:p w14:paraId="74C3E542"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101%</w:t>
            </w:r>
          </w:p>
        </w:tc>
      </w:tr>
      <w:tr w:rsidR="0089281D" w:rsidRPr="004B0E00" w14:paraId="43BE5477" w14:textId="77777777" w:rsidTr="0089281D">
        <w:trPr>
          <w:trHeight w:val="704"/>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01C606D6"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803 1 16 07090 13 0000 140</w:t>
            </w:r>
          </w:p>
        </w:tc>
        <w:tc>
          <w:tcPr>
            <w:tcW w:w="7513" w:type="dxa"/>
            <w:tcBorders>
              <w:top w:val="nil"/>
              <w:left w:val="nil"/>
              <w:bottom w:val="single" w:sz="4" w:space="0" w:color="000000"/>
              <w:right w:val="single" w:sz="4" w:space="0" w:color="000000"/>
            </w:tcBorders>
            <w:shd w:val="clear" w:color="auto" w:fill="auto"/>
            <w:vAlign w:val="center"/>
            <w:hideMark/>
          </w:tcPr>
          <w:p w14:paraId="2500E3B6"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2E2C77CA"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9 336,44</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7AFC537A"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12 757,84</w:t>
            </w:r>
          </w:p>
        </w:tc>
        <w:tc>
          <w:tcPr>
            <w:tcW w:w="1651" w:type="dxa"/>
            <w:tcBorders>
              <w:top w:val="single" w:sz="4" w:space="0" w:color="000000"/>
              <w:left w:val="nil"/>
              <w:bottom w:val="single" w:sz="4" w:space="0" w:color="000000"/>
              <w:right w:val="single" w:sz="4" w:space="0" w:color="000000"/>
            </w:tcBorders>
            <w:shd w:val="clear" w:color="auto" w:fill="auto"/>
            <w:vAlign w:val="center"/>
            <w:hideMark/>
          </w:tcPr>
          <w:p w14:paraId="3D1B5A05"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3 421,40</w:t>
            </w:r>
          </w:p>
        </w:tc>
        <w:tc>
          <w:tcPr>
            <w:tcW w:w="1042" w:type="dxa"/>
            <w:tcBorders>
              <w:top w:val="single" w:sz="4" w:space="0" w:color="000000"/>
              <w:left w:val="nil"/>
              <w:bottom w:val="single" w:sz="4" w:space="0" w:color="000000"/>
              <w:right w:val="single" w:sz="4" w:space="0" w:color="000000"/>
            </w:tcBorders>
            <w:shd w:val="clear" w:color="auto" w:fill="auto"/>
            <w:vAlign w:val="center"/>
            <w:hideMark/>
          </w:tcPr>
          <w:p w14:paraId="5D593E77"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137%</w:t>
            </w:r>
          </w:p>
        </w:tc>
      </w:tr>
      <w:tr w:rsidR="0089281D" w:rsidRPr="004B0E00" w14:paraId="60931CA9" w14:textId="77777777" w:rsidTr="0089281D">
        <w:trPr>
          <w:trHeight w:val="630"/>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77BB2F05"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803 1 16 09040 13 0000 140</w:t>
            </w:r>
          </w:p>
        </w:tc>
        <w:tc>
          <w:tcPr>
            <w:tcW w:w="7513" w:type="dxa"/>
            <w:tcBorders>
              <w:top w:val="nil"/>
              <w:left w:val="nil"/>
              <w:bottom w:val="single" w:sz="4" w:space="0" w:color="000000"/>
              <w:right w:val="single" w:sz="4" w:space="0" w:color="000000"/>
            </w:tcBorders>
            <w:shd w:val="clear" w:color="auto" w:fill="auto"/>
            <w:vAlign w:val="center"/>
            <w:hideMark/>
          </w:tcPr>
          <w:p w14:paraId="6307D231"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Денежные средства, изымаемые в собственность городского поселения в соответствии с решениями судов (за исключением обвинительных приговоров судов)</w:t>
            </w:r>
          </w:p>
        </w:tc>
        <w:tc>
          <w:tcPr>
            <w:tcW w:w="1701" w:type="dxa"/>
            <w:tcBorders>
              <w:top w:val="nil"/>
              <w:left w:val="nil"/>
              <w:bottom w:val="single" w:sz="4" w:space="0" w:color="000000"/>
              <w:right w:val="single" w:sz="4" w:space="0" w:color="000000"/>
            </w:tcBorders>
            <w:shd w:val="clear" w:color="auto" w:fill="auto"/>
            <w:vAlign w:val="center"/>
            <w:hideMark/>
          </w:tcPr>
          <w:p w14:paraId="3E1799E9"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701" w:type="dxa"/>
            <w:tcBorders>
              <w:top w:val="nil"/>
              <w:left w:val="nil"/>
              <w:bottom w:val="single" w:sz="4" w:space="0" w:color="000000"/>
              <w:right w:val="single" w:sz="4" w:space="0" w:color="000000"/>
            </w:tcBorders>
            <w:shd w:val="clear" w:color="auto" w:fill="auto"/>
            <w:vAlign w:val="center"/>
            <w:hideMark/>
          </w:tcPr>
          <w:p w14:paraId="2A786001"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651" w:type="dxa"/>
            <w:tcBorders>
              <w:top w:val="nil"/>
              <w:left w:val="nil"/>
              <w:bottom w:val="single" w:sz="4" w:space="0" w:color="000000"/>
              <w:right w:val="single" w:sz="4" w:space="0" w:color="000000"/>
            </w:tcBorders>
            <w:shd w:val="clear" w:color="auto" w:fill="auto"/>
            <w:vAlign w:val="center"/>
            <w:hideMark/>
          </w:tcPr>
          <w:p w14:paraId="6707D077"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042" w:type="dxa"/>
            <w:tcBorders>
              <w:top w:val="nil"/>
              <w:left w:val="nil"/>
              <w:bottom w:val="single" w:sz="4" w:space="0" w:color="000000"/>
              <w:right w:val="single" w:sz="4" w:space="0" w:color="000000"/>
            </w:tcBorders>
            <w:shd w:val="clear" w:color="auto" w:fill="auto"/>
            <w:vAlign w:val="center"/>
            <w:hideMark/>
          </w:tcPr>
          <w:p w14:paraId="31D557B9"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#ДЕЛ/0!</w:t>
            </w:r>
          </w:p>
        </w:tc>
      </w:tr>
      <w:tr w:rsidR="0089281D" w:rsidRPr="004B0E00" w14:paraId="1D03F23C" w14:textId="77777777" w:rsidTr="0089281D">
        <w:trPr>
          <w:trHeight w:val="73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06BF720A"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lastRenderedPageBreak/>
              <w:t>803 1 16 10032 13 0000 140</w:t>
            </w:r>
          </w:p>
        </w:tc>
        <w:tc>
          <w:tcPr>
            <w:tcW w:w="7513" w:type="dxa"/>
            <w:tcBorders>
              <w:top w:val="nil"/>
              <w:left w:val="nil"/>
              <w:bottom w:val="single" w:sz="4" w:space="0" w:color="000000"/>
              <w:right w:val="single" w:sz="4" w:space="0" w:color="000000"/>
            </w:tcBorders>
            <w:shd w:val="clear" w:color="auto" w:fill="auto"/>
            <w:vAlign w:val="center"/>
            <w:hideMark/>
          </w:tcPr>
          <w:p w14:paraId="798699A9"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1701" w:type="dxa"/>
            <w:tcBorders>
              <w:top w:val="nil"/>
              <w:left w:val="nil"/>
              <w:bottom w:val="single" w:sz="4" w:space="0" w:color="000000"/>
              <w:right w:val="single" w:sz="4" w:space="0" w:color="000000"/>
            </w:tcBorders>
            <w:shd w:val="clear" w:color="auto" w:fill="auto"/>
            <w:vAlign w:val="center"/>
            <w:hideMark/>
          </w:tcPr>
          <w:p w14:paraId="3BC1D2CB"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3 435,26</w:t>
            </w:r>
          </w:p>
        </w:tc>
        <w:tc>
          <w:tcPr>
            <w:tcW w:w="1701" w:type="dxa"/>
            <w:tcBorders>
              <w:top w:val="nil"/>
              <w:left w:val="nil"/>
              <w:bottom w:val="single" w:sz="4" w:space="0" w:color="000000"/>
              <w:right w:val="single" w:sz="4" w:space="0" w:color="000000"/>
            </w:tcBorders>
            <w:shd w:val="clear" w:color="auto" w:fill="auto"/>
            <w:vAlign w:val="center"/>
            <w:hideMark/>
          </w:tcPr>
          <w:p w14:paraId="15C08CE4"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3 435,26</w:t>
            </w:r>
          </w:p>
        </w:tc>
        <w:tc>
          <w:tcPr>
            <w:tcW w:w="1651" w:type="dxa"/>
            <w:tcBorders>
              <w:top w:val="nil"/>
              <w:left w:val="nil"/>
              <w:bottom w:val="single" w:sz="4" w:space="0" w:color="000000"/>
              <w:right w:val="single" w:sz="4" w:space="0" w:color="000000"/>
            </w:tcBorders>
            <w:shd w:val="clear" w:color="auto" w:fill="auto"/>
            <w:vAlign w:val="center"/>
            <w:hideMark/>
          </w:tcPr>
          <w:p w14:paraId="16E9C3D3"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042" w:type="dxa"/>
            <w:tcBorders>
              <w:top w:val="nil"/>
              <w:left w:val="nil"/>
              <w:bottom w:val="single" w:sz="4" w:space="0" w:color="000000"/>
              <w:right w:val="single" w:sz="4" w:space="0" w:color="000000"/>
            </w:tcBorders>
            <w:shd w:val="clear" w:color="auto" w:fill="auto"/>
            <w:vAlign w:val="center"/>
            <w:hideMark/>
          </w:tcPr>
          <w:p w14:paraId="210A2396"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100%</w:t>
            </w:r>
          </w:p>
        </w:tc>
      </w:tr>
      <w:tr w:rsidR="0089281D" w:rsidRPr="004B0E00" w14:paraId="08C10D24" w14:textId="77777777" w:rsidTr="0089281D">
        <w:trPr>
          <w:trHeight w:val="1233"/>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3B7098E0"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182 1 16 10123 01 0131 140</w:t>
            </w:r>
          </w:p>
        </w:tc>
        <w:tc>
          <w:tcPr>
            <w:tcW w:w="7513" w:type="dxa"/>
            <w:tcBorders>
              <w:top w:val="nil"/>
              <w:left w:val="nil"/>
              <w:bottom w:val="single" w:sz="4" w:space="0" w:color="000000"/>
              <w:right w:val="single" w:sz="4" w:space="0" w:color="000000"/>
            </w:tcBorders>
            <w:shd w:val="clear" w:color="auto" w:fill="auto"/>
            <w:vAlign w:val="center"/>
            <w:hideMark/>
          </w:tcPr>
          <w:p w14:paraId="69A5A23D"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городских поселений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c>
          <w:tcPr>
            <w:tcW w:w="1701" w:type="dxa"/>
            <w:tcBorders>
              <w:top w:val="nil"/>
              <w:left w:val="nil"/>
              <w:bottom w:val="single" w:sz="4" w:space="0" w:color="000000"/>
              <w:right w:val="single" w:sz="4" w:space="0" w:color="000000"/>
            </w:tcBorders>
            <w:shd w:val="clear" w:color="auto" w:fill="auto"/>
            <w:vAlign w:val="center"/>
            <w:hideMark/>
          </w:tcPr>
          <w:p w14:paraId="124DE856"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701" w:type="dxa"/>
            <w:tcBorders>
              <w:top w:val="nil"/>
              <w:left w:val="nil"/>
              <w:bottom w:val="single" w:sz="4" w:space="0" w:color="000000"/>
              <w:right w:val="single" w:sz="4" w:space="0" w:color="000000"/>
            </w:tcBorders>
            <w:shd w:val="clear" w:color="auto" w:fill="auto"/>
            <w:vAlign w:val="center"/>
            <w:hideMark/>
          </w:tcPr>
          <w:p w14:paraId="51D6ED7A"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8 106,57</w:t>
            </w:r>
          </w:p>
        </w:tc>
        <w:tc>
          <w:tcPr>
            <w:tcW w:w="1651" w:type="dxa"/>
            <w:tcBorders>
              <w:top w:val="nil"/>
              <w:left w:val="nil"/>
              <w:bottom w:val="single" w:sz="4" w:space="0" w:color="000000"/>
              <w:right w:val="single" w:sz="4" w:space="0" w:color="000000"/>
            </w:tcBorders>
            <w:shd w:val="clear" w:color="auto" w:fill="auto"/>
            <w:vAlign w:val="center"/>
            <w:hideMark/>
          </w:tcPr>
          <w:p w14:paraId="3D61510A"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8 106,57</w:t>
            </w:r>
          </w:p>
        </w:tc>
        <w:tc>
          <w:tcPr>
            <w:tcW w:w="1042" w:type="dxa"/>
            <w:tcBorders>
              <w:top w:val="nil"/>
              <w:left w:val="nil"/>
              <w:bottom w:val="single" w:sz="4" w:space="0" w:color="000000"/>
              <w:right w:val="single" w:sz="4" w:space="0" w:color="000000"/>
            </w:tcBorders>
            <w:shd w:val="clear" w:color="auto" w:fill="auto"/>
            <w:vAlign w:val="center"/>
            <w:hideMark/>
          </w:tcPr>
          <w:p w14:paraId="596EBFCD"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#ДЕЛ/0!</w:t>
            </w:r>
          </w:p>
        </w:tc>
      </w:tr>
      <w:tr w:rsidR="0089281D" w:rsidRPr="004B0E00" w14:paraId="599481C1"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7121E69B"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000 1 17 00000 00 0000 000</w:t>
            </w:r>
          </w:p>
        </w:tc>
        <w:tc>
          <w:tcPr>
            <w:tcW w:w="7513" w:type="dxa"/>
            <w:tcBorders>
              <w:top w:val="nil"/>
              <w:left w:val="nil"/>
              <w:bottom w:val="single" w:sz="4" w:space="0" w:color="000000"/>
              <w:right w:val="single" w:sz="4" w:space="0" w:color="000000"/>
            </w:tcBorders>
            <w:shd w:val="clear" w:color="auto" w:fill="auto"/>
            <w:vAlign w:val="center"/>
            <w:hideMark/>
          </w:tcPr>
          <w:p w14:paraId="3C98C1EB"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ПРОЧИЕ НЕНАЛОГОВЫЕ ДОХОДЫ</w:t>
            </w:r>
          </w:p>
        </w:tc>
        <w:tc>
          <w:tcPr>
            <w:tcW w:w="1701" w:type="dxa"/>
            <w:tcBorders>
              <w:top w:val="nil"/>
              <w:left w:val="nil"/>
              <w:bottom w:val="nil"/>
              <w:right w:val="single" w:sz="4" w:space="0" w:color="000000"/>
            </w:tcBorders>
            <w:shd w:val="clear" w:color="auto" w:fill="auto"/>
            <w:vAlign w:val="center"/>
            <w:hideMark/>
          </w:tcPr>
          <w:p w14:paraId="4B5426B8"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513 853,83</w:t>
            </w:r>
          </w:p>
        </w:tc>
        <w:tc>
          <w:tcPr>
            <w:tcW w:w="1701" w:type="dxa"/>
            <w:tcBorders>
              <w:top w:val="nil"/>
              <w:left w:val="nil"/>
              <w:bottom w:val="nil"/>
              <w:right w:val="single" w:sz="4" w:space="0" w:color="000000"/>
            </w:tcBorders>
            <w:shd w:val="clear" w:color="auto" w:fill="auto"/>
            <w:vAlign w:val="center"/>
            <w:hideMark/>
          </w:tcPr>
          <w:p w14:paraId="765E2C38"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515 403,83</w:t>
            </w:r>
          </w:p>
        </w:tc>
        <w:tc>
          <w:tcPr>
            <w:tcW w:w="1651" w:type="dxa"/>
            <w:tcBorders>
              <w:top w:val="nil"/>
              <w:left w:val="nil"/>
              <w:bottom w:val="nil"/>
              <w:right w:val="single" w:sz="4" w:space="0" w:color="000000"/>
            </w:tcBorders>
            <w:shd w:val="clear" w:color="auto" w:fill="auto"/>
            <w:vAlign w:val="center"/>
            <w:hideMark/>
          </w:tcPr>
          <w:p w14:paraId="15D35635"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1 550,00</w:t>
            </w:r>
          </w:p>
        </w:tc>
        <w:tc>
          <w:tcPr>
            <w:tcW w:w="1042" w:type="dxa"/>
            <w:tcBorders>
              <w:top w:val="nil"/>
              <w:left w:val="nil"/>
              <w:bottom w:val="nil"/>
              <w:right w:val="single" w:sz="4" w:space="0" w:color="000000"/>
            </w:tcBorders>
            <w:shd w:val="clear" w:color="auto" w:fill="auto"/>
            <w:vAlign w:val="center"/>
            <w:hideMark/>
          </w:tcPr>
          <w:p w14:paraId="679EFE73"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100%</w:t>
            </w:r>
          </w:p>
        </w:tc>
      </w:tr>
      <w:tr w:rsidR="0089281D" w:rsidRPr="004B0E00" w14:paraId="568C453A"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3142AC3F"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803 1 17 05050 13 0000 180</w:t>
            </w:r>
          </w:p>
        </w:tc>
        <w:tc>
          <w:tcPr>
            <w:tcW w:w="7513" w:type="dxa"/>
            <w:tcBorders>
              <w:top w:val="nil"/>
              <w:left w:val="nil"/>
              <w:bottom w:val="single" w:sz="4" w:space="0" w:color="000000"/>
              <w:right w:val="single" w:sz="4" w:space="0" w:color="000000"/>
            </w:tcBorders>
            <w:shd w:val="clear" w:color="auto" w:fill="auto"/>
            <w:vAlign w:val="center"/>
            <w:hideMark/>
          </w:tcPr>
          <w:p w14:paraId="65D6AC46"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Прочие неналоговые доходы бюджетов городских поселений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79BECE4"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3DBE383"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1 550,00</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14:paraId="15B3D5A9"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1 550,00</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2F18694C"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#ДЕЛ/0!</w:t>
            </w:r>
          </w:p>
        </w:tc>
      </w:tr>
      <w:tr w:rsidR="0089281D" w:rsidRPr="004B0E00" w14:paraId="10744DD5"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5E4899E2"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803 1 17 15030 13 0000 180</w:t>
            </w:r>
          </w:p>
        </w:tc>
        <w:tc>
          <w:tcPr>
            <w:tcW w:w="7513" w:type="dxa"/>
            <w:tcBorders>
              <w:top w:val="nil"/>
              <w:left w:val="nil"/>
              <w:bottom w:val="single" w:sz="4" w:space="0" w:color="000000"/>
              <w:right w:val="single" w:sz="4" w:space="0" w:color="000000"/>
            </w:tcBorders>
            <w:shd w:val="clear" w:color="auto" w:fill="auto"/>
            <w:vAlign w:val="center"/>
            <w:hideMark/>
          </w:tcPr>
          <w:p w14:paraId="22446ECF"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Инициативные платежи, зачисляемые в бюджеты городских поселений</w:t>
            </w:r>
          </w:p>
        </w:tc>
        <w:tc>
          <w:tcPr>
            <w:tcW w:w="1701" w:type="dxa"/>
            <w:tcBorders>
              <w:top w:val="nil"/>
              <w:left w:val="nil"/>
              <w:bottom w:val="single" w:sz="4" w:space="0" w:color="auto"/>
              <w:right w:val="single" w:sz="4" w:space="0" w:color="auto"/>
            </w:tcBorders>
            <w:shd w:val="clear" w:color="auto" w:fill="auto"/>
            <w:vAlign w:val="center"/>
            <w:hideMark/>
          </w:tcPr>
          <w:p w14:paraId="365BD0C5"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513 853,83</w:t>
            </w:r>
          </w:p>
        </w:tc>
        <w:tc>
          <w:tcPr>
            <w:tcW w:w="1701" w:type="dxa"/>
            <w:tcBorders>
              <w:top w:val="nil"/>
              <w:left w:val="nil"/>
              <w:bottom w:val="single" w:sz="4" w:space="0" w:color="auto"/>
              <w:right w:val="single" w:sz="4" w:space="0" w:color="auto"/>
            </w:tcBorders>
            <w:shd w:val="clear" w:color="auto" w:fill="auto"/>
            <w:vAlign w:val="center"/>
            <w:hideMark/>
          </w:tcPr>
          <w:p w14:paraId="7B64D9AC"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513 853,83</w:t>
            </w:r>
          </w:p>
        </w:tc>
        <w:tc>
          <w:tcPr>
            <w:tcW w:w="1651" w:type="dxa"/>
            <w:tcBorders>
              <w:top w:val="nil"/>
              <w:left w:val="nil"/>
              <w:bottom w:val="single" w:sz="4" w:space="0" w:color="auto"/>
              <w:right w:val="single" w:sz="4" w:space="0" w:color="auto"/>
            </w:tcBorders>
            <w:shd w:val="clear" w:color="auto" w:fill="auto"/>
            <w:vAlign w:val="center"/>
            <w:hideMark/>
          </w:tcPr>
          <w:p w14:paraId="66FF9FF5"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042" w:type="dxa"/>
            <w:tcBorders>
              <w:top w:val="nil"/>
              <w:left w:val="nil"/>
              <w:bottom w:val="single" w:sz="4" w:space="0" w:color="auto"/>
              <w:right w:val="single" w:sz="4" w:space="0" w:color="auto"/>
            </w:tcBorders>
            <w:shd w:val="clear" w:color="auto" w:fill="auto"/>
            <w:vAlign w:val="center"/>
            <w:hideMark/>
          </w:tcPr>
          <w:p w14:paraId="77A8593C"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100%</w:t>
            </w:r>
          </w:p>
        </w:tc>
      </w:tr>
      <w:tr w:rsidR="0089281D" w:rsidRPr="004B0E00" w14:paraId="540AC0F7"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58DAA1BE"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 </w:t>
            </w:r>
          </w:p>
        </w:tc>
        <w:tc>
          <w:tcPr>
            <w:tcW w:w="7513" w:type="dxa"/>
            <w:tcBorders>
              <w:top w:val="nil"/>
              <w:left w:val="nil"/>
              <w:bottom w:val="single" w:sz="4" w:space="0" w:color="000000"/>
              <w:right w:val="single" w:sz="4" w:space="0" w:color="000000"/>
            </w:tcBorders>
            <w:shd w:val="clear" w:color="auto" w:fill="auto"/>
            <w:vAlign w:val="center"/>
            <w:hideMark/>
          </w:tcPr>
          <w:p w14:paraId="567BED29"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БЕЗВОЗМЕЗДНЫЕ ПОСТУПЛЕНИЯ</w:t>
            </w:r>
          </w:p>
        </w:tc>
        <w:tc>
          <w:tcPr>
            <w:tcW w:w="1701" w:type="dxa"/>
            <w:tcBorders>
              <w:top w:val="nil"/>
              <w:left w:val="nil"/>
              <w:bottom w:val="single" w:sz="4" w:space="0" w:color="000000"/>
              <w:right w:val="single" w:sz="4" w:space="0" w:color="000000"/>
            </w:tcBorders>
            <w:shd w:val="clear" w:color="auto" w:fill="auto"/>
            <w:vAlign w:val="center"/>
            <w:hideMark/>
          </w:tcPr>
          <w:p w14:paraId="6B461063"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64 110 287,17</w:t>
            </w:r>
          </w:p>
        </w:tc>
        <w:tc>
          <w:tcPr>
            <w:tcW w:w="1701" w:type="dxa"/>
            <w:tcBorders>
              <w:top w:val="nil"/>
              <w:left w:val="nil"/>
              <w:bottom w:val="single" w:sz="4" w:space="0" w:color="000000"/>
              <w:right w:val="single" w:sz="4" w:space="0" w:color="000000"/>
            </w:tcBorders>
            <w:shd w:val="clear" w:color="auto" w:fill="auto"/>
            <w:vAlign w:val="center"/>
            <w:hideMark/>
          </w:tcPr>
          <w:p w14:paraId="79EFA5A4"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64 110 287,17</w:t>
            </w:r>
          </w:p>
        </w:tc>
        <w:tc>
          <w:tcPr>
            <w:tcW w:w="1651" w:type="dxa"/>
            <w:tcBorders>
              <w:top w:val="nil"/>
              <w:left w:val="nil"/>
              <w:bottom w:val="single" w:sz="4" w:space="0" w:color="000000"/>
              <w:right w:val="single" w:sz="4" w:space="0" w:color="000000"/>
            </w:tcBorders>
            <w:shd w:val="clear" w:color="auto" w:fill="auto"/>
            <w:vAlign w:val="center"/>
            <w:hideMark/>
          </w:tcPr>
          <w:p w14:paraId="79B27232"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0,00</w:t>
            </w:r>
          </w:p>
        </w:tc>
        <w:tc>
          <w:tcPr>
            <w:tcW w:w="1042" w:type="dxa"/>
            <w:tcBorders>
              <w:top w:val="nil"/>
              <w:left w:val="nil"/>
              <w:bottom w:val="single" w:sz="4" w:space="0" w:color="000000"/>
              <w:right w:val="single" w:sz="4" w:space="0" w:color="000000"/>
            </w:tcBorders>
            <w:shd w:val="clear" w:color="auto" w:fill="auto"/>
            <w:vAlign w:val="center"/>
            <w:hideMark/>
          </w:tcPr>
          <w:p w14:paraId="4DD3DE7A"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100%</w:t>
            </w:r>
          </w:p>
        </w:tc>
      </w:tr>
      <w:tr w:rsidR="0089281D" w:rsidRPr="004B0E00" w14:paraId="12366728" w14:textId="77777777" w:rsidTr="0089281D">
        <w:trPr>
          <w:trHeight w:val="531"/>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3B99AAFB"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000 2 02 00000 00 0000 000</w:t>
            </w:r>
          </w:p>
        </w:tc>
        <w:tc>
          <w:tcPr>
            <w:tcW w:w="7513" w:type="dxa"/>
            <w:tcBorders>
              <w:top w:val="nil"/>
              <w:left w:val="nil"/>
              <w:bottom w:val="single" w:sz="4" w:space="0" w:color="000000"/>
              <w:right w:val="single" w:sz="4" w:space="0" w:color="000000"/>
            </w:tcBorders>
            <w:shd w:val="clear" w:color="auto" w:fill="auto"/>
            <w:vAlign w:val="center"/>
            <w:hideMark/>
          </w:tcPr>
          <w:p w14:paraId="11414491"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БЕЗВОЗМЕЗДНЫЕ ПОСТУПЛЕНИЯ ОТ ДРУГИХ БЮДЖЕТОВ БЮДЖЕТНОЙ СИСТЕМЫ РОССИЙСКОЙ ФЕДЕРАЦИИ</w:t>
            </w:r>
          </w:p>
        </w:tc>
        <w:tc>
          <w:tcPr>
            <w:tcW w:w="1701" w:type="dxa"/>
            <w:tcBorders>
              <w:top w:val="nil"/>
              <w:left w:val="nil"/>
              <w:bottom w:val="single" w:sz="4" w:space="0" w:color="000000"/>
              <w:right w:val="single" w:sz="4" w:space="0" w:color="000000"/>
            </w:tcBorders>
            <w:shd w:val="clear" w:color="auto" w:fill="auto"/>
            <w:vAlign w:val="center"/>
            <w:hideMark/>
          </w:tcPr>
          <w:p w14:paraId="0FF018F0"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30 613 317,63</w:t>
            </w:r>
          </w:p>
        </w:tc>
        <w:tc>
          <w:tcPr>
            <w:tcW w:w="1701" w:type="dxa"/>
            <w:tcBorders>
              <w:top w:val="nil"/>
              <w:left w:val="nil"/>
              <w:bottom w:val="single" w:sz="4" w:space="0" w:color="000000"/>
              <w:right w:val="single" w:sz="4" w:space="0" w:color="000000"/>
            </w:tcBorders>
            <w:shd w:val="clear" w:color="auto" w:fill="auto"/>
            <w:vAlign w:val="center"/>
            <w:hideMark/>
          </w:tcPr>
          <w:p w14:paraId="08F973C0"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30 613 317,63</w:t>
            </w:r>
          </w:p>
        </w:tc>
        <w:tc>
          <w:tcPr>
            <w:tcW w:w="1651" w:type="dxa"/>
            <w:tcBorders>
              <w:top w:val="nil"/>
              <w:left w:val="nil"/>
              <w:bottom w:val="single" w:sz="4" w:space="0" w:color="000000"/>
              <w:right w:val="single" w:sz="4" w:space="0" w:color="000000"/>
            </w:tcBorders>
            <w:shd w:val="clear" w:color="auto" w:fill="auto"/>
            <w:vAlign w:val="center"/>
            <w:hideMark/>
          </w:tcPr>
          <w:p w14:paraId="64DA47F1"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0,00</w:t>
            </w:r>
          </w:p>
        </w:tc>
        <w:tc>
          <w:tcPr>
            <w:tcW w:w="1042" w:type="dxa"/>
            <w:tcBorders>
              <w:top w:val="nil"/>
              <w:left w:val="nil"/>
              <w:bottom w:val="single" w:sz="4" w:space="0" w:color="000000"/>
              <w:right w:val="single" w:sz="4" w:space="0" w:color="000000"/>
            </w:tcBorders>
            <w:shd w:val="clear" w:color="auto" w:fill="auto"/>
            <w:vAlign w:val="center"/>
            <w:hideMark/>
          </w:tcPr>
          <w:p w14:paraId="2506D56C"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100%</w:t>
            </w:r>
          </w:p>
        </w:tc>
      </w:tr>
      <w:tr w:rsidR="0089281D" w:rsidRPr="004B0E00" w14:paraId="484245D5" w14:textId="77777777" w:rsidTr="0089281D">
        <w:trPr>
          <w:trHeight w:val="630"/>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4C20119E"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803 2 02 25555 13 0000 151</w:t>
            </w:r>
          </w:p>
        </w:tc>
        <w:tc>
          <w:tcPr>
            <w:tcW w:w="7513" w:type="dxa"/>
            <w:tcBorders>
              <w:top w:val="nil"/>
              <w:left w:val="nil"/>
              <w:bottom w:val="single" w:sz="4" w:space="0" w:color="000000"/>
              <w:right w:val="single" w:sz="4" w:space="0" w:color="000000"/>
            </w:tcBorders>
            <w:shd w:val="clear" w:color="auto" w:fill="auto"/>
            <w:vAlign w:val="center"/>
            <w:hideMark/>
          </w:tcPr>
          <w:p w14:paraId="0550BB0F"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1701" w:type="dxa"/>
            <w:tcBorders>
              <w:top w:val="nil"/>
              <w:left w:val="nil"/>
              <w:bottom w:val="single" w:sz="4" w:space="0" w:color="000000"/>
              <w:right w:val="single" w:sz="4" w:space="0" w:color="000000"/>
            </w:tcBorders>
            <w:shd w:val="clear" w:color="auto" w:fill="auto"/>
            <w:vAlign w:val="center"/>
            <w:hideMark/>
          </w:tcPr>
          <w:p w14:paraId="0524EE11"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4 567 811,45</w:t>
            </w:r>
          </w:p>
        </w:tc>
        <w:tc>
          <w:tcPr>
            <w:tcW w:w="1701" w:type="dxa"/>
            <w:tcBorders>
              <w:top w:val="nil"/>
              <w:left w:val="nil"/>
              <w:bottom w:val="single" w:sz="4" w:space="0" w:color="000000"/>
              <w:right w:val="single" w:sz="4" w:space="0" w:color="000000"/>
            </w:tcBorders>
            <w:shd w:val="clear" w:color="auto" w:fill="auto"/>
            <w:vAlign w:val="center"/>
            <w:hideMark/>
          </w:tcPr>
          <w:p w14:paraId="74CDBDD1"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4 567 811,45</w:t>
            </w:r>
          </w:p>
        </w:tc>
        <w:tc>
          <w:tcPr>
            <w:tcW w:w="1651" w:type="dxa"/>
            <w:tcBorders>
              <w:top w:val="nil"/>
              <w:left w:val="nil"/>
              <w:bottom w:val="single" w:sz="4" w:space="0" w:color="000000"/>
              <w:right w:val="single" w:sz="4" w:space="0" w:color="000000"/>
            </w:tcBorders>
            <w:shd w:val="clear" w:color="auto" w:fill="auto"/>
            <w:vAlign w:val="center"/>
            <w:hideMark/>
          </w:tcPr>
          <w:p w14:paraId="13F7EB3F"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042" w:type="dxa"/>
            <w:tcBorders>
              <w:top w:val="nil"/>
              <w:left w:val="nil"/>
              <w:bottom w:val="single" w:sz="4" w:space="0" w:color="000000"/>
              <w:right w:val="single" w:sz="4" w:space="0" w:color="000000"/>
            </w:tcBorders>
            <w:shd w:val="clear" w:color="auto" w:fill="auto"/>
            <w:vAlign w:val="center"/>
            <w:hideMark/>
          </w:tcPr>
          <w:p w14:paraId="29088E27"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100%</w:t>
            </w:r>
          </w:p>
        </w:tc>
      </w:tr>
      <w:tr w:rsidR="0089281D" w:rsidRPr="004B0E00" w14:paraId="0DD21CCE"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317DEA26"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803 2 02 29999 13 6277 150</w:t>
            </w:r>
          </w:p>
        </w:tc>
        <w:tc>
          <w:tcPr>
            <w:tcW w:w="7513" w:type="dxa"/>
            <w:tcBorders>
              <w:top w:val="nil"/>
              <w:left w:val="nil"/>
              <w:bottom w:val="single" w:sz="4" w:space="0" w:color="000000"/>
              <w:right w:val="single" w:sz="4" w:space="0" w:color="000000"/>
            </w:tcBorders>
            <w:shd w:val="clear" w:color="auto" w:fill="auto"/>
            <w:vAlign w:val="center"/>
            <w:hideMark/>
          </w:tcPr>
          <w:p w14:paraId="468C919D"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Субсидии местным бюджетам на организацию деятельности народных дружин</w:t>
            </w:r>
          </w:p>
        </w:tc>
        <w:tc>
          <w:tcPr>
            <w:tcW w:w="1701" w:type="dxa"/>
            <w:tcBorders>
              <w:top w:val="nil"/>
              <w:left w:val="nil"/>
              <w:bottom w:val="single" w:sz="4" w:space="0" w:color="000000"/>
              <w:right w:val="single" w:sz="4" w:space="0" w:color="000000"/>
            </w:tcBorders>
            <w:shd w:val="clear" w:color="auto" w:fill="auto"/>
            <w:vAlign w:val="center"/>
            <w:hideMark/>
          </w:tcPr>
          <w:p w14:paraId="19BB1DC3"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231 640,66</w:t>
            </w:r>
          </w:p>
        </w:tc>
        <w:tc>
          <w:tcPr>
            <w:tcW w:w="1701" w:type="dxa"/>
            <w:tcBorders>
              <w:top w:val="nil"/>
              <w:left w:val="nil"/>
              <w:bottom w:val="single" w:sz="4" w:space="0" w:color="000000"/>
              <w:right w:val="single" w:sz="4" w:space="0" w:color="000000"/>
            </w:tcBorders>
            <w:shd w:val="clear" w:color="auto" w:fill="auto"/>
            <w:vAlign w:val="center"/>
            <w:hideMark/>
          </w:tcPr>
          <w:p w14:paraId="3A7180A1"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231 640,66</w:t>
            </w:r>
          </w:p>
        </w:tc>
        <w:tc>
          <w:tcPr>
            <w:tcW w:w="1651" w:type="dxa"/>
            <w:tcBorders>
              <w:top w:val="nil"/>
              <w:left w:val="nil"/>
              <w:bottom w:val="single" w:sz="4" w:space="0" w:color="000000"/>
              <w:right w:val="single" w:sz="4" w:space="0" w:color="000000"/>
            </w:tcBorders>
            <w:shd w:val="clear" w:color="auto" w:fill="auto"/>
            <w:vAlign w:val="center"/>
            <w:hideMark/>
          </w:tcPr>
          <w:p w14:paraId="2F608292"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042" w:type="dxa"/>
            <w:tcBorders>
              <w:top w:val="nil"/>
              <w:left w:val="nil"/>
              <w:bottom w:val="single" w:sz="4" w:space="0" w:color="000000"/>
              <w:right w:val="single" w:sz="4" w:space="0" w:color="000000"/>
            </w:tcBorders>
            <w:shd w:val="clear" w:color="auto" w:fill="auto"/>
            <w:vAlign w:val="center"/>
            <w:hideMark/>
          </w:tcPr>
          <w:p w14:paraId="247DEBF7"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100%</w:t>
            </w:r>
          </w:p>
        </w:tc>
      </w:tr>
      <w:tr w:rsidR="0089281D" w:rsidRPr="004B0E00" w14:paraId="35E9CBFD" w14:textId="77777777" w:rsidTr="0089281D">
        <w:trPr>
          <w:trHeight w:val="630"/>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50A7B58B"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803 2 02 35118 13 0000 150</w:t>
            </w:r>
          </w:p>
        </w:tc>
        <w:tc>
          <w:tcPr>
            <w:tcW w:w="7513" w:type="dxa"/>
            <w:tcBorders>
              <w:top w:val="nil"/>
              <w:left w:val="nil"/>
              <w:bottom w:val="single" w:sz="4" w:space="0" w:color="000000"/>
              <w:right w:val="single" w:sz="4" w:space="0" w:color="000000"/>
            </w:tcBorders>
            <w:shd w:val="clear" w:color="auto" w:fill="auto"/>
            <w:vAlign w:val="center"/>
            <w:hideMark/>
          </w:tcPr>
          <w:p w14:paraId="4CEC83DD"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1701" w:type="dxa"/>
            <w:tcBorders>
              <w:top w:val="nil"/>
              <w:left w:val="nil"/>
              <w:bottom w:val="single" w:sz="4" w:space="0" w:color="000000"/>
              <w:right w:val="single" w:sz="4" w:space="0" w:color="000000"/>
            </w:tcBorders>
            <w:shd w:val="clear" w:color="auto" w:fill="auto"/>
            <w:vAlign w:val="center"/>
            <w:hideMark/>
          </w:tcPr>
          <w:p w14:paraId="288BA47B"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5 460 700,00</w:t>
            </w:r>
          </w:p>
        </w:tc>
        <w:tc>
          <w:tcPr>
            <w:tcW w:w="1701" w:type="dxa"/>
            <w:tcBorders>
              <w:top w:val="nil"/>
              <w:left w:val="nil"/>
              <w:bottom w:val="single" w:sz="4" w:space="0" w:color="000000"/>
              <w:right w:val="single" w:sz="4" w:space="0" w:color="000000"/>
            </w:tcBorders>
            <w:shd w:val="clear" w:color="auto" w:fill="auto"/>
            <w:vAlign w:val="center"/>
            <w:hideMark/>
          </w:tcPr>
          <w:p w14:paraId="1031CB71"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5 460 700,00</w:t>
            </w:r>
          </w:p>
        </w:tc>
        <w:tc>
          <w:tcPr>
            <w:tcW w:w="1651" w:type="dxa"/>
            <w:tcBorders>
              <w:top w:val="nil"/>
              <w:left w:val="nil"/>
              <w:bottom w:val="single" w:sz="4" w:space="0" w:color="000000"/>
              <w:right w:val="single" w:sz="4" w:space="0" w:color="000000"/>
            </w:tcBorders>
            <w:shd w:val="clear" w:color="auto" w:fill="auto"/>
            <w:vAlign w:val="center"/>
            <w:hideMark/>
          </w:tcPr>
          <w:p w14:paraId="61566FD6"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042" w:type="dxa"/>
            <w:tcBorders>
              <w:top w:val="nil"/>
              <w:left w:val="nil"/>
              <w:bottom w:val="single" w:sz="4" w:space="0" w:color="000000"/>
              <w:right w:val="single" w:sz="4" w:space="0" w:color="000000"/>
            </w:tcBorders>
            <w:shd w:val="clear" w:color="auto" w:fill="auto"/>
            <w:vAlign w:val="center"/>
            <w:hideMark/>
          </w:tcPr>
          <w:p w14:paraId="4C0D5103"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100%</w:t>
            </w:r>
          </w:p>
        </w:tc>
      </w:tr>
      <w:tr w:rsidR="0089281D" w:rsidRPr="004B0E00" w14:paraId="25418A45" w14:textId="77777777" w:rsidTr="0089281D">
        <w:trPr>
          <w:trHeight w:val="31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654371F7"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 xml:space="preserve">803 2 02 35930 13 0000 150 </w:t>
            </w:r>
          </w:p>
        </w:tc>
        <w:tc>
          <w:tcPr>
            <w:tcW w:w="7513" w:type="dxa"/>
            <w:tcBorders>
              <w:top w:val="nil"/>
              <w:left w:val="nil"/>
              <w:bottom w:val="single" w:sz="4" w:space="0" w:color="000000"/>
              <w:right w:val="single" w:sz="4" w:space="0" w:color="000000"/>
            </w:tcBorders>
            <w:shd w:val="clear" w:color="auto" w:fill="auto"/>
            <w:vAlign w:val="center"/>
            <w:hideMark/>
          </w:tcPr>
          <w:p w14:paraId="6777EE64"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Субвенции бюджета городских поселений на государственную регистрацию актов гражданского состояния</w:t>
            </w:r>
          </w:p>
        </w:tc>
        <w:tc>
          <w:tcPr>
            <w:tcW w:w="1701" w:type="dxa"/>
            <w:tcBorders>
              <w:top w:val="nil"/>
              <w:left w:val="nil"/>
              <w:bottom w:val="single" w:sz="4" w:space="0" w:color="000000"/>
              <w:right w:val="single" w:sz="4" w:space="0" w:color="000000"/>
            </w:tcBorders>
            <w:shd w:val="clear" w:color="auto" w:fill="auto"/>
            <w:vAlign w:val="center"/>
            <w:hideMark/>
          </w:tcPr>
          <w:p w14:paraId="7F014E1D"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103 000,00</w:t>
            </w:r>
          </w:p>
        </w:tc>
        <w:tc>
          <w:tcPr>
            <w:tcW w:w="1701" w:type="dxa"/>
            <w:tcBorders>
              <w:top w:val="nil"/>
              <w:left w:val="nil"/>
              <w:bottom w:val="single" w:sz="4" w:space="0" w:color="000000"/>
              <w:right w:val="single" w:sz="4" w:space="0" w:color="000000"/>
            </w:tcBorders>
            <w:shd w:val="clear" w:color="auto" w:fill="auto"/>
            <w:vAlign w:val="center"/>
            <w:hideMark/>
          </w:tcPr>
          <w:p w14:paraId="701E9BEE"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103 000,00</w:t>
            </w:r>
          </w:p>
        </w:tc>
        <w:tc>
          <w:tcPr>
            <w:tcW w:w="1651" w:type="dxa"/>
            <w:tcBorders>
              <w:top w:val="nil"/>
              <w:left w:val="nil"/>
              <w:bottom w:val="single" w:sz="4" w:space="0" w:color="000000"/>
              <w:right w:val="single" w:sz="4" w:space="0" w:color="000000"/>
            </w:tcBorders>
            <w:shd w:val="clear" w:color="auto" w:fill="auto"/>
            <w:vAlign w:val="center"/>
            <w:hideMark/>
          </w:tcPr>
          <w:p w14:paraId="6150DACB"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042" w:type="dxa"/>
            <w:tcBorders>
              <w:top w:val="nil"/>
              <w:left w:val="nil"/>
              <w:bottom w:val="single" w:sz="4" w:space="0" w:color="000000"/>
              <w:right w:val="single" w:sz="4" w:space="0" w:color="000000"/>
            </w:tcBorders>
            <w:shd w:val="clear" w:color="auto" w:fill="auto"/>
            <w:vAlign w:val="center"/>
            <w:hideMark/>
          </w:tcPr>
          <w:p w14:paraId="75E675C9"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100%</w:t>
            </w:r>
          </w:p>
        </w:tc>
      </w:tr>
      <w:tr w:rsidR="0089281D" w:rsidRPr="004B0E00" w14:paraId="76C8CF1F" w14:textId="77777777" w:rsidTr="0089281D">
        <w:trPr>
          <w:trHeight w:val="780"/>
        </w:trPr>
        <w:tc>
          <w:tcPr>
            <w:tcW w:w="2410" w:type="dxa"/>
            <w:tcBorders>
              <w:top w:val="nil"/>
              <w:left w:val="single" w:sz="4" w:space="0" w:color="000000"/>
              <w:bottom w:val="nil"/>
              <w:right w:val="single" w:sz="4" w:space="0" w:color="000000"/>
            </w:tcBorders>
            <w:shd w:val="clear" w:color="auto" w:fill="auto"/>
            <w:vAlign w:val="center"/>
            <w:hideMark/>
          </w:tcPr>
          <w:p w14:paraId="5E62426B"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803 2 02 30024 13 6336 150</w:t>
            </w:r>
          </w:p>
        </w:tc>
        <w:tc>
          <w:tcPr>
            <w:tcW w:w="7513" w:type="dxa"/>
            <w:tcBorders>
              <w:top w:val="nil"/>
              <w:left w:val="nil"/>
              <w:bottom w:val="nil"/>
              <w:right w:val="single" w:sz="4" w:space="0" w:color="000000"/>
            </w:tcBorders>
            <w:shd w:val="clear" w:color="auto" w:fill="auto"/>
            <w:vAlign w:val="center"/>
            <w:hideMark/>
          </w:tcPr>
          <w:p w14:paraId="7A9AFC67"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Субвенции на выполнение отдельных государственных полномочий на организацию мероприятий по предупреждению и ликвидации болезней животных, их лечению, защите населения от болезней, общих для человека и животных</w:t>
            </w:r>
          </w:p>
        </w:tc>
        <w:tc>
          <w:tcPr>
            <w:tcW w:w="1701" w:type="dxa"/>
            <w:tcBorders>
              <w:top w:val="nil"/>
              <w:left w:val="nil"/>
              <w:bottom w:val="single" w:sz="4" w:space="0" w:color="000000"/>
              <w:right w:val="single" w:sz="4" w:space="0" w:color="000000"/>
            </w:tcBorders>
            <w:shd w:val="clear" w:color="auto" w:fill="auto"/>
            <w:vAlign w:val="center"/>
            <w:hideMark/>
          </w:tcPr>
          <w:p w14:paraId="26D1ED16"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701" w:type="dxa"/>
            <w:tcBorders>
              <w:top w:val="nil"/>
              <w:left w:val="nil"/>
              <w:bottom w:val="single" w:sz="4" w:space="0" w:color="000000"/>
              <w:right w:val="single" w:sz="4" w:space="0" w:color="000000"/>
            </w:tcBorders>
            <w:shd w:val="clear" w:color="auto" w:fill="auto"/>
            <w:vAlign w:val="center"/>
            <w:hideMark/>
          </w:tcPr>
          <w:p w14:paraId="5E812D99"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651" w:type="dxa"/>
            <w:tcBorders>
              <w:top w:val="nil"/>
              <w:left w:val="nil"/>
              <w:bottom w:val="single" w:sz="4" w:space="0" w:color="000000"/>
              <w:right w:val="single" w:sz="4" w:space="0" w:color="000000"/>
            </w:tcBorders>
            <w:shd w:val="clear" w:color="auto" w:fill="auto"/>
            <w:vAlign w:val="center"/>
            <w:hideMark/>
          </w:tcPr>
          <w:p w14:paraId="1CBF20CC"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042" w:type="dxa"/>
            <w:tcBorders>
              <w:top w:val="nil"/>
              <w:left w:val="nil"/>
              <w:bottom w:val="single" w:sz="4" w:space="0" w:color="000000"/>
              <w:right w:val="single" w:sz="4" w:space="0" w:color="000000"/>
            </w:tcBorders>
            <w:shd w:val="clear" w:color="auto" w:fill="auto"/>
            <w:vAlign w:val="center"/>
            <w:hideMark/>
          </w:tcPr>
          <w:p w14:paraId="6B5A0042"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#ДЕЛ/0!</w:t>
            </w:r>
          </w:p>
        </w:tc>
      </w:tr>
      <w:tr w:rsidR="0089281D" w:rsidRPr="004B0E00" w14:paraId="24A10770" w14:textId="77777777" w:rsidTr="0089281D">
        <w:trPr>
          <w:trHeight w:val="315"/>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ECEE0"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803 2 02 36900 13 6900 150</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03132F89"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Единая субвенция бюджетам городских поселений из бюджета субъекта Российской Федерации</w:t>
            </w:r>
          </w:p>
        </w:tc>
        <w:tc>
          <w:tcPr>
            <w:tcW w:w="1701" w:type="dxa"/>
            <w:tcBorders>
              <w:top w:val="nil"/>
              <w:left w:val="nil"/>
              <w:bottom w:val="single" w:sz="4" w:space="0" w:color="000000"/>
              <w:right w:val="single" w:sz="4" w:space="0" w:color="000000"/>
            </w:tcBorders>
            <w:shd w:val="clear" w:color="auto" w:fill="auto"/>
            <w:vAlign w:val="center"/>
            <w:hideMark/>
          </w:tcPr>
          <w:p w14:paraId="12134B2D"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418 000,00</w:t>
            </w:r>
          </w:p>
        </w:tc>
        <w:tc>
          <w:tcPr>
            <w:tcW w:w="1701" w:type="dxa"/>
            <w:tcBorders>
              <w:top w:val="nil"/>
              <w:left w:val="nil"/>
              <w:bottom w:val="single" w:sz="4" w:space="0" w:color="000000"/>
              <w:right w:val="single" w:sz="4" w:space="0" w:color="000000"/>
            </w:tcBorders>
            <w:shd w:val="clear" w:color="auto" w:fill="auto"/>
            <w:vAlign w:val="center"/>
            <w:hideMark/>
          </w:tcPr>
          <w:p w14:paraId="0937BDDE"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418 000,00</w:t>
            </w:r>
          </w:p>
        </w:tc>
        <w:tc>
          <w:tcPr>
            <w:tcW w:w="1651" w:type="dxa"/>
            <w:tcBorders>
              <w:top w:val="nil"/>
              <w:left w:val="nil"/>
              <w:bottom w:val="single" w:sz="4" w:space="0" w:color="000000"/>
              <w:right w:val="single" w:sz="4" w:space="0" w:color="000000"/>
            </w:tcBorders>
            <w:shd w:val="clear" w:color="auto" w:fill="auto"/>
            <w:vAlign w:val="center"/>
            <w:hideMark/>
          </w:tcPr>
          <w:p w14:paraId="3A7BA0D3"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042" w:type="dxa"/>
            <w:tcBorders>
              <w:top w:val="nil"/>
              <w:left w:val="nil"/>
              <w:bottom w:val="single" w:sz="4" w:space="0" w:color="000000"/>
              <w:right w:val="single" w:sz="4" w:space="0" w:color="000000"/>
            </w:tcBorders>
            <w:shd w:val="clear" w:color="auto" w:fill="auto"/>
            <w:vAlign w:val="center"/>
            <w:hideMark/>
          </w:tcPr>
          <w:p w14:paraId="33D59AD1"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100%</w:t>
            </w:r>
          </w:p>
        </w:tc>
      </w:tr>
      <w:tr w:rsidR="0089281D" w:rsidRPr="004B0E00" w14:paraId="7917CF65" w14:textId="77777777" w:rsidTr="0089281D">
        <w:trPr>
          <w:trHeight w:val="571"/>
        </w:trPr>
        <w:tc>
          <w:tcPr>
            <w:tcW w:w="2410" w:type="dxa"/>
            <w:tcBorders>
              <w:top w:val="nil"/>
              <w:left w:val="nil"/>
              <w:bottom w:val="single" w:sz="4" w:space="0" w:color="auto"/>
              <w:right w:val="single" w:sz="4" w:space="0" w:color="auto"/>
            </w:tcBorders>
            <w:shd w:val="clear" w:color="auto" w:fill="auto"/>
            <w:vAlign w:val="center"/>
            <w:hideMark/>
          </w:tcPr>
          <w:p w14:paraId="50A7206A"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803 2 02 45505 13 0000 150</w:t>
            </w:r>
          </w:p>
        </w:tc>
        <w:tc>
          <w:tcPr>
            <w:tcW w:w="7513" w:type="dxa"/>
            <w:tcBorders>
              <w:top w:val="nil"/>
              <w:left w:val="nil"/>
              <w:bottom w:val="nil"/>
              <w:right w:val="nil"/>
            </w:tcBorders>
            <w:shd w:val="clear" w:color="auto" w:fill="auto"/>
            <w:vAlign w:val="center"/>
            <w:hideMark/>
          </w:tcPr>
          <w:p w14:paraId="36935C59"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Межбюджетные трансферты, передаваемые бюджетам городских поселений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14:paraId="4E4A9401"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7 000 000,00</w:t>
            </w:r>
          </w:p>
        </w:tc>
        <w:tc>
          <w:tcPr>
            <w:tcW w:w="1701" w:type="dxa"/>
            <w:tcBorders>
              <w:top w:val="nil"/>
              <w:left w:val="nil"/>
              <w:bottom w:val="single" w:sz="4" w:space="0" w:color="000000"/>
              <w:right w:val="single" w:sz="4" w:space="0" w:color="000000"/>
            </w:tcBorders>
            <w:shd w:val="clear" w:color="auto" w:fill="auto"/>
            <w:vAlign w:val="center"/>
            <w:hideMark/>
          </w:tcPr>
          <w:p w14:paraId="1E1CC3C1"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7 000 000,00</w:t>
            </w:r>
          </w:p>
        </w:tc>
        <w:tc>
          <w:tcPr>
            <w:tcW w:w="1651" w:type="dxa"/>
            <w:tcBorders>
              <w:top w:val="nil"/>
              <w:left w:val="nil"/>
              <w:bottom w:val="single" w:sz="4" w:space="0" w:color="000000"/>
              <w:right w:val="single" w:sz="4" w:space="0" w:color="000000"/>
            </w:tcBorders>
            <w:shd w:val="clear" w:color="auto" w:fill="auto"/>
            <w:vAlign w:val="center"/>
            <w:hideMark/>
          </w:tcPr>
          <w:p w14:paraId="508E9156"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042" w:type="dxa"/>
            <w:tcBorders>
              <w:top w:val="nil"/>
              <w:left w:val="nil"/>
              <w:bottom w:val="single" w:sz="4" w:space="0" w:color="000000"/>
              <w:right w:val="single" w:sz="4" w:space="0" w:color="000000"/>
            </w:tcBorders>
            <w:shd w:val="clear" w:color="auto" w:fill="auto"/>
            <w:vAlign w:val="center"/>
            <w:hideMark/>
          </w:tcPr>
          <w:p w14:paraId="086A825D"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100%</w:t>
            </w:r>
          </w:p>
        </w:tc>
      </w:tr>
      <w:tr w:rsidR="0089281D" w:rsidRPr="004B0E00" w14:paraId="7B05B6EC" w14:textId="77777777" w:rsidTr="0089281D">
        <w:trPr>
          <w:trHeight w:val="651"/>
        </w:trPr>
        <w:tc>
          <w:tcPr>
            <w:tcW w:w="2410" w:type="dxa"/>
            <w:tcBorders>
              <w:top w:val="nil"/>
              <w:left w:val="single" w:sz="4" w:space="0" w:color="auto"/>
              <w:bottom w:val="nil"/>
              <w:right w:val="single" w:sz="4" w:space="0" w:color="auto"/>
            </w:tcBorders>
            <w:shd w:val="clear" w:color="auto" w:fill="auto"/>
            <w:vAlign w:val="center"/>
            <w:hideMark/>
          </w:tcPr>
          <w:p w14:paraId="217C5CF0"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803 2 02 49999 13 0000 150</w:t>
            </w:r>
          </w:p>
        </w:tc>
        <w:tc>
          <w:tcPr>
            <w:tcW w:w="7513" w:type="dxa"/>
            <w:tcBorders>
              <w:top w:val="single" w:sz="4" w:space="0" w:color="auto"/>
              <w:left w:val="nil"/>
              <w:bottom w:val="nil"/>
              <w:right w:val="single" w:sz="4" w:space="0" w:color="auto"/>
            </w:tcBorders>
            <w:shd w:val="clear" w:color="auto" w:fill="auto"/>
            <w:vAlign w:val="center"/>
            <w:hideMark/>
          </w:tcPr>
          <w:p w14:paraId="3B0637C8"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Межбюджетные трансферты,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701" w:type="dxa"/>
            <w:tcBorders>
              <w:top w:val="nil"/>
              <w:left w:val="nil"/>
              <w:bottom w:val="single" w:sz="4" w:space="0" w:color="000000"/>
              <w:right w:val="single" w:sz="4" w:space="0" w:color="000000"/>
            </w:tcBorders>
            <w:shd w:val="clear" w:color="auto" w:fill="auto"/>
            <w:vAlign w:val="center"/>
            <w:hideMark/>
          </w:tcPr>
          <w:p w14:paraId="7896D044"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12 832 165,52</w:t>
            </w:r>
          </w:p>
        </w:tc>
        <w:tc>
          <w:tcPr>
            <w:tcW w:w="1701" w:type="dxa"/>
            <w:tcBorders>
              <w:top w:val="nil"/>
              <w:left w:val="nil"/>
              <w:bottom w:val="single" w:sz="4" w:space="0" w:color="000000"/>
              <w:right w:val="single" w:sz="4" w:space="0" w:color="000000"/>
            </w:tcBorders>
            <w:shd w:val="clear" w:color="auto" w:fill="auto"/>
            <w:vAlign w:val="center"/>
            <w:hideMark/>
          </w:tcPr>
          <w:p w14:paraId="4CC0AE06"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12 832 165,52</w:t>
            </w:r>
          </w:p>
        </w:tc>
        <w:tc>
          <w:tcPr>
            <w:tcW w:w="1651" w:type="dxa"/>
            <w:tcBorders>
              <w:top w:val="nil"/>
              <w:left w:val="nil"/>
              <w:bottom w:val="single" w:sz="4" w:space="0" w:color="000000"/>
              <w:right w:val="single" w:sz="4" w:space="0" w:color="000000"/>
            </w:tcBorders>
            <w:shd w:val="clear" w:color="auto" w:fill="auto"/>
            <w:vAlign w:val="center"/>
            <w:hideMark/>
          </w:tcPr>
          <w:p w14:paraId="16E0F69F"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042" w:type="dxa"/>
            <w:tcBorders>
              <w:top w:val="nil"/>
              <w:left w:val="nil"/>
              <w:bottom w:val="single" w:sz="4" w:space="0" w:color="000000"/>
              <w:right w:val="single" w:sz="4" w:space="0" w:color="000000"/>
            </w:tcBorders>
            <w:shd w:val="clear" w:color="auto" w:fill="auto"/>
            <w:vAlign w:val="center"/>
            <w:hideMark/>
          </w:tcPr>
          <w:p w14:paraId="4F61EE74"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100%</w:t>
            </w:r>
          </w:p>
        </w:tc>
      </w:tr>
      <w:tr w:rsidR="0089281D" w:rsidRPr="004B0E00" w14:paraId="2C253AD0" w14:textId="77777777" w:rsidTr="0089281D">
        <w:trPr>
          <w:trHeight w:val="31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5477352"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803 2 07 00000 00 0000 000</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411FE6BB"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БЕЗВОЗМЕЗДНЫЕ ПОСТУПЛЕНИЯ</w:t>
            </w:r>
          </w:p>
        </w:tc>
        <w:tc>
          <w:tcPr>
            <w:tcW w:w="1701" w:type="dxa"/>
            <w:tcBorders>
              <w:top w:val="nil"/>
              <w:left w:val="nil"/>
              <w:bottom w:val="single" w:sz="4" w:space="0" w:color="auto"/>
              <w:right w:val="single" w:sz="4" w:space="0" w:color="auto"/>
            </w:tcBorders>
            <w:shd w:val="clear" w:color="auto" w:fill="auto"/>
            <w:vAlign w:val="center"/>
            <w:hideMark/>
          </w:tcPr>
          <w:p w14:paraId="7FE37AE2"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66 858 298,76</w:t>
            </w:r>
          </w:p>
        </w:tc>
        <w:tc>
          <w:tcPr>
            <w:tcW w:w="1701" w:type="dxa"/>
            <w:tcBorders>
              <w:top w:val="nil"/>
              <w:left w:val="nil"/>
              <w:bottom w:val="single" w:sz="4" w:space="0" w:color="auto"/>
              <w:right w:val="single" w:sz="4" w:space="0" w:color="auto"/>
            </w:tcBorders>
            <w:shd w:val="clear" w:color="auto" w:fill="auto"/>
            <w:vAlign w:val="center"/>
            <w:hideMark/>
          </w:tcPr>
          <w:p w14:paraId="54EE1FF8"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66 858 298,76</w:t>
            </w:r>
          </w:p>
        </w:tc>
        <w:tc>
          <w:tcPr>
            <w:tcW w:w="1651" w:type="dxa"/>
            <w:tcBorders>
              <w:top w:val="nil"/>
              <w:left w:val="nil"/>
              <w:bottom w:val="single" w:sz="4" w:space="0" w:color="auto"/>
              <w:right w:val="single" w:sz="4" w:space="0" w:color="auto"/>
            </w:tcBorders>
            <w:shd w:val="clear" w:color="auto" w:fill="auto"/>
            <w:vAlign w:val="center"/>
            <w:hideMark/>
          </w:tcPr>
          <w:p w14:paraId="4E4D4E46"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0,00</w:t>
            </w:r>
          </w:p>
        </w:tc>
        <w:tc>
          <w:tcPr>
            <w:tcW w:w="1042" w:type="dxa"/>
            <w:tcBorders>
              <w:top w:val="nil"/>
              <w:left w:val="nil"/>
              <w:bottom w:val="single" w:sz="4" w:space="0" w:color="auto"/>
              <w:right w:val="single" w:sz="4" w:space="0" w:color="auto"/>
            </w:tcBorders>
            <w:shd w:val="clear" w:color="auto" w:fill="auto"/>
            <w:vAlign w:val="center"/>
            <w:hideMark/>
          </w:tcPr>
          <w:p w14:paraId="06C0C3D3"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100%</w:t>
            </w:r>
          </w:p>
        </w:tc>
      </w:tr>
      <w:tr w:rsidR="0089281D" w:rsidRPr="004B0E00" w14:paraId="7CA125F6" w14:textId="77777777" w:rsidTr="0089281D">
        <w:trPr>
          <w:trHeight w:val="368"/>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B4E0A24"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803 2 07 05030 13 0000 150</w:t>
            </w:r>
          </w:p>
        </w:tc>
        <w:tc>
          <w:tcPr>
            <w:tcW w:w="7513" w:type="dxa"/>
            <w:tcBorders>
              <w:top w:val="nil"/>
              <w:left w:val="nil"/>
              <w:bottom w:val="single" w:sz="4" w:space="0" w:color="auto"/>
              <w:right w:val="single" w:sz="4" w:space="0" w:color="auto"/>
            </w:tcBorders>
            <w:shd w:val="clear" w:color="auto" w:fill="auto"/>
            <w:vAlign w:val="center"/>
            <w:hideMark/>
          </w:tcPr>
          <w:p w14:paraId="6BE7D2FA"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Прочие безвозмездные поступления</w:t>
            </w:r>
          </w:p>
        </w:tc>
        <w:tc>
          <w:tcPr>
            <w:tcW w:w="1701" w:type="dxa"/>
            <w:tcBorders>
              <w:top w:val="nil"/>
              <w:left w:val="nil"/>
              <w:bottom w:val="single" w:sz="4" w:space="0" w:color="auto"/>
              <w:right w:val="single" w:sz="4" w:space="0" w:color="auto"/>
            </w:tcBorders>
            <w:shd w:val="clear" w:color="auto" w:fill="auto"/>
            <w:vAlign w:val="center"/>
            <w:hideMark/>
          </w:tcPr>
          <w:p w14:paraId="3795C119"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66 858 298,76</w:t>
            </w:r>
          </w:p>
        </w:tc>
        <w:tc>
          <w:tcPr>
            <w:tcW w:w="1701" w:type="dxa"/>
            <w:tcBorders>
              <w:top w:val="nil"/>
              <w:left w:val="nil"/>
              <w:bottom w:val="single" w:sz="4" w:space="0" w:color="auto"/>
              <w:right w:val="single" w:sz="4" w:space="0" w:color="auto"/>
            </w:tcBorders>
            <w:shd w:val="clear" w:color="auto" w:fill="auto"/>
            <w:vAlign w:val="center"/>
            <w:hideMark/>
          </w:tcPr>
          <w:p w14:paraId="071DB4BA"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66 858 298,76</w:t>
            </w:r>
          </w:p>
        </w:tc>
        <w:tc>
          <w:tcPr>
            <w:tcW w:w="1651" w:type="dxa"/>
            <w:tcBorders>
              <w:top w:val="nil"/>
              <w:left w:val="nil"/>
              <w:bottom w:val="single" w:sz="4" w:space="0" w:color="auto"/>
              <w:right w:val="single" w:sz="4" w:space="0" w:color="auto"/>
            </w:tcBorders>
            <w:shd w:val="clear" w:color="auto" w:fill="auto"/>
            <w:vAlign w:val="center"/>
            <w:hideMark/>
          </w:tcPr>
          <w:p w14:paraId="19AAF27A"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042" w:type="dxa"/>
            <w:tcBorders>
              <w:top w:val="nil"/>
              <w:left w:val="nil"/>
              <w:bottom w:val="single" w:sz="4" w:space="0" w:color="auto"/>
              <w:right w:val="single" w:sz="4" w:space="0" w:color="auto"/>
            </w:tcBorders>
            <w:shd w:val="clear" w:color="auto" w:fill="auto"/>
            <w:vAlign w:val="center"/>
            <w:hideMark/>
          </w:tcPr>
          <w:p w14:paraId="4E2500EB"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100%</w:t>
            </w:r>
          </w:p>
        </w:tc>
      </w:tr>
      <w:tr w:rsidR="0089281D" w:rsidRPr="004B0E00" w14:paraId="08D29F72" w14:textId="77777777" w:rsidTr="0089281D">
        <w:trPr>
          <w:trHeight w:val="31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D3A5277"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000 2 19 00000 00 0000 000</w:t>
            </w:r>
          </w:p>
        </w:tc>
        <w:tc>
          <w:tcPr>
            <w:tcW w:w="7513" w:type="dxa"/>
            <w:tcBorders>
              <w:top w:val="nil"/>
              <w:left w:val="nil"/>
              <w:bottom w:val="single" w:sz="4" w:space="0" w:color="auto"/>
              <w:right w:val="single" w:sz="4" w:space="0" w:color="auto"/>
            </w:tcBorders>
            <w:shd w:val="clear" w:color="auto" w:fill="auto"/>
            <w:vAlign w:val="center"/>
            <w:hideMark/>
          </w:tcPr>
          <w:p w14:paraId="517A820F"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ВОЗВРАТ ОСТАТКОВ СУБСИДИЙ, СУБВЕНЦИЙ И ИНЫХ МЕЖБЮДЖЕТНЫХ ТРАНСФЕРТОВ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3DC69B1"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-33 361 329,22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9CF88E4"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-33 361 329,22</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14:paraId="49C34149"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0,00</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62AC58AC"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100%</w:t>
            </w:r>
          </w:p>
        </w:tc>
      </w:tr>
      <w:tr w:rsidR="0089281D" w:rsidRPr="004B0E00" w14:paraId="62D5D09D" w14:textId="77777777" w:rsidTr="0089281D">
        <w:trPr>
          <w:trHeight w:val="557"/>
        </w:trPr>
        <w:tc>
          <w:tcPr>
            <w:tcW w:w="2410" w:type="dxa"/>
            <w:tcBorders>
              <w:top w:val="nil"/>
              <w:left w:val="single" w:sz="4" w:space="0" w:color="auto"/>
              <w:bottom w:val="nil"/>
              <w:right w:val="single" w:sz="4" w:space="0" w:color="auto"/>
            </w:tcBorders>
            <w:shd w:val="clear" w:color="auto" w:fill="auto"/>
            <w:vAlign w:val="center"/>
            <w:hideMark/>
          </w:tcPr>
          <w:p w14:paraId="133B8D8B"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803 2 19 60010 13 0000 150</w:t>
            </w:r>
          </w:p>
        </w:tc>
        <w:tc>
          <w:tcPr>
            <w:tcW w:w="7513" w:type="dxa"/>
            <w:tcBorders>
              <w:top w:val="nil"/>
              <w:left w:val="nil"/>
              <w:bottom w:val="nil"/>
              <w:right w:val="single" w:sz="4" w:space="0" w:color="auto"/>
            </w:tcBorders>
            <w:shd w:val="clear" w:color="auto" w:fill="auto"/>
            <w:vAlign w:val="center"/>
            <w:hideMark/>
          </w:tcPr>
          <w:p w14:paraId="6EB1B8A7"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1701" w:type="dxa"/>
            <w:tcBorders>
              <w:top w:val="nil"/>
              <w:left w:val="nil"/>
              <w:bottom w:val="single" w:sz="4" w:space="0" w:color="000000"/>
              <w:right w:val="single" w:sz="4" w:space="0" w:color="000000"/>
            </w:tcBorders>
            <w:shd w:val="clear" w:color="auto" w:fill="auto"/>
            <w:vAlign w:val="center"/>
            <w:hideMark/>
          </w:tcPr>
          <w:p w14:paraId="3305D07C"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-33 361 329,22</w:t>
            </w:r>
          </w:p>
        </w:tc>
        <w:tc>
          <w:tcPr>
            <w:tcW w:w="1701" w:type="dxa"/>
            <w:tcBorders>
              <w:top w:val="nil"/>
              <w:left w:val="nil"/>
              <w:bottom w:val="single" w:sz="4" w:space="0" w:color="000000"/>
              <w:right w:val="single" w:sz="4" w:space="0" w:color="000000"/>
            </w:tcBorders>
            <w:shd w:val="clear" w:color="auto" w:fill="auto"/>
            <w:vAlign w:val="center"/>
            <w:hideMark/>
          </w:tcPr>
          <w:p w14:paraId="011BFB98"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-33 361 329,22</w:t>
            </w:r>
          </w:p>
        </w:tc>
        <w:tc>
          <w:tcPr>
            <w:tcW w:w="1651" w:type="dxa"/>
            <w:tcBorders>
              <w:top w:val="nil"/>
              <w:left w:val="nil"/>
              <w:bottom w:val="single" w:sz="4" w:space="0" w:color="000000"/>
              <w:right w:val="single" w:sz="4" w:space="0" w:color="000000"/>
            </w:tcBorders>
            <w:shd w:val="clear" w:color="auto" w:fill="auto"/>
            <w:vAlign w:val="center"/>
            <w:hideMark/>
          </w:tcPr>
          <w:p w14:paraId="298FA1D4"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c>
          <w:tcPr>
            <w:tcW w:w="1042" w:type="dxa"/>
            <w:tcBorders>
              <w:top w:val="nil"/>
              <w:left w:val="nil"/>
              <w:bottom w:val="single" w:sz="4" w:space="0" w:color="000000"/>
              <w:right w:val="single" w:sz="4" w:space="0" w:color="000000"/>
            </w:tcBorders>
            <w:shd w:val="clear" w:color="auto" w:fill="auto"/>
            <w:vAlign w:val="center"/>
            <w:hideMark/>
          </w:tcPr>
          <w:p w14:paraId="064010EC"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100%</w:t>
            </w:r>
          </w:p>
        </w:tc>
      </w:tr>
      <w:tr w:rsidR="0089281D" w:rsidRPr="004B0E00" w14:paraId="2B0E884A" w14:textId="77777777" w:rsidTr="0089281D">
        <w:trPr>
          <w:trHeight w:val="273"/>
        </w:trPr>
        <w:tc>
          <w:tcPr>
            <w:tcW w:w="99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B0F2EF"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lastRenderedPageBreak/>
              <w:t>ВСЕГО ДОХОДОВ</w:t>
            </w:r>
          </w:p>
        </w:tc>
        <w:tc>
          <w:tcPr>
            <w:tcW w:w="1701" w:type="dxa"/>
            <w:tcBorders>
              <w:top w:val="nil"/>
              <w:left w:val="nil"/>
              <w:bottom w:val="single" w:sz="4" w:space="0" w:color="000000"/>
              <w:right w:val="single" w:sz="4" w:space="0" w:color="000000"/>
            </w:tcBorders>
            <w:shd w:val="clear" w:color="auto" w:fill="auto"/>
            <w:vAlign w:val="center"/>
            <w:hideMark/>
          </w:tcPr>
          <w:p w14:paraId="02649F88"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221 663 089,50</w:t>
            </w:r>
          </w:p>
        </w:tc>
        <w:tc>
          <w:tcPr>
            <w:tcW w:w="1701" w:type="dxa"/>
            <w:tcBorders>
              <w:top w:val="nil"/>
              <w:left w:val="nil"/>
              <w:bottom w:val="single" w:sz="4" w:space="0" w:color="000000"/>
              <w:right w:val="single" w:sz="4" w:space="0" w:color="000000"/>
            </w:tcBorders>
            <w:shd w:val="clear" w:color="auto" w:fill="auto"/>
            <w:vAlign w:val="center"/>
            <w:hideMark/>
          </w:tcPr>
          <w:p w14:paraId="6948DCAD"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247 884 795,89</w:t>
            </w:r>
          </w:p>
        </w:tc>
        <w:tc>
          <w:tcPr>
            <w:tcW w:w="1651" w:type="dxa"/>
            <w:tcBorders>
              <w:top w:val="nil"/>
              <w:left w:val="nil"/>
              <w:bottom w:val="single" w:sz="4" w:space="0" w:color="000000"/>
              <w:right w:val="single" w:sz="4" w:space="0" w:color="000000"/>
            </w:tcBorders>
            <w:shd w:val="clear" w:color="auto" w:fill="auto"/>
            <w:vAlign w:val="center"/>
            <w:hideMark/>
          </w:tcPr>
          <w:p w14:paraId="2B46C280"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26 221 706,39</w:t>
            </w:r>
          </w:p>
        </w:tc>
        <w:tc>
          <w:tcPr>
            <w:tcW w:w="1042" w:type="dxa"/>
            <w:tcBorders>
              <w:top w:val="nil"/>
              <w:left w:val="nil"/>
              <w:bottom w:val="single" w:sz="4" w:space="0" w:color="000000"/>
              <w:right w:val="single" w:sz="4" w:space="0" w:color="000000"/>
            </w:tcBorders>
            <w:shd w:val="clear" w:color="auto" w:fill="auto"/>
            <w:vAlign w:val="center"/>
            <w:hideMark/>
          </w:tcPr>
          <w:p w14:paraId="54A07753"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112%</w:t>
            </w:r>
          </w:p>
        </w:tc>
      </w:tr>
    </w:tbl>
    <w:p w14:paraId="678F5041" w14:textId="77777777" w:rsidR="0089281D" w:rsidRPr="004B0E00" w:rsidRDefault="0089281D" w:rsidP="0089281D">
      <w:pPr>
        <w:widowControl/>
        <w:autoSpaceDE/>
        <w:autoSpaceDN/>
        <w:adjustRightInd/>
        <w:rPr>
          <w:rFonts w:eastAsia="Times New Roman"/>
        </w:rPr>
      </w:pPr>
    </w:p>
    <w:p w14:paraId="0006B17F" w14:textId="77777777" w:rsidR="0089281D" w:rsidRPr="004B0E00" w:rsidRDefault="0089281D" w:rsidP="0089281D">
      <w:pPr>
        <w:widowControl/>
        <w:autoSpaceDE/>
        <w:autoSpaceDN/>
        <w:adjustRightInd/>
        <w:rPr>
          <w:rFonts w:eastAsia="Times New Roman"/>
        </w:rPr>
        <w:sectPr w:rsidR="0089281D" w:rsidRPr="004B0E00" w:rsidSect="0089281D">
          <w:pgSz w:w="16838" w:h="11906" w:orient="landscape"/>
          <w:pgMar w:top="1134" w:right="567" w:bottom="567" w:left="567" w:header="709" w:footer="709" w:gutter="0"/>
          <w:cols w:space="708"/>
          <w:docGrid w:linePitch="360"/>
        </w:sectPr>
      </w:pPr>
    </w:p>
    <w:tbl>
      <w:tblPr>
        <w:tblW w:w="15876" w:type="dxa"/>
        <w:tblLayout w:type="fixed"/>
        <w:tblLook w:val="04A0" w:firstRow="1" w:lastRow="0" w:firstColumn="1" w:lastColumn="0" w:noHBand="0" w:noVBand="1"/>
      </w:tblPr>
      <w:tblGrid>
        <w:gridCol w:w="3402"/>
        <w:gridCol w:w="567"/>
        <w:gridCol w:w="574"/>
        <w:gridCol w:w="563"/>
        <w:gridCol w:w="1415"/>
        <w:gridCol w:w="797"/>
        <w:gridCol w:w="1187"/>
        <w:gridCol w:w="985"/>
        <w:gridCol w:w="857"/>
        <w:gridCol w:w="1560"/>
        <w:gridCol w:w="1559"/>
        <w:gridCol w:w="1418"/>
        <w:gridCol w:w="992"/>
      </w:tblGrid>
      <w:tr w:rsidR="0089281D" w:rsidRPr="004B0E00" w14:paraId="1EE92D31" w14:textId="77777777" w:rsidTr="0089281D">
        <w:trPr>
          <w:trHeight w:val="1155"/>
        </w:trPr>
        <w:tc>
          <w:tcPr>
            <w:tcW w:w="3402" w:type="dxa"/>
            <w:tcBorders>
              <w:top w:val="nil"/>
              <w:left w:val="nil"/>
              <w:bottom w:val="nil"/>
              <w:right w:val="nil"/>
            </w:tcBorders>
            <w:shd w:val="clear" w:color="auto" w:fill="auto"/>
            <w:vAlign w:val="center"/>
            <w:hideMark/>
          </w:tcPr>
          <w:p w14:paraId="1BD40D7C" w14:textId="77777777" w:rsidR="0089281D" w:rsidRPr="004B0E00" w:rsidRDefault="0089281D" w:rsidP="0089281D">
            <w:pPr>
              <w:widowControl/>
              <w:autoSpaceDE/>
              <w:autoSpaceDN/>
              <w:adjustRightInd/>
              <w:rPr>
                <w:rFonts w:eastAsia="Times New Roman"/>
                <w:sz w:val="20"/>
                <w:szCs w:val="20"/>
              </w:rPr>
            </w:pPr>
          </w:p>
        </w:tc>
        <w:tc>
          <w:tcPr>
            <w:tcW w:w="567" w:type="dxa"/>
            <w:tcBorders>
              <w:top w:val="nil"/>
              <w:left w:val="nil"/>
              <w:bottom w:val="nil"/>
              <w:right w:val="nil"/>
            </w:tcBorders>
            <w:shd w:val="clear" w:color="auto" w:fill="auto"/>
            <w:vAlign w:val="center"/>
            <w:hideMark/>
          </w:tcPr>
          <w:p w14:paraId="3116184E" w14:textId="77777777" w:rsidR="0089281D" w:rsidRPr="004B0E00" w:rsidRDefault="0089281D" w:rsidP="0089281D">
            <w:pPr>
              <w:widowControl/>
              <w:autoSpaceDE/>
              <w:autoSpaceDN/>
              <w:adjustRightInd/>
              <w:rPr>
                <w:rFonts w:eastAsia="Times New Roman"/>
                <w:sz w:val="20"/>
                <w:szCs w:val="20"/>
              </w:rPr>
            </w:pPr>
          </w:p>
        </w:tc>
        <w:tc>
          <w:tcPr>
            <w:tcW w:w="574" w:type="dxa"/>
            <w:tcBorders>
              <w:top w:val="nil"/>
              <w:left w:val="nil"/>
              <w:bottom w:val="nil"/>
              <w:right w:val="nil"/>
            </w:tcBorders>
            <w:shd w:val="clear" w:color="auto" w:fill="auto"/>
            <w:vAlign w:val="center"/>
            <w:hideMark/>
          </w:tcPr>
          <w:p w14:paraId="37AF29AD" w14:textId="77777777" w:rsidR="0089281D" w:rsidRPr="004B0E00" w:rsidRDefault="0089281D" w:rsidP="0089281D">
            <w:pPr>
              <w:widowControl/>
              <w:autoSpaceDE/>
              <w:autoSpaceDN/>
              <w:adjustRightInd/>
              <w:jc w:val="center"/>
              <w:rPr>
                <w:rFonts w:eastAsia="Times New Roman"/>
                <w:sz w:val="20"/>
                <w:szCs w:val="20"/>
              </w:rPr>
            </w:pPr>
          </w:p>
        </w:tc>
        <w:tc>
          <w:tcPr>
            <w:tcW w:w="563" w:type="dxa"/>
            <w:tcBorders>
              <w:top w:val="nil"/>
              <w:left w:val="nil"/>
              <w:bottom w:val="nil"/>
              <w:right w:val="nil"/>
            </w:tcBorders>
            <w:shd w:val="clear" w:color="auto" w:fill="auto"/>
            <w:vAlign w:val="center"/>
            <w:hideMark/>
          </w:tcPr>
          <w:p w14:paraId="55DE944F" w14:textId="77777777" w:rsidR="0089281D" w:rsidRPr="004B0E00" w:rsidRDefault="0089281D" w:rsidP="0089281D">
            <w:pPr>
              <w:widowControl/>
              <w:autoSpaceDE/>
              <w:autoSpaceDN/>
              <w:adjustRightInd/>
              <w:jc w:val="center"/>
              <w:rPr>
                <w:rFonts w:eastAsia="Times New Roman"/>
                <w:sz w:val="20"/>
                <w:szCs w:val="20"/>
              </w:rPr>
            </w:pPr>
          </w:p>
        </w:tc>
        <w:tc>
          <w:tcPr>
            <w:tcW w:w="1415" w:type="dxa"/>
            <w:tcBorders>
              <w:top w:val="nil"/>
              <w:left w:val="nil"/>
              <w:bottom w:val="nil"/>
              <w:right w:val="nil"/>
            </w:tcBorders>
            <w:shd w:val="clear" w:color="auto" w:fill="auto"/>
            <w:vAlign w:val="center"/>
            <w:hideMark/>
          </w:tcPr>
          <w:p w14:paraId="56EC78F5" w14:textId="77777777" w:rsidR="0089281D" w:rsidRPr="004B0E00" w:rsidRDefault="0089281D" w:rsidP="0089281D">
            <w:pPr>
              <w:widowControl/>
              <w:autoSpaceDE/>
              <w:autoSpaceDN/>
              <w:adjustRightInd/>
              <w:jc w:val="center"/>
              <w:rPr>
                <w:rFonts w:eastAsia="Times New Roman"/>
                <w:sz w:val="20"/>
                <w:szCs w:val="20"/>
              </w:rPr>
            </w:pPr>
          </w:p>
        </w:tc>
        <w:tc>
          <w:tcPr>
            <w:tcW w:w="797" w:type="dxa"/>
            <w:tcBorders>
              <w:top w:val="nil"/>
              <w:left w:val="nil"/>
              <w:bottom w:val="nil"/>
              <w:right w:val="nil"/>
            </w:tcBorders>
            <w:shd w:val="clear" w:color="auto" w:fill="auto"/>
            <w:vAlign w:val="center"/>
            <w:hideMark/>
          </w:tcPr>
          <w:p w14:paraId="48E93C2D" w14:textId="77777777" w:rsidR="0089281D" w:rsidRPr="004B0E00" w:rsidRDefault="0089281D" w:rsidP="0089281D">
            <w:pPr>
              <w:widowControl/>
              <w:autoSpaceDE/>
              <w:autoSpaceDN/>
              <w:adjustRightInd/>
              <w:jc w:val="center"/>
              <w:rPr>
                <w:rFonts w:eastAsia="Times New Roman"/>
                <w:sz w:val="20"/>
                <w:szCs w:val="20"/>
              </w:rPr>
            </w:pPr>
          </w:p>
        </w:tc>
        <w:tc>
          <w:tcPr>
            <w:tcW w:w="1187" w:type="dxa"/>
            <w:tcBorders>
              <w:top w:val="nil"/>
              <w:left w:val="nil"/>
              <w:bottom w:val="nil"/>
              <w:right w:val="nil"/>
            </w:tcBorders>
            <w:shd w:val="clear" w:color="auto" w:fill="auto"/>
            <w:vAlign w:val="center"/>
            <w:hideMark/>
          </w:tcPr>
          <w:p w14:paraId="36B656C7" w14:textId="77777777" w:rsidR="0089281D" w:rsidRPr="004B0E00" w:rsidRDefault="0089281D" w:rsidP="0089281D">
            <w:pPr>
              <w:widowControl/>
              <w:autoSpaceDE/>
              <w:autoSpaceDN/>
              <w:adjustRightInd/>
              <w:jc w:val="center"/>
              <w:rPr>
                <w:rFonts w:eastAsia="Times New Roman"/>
                <w:sz w:val="20"/>
                <w:szCs w:val="20"/>
              </w:rPr>
            </w:pPr>
          </w:p>
        </w:tc>
        <w:tc>
          <w:tcPr>
            <w:tcW w:w="985" w:type="dxa"/>
            <w:tcBorders>
              <w:top w:val="nil"/>
              <w:left w:val="nil"/>
              <w:bottom w:val="nil"/>
              <w:right w:val="nil"/>
            </w:tcBorders>
            <w:shd w:val="clear" w:color="auto" w:fill="auto"/>
            <w:vAlign w:val="center"/>
            <w:hideMark/>
          </w:tcPr>
          <w:p w14:paraId="0C2BCE43" w14:textId="77777777" w:rsidR="0089281D" w:rsidRPr="004B0E00" w:rsidRDefault="0089281D" w:rsidP="0089281D">
            <w:pPr>
              <w:widowControl/>
              <w:autoSpaceDE/>
              <w:autoSpaceDN/>
              <w:adjustRightInd/>
              <w:jc w:val="center"/>
              <w:rPr>
                <w:rFonts w:eastAsia="Times New Roman"/>
                <w:sz w:val="20"/>
                <w:szCs w:val="20"/>
              </w:rPr>
            </w:pPr>
          </w:p>
        </w:tc>
        <w:tc>
          <w:tcPr>
            <w:tcW w:w="857" w:type="dxa"/>
            <w:tcBorders>
              <w:top w:val="nil"/>
              <w:left w:val="nil"/>
              <w:bottom w:val="nil"/>
              <w:right w:val="nil"/>
            </w:tcBorders>
            <w:shd w:val="clear" w:color="auto" w:fill="auto"/>
            <w:vAlign w:val="center"/>
            <w:hideMark/>
          </w:tcPr>
          <w:p w14:paraId="07949C23" w14:textId="77777777" w:rsidR="0089281D" w:rsidRPr="004B0E00" w:rsidRDefault="0089281D" w:rsidP="0089281D">
            <w:pPr>
              <w:widowControl/>
              <w:autoSpaceDE/>
              <w:autoSpaceDN/>
              <w:adjustRightInd/>
              <w:jc w:val="center"/>
              <w:rPr>
                <w:rFonts w:eastAsia="Times New Roman"/>
                <w:sz w:val="20"/>
                <w:szCs w:val="20"/>
              </w:rPr>
            </w:pPr>
          </w:p>
        </w:tc>
        <w:tc>
          <w:tcPr>
            <w:tcW w:w="1560" w:type="dxa"/>
            <w:tcBorders>
              <w:top w:val="nil"/>
              <w:left w:val="nil"/>
              <w:bottom w:val="nil"/>
              <w:right w:val="nil"/>
            </w:tcBorders>
            <w:shd w:val="clear" w:color="auto" w:fill="auto"/>
            <w:vAlign w:val="center"/>
            <w:hideMark/>
          </w:tcPr>
          <w:p w14:paraId="6B369C3D" w14:textId="77777777" w:rsidR="0089281D" w:rsidRPr="004B0E00" w:rsidRDefault="0089281D" w:rsidP="0089281D">
            <w:pPr>
              <w:widowControl/>
              <w:autoSpaceDE/>
              <w:autoSpaceDN/>
              <w:adjustRightInd/>
              <w:jc w:val="center"/>
              <w:rPr>
                <w:rFonts w:eastAsia="Times New Roman"/>
                <w:sz w:val="20"/>
                <w:szCs w:val="20"/>
              </w:rPr>
            </w:pPr>
          </w:p>
        </w:tc>
        <w:tc>
          <w:tcPr>
            <w:tcW w:w="3969" w:type="dxa"/>
            <w:gridSpan w:val="3"/>
            <w:tcBorders>
              <w:top w:val="nil"/>
              <w:left w:val="nil"/>
              <w:bottom w:val="nil"/>
              <w:right w:val="nil"/>
            </w:tcBorders>
            <w:shd w:val="clear" w:color="auto" w:fill="auto"/>
            <w:vAlign w:val="center"/>
            <w:hideMark/>
          </w:tcPr>
          <w:p w14:paraId="2914D2D6" w14:textId="77777777" w:rsidR="0089281D" w:rsidRPr="004B0E00" w:rsidRDefault="0089281D" w:rsidP="0089281D">
            <w:pPr>
              <w:widowControl/>
              <w:autoSpaceDE/>
              <w:autoSpaceDN/>
              <w:adjustRightInd/>
              <w:jc w:val="right"/>
              <w:rPr>
                <w:rFonts w:eastAsia="Times New Roman"/>
                <w:color w:val="000000"/>
                <w:sz w:val="20"/>
                <w:szCs w:val="20"/>
              </w:rPr>
            </w:pPr>
            <w:r w:rsidRPr="004B0E00">
              <w:rPr>
                <w:rFonts w:eastAsia="Times New Roman"/>
                <w:color w:val="000000"/>
                <w:sz w:val="20"/>
                <w:szCs w:val="20"/>
              </w:rPr>
              <w:t>Приложение №2</w:t>
            </w:r>
            <w:r w:rsidRPr="004B0E00">
              <w:rPr>
                <w:rFonts w:eastAsia="Times New Roman"/>
                <w:color w:val="000000"/>
                <w:sz w:val="20"/>
                <w:szCs w:val="20"/>
              </w:rPr>
              <w:br/>
              <w:t>к решению сессии поселкового Совета депутатов</w:t>
            </w:r>
            <w:r w:rsidRPr="004B0E00">
              <w:rPr>
                <w:rFonts w:eastAsia="Times New Roman"/>
                <w:color w:val="000000"/>
                <w:sz w:val="20"/>
                <w:szCs w:val="20"/>
              </w:rPr>
              <w:br/>
              <w:t>от "   " апреля 2024 года V-№</w:t>
            </w:r>
          </w:p>
        </w:tc>
      </w:tr>
      <w:tr w:rsidR="0089281D" w:rsidRPr="004B0E00" w14:paraId="05BB23E9" w14:textId="77777777" w:rsidTr="0089281D">
        <w:trPr>
          <w:trHeight w:val="315"/>
        </w:trPr>
        <w:tc>
          <w:tcPr>
            <w:tcW w:w="3402" w:type="dxa"/>
            <w:tcBorders>
              <w:top w:val="nil"/>
              <w:left w:val="nil"/>
              <w:bottom w:val="nil"/>
              <w:right w:val="nil"/>
            </w:tcBorders>
            <w:shd w:val="clear" w:color="auto" w:fill="auto"/>
            <w:vAlign w:val="center"/>
            <w:hideMark/>
          </w:tcPr>
          <w:p w14:paraId="72777548" w14:textId="77777777" w:rsidR="0089281D" w:rsidRPr="004B0E00" w:rsidRDefault="0089281D" w:rsidP="0089281D">
            <w:pPr>
              <w:widowControl/>
              <w:autoSpaceDE/>
              <w:autoSpaceDN/>
              <w:adjustRightInd/>
              <w:jc w:val="right"/>
              <w:rPr>
                <w:rFonts w:eastAsia="Times New Roman"/>
                <w:color w:val="000000"/>
                <w:sz w:val="20"/>
                <w:szCs w:val="20"/>
              </w:rPr>
            </w:pPr>
          </w:p>
        </w:tc>
        <w:tc>
          <w:tcPr>
            <w:tcW w:w="567" w:type="dxa"/>
            <w:tcBorders>
              <w:top w:val="nil"/>
              <w:left w:val="nil"/>
              <w:bottom w:val="nil"/>
              <w:right w:val="nil"/>
            </w:tcBorders>
            <w:shd w:val="clear" w:color="auto" w:fill="auto"/>
            <w:vAlign w:val="center"/>
            <w:hideMark/>
          </w:tcPr>
          <w:p w14:paraId="6BDB4C1B" w14:textId="77777777" w:rsidR="0089281D" w:rsidRPr="004B0E00" w:rsidRDefault="0089281D" w:rsidP="0089281D">
            <w:pPr>
              <w:widowControl/>
              <w:autoSpaceDE/>
              <w:autoSpaceDN/>
              <w:adjustRightInd/>
              <w:rPr>
                <w:rFonts w:eastAsia="Times New Roman"/>
                <w:sz w:val="20"/>
                <w:szCs w:val="20"/>
              </w:rPr>
            </w:pPr>
          </w:p>
        </w:tc>
        <w:tc>
          <w:tcPr>
            <w:tcW w:w="574" w:type="dxa"/>
            <w:tcBorders>
              <w:top w:val="nil"/>
              <w:left w:val="nil"/>
              <w:bottom w:val="nil"/>
              <w:right w:val="nil"/>
            </w:tcBorders>
            <w:shd w:val="clear" w:color="auto" w:fill="auto"/>
            <w:vAlign w:val="center"/>
            <w:hideMark/>
          </w:tcPr>
          <w:p w14:paraId="570398E0" w14:textId="77777777" w:rsidR="0089281D" w:rsidRPr="004B0E00" w:rsidRDefault="0089281D" w:rsidP="0089281D">
            <w:pPr>
              <w:widowControl/>
              <w:autoSpaceDE/>
              <w:autoSpaceDN/>
              <w:adjustRightInd/>
              <w:jc w:val="center"/>
              <w:rPr>
                <w:rFonts w:eastAsia="Times New Roman"/>
                <w:sz w:val="20"/>
                <w:szCs w:val="20"/>
              </w:rPr>
            </w:pPr>
          </w:p>
        </w:tc>
        <w:tc>
          <w:tcPr>
            <w:tcW w:w="563" w:type="dxa"/>
            <w:tcBorders>
              <w:top w:val="nil"/>
              <w:left w:val="nil"/>
              <w:bottom w:val="nil"/>
              <w:right w:val="nil"/>
            </w:tcBorders>
            <w:shd w:val="clear" w:color="auto" w:fill="auto"/>
            <w:vAlign w:val="center"/>
            <w:hideMark/>
          </w:tcPr>
          <w:p w14:paraId="400CA6F6" w14:textId="77777777" w:rsidR="0089281D" w:rsidRPr="004B0E00" w:rsidRDefault="0089281D" w:rsidP="0089281D">
            <w:pPr>
              <w:widowControl/>
              <w:autoSpaceDE/>
              <w:autoSpaceDN/>
              <w:adjustRightInd/>
              <w:jc w:val="center"/>
              <w:rPr>
                <w:rFonts w:eastAsia="Times New Roman"/>
                <w:sz w:val="20"/>
                <w:szCs w:val="20"/>
              </w:rPr>
            </w:pPr>
          </w:p>
        </w:tc>
        <w:tc>
          <w:tcPr>
            <w:tcW w:w="1415" w:type="dxa"/>
            <w:tcBorders>
              <w:top w:val="nil"/>
              <w:left w:val="nil"/>
              <w:bottom w:val="nil"/>
              <w:right w:val="nil"/>
            </w:tcBorders>
            <w:shd w:val="clear" w:color="auto" w:fill="auto"/>
            <w:vAlign w:val="center"/>
            <w:hideMark/>
          </w:tcPr>
          <w:p w14:paraId="406E0030" w14:textId="77777777" w:rsidR="0089281D" w:rsidRPr="004B0E00" w:rsidRDefault="0089281D" w:rsidP="0089281D">
            <w:pPr>
              <w:widowControl/>
              <w:autoSpaceDE/>
              <w:autoSpaceDN/>
              <w:adjustRightInd/>
              <w:jc w:val="center"/>
              <w:rPr>
                <w:rFonts w:eastAsia="Times New Roman"/>
                <w:sz w:val="20"/>
                <w:szCs w:val="20"/>
              </w:rPr>
            </w:pPr>
          </w:p>
        </w:tc>
        <w:tc>
          <w:tcPr>
            <w:tcW w:w="797" w:type="dxa"/>
            <w:tcBorders>
              <w:top w:val="nil"/>
              <w:left w:val="nil"/>
              <w:bottom w:val="nil"/>
              <w:right w:val="nil"/>
            </w:tcBorders>
            <w:shd w:val="clear" w:color="auto" w:fill="auto"/>
            <w:vAlign w:val="center"/>
            <w:hideMark/>
          </w:tcPr>
          <w:p w14:paraId="5709FC97" w14:textId="77777777" w:rsidR="0089281D" w:rsidRPr="004B0E00" w:rsidRDefault="0089281D" w:rsidP="0089281D">
            <w:pPr>
              <w:widowControl/>
              <w:autoSpaceDE/>
              <w:autoSpaceDN/>
              <w:adjustRightInd/>
              <w:jc w:val="center"/>
              <w:rPr>
                <w:rFonts w:eastAsia="Times New Roman"/>
                <w:sz w:val="20"/>
                <w:szCs w:val="20"/>
              </w:rPr>
            </w:pPr>
          </w:p>
        </w:tc>
        <w:tc>
          <w:tcPr>
            <w:tcW w:w="1187" w:type="dxa"/>
            <w:tcBorders>
              <w:top w:val="nil"/>
              <w:left w:val="nil"/>
              <w:bottom w:val="nil"/>
              <w:right w:val="nil"/>
            </w:tcBorders>
            <w:shd w:val="clear" w:color="auto" w:fill="auto"/>
            <w:vAlign w:val="center"/>
            <w:hideMark/>
          </w:tcPr>
          <w:p w14:paraId="352C0DD0" w14:textId="77777777" w:rsidR="0089281D" w:rsidRPr="004B0E00" w:rsidRDefault="0089281D" w:rsidP="0089281D">
            <w:pPr>
              <w:widowControl/>
              <w:autoSpaceDE/>
              <w:autoSpaceDN/>
              <w:adjustRightInd/>
              <w:jc w:val="center"/>
              <w:rPr>
                <w:rFonts w:eastAsia="Times New Roman"/>
                <w:sz w:val="20"/>
                <w:szCs w:val="20"/>
              </w:rPr>
            </w:pPr>
          </w:p>
        </w:tc>
        <w:tc>
          <w:tcPr>
            <w:tcW w:w="985" w:type="dxa"/>
            <w:tcBorders>
              <w:top w:val="nil"/>
              <w:left w:val="nil"/>
              <w:bottom w:val="nil"/>
              <w:right w:val="nil"/>
            </w:tcBorders>
            <w:shd w:val="clear" w:color="auto" w:fill="auto"/>
            <w:vAlign w:val="center"/>
            <w:hideMark/>
          </w:tcPr>
          <w:p w14:paraId="761AC00C" w14:textId="77777777" w:rsidR="0089281D" w:rsidRPr="004B0E00" w:rsidRDefault="0089281D" w:rsidP="0089281D">
            <w:pPr>
              <w:widowControl/>
              <w:autoSpaceDE/>
              <w:autoSpaceDN/>
              <w:adjustRightInd/>
              <w:jc w:val="center"/>
              <w:rPr>
                <w:rFonts w:eastAsia="Times New Roman"/>
                <w:sz w:val="20"/>
                <w:szCs w:val="20"/>
              </w:rPr>
            </w:pPr>
          </w:p>
        </w:tc>
        <w:tc>
          <w:tcPr>
            <w:tcW w:w="857" w:type="dxa"/>
            <w:tcBorders>
              <w:top w:val="nil"/>
              <w:left w:val="nil"/>
              <w:bottom w:val="nil"/>
              <w:right w:val="nil"/>
            </w:tcBorders>
            <w:shd w:val="clear" w:color="auto" w:fill="auto"/>
            <w:vAlign w:val="center"/>
            <w:hideMark/>
          </w:tcPr>
          <w:p w14:paraId="7B46843E" w14:textId="77777777" w:rsidR="0089281D" w:rsidRPr="004B0E00" w:rsidRDefault="0089281D" w:rsidP="0089281D">
            <w:pPr>
              <w:widowControl/>
              <w:autoSpaceDE/>
              <w:autoSpaceDN/>
              <w:adjustRightInd/>
              <w:jc w:val="center"/>
              <w:rPr>
                <w:rFonts w:eastAsia="Times New Roman"/>
                <w:sz w:val="20"/>
                <w:szCs w:val="20"/>
              </w:rPr>
            </w:pPr>
          </w:p>
        </w:tc>
        <w:tc>
          <w:tcPr>
            <w:tcW w:w="1560" w:type="dxa"/>
            <w:tcBorders>
              <w:top w:val="nil"/>
              <w:left w:val="nil"/>
              <w:bottom w:val="nil"/>
              <w:right w:val="nil"/>
            </w:tcBorders>
            <w:shd w:val="clear" w:color="auto" w:fill="auto"/>
            <w:vAlign w:val="center"/>
            <w:hideMark/>
          </w:tcPr>
          <w:p w14:paraId="5B4C3057" w14:textId="77777777" w:rsidR="0089281D" w:rsidRPr="004B0E00" w:rsidRDefault="0089281D" w:rsidP="0089281D">
            <w:pPr>
              <w:widowControl/>
              <w:autoSpaceDE/>
              <w:autoSpaceDN/>
              <w:adjustRightInd/>
              <w:jc w:val="center"/>
              <w:rPr>
                <w:rFonts w:eastAsia="Times New Roman"/>
                <w:sz w:val="20"/>
                <w:szCs w:val="20"/>
              </w:rPr>
            </w:pPr>
          </w:p>
        </w:tc>
        <w:tc>
          <w:tcPr>
            <w:tcW w:w="1559" w:type="dxa"/>
            <w:tcBorders>
              <w:top w:val="nil"/>
              <w:left w:val="nil"/>
              <w:bottom w:val="nil"/>
              <w:right w:val="nil"/>
            </w:tcBorders>
            <w:shd w:val="clear" w:color="auto" w:fill="auto"/>
            <w:vAlign w:val="center"/>
            <w:hideMark/>
          </w:tcPr>
          <w:p w14:paraId="14E75027" w14:textId="77777777" w:rsidR="0089281D" w:rsidRPr="004B0E00" w:rsidRDefault="0089281D" w:rsidP="0089281D">
            <w:pPr>
              <w:widowControl/>
              <w:autoSpaceDE/>
              <w:autoSpaceDN/>
              <w:adjustRightInd/>
              <w:jc w:val="right"/>
              <w:rPr>
                <w:rFonts w:eastAsia="Times New Roman"/>
                <w:sz w:val="20"/>
                <w:szCs w:val="20"/>
              </w:rPr>
            </w:pPr>
          </w:p>
        </w:tc>
        <w:tc>
          <w:tcPr>
            <w:tcW w:w="1418" w:type="dxa"/>
            <w:tcBorders>
              <w:top w:val="nil"/>
              <w:left w:val="nil"/>
              <w:bottom w:val="nil"/>
              <w:right w:val="nil"/>
            </w:tcBorders>
            <w:shd w:val="clear" w:color="auto" w:fill="auto"/>
            <w:vAlign w:val="center"/>
            <w:hideMark/>
          </w:tcPr>
          <w:p w14:paraId="08FA93C8" w14:textId="77777777" w:rsidR="0089281D" w:rsidRPr="004B0E00" w:rsidRDefault="0089281D" w:rsidP="0089281D">
            <w:pPr>
              <w:widowControl/>
              <w:autoSpaceDE/>
              <w:autoSpaceDN/>
              <w:adjustRightInd/>
              <w:jc w:val="right"/>
              <w:rPr>
                <w:rFonts w:eastAsia="Times New Roman"/>
                <w:sz w:val="20"/>
                <w:szCs w:val="20"/>
              </w:rPr>
            </w:pPr>
          </w:p>
        </w:tc>
        <w:tc>
          <w:tcPr>
            <w:tcW w:w="992" w:type="dxa"/>
            <w:tcBorders>
              <w:top w:val="nil"/>
              <w:left w:val="nil"/>
              <w:bottom w:val="nil"/>
              <w:right w:val="nil"/>
            </w:tcBorders>
            <w:shd w:val="clear" w:color="auto" w:fill="auto"/>
            <w:vAlign w:val="center"/>
            <w:hideMark/>
          </w:tcPr>
          <w:p w14:paraId="10040832" w14:textId="77777777" w:rsidR="0089281D" w:rsidRPr="004B0E00" w:rsidRDefault="0089281D" w:rsidP="0089281D">
            <w:pPr>
              <w:widowControl/>
              <w:autoSpaceDE/>
              <w:autoSpaceDN/>
              <w:adjustRightInd/>
              <w:jc w:val="right"/>
              <w:rPr>
                <w:rFonts w:eastAsia="Times New Roman"/>
                <w:sz w:val="20"/>
                <w:szCs w:val="20"/>
              </w:rPr>
            </w:pPr>
          </w:p>
        </w:tc>
      </w:tr>
      <w:tr w:rsidR="0089281D" w:rsidRPr="004B0E00" w14:paraId="50B46DA9" w14:textId="77777777" w:rsidTr="0089281D">
        <w:trPr>
          <w:trHeight w:val="825"/>
        </w:trPr>
        <w:tc>
          <w:tcPr>
            <w:tcW w:w="15876" w:type="dxa"/>
            <w:gridSpan w:val="13"/>
            <w:tcBorders>
              <w:top w:val="nil"/>
              <w:left w:val="nil"/>
              <w:bottom w:val="nil"/>
              <w:right w:val="nil"/>
            </w:tcBorders>
            <w:shd w:val="clear" w:color="auto" w:fill="auto"/>
            <w:vAlign w:val="center"/>
            <w:hideMark/>
          </w:tcPr>
          <w:p w14:paraId="775D488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Исполнение расходов бюджета муниципального образования "Поселок Айхал" Мирнинского района Республики Саха (Якутия) за 2023 год</w:t>
            </w:r>
          </w:p>
        </w:tc>
      </w:tr>
      <w:tr w:rsidR="0089281D" w:rsidRPr="004B0E00" w14:paraId="41E84A2B" w14:textId="77777777" w:rsidTr="0089281D">
        <w:trPr>
          <w:trHeight w:val="480"/>
        </w:trPr>
        <w:tc>
          <w:tcPr>
            <w:tcW w:w="3402" w:type="dxa"/>
            <w:tcBorders>
              <w:top w:val="nil"/>
              <w:left w:val="nil"/>
              <w:bottom w:val="nil"/>
              <w:right w:val="nil"/>
            </w:tcBorders>
            <w:shd w:val="clear" w:color="auto" w:fill="auto"/>
            <w:vAlign w:val="center"/>
            <w:hideMark/>
          </w:tcPr>
          <w:p w14:paraId="34DFC7BC" w14:textId="77777777" w:rsidR="0089281D" w:rsidRPr="004B0E00" w:rsidRDefault="0089281D" w:rsidP="0089281D">
            <w:pPr>
              <w:widowControl/>
              <w:autoSpaceDE/>
              <w:autoSpaceDN/>
              <w:adjustRightInd/>
              <w:jc w:val="center"/>
              <w:rPr>
                <w:rFonts w:eastAsia="Times New Roman"/>
                <w:bCs/>
                <w:color w:val="000000"/>
                <w:sz w:val="20"/>
                <w:szCs w:val="20"/>
              </w:rPr>
            </w:pPr>
          </w:p>
        </w:tc>
        <w:tc>
          <w:tcPr>
            <w:tcW w:w="567" w:type="dxa"/>
            <w:tcBorders>
              <w:top w:val="nil"/>
              <w:left w:val="nil"/>
              <w:bottom w:val="nil"/>
              <w:right w:val="nil"/>
            </w:tcBorders>
            <w:shd w:val="clear" w:color="auto" w:fill="auto"/>
            <w:vAlign w:val="center"/>
            <w:hideMark/>
          </w:tcPr>
          <w:p w14:paraId="07FE3AE3" w14:textId="77777777" w:rsidR="0089281D" w:rsidRPr="004B0E00" w:rsidRDefault="0089281D" w:rsidP="0089281D">
            <w:pPr>
              <w:widowControl/>
              <w:autoSpaceDE/>
              <w:autoSpaceDN/>
              <w:adjustRightInd/>
              <w:jc w:val="center"/>
              <w:rPr>
                <w:rFonts w:eastAsia="Times New Roman"/>
                <w:sz w:val="20"/>
                <w:szCs w:val="20"/>
              </w:rPr>
            </w:pPr>
          </w:p>
        </w:tc>
        <w:tc>
          <w:tcPr>
            <w:tcW w:w="574" w:type="dxa"/>
            <w:tcBorders>
              <w:top w:val="nil"/>
              <w:left w:val="nil"/>
              <w:bottom w:val="nil"/>
              <w:right w:val="nil"/>
            </w:tcBorders>
            <w:shd w:val="clear" w:color="auto" w:fill="auto"/>
            <w:vAlign w:val="center"/>
            <w:hideMark/>
          </w:tcPr>
          <w:p w14:paraId="3F25C3CC" w14:textId="77777777" w:rsidR="0089281D" w:rsidRPr="004B0E00" w:rsidRDefault="0089281D" w:rsidP="0089281D">
            <w:pPr>
              <w:widowControl/>
              <w:autoSpaceDE/>
              <w:autoSpaceDN/>
              <w:adjustRightInd/>
              <w:jc w:val="center"/>
              <w:rPr>
                <w:rFonts w:eastAsia="Times New Roman"/>
                <w:sz w:val="20"/>
                <w:szCs w:val="20"/>
              </w:rPr>
            </w:pPr>
          </w:p>
        </w:tc>
        <w:tc>
          <w:tcPr>
            <w:tcW w:w="563" w:type="dxa"/>
            <w:tcBorders>
              <w:top w:val="nil"/>
              <w:left w:val="nil"/>
              <w:bottom w:val="nil"/>
              <w:right w:val="nil"/>
            </w:tcBorders>
            <w:shd w:val="clear" w:color="auto" w:fill="auto"/>
            <w:vAlign w:val="center"/>
            <w:hideMark/>
          </w:tcPr>
          <w:p w14:paraId="26D53ED4" w14:textId="77777777" w:rsidR="0089281D" w:rsidRPr="004B0E00" w:rsidRDefault="0089281D" w:rsidP="0089281D">
            <w:pPr>
              <w:widowControl/>
              <w:autoSpaceDE/>
              <w:autoSpaceDN/>
              <w:adjustRightInd/>
              <w:jc w:val="center"/>
              <w:rPr>
                <w:rFonts w:eastAsia="Times New Roman"/>
                <w:sz w:val="20"/>
                <w:szCs w:val="20"/>
              </w:rPr>
            </w:pPr>
          </w:p>
        </w:tc>
        <w:tc>
          <w:tcPr>
            <w:tcW w:w="1415" w:type="dxa"/>
            <w:tcBorders>
              <w:top w:val="nil"/>
              <w:left w:val="nil"/>
              <w:bottom w:val="nil"/>
              <w:right w:val="nil"/>
            </w:tcBorders>
            <w:shd w:val="clear" w:color="auto" w:fill="auto"/>
            <w:vAlign w:val="center"/>
            <w:hideMark/>
          </w:tcPr>
          <w:p w14:paraId="5DD81D10" w14:textId="77777777" w:rsidR="0089281D" w:rsidRPr="004B0E00" w:rsidRDefault="0089281D" w:rsidP="0089281D">
            <w:pPr>
              <w:widowControl/>
              <w:autoSpaceDE/>
              <w:autoSpaceDN/>
              <w:adjustRightInd/>
              <w:jc w:val="center"/>
              <w:rPr>
                <w:rFonts w:eastAsia="Times New Roman"/>
                <w:sz w:val="20"/>
                <w:szCs w:val="20"/>
              </w:rPr>
            </w:pPr>
          </w:p>
        </w:tc>
        <w:tc>
          <w:tcPr>
            <w:tcW w:w="797" w:type="dxa"/>
            <w:tcBorders>
              <w:top w:val="nil"/>
              <w:left w:val="nil"/>
              <w:bottom w:val="nil"/>
              <w:right w:val="nil"/>
            </w:tcBorders>
            <w:shd w:val="clear" w:color="auto" w:fill="auto"/>
            <w:vAlign w:val="center"/>
            <w:hideMark/>
          </w:tcPr>
          <w:p w14:paraId="46DFC4AE" w14:textId="77777777" w:rsidR="0089281D" w:rsidRPr="004B0E00" w:rsidRDefault="0089281D" w:rsidP="0089281D">
            <w:pPr>
              <w:widowControl/>
              <w:autoSpaceDE/>
              <w:autoSpaceDN/>
              <w:adjustRightInd/>
              <w:jc w:val="center"/>
              <w:rPr>
                <w:rFonts w:eastAsia="Times New Roman"/>
                <w:sz w:val="20"/>
                <w:szCs w:val="20"/>
              </w:rPr>
            </w:pPr>
          </w:p>
        </w:tc>
        <w:tc>
          <w:tcPr>
            <w:tcW w:w="1187" w:type="dxa"/>
            <w:tcBorders>
              <w:top w:val="nil"/>
              <w:left w:val="nil"/>
              <w:bottom w:val="nil"/>
              <w:right w:val="nil"/>
            </w:tcBorders>
            <w:shd w:val="clear" w:color="auto" w:fill="auto"/>
            <w:vAlign w:val="center"/>
            <w:hideMark/>
          </w:tcPr>
          <w:p w14:paraId="11892732" w14:textId="77777777" w:rsidR="0089281D" w:rsidRPr="004B0E00" w:rsidRDefault="0089281D" w:rsidP="0089281D">
            <w:pPr>
              <w:widowControl/>
              <w:autoSpaceDE/>
              <w:autoSpaceDN/>
              <w:adjustRightInd/>
              <w:jc w:val="center"/>
              <w:rPr>
                <w:rFonts w:eastAsia="Times New Roman"/>
                <w:sz w:val="20"/>
                <w:szCs w:val="20"/>
              </w:rPr>
            </w:pPr>
          </w:p>
        </w:tc>
        <w:tc>
          <w:tcPr>
            <w:tcW w:w="985" w:type="dxa"/>
            <w:tcBorders>
              <w:top w:val="nil"/>
              <w:left w:val="nil"/>
              <w:bottom w:val="nil"/>
              <w:right w:val="nil"/>
            </w:tcBorders>
            <w:shd w:val="clear" w:color="auto" w:fill="auto"/>
            <w:vAlign w:val="center"/>
            <w:hideMark/>
          </w:tcPr>
          <w:p w14:paraId="55B176CA" w14:textId="77777777" w:rsidR="0089281D" w:rsidRPr="004B0E00" w:rsidRDefault="0089281D" w:rsidP="0089281D">
            <w:pPr>
              <w:widowControl/>
              <w:autoSpaceDE/>
              <w:autoSpaceDN/>
              <w:adjustRightInd/>
              <w:jc w:val="center"/>
              <w:rPr>
                <w:rFonts w:eastAsia="Times New Roman"/>
                <w:sz w:val="20"/>
                <w:szCs w:val="20"/>
              </w:rPr>
            </w:pPr>
          </w:p>
        </w:tc>
        <w:tc>
          <w:tcPr>
            <w:tcW w:w="857" w:type="dxa"/>
            <w:tcBorders>
              <w:top w:val="nil"/>
              <w:left w:val="nil"/>
              <w:bottom w:val="nil"/>
              <w:right w:val="nil"/>
            </w:tcBorders>
            <w:shd w:val="clear" w:color="auto" w:fill="auto"/>
            <w:vAlign w:val="center"/>
            <w:hideMark/>
          </w:tcPr>
          <w:p w14:paraId="1427041E" w14:textId="77777777" w:rsidR="0089281D" w:rsidRPr="004B0E00" w:rsidRDefault="0089281D" w:rsidP="0089281D">
            <w:pPr>
              <w:widowControl/>
              <w:autoSpaceDE/>
              <w:autoSpaceDN/>
              <w:adjustRightInd/>
              <w:jc w:val="center"/>
              <w:rPr>
                <w:rFonts w:eastAsia="Times New Roman"/>
                <w:sz w:val="20"/>
                <w:szCs w:val="20"/>
              </w:rPr>
            </w:pPr>
          </w:p>
        </w:tc>
        <w:tc>
          <w:tcPr>
            <w:tcW w:w="1560" w:type="dxa"/>
            <w:tcBorders>
              <w:top w:val="nil"/>
              <w:left w:val="nil"/>
              <w:bottom w:val="nil"/>
              <w:right w:val="nil"/>
            </w:tcBorders>
            <w:shd w:val="clear" w:color="auto" w:fill="auto"/>
            <w:vAlign w:val="center"/>
            <w:hideMark/>
          </w:tcPr>
          <w:p w14:paraId="37D5B97B" w14:textId="77777777" w:rsidR="0089281D" w:rsidRPr="004B0E00" w:rsidRDefault="0089281D" w:rsidP="0089281D">
            <w:pPr>
              <w:widowControl/>
              <w:autoSpaceDE/>
              <w:autoSpaceDN/>
              <w:adjustRightInd/>
              <w:jc w:val="center"/>
              <w:rPr>
                <w:rFonts w:eastAsia="Times New Roman"/>
                <w:sz w:val="20"/>
                <w:szCs w:val="20"/>
              </w:rPr>
            </w:pPr>
          </w:p>
        </w:tc>
        <w:tc>
          <w:tcPr>
            <w:tcW w:w="1559" w:type="dxa"/>
            <w:tcBorders>
              <w:top w:val="nil"/>
              <w:left w:val="nil"/>
              <w:bottom w:val="nil"/>
              <w:right w:val="nil"/>
            </w:tcBorders>
            <w:shd w:val="clear" w:color="auto" w:fill="auto"/>
            <w:vAlign w:val="center"/>
            <w:hideMark/>
          </w:tcPr>
          <w:p w14:paraId="1D398192" w14:textId="77777777" w:rsidR="0089281D" w:rsidRPr="004B0E00" w:rsidRDefault="0089281D" w:rsidP="0089281D">
            <w:pPr>
              <w:widowControl/>
              <w:autoSpaceDE/>
              <w:autoSpaceDN/>
              <w:adjustRightInd/>
              <w:jc w:val="right"/>
              <w:rPr>
                <w:rFonts w:eastAsia="Times New Roman"/>
                <w:sz w:val="20"/>
                <w:szCs w:val="20"/>
              </w:rPr>
            </w:pPr>
          </w:p>
        </w:tc>
        <w:tc>
          <w:tcPr>
            <w:tcW w:w="1418" w:type="dxa"/>
            <w:tcBorders>
              <w:top w:val="nil"/>
              <w:left w:val="nil"/>
              <w:bottom w:val="nil"/>
              <w:right w:val="nil"/>
            </w:tcBorders>
            <w:shd w:val="clear" w:color="auto" w:fill="auto"/>
            <w:vAlign w:val="center"/>
            <w:hideMark/>
          </w:tcPr>
          <w:p w14:paraId="422C885E" w14:textId="77777777" w:rsidR="0089281D" w:rsidRPr="004B0E00" w:rsidRDefault="0089281D" w:rsidP="0089281D">
            <w:pPr>
              <w:widowControl/>
              <w:autoSpaceDE/>
              <w:autoSpaceDN/>
              <w:adjustRightInd/>
              <w:jc w:val="right"/>
              <w:rPr>
                <w:rFonts w:eastAsia="Times New Roman"/>
                <w:sz w:val="20"/>
                <w:szCs w:val="20"/>
              </w:rPr>
            </w:pPr>
          </w:p>
        </w:tc>
        <w:tc>
          <w:tcPr>
            <w:tcW w:w="992" w:type="dxa"/>
            <w:tcBorders>
              <w:top w:val="nil"/>
              <w:left w:val="nil"/>
              <w:bottom w:val="nil"/>
              <w:right w:val="nil"/>
            </w:tcBorders>
            <w:shd w:val="clear" w:color="auto" w:fill="auto"/>
            <w:vAlign w:val="center"/>
            <w:hideMark/>
          </w:tcPr>
          <w:p w14:paraId="41785F2E" w14:textId="77777777" w:rsidR="0089281D" w:rsidRPr="004B0E00" w:rsidRDefault="0089281D" w:rsidP="0089281D">
            <w:pPr>
              <w:widowControl/>
              <w:autoSpaceDE/>
              <w:autoSpaceDN/>
              <w:adjustRightInd/>
              <w:jc w:val="right"/>
              <w:rPr>
                <w:rFonts w:eastAsia="Times New Roman"/>
                <w:sz w:val="20"/>
                <w:szCs w:val="20"/>
              </w:rPr>
            </w:pPr>
          </w:p>
        </w:tc>
      </w:tr>
      <w:tr w:rsidR="0089281D" w:rsidRPr="004B0E00" w14:paraId="474D6567" w14:textId="77777777" w:rsidTr="0089281D">
        <w:trPr>
          <w:trHeight w:val="1125"/>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72210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Наименование</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4069AF0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ВЕД</w:t>
            </w:r>
          </w:p>
        </w:tc>
        <w:tc>
          <w:tcPr>
            <w:tcW w:w="574" w:type="dxa"/>
            <w:tcBorders>
              <w:top w:val="single" w:sz="4" w:space="0" w:color="000000"/>
              <w:left w:val="nil"/>
              <w:bottom w:val="single" w:sz="4" w:space="0" w:color="000000"/>
              <w:right w:val="single" w:sz="4" w:space="0" w:color="000000"/>
            </w:tcBorders>
            <w:shd w:val="clear" w:color="auto" w:fill="auto"/>
            <w:vAlign w:val="center"/>
            <w:hideMark/>
          </w:tcPr>
          <w:p w14:paraId="316BB2A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РЗ</w:t>
            </w:r>
          </w:p>
        </w:tc>
        <w:tc>
          <w:tcPr>
            <w:tcW w:w="563" w:type="dxa"/>
            <w:tcBorders>
              <w:top w:val="single" w:sz="4" w:space="0" w:color="000000"/>
              <w:left w:val="nil"/>
              <w:bottom w:val="single" w:sz="4" w:space="0" w:color="000000"/>
              <w:right w:val="single" w:sz="4" w:space="0" w:color="000000"/>
            </w:tcBorders>
            <w:shd w:val="clear" w:color="auto" w:fill="auto"/>
            <w:vAlign w:val="center"/>
            <w:hideMark/>
          </w:tcPr>
          <w:p w14:paraId="0BB24D4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ПР</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14:paraId="524A3EC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ЦСР</w:t>
            </w:r>
          </w:p>
        </w:tc>
        <w:tc>
          <w:tcPr>
            <w:tcW w:w="797" w:type="dxa"/>
            <w:tcBorders>
              <w:top w:val="single" w:sz="4" w:space="0" w:color="000000"/>
              <w:left w:val="nil"/>
              <w:bottom w:val="single" w:sz="4" w:space="0" w:color="000000"/>
              <w:right w:val="single" w:sz="4" w:space="0" w:color="000000"/>
            </w:tcBorders>
            <w:shd w:val="clear" w:color="auto" w:fill="auto"/>
            <w:vAlign w:val="center"/>
            <w:hideMark/>
          </w:tcPr>
          <w:p w14:paraId="055750C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ВР</w:t>
            </w:r>
          </w:p>
        </w:tc>
        <w:tc>
          <w:tcPr>
            <w:tcW w:w="1187" w:type="dxa"/>
            <w:tcBorders>
              <w:top w:val="single" w:sz="4" w:space="0" w:color="000000"/>
              <w:left w:val="nil"/>
              <w:bottom w:val="single" w:sz="4" w:space="0" w:color="000000"/>
              <w:right w:val="single" w:sz="4" w:space="0" w:color="000000"/>
            </w:tcBorders>
            <w:shd w:val="clear" w:color="auto" w:fill="auto"/>
            <w:vAlign w:val="center"/>
            <w:hideMark/>
          </w:tcPr>
          <w:p w14:paraId="01C2BF2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ДОП</w:t>
            </w:r>
          </w:p>
        </w:tc>
        <w:tc>
          <w:tcPr>
            <w:tcW w:w="985" w:type="dxa"/>
            <w:tcBorders>
              <w:top w:val="single" w:sz="4" w:space="0" w:color="000000"/>
              <w:left w:val="nil"/>
              <w:bottom w:val="single" w:sz="4" w:space="0" w:color="000000"/>
              <w:right w:val="single" w:sz="4" w:space="0" w:color="000000"/>
            </w:tcBorders>
            <w:shd w:val="clear" w:color="auto" w:fill="auto"/>
            <w:vAlign w:val="center"/>
            <w:hideMark/>
          </w:tcPr>
          <w:p w14:paraId="272B30D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КОСГУ</w:t>
            </w:r>
          </w:p>
        </w:tc>
        <w:tc>
          <w:tcPr>
            <w:tcW w:w="857" w:type="dxa"/>
            <w:tcBorders>
              <w:top w:val="single" w:sz="4" w:space="0" w:color="000000"/>
              <w:left w:val="nil"/>
              <w:bottom w:val="single" w:sz="4" w:space="0" w:color="000000"/>
              <w:right w:val="nil"/>
            </w:tcBorders>
            <w:shd w:val="clear" w:color="auto" w:fill="auto"/>
            <w:vAlign w:val="center"/>
            <w:hideMark/>
          </w:tcPr>
          <w:p w14:paraId="3EFDE93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РЕГ</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81761"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xml:space="preserve">Уточненный бюджет </w:t>
            </w:r>
            <w:r w:rsidRPr="004B0E00">
              <w:rPr>
                <w:rFonts w:eastAsia="Times New Roman"/>
                <w:bCs/>
                <w:sz w:val="20"/>
                <w:szCs w:val="20"/>
              </w:rPr>
              <w:br/>
              <w:t>на 2023 год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BD5B383"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Исполнение бюджета</w:t>
            </w:r>
            <w:r w:rsidRPr="004B0E00">
              <w:rPr>
                <w:rFonts w:eastAsia="Times New Roman"/>
                <w:bCs/>
                <w:sz w:val="20"/>
                <w:szCs w:val="20"/>
              </w:rPr>
              <w:br/>
              <w:t>на 31.12.2023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054892D"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xml:space="preserve">Отклонение </w:t>
            </w:r>
            <w:r w:rsidRPr="004B0E00">
              <w:rPr>
                <w:rFonts w:eastAsia="Times New Roman"/>
                <w:bCs/>
                <w:sz w:val="20"/>
                <w:szCs w:val="20"/>
              </w:rPr>
              <w:br/>
              <w:t>(относительно плановых показателей)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61F3BFF"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xml:space="preserve">Исп. </w:t>
            </w:r>
            <w:r w:rsidRPr="004B0E00">
              <w:rPr>
                <w:rFonts w:eastAsia="Times New Roman"/>
                <w:bCs/>
                <w:sz w:val="20"/>
                <w:szCs w:val="20"/>
              </w:rPr>
              <w:br/>
              <w:t>%</w:t>
            </w:r>
          </w:p>
        </w:tc>
      </w:tr>
      <w:tr w:rsidR="0089281D" w:rsidRPr="004B0E00" w14:paraId="005EFFD7" w14:textId="77777777" w:rsidTr="0089281D">
        <w:trPr>
          <w:trHeight w:val="82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F37E9FE"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ВСЕГО</w:t>
            </w:r>
          </w:p>
        </w:tc>
        <w:tc>
          <w:tcPr>
            <w:tcW w:w="567" w:type="dxa"/>
            <w:tcBorders>
              <w:top w:val="nil"/>
              <w:left w:val="nil"/>
              <w:bottom w:val="single" w:sz="4" w:space="0" w:color="000000"/>
              <w:right w:val="single" w:sz="4" w:space="0" w:color="000000"/>
            </w:tcBorders>
            <w:shd w:val="clear" w:color="auto" w:fill="auto"/>
            <w:vAlign w:val="center"/>
            <w:hideMark/>
          </w:tcPr>
          <w:p w14:paraId="1F18C3B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419028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563" w:type="dxa"/>
            <w:tcBorders>
              <w:top w:val="nil"/>
              <w:left w:val="nil"/>
              <w:bottom w:val="single" w:sz="4" w:space="0" w:color="000000"/>
              <w:right w:val="single" w:sz="4" w:space="0" w:color="000000"/>
            </w:tcBorders>
            <w:shd w:val="clear" w:color="auto" w:fill="auto"/>
            <w:vAlign w:val="center"/>
            <w:hideMark/>
          </w:tcPr>
          <w:p w14:paraId="1E8192C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415" w:type="dxa"/>
            <w:tcBorders>
              <w:top w:val="nil"/>
              <w:left w:val="nil"/>
              <w:bottom w:val="single" w:sz="4" w:space="0" w:color="000000"/>
              <w:right w:val="single" w:sz="4" w:space="0" w:color="000000"/>
            </w:tcBorders>
            <w:shd w:val="clear" w:color="auto" w:fill="auto"/>
            <w:vAlign w:val="center"/>
            <w:hideMark/>
          </w:tcPr>
          <w:p w14:paraId="6BE8076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3F70B59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61F40EB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AE4812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B3BA1B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9B8B12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348 856 758,65</w:t>
            </w:r>
          </w:p>
        </w:tc>
        <w:tc>
          <w:tcPr>
            <w:tcW w:w="1559" w:type="dxa"/>
            <w:tcBorders>
              <w:top w:val="nil"/>
              <w:left w:val="nil"/>
              <w:bottom w:val="single" w:sz="4" w:space="0" w:color="auto"/>
              <w:right w:val="single" w:sz="4" w:space="0" w:color="auto"/>
            </w:tcBorders>
            <w:shd w:val="clear" w:color="auto" w:fill="auto"/>
            <w:vAlign w:val="center"/>
            <w:hideMark/>
          </w:tcPr>
          <w:p w14:paraId="5D7097F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307 444 390,84</w:t>
            </w:r>
          </w:p>
        </w:tc>
        <w:tc>
          <w:tcPr>
            <w:tcW w:w="1418" w:type="dxa"/>
            <w:tcBorders>
              <w:top w:val="nil"/>
              <w:left w:val="nil"/>
              <w:bottom w:val="single" w:sz="4" w:space="0" w:color="auto"/>
              <w:right w:val="single" w:sz="4" w:space="0" w:color="auto"/>
            </w:tcBorders>
            <w:shd w:val="clear" w:color="auto" w:fill="auto"/>
            <w:vAlign w:val="center"/>
            <w:hideMark/>
          </w:tcPr>
          <w:p w14:paraId="4383533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41 412 367,81</w:t>
            </w:r>
          </w:p>
        </w:tc>
        <w:tc>
          <w:tcPr>
            <w:tcW w:w="992" w:type="dxa"/>
            <w:tcBorders>
              <w:top w:val="nil"/>
              <w:left w:val="nil"/>
              <w:bottom w:val="single" w:sz="4" w:space="0" w:color="auto"/>
              <w:right w:val="single" w:sz="4" w:space="0" w:color="auto"/>
            </w:tcBorders>
            <w:shd w:val="clear" w:color="auto" w:fill="auto"/>
            <w:vAlign w:val="center"/>
            <w:hideMark/>
          </w:tcPr>
          <w:p w14:paraId="201C7FC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88%</w:t>
            </w:r>
          </w:p>
        </w:tc>
      </w:tr>
      <w:tr w:rsidR="0089281D" w:rsidRPr="004B0E00" w14:paraId="2A126FF8"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78988F6"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Администрация Муниципального Образования "Поселок Айхал" Мирнинского района Республики Саха (Якутия)</w:t>
            </w:r>
          </w:p>
        </w:tc>
        <w:tc>
          <w:tcPr>
            <w:tcW w:w="567" w:type="dxa"/>
            <w:tcBorders>
              <w:top w:val="nil"/>
              <w:left w:val="nil"/>
              <w:bottom w:val="single" w:sz="4" w:space="0" w:color="000000"/>
              <w:right w:val="single" w:sz="4" w:space="0" w:color="000000"/>
            </w:tcBorders>
            <w:shd w:val="clear" w:color="auto" w:fill="auto"/>
            <w:vAlign w:val="center"/>
            <w:hideMark/>
          </w:tcPr>
          <w:p w14:paraId="5258258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AA3897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563" w:type="dxa"/>
            <w:tcBorders>
              <w:top w:val="nil"/>
              <w:left w:val="nil"/>
              <w:bottom w:val="single" w:sz="4" w:space="0" w:color="000000"/>
              <w:right w:val="single" w:sz="4" w:space="0" w:color="000000"/>
            </w:tcBorders>
            <w:shd w:val="clear" w:color="auto" w:fill="auto"/>
            <w:vAlign w:val="center"/>
            <w:hideMark/>
          </w:tcPr>
          <w:p w14:paraId="0EDCD47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415" w:type="dxa"/>
            <w:tcBorders>
              <w:top w:val="nil"/>
              <w:left w:val="nil"/>
              <w:bottom w:val="single" w:sz="4" w:space="0" w:color="000000"/>
              <w:right w:val="single" w:sz="4" w:space="0" w:color="000000"/>
            </w:tcBorders>
            <w:shd w:val="clear" w:color="auto" w:fill="auto"/>
            <w:vAlign w:val="center"/>
            <w:hideMark/>
          </w:tcPr>
          <w:p w14:paraId="48CFFBA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6DF6EDE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3511400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1D35F9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506B2B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D0208F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348 856 758,65</w:t>
            </w:r>
          </w:p>
        </w:tc>
        <w:tc>
          <w:tcPr>
            <w:tcW w:w="1559" w:type="dxa"/>
            <w:tcBorders>
              <w:top w:val="nil"/>
              <w:left w:val="nil"/>
              <w:bottom w:val="single" w:sz="4" w:space="0" w:color="auto"/>
              <w:right w:val="single" w:sz="4" w:space="0" w:color="auto"/>
            </w:tcBorders>
            <w:shd w:val="clear" w:color="auto" w:fill="auto"/>
            <w:vAlign w:val="center"/>
            <w:hideMark/>
          </w:tcPr>
          <w:p w14:paraId="521DDAD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307 444 390,84</w:t>
            </w:r>
          </w:p>
        </w:tc>
        <w:tc>
          <w:tcPr>
            <w:tcW w:w="1418" w:type="dxa"/>
            <w:tcBorders>
              <w:top w:val="nil"/>
              <w:left w:val="nil"/>
              <w:bottom w:val="single" w:sz="4" w:space="0" w:color="auto"/>
              <w:right w:val="single" w:sz="4" w:space="0" w:color="auto"/>
            </w:tcBorders>
            <w:shd w:val="clear" w:color="auto" w:fill="auto"/>
            <w:vAlign w:val="center"/>
            <w:hideMark/>
          </w:tcPr>
          <w:p w14:paraId="5E60790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41 412 367,81</w:t>
            </w:r>
          </w:p>
        </w:tc>
        <w:tc>
          <w:tcPr>
            <w:tcW w:w="992" w:type="dxa"/>
            <w:tcBorders>
              <w:top w:val="nil"/>
              <w:left w:val="nil"/>
              <w:bottom w:val="single" w:sz="4" w:space="0" w:color="auto"/>
              <w:right w:val="single" w:sz="4" w:space="0" w:color="auto"/>
            </w:tcBorders>
            <w:shd w:val="clear" w:color="auto" w:fill="auto"/>
            <w:vAlign w:val="center"/>
            <w:hideMark/>
          </w:tcPr>
          <w:p w14:paraId="36104AC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88%</w:t>
            </w:r>
          </w:p>
        </w:tc>
      </w:tr>
      <w:tr w:rsidR="0089281D" w:rsidRPr="004B0E00" w14:paraId="06EDABF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05E3A3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ОБЩЕГОСУДАРСТВЕННЫЕ ВОПРОСЫ</w:t>
            </w:r>
          </w:p>
        </w:tc>
        <w:tc>
          <w:tcPr>
            <w:tcW w:w="567" w:type="dxa"/>
            <w:tcBorders>
              <w:top w:val="nil"/>
              <w:left w:val="nil"/>
              <w:bottom w:val="single" w:sz="4" w:space="0" w:color="000000"/>
              <w:right w:val="single" w:sz="4" w:space="0" w:color="000000"/>
            </w:tcBorders>
            <w:shd w:val="clear" w:color="auto" w:fill="auto"/>
            <w:vAlign w:val="center"/>
            <w:hideMark/>
          </w:tcPr>
          <w:p w14:paraId="59ECF20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20DD56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7C0A89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415" w:type="dxa"/>
            <w:tcBorders>
              <w:top w:val="nil"/>
              <w:left w:val="nil"/>
              <w:bottom w:val="single" w:sz="4" w:space="0" w:color="000000"/>
              <w:right w:val="single" w:sz="4" w:space="0" w:color="000000"/>
            </w:tcBorders>
            <w:shd w:val="clear" w:color="auto" w:fill="auto"/>
            <w:vAlign w:val="center"/>
            <w:hideMark/>
          </w:tcPr>
          <w:p w14:paraId="55113A9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1100BAF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6411A45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3D9AAA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075238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8E1083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130 228 866,36</w:t>
            </w:r>
          </w:p>
        </w:tc>
        <w:tc>
          <w:tcPr>
            <w:tcW w:w="1559" w:type="dxa"/>
            <w:tcBorders>
              <w:top w:val="nil"/>
              <w:left w:val="nil"/>
              <w:bottom w:val="single" w:sz="4" w:space="0" w:color="auto"/>
              <w:right w:val="single" w:sz="4" w:space="0" w:color="auto"/>
            </w:tcBorders>
            <w:shd w:val="clear" w:color="auto" w:fill="auto"/>
            <w:vAlign w:val="center"/>
            <w:hideMark/>
          </w:tcPr>
          <w:p w14:paraId="7C0466A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121 672 897,39</w:t>
            </w:r>
          </w:p>
        </w:tc>
        <w:tc>
          <w:tcPr>
            <w:tcW w:w="1418" w:type="dxa"/>
            <w:tcBorders>
              <w:top w:val="nil"/>
              <w:left w:val="nil"/>
              <w:bottom w:val="single" w:sz="4" w:space="0" w:color="auto"/>
              <w:right w:val="single" w:sz="4" w:space="0" w:color="auto"/>
            </w:tcBorders>
            <w:shd w:val="clear" w:color="auto" w:fill="auto"/>
            <w:vAlign w:val="center"/>
            <w:hideMark/>
          </w:tcPr>
          <w:p w14:paraId="4FE3754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8 555 968,97</w:t>
            </w:r>
          </w:p>
        </w:tc>
        <w:tc>
          <w:tcPr>
            <w:tcW w:w="992" w:type="dxa"/>
            <w:tcBorders>
              <w:top w:val="nil"/>
              <w:left w:val="nil"/>
              <w:bottom w:val="single" w:sz="4" w:space="0" w:color="auto"/>
              <w:right w:val="single" w:sz="4" w:space="0" w:color="auto"/>
            </w:tcBorders>
            <w:shd w:val="clear" w:color="auto" w:fill="auto"/>
            <w:vAlign w:val="center"/>
            <w:hideMark/>
          </w:tcPr>
          <w:p w14:paraId="6417FA6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93%</w:t>
            </w:r>
          </w:p>
        </w:tc>
      </w:tr>
      <w:tr w:rsidR="0089281D" w:rsidRPr="004B0E00" w14:paraId="265B6CF1"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6EBE4B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Функционирование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4" w:space="0" w:color="000000"/>
              <w:right w:val="single" w:sz="4" w:space="0" w:color="000000"/>
            </w:tcBorders>
            <w:shd w:val="clear" w:color="auto" w:fill="auto"/>
            <w:vAlign w:val="center"/>
            <w:hideMark/>
          </w:tcPr>
          <w:p w14:paraId="02B16E1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BD816C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BEECE9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7379A41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1C9A047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BAB175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DAB159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768D39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B894FF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6 501 825,50</w:t>
            </w:r>
          </w:p>
        </w:tc>
        <w:tc>
          <w:tcPr>
            <w:tcW w:w="1559" w:type="dxa"/>
            <w:tcBorders>
              <w:top w:val="nil"/>
              <w:left w:val="nil"/>
              <w:bottom w:val="single" w:sz="4" w:space="0" w:color="auto"/>
              <w:right w:val="single" w:sz="4" w:space="0" w:color="auto"/>
            </w:tcBorders>
            <w:shd w:val="clear" w:color="auto" w:fill="auto"/>
            <w:vAlign w:val="center"/>
            <w:hideMark/>
          </w:tcPr>
          <w:p w14:paraId="6DCDC55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5 992 107,82</w:t>
            </w:r>
          </w:p>
        </w:tc>
        <w:tc>
          <w:tcPr>
            <w:tcW w:w="1418" w:type="dxa"/>
            <w:tcBorders>
              <w:top w:val="nil"/>
              <w:left w:val="nil"/>
              <w:bottom w:val="single" w:sz="4" w:space="0" w:color="auto"/>
              <w:right w:val="single" w:sz="4" w:space="0" w:color="auto"/>
            </w:tcBorders>
            <w:shd w:val="clear" w:color="auto" w:fill="auto"/>
            <w:vAlign w:val="center"/>
            <w:hideMark/>
          </w:tcPr>
          <w:p w14:paraId="0A17A7A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509 717,68</w:t>
            </w:r>
          </w:p>
        </w:tc>
        <w:tc>
          <w:tcPr>
            <w:tcW w:w="992" w:type="dxa"/>
            <w:tcBorders>
              <w:top w:val="nil"/>
              <w:left w:val="nil"/>
              <w:bottom w:val="single" w:sz="4" w:space="0" w:color="auto"/>
              <w:right w:val="single" w:sz="4" w:space="0" w:color="auto"/>
            </w:tcBorders>
            <w:shd w:val="clear" w:color="auto" w:fill="auto"/>
            <w:vAlign w:val="center"/>
            <w:hideMark/>
          </w:tcPr>
          <w:p w14:paraId="48880CA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92%</w:t>
            </w:r>
          </w:p>
        </w:tc>
      </w:tr>
      <w:tr w:rsidR="0089281D" w:rsidRPr="004B0E00" w14:paraId="4F8651D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C6F2B73"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6FE2A2B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488E1F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252272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54B4321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99 0 00 00000</w:t>
            </w:r>
          </w:p>
        </w:tc>
        <w:tc>
          <w:tcPr>
            <w:tcW w:w="797" w:type="dxa"/>
            <w:tcBorders>
              <w:top w:val="nil"/>
              <w:left w:val="nil"/>
              <w:bottom w:val="single" w:sz="4" w:space="0" w:color="000000"/>
              <w:right w:val="single" w:sz="4" w:space="0" w:color="000000"/>
            </w:tcBorders>
            <w:shd w:val="clear" w:color="auto" w:fill="auto"/>
            <w:vAlign w:val="center"/>
            <w:hideMark/>
          </w:tcPr>
          <w:p w14:paraId="1FF2AE8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3C1ECC9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49B51E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5A2330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A8D910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6 501 825,50</w:t>
            </w:r>
          </w:p>
        </w:tc>
        <w:tc>
          <w:tcPr>
            <w:tcW w:w="1559" w:type="dxa"/>
            <w:tcBorders>
              <w:top w:val="nil"/>
              <w:left w:val="nil"/>
              <w:bottom w:val="single" w:sz="4" w:space="0" w:color="auto"/>
              <w:right w:val="single" w:sz="4" w:space="0" w:color="auto"/>
            </w:tcBorders>
            <w:shd w:val="clear" w:color="auto" w:fill="auto"/>
            <w:vAlign w:val="center"/>
            <w:hideMark/>
          </w:tcPr>
          <w:p w14:paraId="3400A2F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5 992 107,82</w:t>
            </w:r>
          </w:p>
        </w:tc>
        <w:tc>
          <w:tcPr>
            <w:tcW w:w="1418" w:type="dxa"/>
            <w:tcBorders>
              <w:top w:val="nil"/>
              <w:left w:val="nil"/>
              <w:bottom w:val="single" w:sz="4" w:space="0" w:color="auto"/>
              <w:right w:val="single" w:sz="4" w:space="0" w:color="auto"/>
            </w:tcBorders>
            <w:shd w:val="clear" w:color="auto" w:fill="auto"/>
            <w:vAlign w:val="center"/>
            <w:hideMark/>
          </w:tcPr>
          <w:p w14:paraId="1777A74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509 717,68</w:t>
            </w:r>
          </w:p>
        </w:tc>
        <w:tc>
          <w:tcPr>
            <w:tcW w:w="992" w:type="dxa"/>
            <w:tcBorders>
              <w:top w:val="nil"/>
              <w:left w:val="nil"/>
              <w:bottom w:val="single" w:sz="4" w:space="0" w:color="auto"/>
              <w:right w:val="single" w:sz="4" w:space="0" w:color="auto"/>
            </w:tcBorders>
            <w:shd w:val="clear" w:color="auto" w:fill="auto"/>
            <w:vAlign w:val="center"/>
            <w:hideMark/>
          </w:tcPr>
          <w:p w14:paraId="645943A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92%</w:t>
            </w:r>
          </w:p>
        </w:tc>
      </w:tr>
      <w:tr w:rsidR="0089281D" w:rsidRPr="004B0E00" w14:paraId="05975AAD" w14:textId="77777777" w:rsidTr="0089281D">
        <w:trPr>
          <w:trHeight w:val="126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EFE6099"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567" w:type="dxa"/>
            <w:tcBorders>
              <w:top w:val="nil"/>
              <w:left w:val="nil"/>
              <w:bottom w:val="single" w:sz="4" w:space="0" w:color="000000"/>
              <w:right w:val="single" w:sz="4" w:space="0" w:color="000000"/>
            </w:tcBorders>
            <w:shd w:val="clear" w:color="auto" w:fill="auto"/>
            <w:vAlign w:val="center"/>
            <w:hideMark/>
          </w:tcPr>
          <w:p w14:paraId="2FCCAFF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A875D3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610C41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1C3F01B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99 1 00 00000</w:t>
            </w:r>
          </w:p>
        </w:tc>
        <w:tc>
          <w:tcPr>
            <w:tcW w:w="797" w:type="dxa"/>
            <w:tcBorders>
              <w:top w:val="nil"/>
              <w:left w:val="nil"/>
              <w:bottom w:val="single" w:sz="4" w:space="0" w:color="000000"/>
              <w:right w:val="single" w:sz="4" w:space="0" w:color="000000"/>
            </w:tcBorders>
            <w:shd w:val="clear" w:color="auto" w:fill="auto"/>
            <w:vAlign w:val="center"/>
            <w:hideMark/>
          </w:tcPr>
          <w:p w14:paraId="3831AA2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6458E6B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196F64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773FEA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7FD313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6 501 825,50</w:t>
            </w:r>
          </w:p>
        </w:tc>
        <w:tc>
          <w:tcPr>
            <w:tcW w:w="1559" w:type="dxa"/>
            <w:tcBorders>
              <w:top w:val="nil"/>
              <w:left w:val="nil"/>
              <w:bottom w:val="single" w:sz="4" w:space="0" w:color="auto"/>
              <w:right w:val="single" w:sz="4" w:space="0" w:color="auto"/>
            </w:tcBorders>
            <w:shd w:val="clear" w:color="auto" w:fill="auto"/>
            <w:vAlign w:val="center"/>
            <w:hideMark/>
          </w:tcPr>
          <w:p w14:paraId="6756286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5 992 107,82</w:t>
            </w:r>
          </w:p>
        </w:tc>
        <w:tc>
          <w:tcPr>
            <w:tcW w:w="1418" w:type="dxa"/>
            <w:tcBorders>
              <w:top w:val="nil"/>
              <w:left w:val="nil"/>
              <w:bottom w:val="single" w:sz="4" w:space="0" w:color="auto"/>
              <w:right w:val="single" w:sz="4" w:space="0" w:color="auto"/>
            </w:tcBorders>
            <w:shd w:val="clear" w:color="auto" w:fill="auto"/>
            <w:vAlign w:val="center"/>
            <w:hideMark/>
          </w:tcPr>
          <w:p w14:paraId="6F58E94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509 717,68</w:t>
            </w:r>
          </w:p>
        </w:tc>
        <w:tc>
          <w:tcPr>
            <w:tcW w:w="992" w:type="dxa"/>
            <w:tcBorders>
              <w:top w:val="nil"/>
              <w:left w:val="nil"/>
              <w:bottom w:val="single" w:sz="4" w:space="0" w:color="auto"/>
              <w:right w:val="single" w:sz="4" w:space="0" w:color="auto"/>
            </w:tcBorders>
            <w:shd w:val="clear" w:color="auto" w:fill="auto"/>
            <w:vAlign w:val="center"/>
            <w:hideMark/>
          </w:tcPr>
          <w:p w14:paraId="40FB592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92%</w:t>
            </w:r>
          </w:p>
        </w:tc>
      </w:tr>
      <w:tr w:rsidR="0089281D" w:rsidRPr="004B0E00" w14:paraId="467B119C"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A7E52DA"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Глава муниципального образования</w:t>
            </w:r>
          </w:p>
        </w:tc>
        <w:tc>
          <w:tcPr>
            <w:tcW w:w="567" w:type="dxa"/>
            <w:tcBorders>
              <w:top w:val="nil"/>
              <w:left w:val="nil"/>
              <w:bottom w:val="single" w:sz="4" w:space="0" w:color="000000"/>
              <w:right w:val="single" w:sz="4" w:space="0" w:color="000000"/>
            </w:tcBorders>
            <w:shd w:val="clear" w:color="auto" w:fill="auto"/>
            <w:vAlign w:val="center"/>
            <w:hideMark/>
          </w:tcPr>
          <w:p w14:paraId="7B3D2AE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4A45C4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074E0A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7EDACD1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99 1 00 11600</w:t>
            </w:r>
          </w:p>
        </w:tc>
        <w:tc>
          <w:tcPr>
            <w:tcW w:w="797" w:type="dxa"/>
            <w:tcBorders>
              <w:top w:val="nil"/>
              <w:left w:val="nil"/>
              <w:bottom w:val="single" w:sz="4" w:space="0" w:color="000000"/>
              <w:right w:val="single" w:sz="4" w:space="0" w:color="000000"/>
            </w:tcBorders>
            <w:shd w:val="clear" w:color="auto" w:fill="auto"/>
            <w:vAlign w:val="center"/>
            <w:hideMark/>
          </w:tcPr>
          <w:p w14:paraId="2AFBD41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1A032D7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6F455A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685865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B8049D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6 501 825,50</w:t>
            </w:r>
          </w:p>
        </w:tc>
        <w:tc>
          <w:tcPr>
            <w:tcW w:w="1559" w:type="dxa"/>
            <w:tcBorders>
              <w:top w:val="nil"/>
              <w:left w:val="nil"/>
              <w:bottom w:val="single" w:sz="4" w:space="0" w:color="auto"/>
              <w:right w:val="single" w:sz="4" w:space="0" w:color="auto"/>
            </w:tcBorders>
            <w:shd w:val="clear" w:color="auto" w:fill="auto"/>
            <w:vAlign w:val="center"/>
            <w:hideMark/>
          </w:tcPr>
          <w:p w14:paraId="739DB5D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5 992 107,82</w:t>
            </w:r>
          </w:p>
        </w:tc>
        <w:tc>
          <w:tcPr>
            <w:tcW w:w="1418" w:type="dxa"/>
            <w:tcBorders>
              <w:top w:val="nil"/>
              <w:left w:val="nil"/>
              <w:bottom w:val="single" w:sz="4" w:space="0" w:color="auto"/>
              <w:right w:val="single" w:sz="4" w:space="0" w:color="auto"/>
            </w:tcBorders>
            <w:shd w:val="clear" w:color="auto" w:fill="auto"/>
            <w:vAlign w:val="center"/>
            <w:hideMark/>
          </w:tcPr>
          <w:p w14:paraId="0454DE4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509 717,68</w:t>
            </w:r>
          </w:p>
        </w:tc>
        <w:tc>
          <w:tcPr>
            <w:tcW w:w="992" w:type="dxa"/>
            <w:tcBorders>
              <w:top w:val="nil"/>
              <w:left w:val="nil"/>
              <w:bottom w:val="single" w:sz="4" w:space="0" w:color="auto"/>
              <w:right w:val="single" w:sz="4" w:space="0" w:color="auto"/>
            </w:tcBorders>
            <w:shd w:val="clear" w:color="auto" w:fill="auto"/>
            <w:vAlign w:val="center"/>
            <w:hideMark/>
          </w:tcPr>
          <w:p w14:paraId="46E125F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92%</w:t>
            </w:r>
          </w:p>
        </w:tc>
      </w:tr>
      <w:tr w:rsidR="0089281D" w:rsidRPr="004B0E00" w14:paraId="133A1952" w14:textId="77777777" w:rsidTr="0089281D">
        <w:trPr>
          <w:trHeight w:val="126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A5F5813"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36C2B8E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73C544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0790F6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0F5037A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99 1 00 11600</w:t>
            </w:r>
          </w:p>
        </w:tc>
        <w:tc>
          <w:tcPr>
            <w:tcW w:w="797" w:type="dxa"/>
            <w:tcBorders>
              <w:top w:val="nil"/>
              <w:left w:val="nil"/>
              <w:bottom w:val="single" w:sz="4" w:space="0" w:color="000000"/>
              <w:right w:val="single" w:sz="4" w:space="0" w:color="000000"/>
            </w:tcBorders>
            <w:shd w:val="clear" w:color="auto" w:fill="auto"/>
            <w:vAlign w:val="center"/>
            <w:hideMark/>
          </w:tcPr>
          <w:p w14:paraId="1373268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100</w:t>
            </w:r>
          </w:p>
        </w:tc>
        <w:tc>
          <w:tcPr>
            <w:tcW w:w="1187" w:type="dxa"/>
            <w:tcBorders>
              <w:top w:val="nil"/>
              <w:left w:val="nil"/>
              <w:bottom w:val="single" w:sz="4" w:space="0" w:color="000000"/>
              <w:right w:val="single" w:sz="4" w:space="0" w:color="000000"/>
            </w:tcBorders>
            <w:shd w:val="clear" w:color="auto" w:fill="auto"/>
            <w:vAlign w:val="center"/>
            <w:hideMark/>
          </w:tcPr>
          <w:p w14:paraId="439AF43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A97F1F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22B7B7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92C1DB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6 491 925,50</w:t>
            </w:r>
          </w:p>
        </w:tc>
        <w:tc>
          <w:tcPr>
            <w:tcW w:w="1559" w:type="dxa"/>
            <w:tcBorders>
              <w:top w:val="nil"/>
              <w:left w:val="nil"/>
              <w:bottom w:val="single" w:sz="4" w:space="0" w:color="auto"/>
              <w:right w:val="single" w:sz="4" w:space="0" w:color="auto"/>
            </w:tcBorders>
            <w:shd w:val="clear" w:color="auto" w:fill="auto"/>
            <w:vAlign w:val="center"/>
            <w:hideMark/>
          </w:tcPr>
          <w:p w14:paraId="2C7C794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5 982 207,82</w:t>
            </w:r>
          </w:p>
        </w:tc>
        <w:tc>
          <w:tcPr>
            <w:tcW w:w="1418" w:type="dxa"/>
            <w:tcBorders>
              <w:top w:val="nil"/>
              <w:left w:val="nil"/>
              <w:bottom w:val="single" w:sz="4" w:space="0" w:color="auto"/>
              <w:right w:val="single" w:sz="4" w:space="0" w:color="auto"/>
            </w:tcBorders>
            <w:shd w:val="clear" w:color="auto" w:fill="auto"/>
            <w:vAlign w:val="center"/>
            <w:hideMark/>
          </w:tcPr>
          <w:p w14:paraId="3E46630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509 717,68</w:t>
            </w:r>
          </w:p>
        </w:tc>
        <w:tc>
          <w:tcPr>
            <w:tcW w:w="992" w:type="dxa"/>
            <w:tcBorders>
              <w:top w:val="nil"/>
              <w:left w:val="nil"/>
              <w:bottom w:val="single" w:sz="4" w:space="0" w:color="auto"/>
              <w:right w:val="single" w:sz="4" w:space="0" w:color="auto"/>
            </w:tcBorders>
            <w:shd w:val="clear" w:color="auto" w:fill="auto"/>
            <w:vAlign w:val="center"/>
            <w:hideMark/>
          </w:tcPr>
          <w:p w14:paraId="2D50E3A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92%</w:t>
            </w:r>
          </w:p>
        </w:tc>
      </w:tr>
      <w:tr w:rsidR="0089281D" w:rsidRPr="004B0E00" w14:paraId="7F699CBB"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6EA133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4CF0EAB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16878D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FF0C99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4371840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99 1 00 11600</w:t>
            </w:r>
          </w:p>
        </w:tc>
        <w:tc>
          <w:tcPr>
            <w:tcW w:w="797" w:type="dxa"/>
            <w:tcBorders>
              <w:top w:val="nil"/>
              <w:left w:val="nil"/>
              <w:bottom w:val="single" w:sz="4" w:space="0" w:color="000000"/>
              <w:right w:val="single" w:sz="4" w:space="0" w:color="000000"/>
            </w:tcBorders>
            <w:shd w:val="clear" w:color="auto" w:fill="auto"/>
            <w:vAlign w:val="center"/>
            <w:hideMark/>
          </w:tcPr>
          <w:p w14:paraId="74E233B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120</w:t>
            </w:r>
          </w:p>
        </w:tc>
        <w:tc>
          <w:tcPr>
            <w:tcW w:w="1187" w:type="dxa"/>
            <w:tcBorders>
              <w:top w:val="nil"/>
              <w:left w:val="nil"/>
              <w:bottom w:val="single" w:sz="4" w:space="0" w:color="000000"/>
              <w:right w:val="single" w:sz="4" w:space="0" w:color="000000"/>
            </w:tcBorders>
            <w:shd w:val="clear" w:color="auto" w:fill="auto"/>
            <w:vAlign w:val="center"/>
            <w:hideMark/>
          </w:tcPr>
          <w:p w14:paraId="24E7D2E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C92712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90B0C4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7E3D5F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6 491 925,50</w:t>
            </w:r>
          </w:p>
        </w:tc>
        <w:tc>
          <w:tcPr>
            <w:tcW w:w="1559" w:type="dxa"/>
            <w:tcBorders>
              <w:top w:val="nil"/>
              <w:left w:val="nil"/>
              <w:bottom w:val="single" w:sz="4" w:space="0" w:color="auto"/>
              <w:right w:val="single" w:sz="4" w:space="0" w:color="auto"/>
            </w:tcBorders>
            <w:shd w:val="clear" w:color="auto" w:fill="auto"/>
            <w:vAlign w:val="center"/>
            <w:hideMark/>
          </w:tcPr>
          <w:p w14:paraId="0A9539F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5 982 207,82</w:t>
            </w:r>
          </w:p>
        </w:tc>
        <w:tc>
          <w:tcPr>
            <w:tcW w:w="1418" w:type="dxa"/>
            <w:tcBorders>
              <w:top w:val="nil"/>
              <w:left w:val="nil"/>
              <w:bottom w:val="single" w:sz="4" w:space="0" w:color="auto"/>
              <w:right w:val="single" w:sz="4" w:space="0" w:color="auto"/>
            </w:tcBorders>
            <w:shd w:val="clear" w:color="auto" w:fill="auto"/>
            <w:vAlign w:val="center"/>
            <w:hideMark/>
          </w:tcPr>
          <w:p w14:paraId="19DD26D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509 717,68</w:t>
            </w:r>
          </w:p>
        </w:tc>
        <w:tc>
          <w:tcPr>
            <w:tcW w:w="992" w:type="dxa"/>
            <w:tcBorders>
              <w:top w:val="nil"/>
              <w:left w:val="nil"/>
              <w:bottom w:val="single" w:sz="4" w:space="0" w:color="auto"/>
              <w:right w:val="single" w:sz="4" w:space="0" w:color="auto"/>
            </w:tcBorders>
            <w:shd w:val="clear" w:color="auto" w:fill="auto"/>
            <w:vAlign w:val="center"/>
            <w:hideMark/>
          </w:tcPr>
          <w:p w14:paraId="542736A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92%</w:t>
            </w:r>
          </w:p>
        </w:tc>
      </w:tr>
      <w:tr w:rsidR="0089281D" w:rsidRPr="004B0E00" w14:paraId="0625F8C7"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1AEA4E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Фонд оплаты труда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73F7F16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9F5CA7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5646E5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68E94A1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99 1 00 11600</w:t>
            </w:r>
          </w:p>
        </w:tc>
        <w:tc>
          <w:tcPr>
            <w:tcW w:w="797" w:type="dxa"/>
            <w:tcBorders>
              <w:top w:val="nil"/>
              <w:left w:val="nil"/>
              <w:bottom w:val="single" w:sz="4" w:space="0" w:color="000000"/>
              <w:right w:val="single" w:sz="4" w:space="0" w:color="000000"/>
            </w:tcBorders>
            <w:shd w:val="clear" w:color="auto" w:fill="auto"/>
            <w:vAlign w:val="center"/>
            <w:hideMark/>
          </w:tcPr>
          <w:p w14:paraId="58CCD37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121</w:t>
            </w:r>
          </w:p>
        </w:tc>
        <w:tc>
          <w:tcPr>
            <w:tcW w:w="1187" w:type="dxa"/>
            <w:tcBorders>
              <w:top w:val="nil"/>
              <w:left w:val="nil"/>
              <w:bottom w:val="single" w:sz="4" w:space="0" w:color="000000"/>
              <w:right w:val="single" w:sz="4" w:space="0" w:color="000000"/>
            </w:tcBorders>
            <w:shd w:val="clear" w:color="auto" w:fill="auto"/>
            <w:vAlign w:val="center"/>
            <w:hideMark/>
          </w:tcPr>
          <w:p w14:paraId="44DA288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05236F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D1251E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2DC038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4 444 182,41</w:t>
            </w:r>
          </w:p>
        </w:tc>
        <w:tc>
          <w:tcPr>
            <w:tcW w:w="1559" w:type="dxa"/>
            <w:tcBorders>
              <w:top w:val="nil"/>
              <w:left w:val="nil"/>
              <w:bottom w:val="single" w:sz="4" w:space="0" w:color="auto"/>
              <w:right w:val="single" w:sz="4" w:space="0" w:color="auto"/>
            </w:tcBorders>
            <w:shd w:val="clear" w:color="auto" w:fill="auto"/>
            <w:vAlign w:val="center"/>
            <w:hideMark/>
          </w:tcPr>
          <w:p w14:paraId="7D800B5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4 444 182,41</w:t>
            </w:r>
          </w:p>
        </w:tc>
        <w:tc>
          <w:tcPr>
            <w:tcW w:w="1418" w:type="dxa"/>
            <w:tcBorders>
              <w:top w:val="nil"/>
              <w:left w:val="nil"/>
              <w:bottom w:val="single" w:sz="4" w:space="0" w:color="auto"/>
              <w:right w:val="single" w:sz="4" w:space="0" w:color="auto"/>
            </w:tcBorders>
            <w:shd w:val="clear" w:color="auto" w:fill="auto"/>
            <w:vAlign w:val="center"/>
            <w:hideMark/>
          </w:tcPr>
          <w:p w14:paraId="3440C6F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41E36B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514D0A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9C5AC2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Заработная плата</w:t>
            </w:r>
          </w:p>
        </w:tc>
        <w:tc>
          <w:tcPr>
            <w:tcW w:w="567" w:type="dxa"/>
            <w:tcBorders>
              <w:top w:val="nil"/>
              <w:left w:val="nil"/>
              <w:bottom w:val="single" w:sz="4" w:space="0" w:color="000000"/>
              <w:right w:val="single" w:sz="4" w:space="0" w:color="000000"/>
            </w:tcBorders>
            <w:shd w:val="clear" w:color="auto" w:fill="auto"/>
            <w:vAlign w:val="center"/>
            <w:hideMark/>
          </w:tcPr>
          <w:p w14:paraId="2F6A476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B4248B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8EC1F1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7572BA2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99 1 00 11600</w:t>
            </w:r>
          </w:p>
        </w:tc>
        <w:tc>
          <w:tcPr>
            <w:tcW w:w="797" w:type="dxa"/>
            <w:tcBorders>
              <w:top w:val="nil"/>
              <w:left w:val="nil"/>
              <w:bottom w:val="single" w:sz="4" w:space="0" w:color="000000"/>
              <w:right w:val="single" w:sz="4" w:space="0" w:color="000000"/>
            </w:tcBorders>
            <w:shd w:val="clear" w:color="auto" w:fill="auto"/>
            <w:vAlign w:val="center"/>
            <w:hideMark/>
          </w:tcPr>
          <w:p w14:paraId="4D5C7ED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121</w:t>
            </w:r>
          </w:p>
        </w:tc>
        <w:tc>
          <w:tcPr>
            <w:tcW w:w="1187" w:type="dxa"/>
            <w:tcBorders>
              <w:top w:val="nil"/>
              <w:left w:val="nil"/>
              <w:bottom w:val="single" w:sz="4" w:space="0" w:color="000000"/>
              <w:right w:val="single" w:sz="4" w:space="0" w:color="000000"/>
            </w:tcBorders>
            <w:shd w:val="clear" w:color="auto" w:fill="auto"/>
            <w:vAlign w:val="center"/>
            <w:hideMark/>
          </w:tcPr>
          <w:p w14:paraId="707A4CE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EE4209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211</w:t>
            </w:r>
          </w:p>
        </w:tc>
        <w:tc>
          <w:tcPr>
            <w:tcW w:w="857" w:type="dxa"/>
            <w:tcBorders>
              <w:top w:val="nil"/>
              <w:left w:val="nil"/>
              <w:bottom w:val="single" w:sz="4" w:space="0" w:color="000000"/>
              <w:right w:val="nil"/>
            </w:tcBorders>
            <w:shd w:val="clear" w:color="auto" w:fill="auto"/>
            <w:vAlign w:val="center"/>
            <w:hideMark/>
          </w:tcPr>
          <w:p w14:paraId="30C40EF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C7ECAB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4 444 182,41</w:t>
            </w:r>
          </w:p>
        </w:tc>
        <w:tc>
          <w:tcPr>
            <w:tcW w:w="1559" w:type="dxa"/>
            <w:tcBorders>
              <w:top w:val="nil"/>
              <w:left w:val="nil"/>
              <w:bottom w:val="single" w:sz="4" w:space="0" w:color="auto"/>
              <w:right w:val="single" w:sz="4" w:space="0" w:color="auto"/>
            </w:tcBorders>
            <w:shd w:val="clear" w:color="auto" w:fill="auto"/>
            <w:vAlign w:val="center"/>
            <w:hideMark/>
          </w:tcPr>
          <w:p w14:paraId="5734603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4 444 182,41</w:t>
            </w:r>
          </w:p>
        </w:tc>
        <w:tc>
          <w:tcPr>
            <w:tcW w:w="1418" w:type="dxa"/>
            <w:tcBorders>
              <w:top w:val="nil"/>
              <w:left w:val="nil"/>
              <w:bottom w:val="single" w:sz="4" w:space="0" w:color="auto"/>
              <w:right w:val="single" w:sz="4" w:space="0" w:color="auto"/>
            </w:tcBorders>
            <w:shd w:val="clear" w:color="auto" w:fill="auto"/>
            <w:vAlign w:val="center"/>
            <w:hideMark/>
          </w:tcPr>
          <w:p w14:paraId="0F5B262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6D42ED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42785E50" w14:textId="77777777" w:rsidTr="0089281D">
        <w:trPr>
          <w:trHeight w:val="63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A968B5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выплаты персоналу государственных (муниципальных) органов, за исключением фонда оплаты труда</w:t>
            </w:r>
          </w:p>
        </w:tc>
        <w:tc>
          <w:tcPr>
            <w:tcW w:w="567" w:type="dxa"/>
            <w:tcBorders>
              <w:top w:val="nil"/>
              <w:left w:val="nil"/>
              <w:bottom w:val="single" w:sz="4" w:space="0" w:color="auto"/>
              <w:right w:val="single" w:sz="4" w:space="0" w:color="auto"/>
            </w:tcBorders>
            <w:shd w:val="clear" w:color="auto" w:fill="auto"/>
            <w:vAlign w:val="center"/>
            <w:hideMark/>
          </w:tcPr>
          <w:p w14:paraId="4C6D34B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148B563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auto"/>
              <w:right w:val="single" w:sz="4" w:space="0" w:color="auto"/>
            </w:tcBorders>
            <w:shd w:val="clear" w:color="auto" w:fill="auto"/>
            <w:vAlign w:val="center"/>
            <w:hideMark/>
          </w:tcPr>
          <w:p w14:paraId="4076AB9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auto"/>
              <w:right w:val="single" w:sz="4" w:space="0" w:color="auto"/>
            </w:tcBorders>
            <w:shd w:val="clear" w:color="auto" w:fill="auto"/>
            <w:vAlign w:val="center"/>
            <w:hideMark/>
          </w:tcPr>
          <w:p w14:paraId="23A150C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99 1 00 11600</w:t>
            </w:r>
          </w:p>
        </w:tc>
        <w:tc>
          <w:tcPr>
            <w:tcW w:w="797" w:type="dxa"/>
            <w:tcBorders>
              <w:top w:val="nil"/>
              <w:left w:val="nil"/>
              <w:bottom w:val="single" w:sz="4" w:space="0" w:color="auto"/>
              <w:right w:val="single" w:sz="4" w:space="0" w:color="auto"/>
            </w:tcBorders>
            <w:shd w:val="clear" w:color="auto" w:fill="auto"/>
            <w:vAlign w:val="center"/>
            <w:hideMark/>
          </w:tcPr>
          <w:p w14:paraId="7EA5312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122</w:t>
            </w:r>
          </w:p>
        </w:tc>
        <w:tc>
          <w:tcPr>
            <w:tcW w:w="1187" w:type="dxa"/>
            <w:tcBorders>
              <w:top w:val="nil"/>
              <w:left w:val="nil"/>
              <w:bottom w:val="single" w:sz="4" w:space="0" w:color="auto"/>
              <w:right w:val="single" w:sz="4" w:space="0" w:color="auto"/>
            </w:tcBorders>
            <w:shd w:val="clear" w:color="auto" w:fill="auto"/>
            <w:vAlign w:val="center"/>
            <w:hideMark/>
          </w:tcPr>
          <w:p w14:paraId="225C2C0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451176C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vAlign w:val="center"/>
            <w:hideMark/>
          </w:tcPr>
          <w:p w14:paraId="4A06D4F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0325AAD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705 600,00</w:t>
            </w:r>
          </w:p>
        </w:tc>
        <w:tc>
          <w:tcPr>
            <w:tcW w:w="1559" w:type="dxa"/>
            <w:tcBorders>
              <w:top w:val="nil"/>
              <w:left w:val="nil"/>
              <w:bottom w:val="single" w:sz="4" w:space="0" w:color="auto"/>
              <w:right w:val="single" w:sz="4" w:space="0" w:color="auto"/>
            </w:tcBorders>
            <w:shd w:val="clear" w:color="auto" w:fill="auto"/>
            <w:vAlign w:val="center"/>
            <w:hideMark/>
          </w:tcPr>
          <w:p w14:paraId="5717545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572 432,50</w:t>
            </w:r>
          </w:p>
        </w:tc>
        <w:tc>
          <w:tcPr>
            <w:tcW w:w="1418" w:type="dxa"/>
            <w:tcBorders>
              <w:top w:val="nil"/>
              <w:left w:val="nil"/>
              <w:bottom w:val="single" w:sz="4" w:space="0" w:color="auto"/>
              <w:right w:val="single" w:sz="4" w:space="0" w:color="auto"/>
            </w:tcBorders>
            <w:shd w:val="clear" w:color="auto" w:fill="auto"/>
            <w:vAlign w:val="center"/>
            <w:hideMark/>
          </w:tcPr>
          <w:p w14:paraId="350B78D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133 167,50</w:t>
            </w:r>
          </w:p>
        </w:tc>
        <w:tc>
          <w:tcPr>
            <w:tcW w:w="992" w:type="dxa"/>
            <w:tcBorders>
              <w:top w:val="nil"/>
              <w:left w:val="nil"/>
              <w:bottom w:val="single" w:sz="4" w:space="0" w:color="auto"/>
              <w:right w:val="single" w:sz="4" w:space="0" w:color="auto"/>
            </w:tcBorders>
            <w:shd w:val="clear" w:color="auto" w:fill="auto"/>
            <w:vAlign w:val="center"/>
            <w:hideMark/>
          </w:tcPr>
          <w:p w14:paraId="14274B1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81%</w:t>
            </w:r>
          </w:p>
        </w:tc>
      </w:tr>
      <w:tr w:rsidR="0089281D" w:rsidRPr="004B0E00" w14:paraId="2F25504E"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EC6FC4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несоциальные выплаты персоналу в денежной форме</w:t>
            </w:r>
          </w:p>
        </w:tc>
        <w:tc>
          <w:tcPr>
            <w:tcW w:w="567" w:type="dxa"/>
            <w:tcBorders>
              <w:top w:val="nil"/>
              <w:left w:val="nil"/>
              <w:bottom w:val="single" w:sz="4" w:space="0" w:color="auto"/>
              <w:right w:val="single" w:sz="4" w:space="0" w:color="auto"/>
            </w:tcBorders>
            <w:shd w:val="clear" w:color="auto" w:fill="auto"/>
            <w:vAlign w:val="center"/>
            <w:hideMark/>
          </w:tcPr>
          <w:p w14:paraId="52C9FCA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29ED5A1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auto"/>
              <w:right w:val="single" w:sz="4" w:space="0" w:color="auto"/>
            </w:tcBorders>
            <w:shd w:val="clear" w:color="auto" w:fill="auto"/>
            <w:vAlign w:val="center"/>
            <w:hideMark/>
          </w:tcPr>
          <w:p w14:paraId="11A7227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1415" w:type="dxa"/>
            <w:tcBorders>
              <w:top w:val="nil"/>
              <w:left w:val="nil"/>
              <w:bottom w:val="single" w:sz="4" w:space="0" w:color="auto"/>
              <w:right w:val="single" w:sz="4" w:space="0" w:color="auto"/>
            </w:tcBorders>
            <w:shd w:val="clear" w:color="auto" w:fill="auto"/>
            <w:vAlign w:val="center"/>
            <w:hideMark/>
          </w:tcPr>
          <w:p w14:paraId="53E2FD5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99 1 00 11600</w:t>
            </w:r>
          </w:p>
        </w:tc>
        <w:tc>
          <w:tcPr>
            <w:tcW w:w="797" w:type="dxa"/>
            <w:tcBorders>
              <w:top w:val="nil"/>
              <w:left w:val="nil"/>
              <w:bottom w:val="single" w:sz="4" w:space="0" w:color="auto"/>
              <w:right w:val="single" w:sz="4" w:space="0" w:color="auto"/>
            </w:tcBorders>
            <w:shd w:val="clear" w:color="auto" w:fill="auto"/>
            <w:vAlign w:val="center"/>
            <w:hideMark/>
          </w:tcPr>
          <w:p w14:paraId="461DA39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auto"/>
              <w:right w:val="single" w:sz="4" w:space="0" w:color="auto"/>
            </w:tcBorders>
            <w:shd w:val="clear" w:color="auto" w:fill="auto"/>
            <w:vAlign w:val="center"/>
            <w:hideMark/>
          </w:tcPr>
          <w:p w14:paraId="7A1A699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6250CDF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212</w:t>
            </w:r>
          </w:p>
        </w:tc>
        <w:tc>
          <w:tcPr>
            <w:tcW w:w="857" w:type="dxa"/>
            <w:tcBorders>
              <w:top w:val="nil"/>
              <w:left w:val="nil"/>
              <w:bottom w:val="single" w:sz="4" w:space="0" w:color="auto"/>
              <w:right w:val="single" w:sz="4" w:space="0" w:color="auto"/>
            </w:tcBorders>
            <w:shd w:val="clear" w:color="auto" w:fill="auto"/>
            <w:vAlign w:val="center"/>
            <w:hideMark/>
          </w:tcPr>
          <w:p w14:paraId="50FA8B5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36BF95A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40 600,00</w:t>
            </w:r>
          </w:p>
        </w:tc>
        <w:tc>
          <w:tcPr>
            <w:tcW w:w="1559" w:type="dxa"/>
            <w:tcBorders>
              <w:top w:val="nil"/>
              <w:left w:val="nil"/>
              <w:bottom w:val="single" w:sz="4" w:space="0" w:color="auto"/>
              <w:right w:val="single" w:sz="4" w:space="0" w:color="auto"/>
            </w:tcBorders>
            <w:shd w:val="clear" w:color="auto" w:fill="auto"/>
            <w:vAlign w:val="center"/>
            <w:hideMark/>
          </w:tcPr>
          <w:p w14:paraId="6EDD828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34 300,00</w:t>
            </w:r>
          </w:p>
        </w:tc>
        <w:tc>
          <w:tcPr>
            <w:tcW w:w="1418" w:type="dxa"/>
            <w:tcBorders>
              <w:top w:val="nil"/>
              <w:left w:val="nil"/>
              <w:bottom w:val="single" w:sz="4" w:space="0" w:color="auto"/>
              <w:right w:val="single" w:sz="4" w:space="0" w:color="auto"/>
            </w:tcBorders>
            <w:shd w:val="clear" w:color="auto" w:fill="auto"/>
            <w:vAlign w:val="center"/>
            <w:hideMark/>
          </w:tcPr>
          <w:p w14:paraId="42E58B3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6 300,00</w:t>
            </w:r>
          </w:p>
        </w:tc>
        <w:tc>
          <w:tcPr>
            <w:tcW w:w="992" w:type="dxa"/>
            <w:tcBorders>
              <w:top w:val="nil"/>
              <w:left w:val="nil"/>
              <w:bottom w:val="single" w:sz="4" w:space="0" w:color="auto"/>
              <w:right w:val="single" w:sz="4" w:space="0" w:color="auto"/>
            </w:tcBorders>
            <w:shd w:val="clear" w:color="auto" w:fill="auto"/>
            <w:vAlign w:val="center"/>
            <w:hideMark/>
          </w:tcPr>
          <w:p w14:paraId="7B19FDA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84%</w:t>
            </w:r>
          </w:p>
        </w:tc>
      </w:tr>
      <w:tr w:rsidR="0089281D" w:rsidRPr="004B0E00" w14:paraId="5980EEB5"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5868964"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Суточные при служебных командировках</w:t>
            </w:r>
          </w:p>
        </w:tc>
        <w:tc>
          <w:tcPr>
            <w:tcW w:w="567" w:type="dxa"/>
            <w:tcBorders>
              <w:top w:val="nil"/>
              <w:left w:val="nil"/>
              <w:bottom w:val="single" w:sz="4" w:space="0" w:color="auto"/>
              <w:right w:val="single" w:sz="4" w:space="0" w:color="auto"/>
            </w:tcBorders>
            <w:shd w:val="clear" w:color="auto" w:fill="auto"/>
            <w:vAlign w:val="center"/>
            <w:hideMark/>
          </w:tcPr>
          <w:p w14:paraId="55519EF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374D2BB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auto"/>
              <w:right w:val="single" w:sz="4" w:space="0" w:color="auto"/>
            </w:tcBorders>
            <w:shd w:val="clear" w:color="auto" w:fill="auto"/>
            <w:vAlign w:val="center"/>
            <w:hideMark/>
          </w:tcPr>
          <w:p w14:paraId="2692391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1415" w:type="dxa"/>
            <w:tcBorders>
              <w:top w:val="nil"/>
              <w:left w:val="nil"/>
              <w:bottom w:val="single" w:sz="4" w:space="0" w:color="auto"/>
              <w:right w:val="single" w:sz="4" w:space="0" w:color="auto"/>
            </w:tcBorders>
            <w:shd w:val="clear" w:color="auto" w:fill="auto"/>
            <w:vAlign w:val="center"/>
            <w:hideMark/>
          </w:tcPr>
          <w:p w14:paraId="52A3D5C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99 1 00 11600</w:t>
            </w:r>
          </w:p>
        </w:tc>
        <w:tc>
          <w:tcPr>
            <w:tcW w:w="797" w:type="dxa"/>
            <w:tcBorders>
              <w:top w:val="nil"/>
              <w:left w:val="nil"/>
              <w:bottom w:val="single" w:sz="4" w:space="0" w:color="auto"/>
              <w:right w:val="single" w:sz="4" w:space="0" w:color="auto"/>
            </w:tcBorders>
            <w:shd w:val="clear" w:color="auto" w:fill="auto"/>
            <w:vAlign w:val="center"/>
            <w:hideMark/>
          </w:tcPr>
          <w:p w14:paraId="724D319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auto"/>
              <w:right w:val="single" w:sz="4" w:space="0" w:color="auto"/>
            </w:tcBorders>
            <w:shd w:val="clear" w:color="auto" w:fill="auto"/>
            <w:vAlign w:val="center"/>
            <w:hideMark/>
          </w:tcPr>
          <w:p w14:paraId="1675840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3557676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212</w:t>
            </w:r>
          </w:p>
        </w:tc>
        <w:tc>
          <w:tcPr>
            <w:tcW w:w="857" w:type="dxa"/>
            <w:tcBorders>
              <w:top w:val="nil"/>
              <w:left w:val="nil"/>
              <w:bottom w:val="single" w:sz="4" w:space="0" w:color="auto"/>
              <w:right w:val="single" w:sz="4" w:space="0" w:color="auto"/>
            </w:tcBorders>
            <w:shd w:val="clear" w:color="auto" w:fill="auto"/>
            <w:vAlign w:val="center"/>
            <w:hideMark/>
          </w:tcPr>
          <w:p w14:paraId="75267FE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1104</w:t>
            </w:r>
          </w:p>
        </w:tc>
        <w:tc>
          <w:tcPr>
            <w:tcW w:w="1560" w:type="dxa"/>
            <w:tcBorders>
              <w:top w:val="nil"/>
              <w:left w:val="nil"/>
              <w:bottom w:val="single" w:sz="4" w:space="0" w:color="auto"/>
              <w:right w:val="single" w:sz="4" w:space="0" w:color="auto"/>
            </w:tcBorders>
            <w:shd w:val="clear" w:color="auto" w:fill="auto"/>
            <w:vAlign w:val="center"/>
            <w:hideMark/>
          </w:tcPr>
          <w:p w14:paraId="6104D40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40 600,00</w:t>
            </w:r>
          </w:p>
        </w:tc>
        <w:tc>
          <w:tcPr>
            <w:tcW w:w="1559" w:type="dxa"/>
            <w:tcBorders>
              <w:top w:val="nil"/>
              <w:left w:val="nil"/>
              <w:bottom w:val="single" w:sz="4" w:space="0" w:color="auto"/>
              <w:right w:val="single" w:sz="4" w:space="0" w:color="auto"/>
            </w:tcBorders>
            <w:shd w:val="clear" w:color="auto" w:fill="auto"/>
            <w:vAlign w:val="center"/>
            <w:hideMark/>
          </w:tcPr>
          <w:p w14:paraId="1147AD3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34 300,00</w:t>
            </w:r>
          </w:p>
        </w:tc>
        <w:tc>
          <w:tcPr>
            <w:tcW w:w="1418" w:type="dxa"/>
            <w:tcBorders>
              <w:top w:val="nil"/>
              <w:left w:val="nil"/>
              <w:bottom w:val="single" w:sz="4" w:space="0" w:color="auto"/>
              <w:right w:val="single" w:sz="4" w:space="0" w:color="auto"/>
            </w:tcBorders>
            <w:shd w:val="clear" w:color="auto" w:fill="auto"/>
            <w:vAlign w:val="center"/>
            <w:hideMark/>
          </w:tcPr>
          <w:p w14:paraId="05CC330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6 300,00</w:t>
            </w:r>
          </w:p>
        </w:tc>
        <w:tc>
          <w:tcPr>
            <w:tcW w:w="992" w:type="dxa"/>
            <w:tcBorders>
              <w:top w:val="nil"/>
              <w:left w:val="nil"/>
              <w:bottom w:val="single" w:sz="4" w:space="0" w:color="auto"/>
              <w:right w:val="single" w:sz="4" w:space="0" w:color="auto"/>
            </w:tcBorders>
            <w:shd w:val="clear" w:color="auto" w:fill="auto"/>
            <w:vAlign w:val="center"/>
            <w:hideMark/>
          </w:tcPr>
          <w:p w14:paraId="05CE618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84%</w:t>
            </w:r>
          </w:p>
        </w:tc>
      </w:tr>
      <w:tr w:rsidR="0089281D" w:rsidRPr="004B0E00" w14:paraId="28844E28"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2526E1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несоциальные выплаты персоналу в натуральной форме</w:t>
            </w:r>
          </w:p>
        </w:tc>
        <w:tc>
          <w:tcPr>
            <w:tcW w:w="567" w:type="dxa"/>
            <w:tcBorders>
              <w:top w:val="nil"/>
              <w:left w:val="nil"/>
              <w:bottom w:val="single" w:sz="4" w:space="0" w:color="auto"/>
              <w:right w:val="single" w:sz="4" w:space="0" w:color="auto"/>
            </w:tcBorders>
            <w:shd w:val="clear" w:color="auto" w:fill="auto"/>
            <w:vAlign w:val="center"/>
            <w:hideMark/>
          </w:tcPr>
          <w:p w14:paraId="6F566E7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61D91D6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auto"/>
              <w:right w:val="single" w:sz="4" w:space="0" w:color="auto"/>
            </w:tcBorders>
            <w:shd w:val="clear" w:color="auto" w:fill="auto"/>
            <w:vAlign w:val="center"/>
            <w:hideMark/>
          </w:tcPr>
          <w:p w14:paraId="6149E59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1415" w:type="dxa"/>
            <w:tcBorders>
              <w:top w:val="nil"/>
              <w:left w:val="nil"/>
              <w:bottom w:val="single" w:sz="4" w:space="0" w:color="auto"/>
              <w:right w:val="single" w:sz="4" w:space="0" w:color="auto"/>
            </w:tcBorders>
            <w:shd w:val="clear" w:color="auto" w:fill="auto"/>
            <w:vAlign w:val="center"/>
            <w:hideMark/>
          </w:tcPr>
          <w:p w14:paraId="6AF99E4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99 1 00 11600</w:t>
            </w:r>
          </w:p>
        </w:tc>
        <w:tc>
          <w:tcPr>
            <w:tcW w:w="797" w:type="dxa"/>
            <w:tcBorders>
              <w:top w:val="nil"/>
              <w:left w:val="nil"/>
              <w:bottom w:val="single" w:sz="4" w:space="0" w:color="auto"/>
              <w:right w:val="single" w:sz="4" w:space="0" w:color="auto"/>
            </w:tcBorders>
            <w:shd w:val="clear" w:color="auto" w:fill="auto"/>
            <w:vAlign w:val="center"/>
            <w:hideMark/>
          </w:tcPr>
          <w:p w14:paraId="053A147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auto"/>
              <w:right w:val="single" w:sz="4" w:space="0" w:color="auto"/>
            </w:tcBorders>
            <w:shd w:val="clear" w:color="auto" w:fill="auto"/>
            <w:vAlign w:val="center"/>
            <w:hideMark/>
          </w:tcPr>
          <w:p w14:paraId="2030BB4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088D71A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214</w:t>
            </w:r>
          </w:p>
        </w:tc>
        <w:tc>
          <w:tcPr>
            <w:tcW w:w="857" w:type="dxa"/>
            <w:tcBorders>
              <w:top w:val="nil"/>
              <w:left w:val="nil"/>
              <w:bottom w:val="single" w:sz="4" w:space="0" w:color="auto"/>
              <w:right w:val="single" w:sz="4" w:space="0" w:color="auto"/>
            </w:tcBorders>
            <w:shd w:val="clear" w:color="auto" w:fill="auto"/>
            <w:vAlign w:val="center"/>
            <w:hideMark/>
          </w:tcPr>
          <w:p w14:paraId="354DEBD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095E28B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90 000,00</w:t>
            </w:r>
          </w:p>
        </w:tc>
        <w:tc>
          <w:tcPr>
            <w:tcW w:w="1559" w:type="dxa"/>
            <w:tcBorders>
              <w:top w:val="nil"/>
              <w:left w:val="nil"/>
              <w:bottom w:val="single" w:sz="4" w:space="0" w:color="auto"/>
              <w:right w:val="single" w:sz="4" w:space="0" w:color="auto"/>
            </w:tcBorders>
            <w:shd w:val="clear" w:color="auto" w:fill="auto"/>
            <w:vAlign w:val="center"/>
            <w:hideMark/>
          </w:tcPr>
          <w:p w14:paraId="7C4DE85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23 286,00</w:t>
            </w:r>
          </w:p>
        </w:tc>
        <w:tc>
          <w:tcPr>
            <w:tcW w:w="1418" w:type="dxa"/>
            <w:tcBorders>
              <w:top w:val="nil"/>
              <w:left w:val="nil"/>
              <w:bottom w:val="single" w:sz="4" w:space="0" w:color="auto"/>
              <w:right w:val="single" w:sz="4" w:space="0" w:color="auto"/>
            </w:tcBorders>
            <w:shd w:val="clear" w:color="auto" w:fill="auto"/>
            <w:vAlign w:val="center"/>
            <w:hideMark/>
          </w:tcPr>
          <w:p w14:paraId="53D78AA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66 714,00</w:t>
            </w:r>
          </w:p>
        </w:tc>
        <w:tc>
          <w:tcPr>
            <w:tcW w:w="992" w:type="dxa"/>
            <w:tcBorders>
              <w:top w:val="nil"/>
              <w:left w:val="nil"/>
              <w:bottom w:val="single" w:sz="4" w:space="0" w:color="auto"/>
              <w:right w:val="single" w:sz="4" w:space="0" w:color="auto"/>
            </w:tcBorders>
            <w:shd w:val="clear" w:color="auto" w:fill="auto"/>
            <w:vAlign w:val="center"/>
            <w:hideMark/>
          </w:tcPr>
          <w:p w14:paraId="0EF001D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26%</w:t>
            </w:r>
          </w:p>
        </w:tc>
      </w:tr>
      <w:tr w:rsidR="0089281D" w:rsidRPr="004B0E00" w14:paraId="4D03F007"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76B72A52"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Возмещение расходов, связанных с проездом в отпуск</w:t>
            </w:r>
          </w:p>
        </w:tc>
        <w:tc>
          <w:tcPr>
            <w:tcW w:w="567" w:type="dxa"/>
            <w:tcBorders>
              <w:top w:val="nil"/>
              <w:left w:val="nil"/>
              <w:bottom w:val="single" w:sz="4" w:space="0" w:color="auto"/>
              <w:right w:val="single" w:sz="4" w:space="0" w:color="auto"/>
            </w:tcBorders>
            <w:shd w:val="clear" w:color="auto" w:fill="auto"/>
            <w:vAlign w:val="center"/>
            <w:hideMark/>
          </w:tcPr>
          <w:p w14:paraId="6BDF8B2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79EAC25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auto"/>
              <w:right w:val="single" w:sz="4" w:space="0" w:color="auto"/>
            </w:tcBorders>
            <w:shd w:val="clear" w:color="auto" w:fill="auto"/>
            <w:vAlign w:val="center"/>
            <w:hideMark/>
          </w:tcPr>
          <w:p w14:paraId="3E2F709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1415" w:type="dxa"/>
            <w:tcBorders>
              <w:top w:val="nil"/>
              <w:left w:val="nil"/>
              <w:bottom w:val="single" w:sz="4" w:space="0" w:color="auto"/>
              <w:right w:val="single" w:sz="4" w:space="0" w:color="auto"/>
            </w:tcBorders>
            <w:shd w:val="clear" w:color="auto" w:fill="auto"/>
            <w:vAlign w:val="center"/>
            <w:hideMark/>
          </w:tcPr>
          <w:p w14:paraId="3CFED54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99 1 00 11600</w:t>
            </w:r>
          </w:p>
        </w:tc>
        <w:tc>
          <w:tcPr>
            <w:tcW w:w="797" w:type="dxa"/>
            <w:tcBorders>
              <w:top w:val="nil"/>
              <w:left w:val="nil"/>
              <w:bottom w:val="single" w:sz="4" w:space="0" w:color="auto"/>
              <w:right w:val="single" w:sz="4" w:space="0" w:color="auto"/>
            </w:tcBorders>
            <w:shd w:val="clear" w:color="auto" w:fill="auto"/>
            <w:vAlign w:val="center"/>
            <w:hideMark/>
          </w:tcPr>
          <w:p w14:paraId="1748D3C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auto"/>
              <w:right w:val="single" w:sz="4" w:space="0" w:color="auto"/>
            </w:tcBorders>
            <w:shd w:val="clear" w:color="auto" w:fill="auto"/>
            <w:vAlign w:val="center"/>
            <w:hideMark/>
          </w:tcPr>
          <w:p w14:paraId="5FF0F14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3964F9E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214</w:t>
            </w:r>
          </w:p>
        </w:tc>
        <w:tc>
          <w:tcPr>
            <w:tcW w:w="857" w:type="dxa"/>
            <w:tcBorders>
              <w:top w:val="nil"/>
              <w:left w:val="nil"/>
              <w:bottom w:val="single" w:sz="4" w:space="0" w:color="auto"/>
              <w:right w:val="single" w:sz="4" w:space="0" w:color="auto"/>
            </w:tcBorders>
            <w:shd w:val="clear" w:color="auto" w:fill="auto"/>
            <w:vAlign w:val="center"/>
            <w:hideMark/>
          </w:tcPr>
          <w:p w14:paraId="71D4B75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1101</w:t>
            </w:r>
          </w:p>
        </w:tc>
        <w:tc>
          <w:tcPr>
            <w:tcW w:w="1560" w:type="dxa"/>
            <w:tcBorders>
              <w:top w:val="nil"/>
              <w:left w:val="nil"/>
              <w:bottom w:val="single" w:sz="4" w:space="0" w:color="auto"/>
              <w:right w:val="single" w:sz="4" w:space="0" w:color="auto"/>
            </w:tcBorders>
            <w:shd w:val="clear" w:color="auto" w:fill="auto"/>
            <w:vAlign w:val="center"/>
            <w:hideMark/>
          </w:tcPr>
          <w:p w14:paraId="088B427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90 000,00</w:t>
            </w:r>
          </w:p>
        </w:tc>
        <w:tc>
          <w:tcPr>
            <w:tcW w:w="1559" w:type="dxa"/>
            <w:tcBorders>
              <w:top w:val="nil"/>
              <w:left w:val="nil"/>
              <w:bottom w:val="single" w:sz="4" w:space="0" w:color="auto"/>
              <w:right w:val="single" w:sz="4" w:space="0" w:color="auto"/>
            </w:tcBorders>
            <w:shd w:val="clear" w:color="auto" w:fill="auto"/>
            <w:vAlign w:val="center"/>
            <w:hideMark/>
          </w:tcPr>
          <w:p w14:paraId="618123B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23 286,00</w:t>
            </w:r>
          </w:p>
        </w:tc>
        <w:tc>
          <w:tcPr>
            <w:tcW w:w="1418" w:type="dxa"/>
            <w:tcBorders>
              <w:top w:val="nil"/>
              <w:left w:val="nil"/>
              <w:bottom w:val="single" w:sz="4" w:space="0" w:color="auto"/>
              <w:right w:val="single" w:sz="4" w:space="0" w:color="auto"/>
            </w:tcBorders>
            <w:shd w:val="clear" w:color="auto" w:fill="auto"/>
            <w:vAlign w:val="center"/>
            <w:hideMark/>
          </w:tcPr>
          <w:p w14:paraId="32434F6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66 714,00</w:t>
            </w:r>
          </w:p>
        </w:tc>
        <w:tc>
          <w:tcPr>
            <w:tcW w:w="992" w:type="dxa"/>
            <w:tcBorders>
              <w:top w:val="nil"/>
              <w:left w:val="nil"/>
              <w:bottom w:val="single" w:sz="4" w:space="0" w:color="auto"/>
              <w:right w:val="single" w:sz="4" w:space="0" w:color="auto"/>
            </w:tcBorders>
            <w:shd w:val="clear" w:color="auto" w:fill="auto"/>
            <w:vAlign w:val="center"/>
            <w:hideMark/>
          </w:tcPr>
          <w:p w14:paraId="5B4A50A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26%</w:t>
            </w:r>
          </w:p>
        </w:tc>
      </w:tr>
      <w:tr w:rsidR="0089281D" w:rsidRPr="004B0E00" w14:paraId="68813BCC"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B1C179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auto"/>
              <w:right w:val="single" w:sz="4" w:space="0" w:color="auto"/>
            </w:tcBorders>
            <w:shd w:val="clear" w:color="auto" w:fill="auto"/>
            <w:vAlign w:val="center"/>
            <w:hideMark/>
          </w:tcPr>
          <w:p w14:paraId="6FC17D3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6CED181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auto"/>
              <w:right w:val="single" w:sz="4" w:space="0" w:color="auto"/>
            </w:tcBorders>
            <w:shd w:val="clear" w:color="auto" w:fill="auto"/>
            <w:vAlign w:val="center"/>
            <w:hideMark/>
          </w:tcPr>
          <w:p w14:paraId="5EC13ED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1415" w:type="dxa"/>
            <w:tcBorders>
              <w:top w:val="nil"/>
              <w:left w:val="nil"/>
              <w:bottom w:val="single" w:sz="4" w:space="0" w:color="auto"/>
              <w:right w:val="single" w:sz="4" w:space="0" w:color="auto"/>
            </w:tcBorders>
            <w:shd w:val="clear" w:color="auto" w:fill="auto"/>
            <w:vAlign w:val="center"/>
            <w:hideMark/>
          </w:tcPr>
          <w:p w14:paraId="3694588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99 1 00 11600</w:t>
            </w:r>
          </w:p>
        </w:tc>
        <w:tc>
          <w:tcPr>
            <w:tcW w:w="797" w:type="dxa"/>
            <w:tcBorders>
              <w:top w:val="nil"/>
              <w:left w:val="nil"/>
              <w:bottom w:val="single" w:sz="4" w:space="0" w:color="auto"/>
              <w:right w:val="single" w:sz="4" w:space="0" w:color="auto"/>
            </w:tcBorders>
            <w:shd w:val="clear" w:color="auto" w:fill="auto"/>
            <w:vAlign w:val="center"/>
            <w:hideMark/>
          </w:tcPr>
          <w:p w14:paraId="74161DF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auto"/>
              <w:right w:val="single" w:sz="4" w:space="0" w:color="auto"/>
            </w:tcBorders>
            <w:shd w:val="clear" w:color="auto" w:fill="auto"/>
            <w:vAlign w:val="center"/>
            <w:hideMark/>
          </w:tcPr>
          <w:p w14:paraId="0F89946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2C0E37D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auto"/>
              <w:right w:val="single" w:sz="4" w:space="0" w:color="auto"/>
            </w:tcBorders>
            <w:shd w:val="clear" w:color="auto" w:fill="auto"/>
            <w:vAlign w:val="center"/>
            <w:hideMark/>
          </w:tcPr>
          <w:p w14:paraId="3881DEF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6953A71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530 000,00</w:t>
            </w:r>
          </w:p>
        </w:tc>
        <w:tc>
          <w:tcPr>
            <w:tcW w:w="1559" w:type="dxa"/>
            <w:tcBorders>
              <w:top w:val="nil"/>
              <w:left w:val="nil"/>
              <w:bottom w:val="single" w:sz="4" w:space="0" w:color="auto"/>
              <w:right w:val="single" w:sz="4" w:space="0" w:color="auto"/>
            </w:tcBorders>
            <w:shd w:val="clear" w:color="auto" w:fill="auto"/>
            <w:vAlign w:val="center"/>
            <w:hideMark/>
          </w:tcPr>
          <w:p w14:paraId="493DCC6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514 846,50</w:t>
            </w:r>
          </w:p>
        </w:tc>
        <w:tc>
          <w:tcPr>
            <w:tcW w:w="1418" w:type="dxa"/>
            <w:tcBorders>
              <w:top w:val="nil"/>
              <w:left w:val="nil"/>
              <w:bottom w:val="single" w:sz="4" w:space="0" w:color="auto"/>
              <w:right w:val="single" w:sz="4" w:space="0" w:color="auto"/>
            </w:tcBorders>
            <w:shd w:val="clear" w:color="auto" w:fill="auto"/>
            <w:vAlign w:val="center"/>
            <w:hideMark/>
          </w:tcPr>
          <w:p w14:paraId="62D7B4A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15 153,50</w:t>
            </w:r>
          </w:p>
        </w:tc>
        <w:tc>
          <w:tcPr>
            <w:tcW w:w="992" w:type="dxa"/>
            <w:tcBorders>
              <w:top w:val="nil"/>
              <w:left w:val="nil"/>
              <w:bottom w:val="single" w:sz="4" w:space="0" w:color="auto"/>
              <w:right w:val="single" w:sz="4" w:space="0" w:color="auto"/>
            </w:tcBorders>
            <w:shd w:val="clear" w:color="auto" w:fill="auto"/>
            <w:vAlign w:val="center"/>
            <w:hideMark/>
          </w:tcPr>
          <w:p w14:paraId="083B5D9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97%</w:t>
            </w:r>
          </w:p>
        </w:tc>
      </w:tr>
      <w:tr w:rsidR="0089281D" w:rsidRPr="004B0E00" w14:paraId="41E58A29"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0DFDCD2"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Проживание, проезд в командировках</w:t>
            </w:r>
          </w:p>
        </w:tc>
        <w:tc>
          <w:tcPr>
            <w:tcW w:w="567" w:type="dxa"/>
            <w:tcBorders>
              <w:top w:val="nil"/>
              <w:left w:val="nil"/>
              <w:bottom w:val="single" w:sz="4" w:space="0" w:color="auto"/>
              <w:right w:val="single" w:sz="4" w:space="0" w:color="auto"/>
            </w:tcBorders>
            <w:shd w:val="clear" w:color="auto" w:fill="auto"/>
            <w:vAlign w:val="center"/>
            <w:hideMark/>
          </w:tcPr>
          <w:p w14:paraId="67274AB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696A33E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auto"/>
              <w:right w:val="single" w:sz="4" w:space="0" w:color="auto"/>
            </w:tcBorders>
            <w:shd w:val="clear" w:color="auto" w:fill="auto"/>
            <w:vAlign w:val="center"/>
            <w:hideMark/>
          </w:tcPr>
          <w:p w14:paraId="2A572F6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1415" w:type="dxa"/>
            <w:tcBorders>
              <w:top w:val="nil"/>
              <w:left w:val="nil"/>
              <w:bottom w:val="single" w:sz="4" w:space="0" w:color="auto"/>
              <w:right w:val="single" w:sz="4" w:space="0" w:color="auto"/>
            </w:tcBorders>
            <w:shd w:val="clear" w:color="auto" w:fill="auto"/>
            <w:vAlign w:val="center"/>
            <w:hideMark/>
          </w:tcPr>
          <w:p w14:paraId="6DC2DC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99 1 00 11600</w:t>
            </w:r>
          </w:p>
        </w:tc>
        <w:tc>
          <w:tcPr>
            <w:tcW w:w="797" w:type="dxa"/>
            <w:tcBorders>
              <w:top w:val="nil"/>
              <w:left w:val="nil"/>
              <w:bottom w:val="single" w:sz="4" w:space="0" w:color="auto"/>
              <w:right w:val="single" w:sz="4" w:space="0" w:color="auto"/>
            </w:tcBorders>
            <w:shd w:val="clear" w:color="auto" w:fill="auto"/>
            <w:vAlign w:val="center"/>
            <w:hideMark/>
          </w:tcPr>
          <w:p w14:paraId="678AA4A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auto"/>
              <w:right w:val="single" w:sz="4" w:space="0" w:color="auto"/>
            </w:tcBorders>
            <w:shd w:val="clear" w:color="auto" w:fill="auto"/>
            <w:vAlign w:val="center"/>
            <w:hideMark/>
          </w:tcPr>
          <w:p w14:paraId="4CDA9DE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79E8E34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auto"/>
              <w:right w:val="single" w:sz="4" w:space="0" w:color="auto"/>
            </w:tcBorders>
            <w:shd w:val="clear" w:color="auto" w:fill="auto"/>
            <w:vAlign w:val="center"/>
            <w:hideMark/>
          </w:tcPr>
          <w:p w14:paraId="76645A1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1104</w:t>
            </w:r>
          </w:p>
        </w:tc>
        <w:tc>
          <w:tcPr>
            <w:tcW w:w="1560" w:type="dxa"/>
            <w:tcBorders>
              <w:top w:val="nil"/>
              <w:left w:val="nil"/>
              <w:bottom w:val="single" w:sz="4" w:space="0" w:color="auto"/>
              <w:right w:val="single" w:sz="4" w:space="0" w:color="auto"/>
            </w:tcBorders>
            <w:shd w:val="clear" w:color="auto" w:fill="auto"/>
            <w:vAlign w:val="center"/>
            <w:hideMark/>
          </w:tcPr>
          <w:p w14:paraId="02E0CD7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530 000,00</w:t>
            </w:r>
          </w:p>
        </w:tc>
        <w:tc>
          <w:tcPr>
            <w:tcW w:w="1559" w:type="dxa"/>
            <w:tcBorders>
              <w:top w:val="nil"/>
              <w:left w:val="nil"/>
              <w:bottom w:val="single" w:sz="4" w:space="0" w:color="auto"/>
              <w:right w:val="single" w:sz="4" w:space="0" w:color="auto"/>
            </w:tcBorders>
            <w:shd w:val="clear" w:color="auto" w:fill="auto"/>
            <w:vAlign w:val="center"/>
            <w:hideMark/>
          </w:tcPr>
          <w:p w14:paraId="053829F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514 846,50</w:t>
            </w:r>
          </w:p>
        </w:tc>
        <w:tc>
          <w:tcPr>
            <w:tcW w:w="1418" w:type="dxa"/>
            <w:tcBorders>
              <w:top w:val="nil"/>
              <w:left w:val="nil"/>
              <w:bottom w:val="single" w:sz="4" w:space="0" w:color="auto"/>
              <w:right w:val="single" w:sz="4" w:space="0" w:color="auto"/>
            </w:tcBorders>
            <w:shd w:val="clear" w:color="auto" w:fill="auto"/>
            <w:vAlign w:val="center"/>
            <w:hideMark/>
          </w:tcPr>
          <w:p w14:paraId="56AF0F1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15 153,50</w:t>
            </w:r>
          </w:p>
        </w:tc>
        <w:tc>
          <w:tcPr>
            <w:tcW w:w="992" w:type="dxa"/>
            <w:tcBorders>
              <w:top w:val="nil"/>
              <w:left w:val="nil"/>
              <w:bottom w:val="single" w:sz="4" w:space="0" w:color="auto"/>
              <w:right w:val="single" w:sz="4" w:space="0" w:color="auto"/>
            </w:tcBorders>
            <w:shd w:val="clear" w:color="auto" w:fill="auto"/>
            <w:vAlign w:val="center"/>
            <w:hideMark/>
          </w:tcPr>
          <w:p w14:paraId="14E21FA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97%</w:t>
            </w:r>
          </w:p>
        </w:tc>
      </w:tr>
      <w:tr w:rsidR="0089281D" w:rsidRPr="004B0E00" w14:paraId="1FC13AD4"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DF212B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Социальные компенсации персоналу в натуральной форме</w:t>
            </w:r>
          </w:p>
        </w:tc>
        <w:tc>
          <w:tcPr>
            <w:tcW w:w="567" w:type="dxa"/>
            <w:tcBorders>
              <w:top w:val="nil"/>
              <w:left w:val="nil"/>
              <w:bottom w:val="single" w:sz="4" w:space="0" w:color="auto"/>
              <w:right w:val="single" w:sz="4" w:space="0" w:color="auto"/>
            </w:tcBorders>
            <w:shd w:val="clear" w:color="auto" w:fill="auto"/>
            <w:vAlign w:val="center"/>
            <w:hideMark/>
          </w:tcPr>
          <w:p w14:paraId="6AC5162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25EFB2E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auto"/>
              <w:right w:val="single" w:sz="4" w:space="0" w:color="auto"/>
            </w:tcBorders>
            <w:shd w:val="clear" w:color="auto" w:fill="auto"/>
            <w:vAlign w:val="center"/>
            <w:hideMark/>
          </w:tcPr>
          <w:p w14:paraId="77B0298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1415" w:type="dxa"/>
            <w:tcBorders>
              <w:top w:val="nil"/>
              <w:left w:val="nil"/>
              <w:bottom w:val="single" w:sz="4" w:space="0" w:color="auto"/>
              <w:right w:val="single" w:sz="4" w:space="0" w:color="auto"/>
            </w:tcBorders>
            <w:shd w:val="clear" w:color="auto" w:fill="auto"/>
            <w:vAlign w:val="center"/>
            <w:hideMark/>
          </w:tcPr>
          <w:p w14:paraId="3C3519E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99 1 00 11600</w:t>
            </w:r>
          </w:p>
        </w:tc>
        <w:tc>
          <w:tcPr>
            <w:tcW w:w="797" w:type="dxa"/>
            <w:tcBorders>
              <w:top w:val="nil"/>
              <w:left w:val="nil"/>
              <w:bottom w:val="single" w:sz="4" w:space="0" w:color="auto"/>
              <w:right w:val="single" w:sz="4" w:space="0" w:color="auto"/>
            </w:tcBorders>
            <w:shd w:val="clear" w:color="auto" w:fill="auto"/>
            <w:vAlign w:val="center"/>
            <w:hideMark/>
          </w:tcPr>
          <w:p w14:paraId="5C30477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auto"/>
              <w:right w:val="single" w:sz="4" w:space="0" w:color="auto"/>
            </w:tcBorders>
            <w:shd w:val="clear" w:color="auto" w:fill="auto"/>
            <w:vAlign w:val="center"/>
            <w:hideMark/>
          </w:tcPr>
          <w:p w14:paraId="4332FDD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164212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267</w:t>
            </w:r>
          </w:p>
        </w:tc>
        <w:tc>
          <w:tcPr>
            <w:tcW w:w="857" w:type="dxa"/>
            <w:tcBorders>
              <w:top w:val="nil"/>
              <w:left w:val="nil"/>
              <w:bottom w:val="single" w:sz="4" w:space="0" w:color="auto"/>
              <w:right w:val="single" w:sz="4" w:space="0" w:color="auto"/>
            </w:tcBorders>
            <w:shd w:val="clear" w:color="auto" w:fill="auto"/>
            <w:vAlign w:val="center"/>
            <w:hideMark/>
          </w:tcPr>
          <w:p w14:paraId="7FD544A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33B8C29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45 000,00</w:t>
            </w:r>
          </w:p>
        </w:tc>
        <w:tc>
          <w:tcPr>
            <w:tcW w:w="1559" w:type="dxa"/>
            <w:tcBorders>
              <w:top w:val="nil"/>
              <w:left w:val="nil"/>
              <w:bottom w:val="single" w:sz="4" w:space="0" w:color="auto"/>
              <w:right w:val="single" w:sz="4" w:space="0" w:color="auto"/>
            </w:tcBorders>
            <w:shd w:val="clear" w:color="auto" w:fill="auto"/>
            <w:vAlign w:val="center"/>
            <w:hideMark/>
          </w:tcPr>
          <w:p w14:paraId="520F078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25A0C7F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45 000,00</w:t>
            </w:r>
          </w:p>
        </w:tc>
        <w:tc>
          <w:tcPr>
            <w:tcW w:w="992" w:type="dxa"/>
            <w:tcBorders>
              <w:top w:val="nil"/>
              <w:left w:val="nil"/>
              <w:bottom w:val="single" w:sz="4" w:space="0" w:color="auto"/>
              <w:right w:val="single" w:sz="4" w:space="0" w:color="auto"/>
            </w:tcBorders>
            <w:shd w:val="clear" w:color="auto" w:fill="auto"/>
            <w:vAlign w:val="center"/>
            <w:hideMark/>
          </w:tcPr>
          <w:p w14:paraId="24244D9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w:t>
            </w:r>
          </w:p>
        </w:tc>
      </w:tr>
      <w:tr w:rsidR="0089281D" w:rsidRPr="004B0E00" w14:paraId="046FFC0D"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2FA877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выплаты по социальной помощи</w:t>
            </w:r>
          </w:p>
        </w:tc>
        <w:tc>
          <w:tcPr>
            <w:tcW w:w="567" w:type="dxa"/>
            <w:tcBorders>
              <w:top w:val="nil"/>
              <w:left w:val="nil"/>
              <w:bottom w:val="single" w:sz="4" w:space="0" w:color="auto"/>
              <w:right w:val="single" w:sz="4" w:space="0" w:color="auto"/>
            </w:tcBorders>
            <w:shd w:val="clear" w:color="auto" w:fill="auto"/>
            <w:vAlign w:val="center"/>
            <w:hideMark/>
          </w:tcPr>
          <w:p w14:paraId="702CDA9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03CBC42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auto"/>
              <w:right w:val="single" w:sz="4" w:space="0" w:color="auto"/>
            </w:tcBorders>
            <w:shd w:val="clear" w:color="auto" w:fill="auto"/>
            <w:vAlign w:val="center"/>
            <w:hideMark/>
          </w:tcPr>
          <w:p w14:paraId="3B31D80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1415" w:type="dxa"/>
            <w:tcBorders>
              <w:top w:val="nil"/>
              <w:left w:val="nil"/>
              <w:bottom w:val="single" w:sz="4" w:space="0" w:color="auto"/>
              <w:right w:val="single" w:sz="4" w:space="0" w:color="auto"/>
            </w:tcBorders>
            <w:shd w:val="clear" w:color="auto" w:fill="auto"/>
            <w:vAlign w:val="center"/>
            <w:hideMark/>
          </w:tcPr>
          <w:p w14:paraId="02394AA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99 1 00 11600</w:t>
            </w:r>
          </w:p>
        </w:tc>
        <w:tc>
          <w:tcPr>
            <w:tcW w:w="797" w:type="dxa"/>
            <w:tcBorders>
              <w:top w:val="nil"/>
              <w:left w:val="nil"/>
              <w:bottom w:val="single" w:sz="4" w:space="0" w:color="auto"/>
              <w:right w:val="single" w:sz="4" w:space="0" w:color="auto"/>
            </w:tcBorders>
            <w:shd w:val="clear" w:color="auto" w:fill="auto"/>
            <w:vAlign w:val="center"/>
            <w:hideMark/>
          </w:tcPr>
          <w:p w14:paraId="6AF2A94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auto"/>
              <w:right w:val="single" w:sz="4" w:space="0" w:color="auto"/>
            </w:tcBorders>
            <w:shd w:val="clear" w:color="auto" w:fill="auto"/>
            <w:vAlign w:val="center"/>
            <w:hideMark/>
          </w:tcPr>
          <w:p w14:paraId="7A55389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3268554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267</w:t>
            </w:r>
          </w:p>
        </w:tc>
        <w:tc>
          <w:tcPr>
            <w:tcW w:w="857" w:type="dxa"/>
            <w:tcBorders>
              <w:top w:val="nil"/>
              <w:left w:val="nil"/>
              <w:bottom w:val="single" w:sz="4" w:space="0" w:color="auto"/>
              <w:right w:val="single" w:sz="4" w:space="0" w:color="auto"/>
            </w:tcBorders>
            <w:shd w:val="clear" w:color="auto" w:fill="auto"/>
            <w:vAlign w:val="center"/>
            <w:hideMark/>
          </w:tcPr>
          <w:p w14:paraId="679BE0E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1142</w:t>
            </w:r>
          </w:p>
        </w:tc>
        <w:tc>
          <w:tcPr>
            <w:tcW w:w="1560" w:type="dxa"/>
            <w:tcBorders>
              <w:top w:val="nil"/>
              <w:left w:val="nil"/>
              <w:bottom w:val="single" w:sz="4" w:space="0" w:color="auto"/>
              <w:right w:val="single" w:sz="4" w:space="0" w:color="auto"/>
            </w:tcBorders>
            <w:shd w:val="clear" w:color="auto" w:fill="auto"/>
            <w:vAlign w:val="center"/>
            <w:hideMark/>
          </w:tcPr>
          <w:p w14:paraId="620FD78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45 000,00</w:t>
            </w:r>
          </w:p>
        </w:tc>
        <w:tc>
          <w:tcPr>
            <w:tcW w:w="1559" w:type="dxa"/>
            <w:tcBorders>
              <w:top w:val="nil"/>
              <w:left w:val="nil"/>
              <w:bottom w:val="single" w:sz="4" w:space="0" w:color="auto"/>
              <w:right w:val="single" w:sz="4" w:space="0" w:color="auto"/>
            </w:tcBorders>
            <w:shd w:val="clear" w:color="auto" w:fill="auto"/>
            <w:vAlign w:val="center"/>
            <w:hideMark/>
          </w:tcPr>
          <w:p w14:paraId="14CC5F8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7F79F08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45 000,00</w:t>
            </w:r>
          </w:p>
        </w:tc>
        <w:tc>
          <w:tcPr>
            <w:tcW w:w="992" w:type="dxa"/>
            <w:tcBorders>
              <w:top w:val="nil"/>
              <w:left w:val="nil"/>
              <w:bottom w:val="single" w:sz="4" w:space="0" w:color="auto"/>
              <w:right w:val="single" w:sz="4" w:space="0" w:color="auto"/>
            </w:tcBorders>
            <w:shd w:val="clear" w:color="auto" w:fill="auto"/>
            <w:vAlign w:val="center"/>
            <w:hideMark/>
          </w:tcPr>
          <w:p w14:paraId="040D11C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w:t>
            </w:r>
          </w:p>
        </w:tc>
      </w:tr>
      <w:tr w:rsidR="0089281D" w:rsidRPr="004B0E00" w14:paraId="7C7EE0EA"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72542C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4B7EE39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DEF07C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6094B6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1D9EBBE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99 1 00 11600</w:t>
            </w:r>
          </w:p>
        </w:tc>
        <w:tc>
          <w:tcPr>
            <w:tcW w:w="797" w:type="dxa"/>
            <w:tcBorders>
              <w:top w:val="nil"/>
              <w:left w:val="nil"/>
              <w:bottom w:val="single" w:sz="4" w:space="0" w:color="000000"/>
              <w:right w:val="single" w:sz="4" w:space="0" w:color="000000"/>
            </w:tcBorders>
            <w:shd w:val="clear" w:color="auto" w:fill="auto"/>
            <w:vAlign w:val="center"/>
            <w:hideMark/>
          </w:tcPr>
          <w:p w14:paraId="6D9AA48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129</w:t>
            </w:r>
          </w:p>
        </w:tc>
        <w:tc>
          <w:tcPr>
            <w:tcW w:w="1187" w:type="dxa"/>
            <w:tcBorders>
              <w:top w:val="nil"/>
              <w:left w:val="nil"/>
              <w:bottom w:val="single" w:sz="4" w:space="0" w:color="000000"/>
              <w:right w:val="single" w:sz="4" w:space="0" w:color="000000"/>
            </w:tcBorders>
            <w:shd w:val="clear" w:color="auto" w:fill="auto"/>
            <w:vAlign w:val="center"/>
            <w:hideMark/>
          </w:tcPr>
          <w:p w14:paraId="60A7415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B8350C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7BD7F8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BD3786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1 342 143,09</w:t>
            </w:r>
          </w:p>
        </w:tc>
        <w:tc>
          <w:tcPr>
            <w:tcW w:w="1559" w:type="dxa"/>
            <w:tcBorders>
              <w:top w:val="nil"/>
              <w:left w:val="nil"/>
              <w:bottom w:val="single" w:sz="4" w:space="0" w:color="auto"/>
              <w:right w:val="single" w:sz="4" w:space="0" w:color="auto"/>
            </w:tcBorders>
            <w:shd w:val="clear" w:color="auto" w:fill="auto"/>
            <w:vAlign w:val="center"/>
            <w:hideMark/>
          </w:tcPr>
          <w:p w14:paraId="0ABFC18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965 592,91</w:t>
            </w:r>
          </w:p>
        </w:tc>
        <w:tc>
          <w:tcPr>
            <w:tcW w:w="1418" w:type="dxa"/>
            <w:tcBorders>
              <w:top w:val="nil"/>
              <w:left w:val="nil"/>
              <w:bottom w:val="single" w:sz="4" w:space="0" w:color="auto"/>
              <w:right w:val="single" w:sz="4" w:space="0" w:color="auto"/>
            </w:tcBorders>
            <w:shd w:val="clear" w:color="auto" w:fill="auto"/>
            <w:vAlign w:val="center"/>
            <w:hideMark/>
          </w:tcPr>
          <w:p w14:paraId="796FCF9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376 550,18</w:t>
            </w:r>
          </w:p>
        </w:tc>
        <w:tc>
          <w:tcPr>
            <w:tcW w:w="992" w:type="dxa"/>
            <w:tcBorders>
              <w:top w:val="nil"/>
              <w:left w:val="nil"/>
              <w:bottom w:val="single" w:sz="4" w:space="0" w:color="auto"/>
              <w:right w:val="single" w:sz="4" w:space="0" w:color="auto"/>
            </w:tcBorders>
            <w:shd w:val="clear" w:color="auto" w:fill="auto"/>
            <w:vAlign w:val="center"/>
            <w:hideMark/>
          </w:tcPr>
          <w:p w14:paraId="517B267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72%</w:t>
            </w:r>
          </w:p>
        </w:tc>
      </w:tr>
      <w:tr w:rsidR="0089281D" w:rsidRPr="004B0E00" w14:paraId="2AA3A649"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A877AB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 xml:space="preserve">Взносы по обязательному социальному страхованию на выплаты денежного содержания и иные выплаты работникам </w:t>
            </w:r>
            <w:r w:rsidRPr="004B0E00">
              <w:rPr>
                <w:rFonts w:eastAsia="Times New Roman"/>
                <w:bCs/>
                <w:color w:val="000000"/>
                <w:sz w:val="20"/>
                <w:szCs w:val="20"/>
              </w:rPr>
              <w:lastRenderedPageBreak/>
              <w:t>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2A7C060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lastRenderedPageBreak/>
              <w:t>803</w:t>
            </w:r>
          </w:p>
        </w:tc>
        <w:tc>
          <w:tcPr>
            <w:tcW w:w="574" w:type="dxa"/>
            <w:tcBorders>
              <w:top w:val="nil"/>
              <w:left w:val="nil"/>
              <w:bottom w:val="single" w:sz="4" w:space="0" w:color="000000"/>
              <w:right w:val="single" w:sz="4" w:space="0" w:color="000000"/>
            </w:tcBorders>
            <w:shd w:val="clear" w:color="auto" w:fill="auto"/>
            <w:vAlign w:val="center"/>
            <w:hideMark/>
          </w:tcPr>
          <w:p w14:paraId="72FF962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22F3F3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7997EE2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99 1 00 11600</w:t>
            </w:r>
          </w:p>
        </w:tc>
        <w:tc>
          <w:tcPr>
            <w:tcW w:w="797" w:type="dxa"/>
            <w:tcBorders>
              <w:top w:val="nil"/>
              <w:left w:val="nil"/>
              <w:bottom w:val="single" w:sz="4" w:space="0" w:color="000000"/>
              <w:right w:val="single" w:sz="4" w:space="0" w:color="000000"/>
            </w:tcBorders>
            <w:shd w:val="clear" w:color="auto" w:fill="auto"/>
            <w:vAlign w:val="center"/>
            <w:hideMark/>
          </w:tcPr>
          <w:p w14:paraId="54972BB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129</w:t>
            </w:r>
          </w:p>
        </w:tc>
        <w:tc>
          <w:tcPr>
            <w:tcW w:w="1187" w:type="dxa"/>
            <w:tcBorders>
              <w:top w:val="nil"/>
              <w:left w:val="nil"/>
              <w:bottom w:val="single" w:sz="4" w:space="0" w:color="000000"/>
              <w:right w:val="single" w:sz="4" w:space="0" w:color="000000"/>
            </w:tcBorders>
            <w:shd w:val="clear" w:color="auto" w:fill="auto"/>
            <w:vAlign w:val="center"/>
            <w:hideMark/>
          </w:tcPr>
          <w:p w14:paraId="467539D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A38BA9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D5AB8E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C752AE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1 342 143,09</w:t>
            </w:r>
          </w:p>
        </w:tc>
        <w:tc>
          <w:tcPr>
            <w:tcW w:w="1559" w:type="dxa"/>
            <w:tcBorders>
              <w:top w:val="nil"/>
              <w:left w:val="nil"/>
              <w:bottom w:val="single" w:sz="4" w:space="0" w:color="auto"/>
              <w:right w:val="single" w:sz="4" w:space="0" w:color="auto"/>
            </w:tcBorders>
            <w:shd w:val="clear" w:color="auto" w:fill="auto"/>
            <w:vAlign w:val="center"/>
            <w:hideMark/>
          </w:tcPr>
          <w:p w14:paraId="65FC7CD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965 592,91</w:t>
            </w:r>
          </w:p>
        </w:tc>
        <w:tc>
          <w:tcPr>
            <w:tcW w:w="1418" w:type="dxa"/>
            <w:tcBorders>
              <w:top w:val="nil"/>
              <w:left w:val="nil"/>
              <w:bottom w:val="single" w:sz="4" w:space="0" w:color="auto"/>
              <w:right w:val="single" w:sz="4" w:space="0" w:color="auto"/>
            </w:tcBorders>
            <w:shd w:val="clear" w:color="auto" w:fill="auto"/>
            <w:vAlign w:val="center"/>
            <w:hideMark/>
          </w:tcPr>
          <w:p w14:paraId="224F487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376 550,18</w:t>
            </w:r>
          </w:p>
        </w:tc>
        <w:tc>
          <w:tcPr>
            <w:tcW w:w="992" w:type="dxa"/>
            <w:tcBorders>
              <w:top w:val="nil"/>
              <w:left w:val="nil"/>
              <w:bottom w:val="single" w:sz="4" w:space="0" w:color="auto"/>
              <w:right w:val="single" w:sz="4" w:space="0" w:color="auto"/>
            </w:tcBorders>
            <w:shd w:val="clear" w:color="auto" w:fill="auto"/>
            <w:vAlign w:val="center"/>
            <w:hideMark/>
          </w:tcPr>
          <w:p w14:paraId="569B9B5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72%</w:t>
            </w:r>
          </w:p>
        </w:tc>
      </w:tr>
      <w:tr w:rsidR="0089281D" w:rsidRPr="004B0E00" w14:paraId="36900D5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32F092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lastRenderedPageBreak/>
              <w:t>Начисления на выплаты по оплате труда</w:t>
            </w:r>
          </w:p>
        </w:tc>
        <w:tc>
          <w:tcPr>
            <w:tcW w:w="567" w:type="dxa"/>
            <w:tcBorders>
              <w:top w:val="nil"/>
              <w:left w:val="nil"/>
              <w:bottom w:val="single" w:sz="4" w:space="0" w:color="000000"/>
              <w:right w:val="single" w:sz="4" w:space="0" w:color="000000"/>
            </w:tcBorders>
            <w:shd w:val="clear" w:color="auto" w:fill="auto"/>
            <w:vAlign w:val="center"/>
            <w:hideMark/>
          </w:tcPr>
          <w:p w14:paraId="1E7ECD5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198A1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770FC3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24896DE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99 1 00 11600</w:t>
            </w:r>
          </w:p>
        </w:tc>
        <w:tc>
          <w:tcPr>
            <w:tcW w:w="797" w:type="dxa"/>
            <w:tcBorders>
              <w:top w:val="nil"/>
              <w:left w:val="nil"/>
              <w:bottom w:val="single" w:sz="4" w:space="0" w:color="000000"/>
              <w:right w:val="single" w:sz="4" w:space="0" w:color="000000"/>
            </w:tcBorders>
            <w:shd w:val="clear" w:color="auto" w:fill="auto"/>
            <w:vAlign w:val="center"/>
            <w:hideMark/>
          </w:tcPr>
          <w:p w14:paraId="474A0FA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129</w:t>
            </w:r>
          </w:p>
        </w:tc>
        <w:tc>
          <w:tcPr>
            <w:tcW w:w="1187" w:type="dxa"/>
            <w:tcBorders>
              <w:top w:val="nil"/>
              <w:left w:val="nil"/>
              <w:bottom w:val="single" w:sz="4" w:space="0" w:color="000000"/>
              <w:right w:val="single" w:sz="4" w:space="0" w:color="000000"/>
            </w:tcBorders>
            <w:shd w:val="clear" w:color="auto" w:fill="auto"/>
            <w:vAlign w:val="center"/>
            <w:hideMark/>
          </w:tcPr>
          <w:p w14:paraId="7F46961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1F8BAD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213</w:t>
            </w:r>
          </w:p>
        </w:tc>
        <w:tc>
          <w:tcPr>
            <w:tcW w:w="857" w:type="dxa"/>
            <w:tcBorders>
              <w:top w:val="nil"/>
              <w:left w:val="nil"/>
              <w:bottom w:val="single" w:sz="4" w:space="0" w:color="000000"/>
              <w:right w:val="nil"/>
            </w:tcBorders>
            <w:shd w:val="clear" w:color="auto" w:fill="auto"/>
            <w:vAlign w:val="center"/>
            <w:hideMark/>
          </w:tcPr>
          <w:p w14:paraId="4E246C7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6632C4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1 342 143,09</w:t>
            </w:r>
          </w:p>
        </w:tc>
        <w:tc>
          <w:tcPr>
            <w:tcW w:w="1559" w:type="dxa"/>
            <w:tcBorders>
              <w:top w:val="nil"/>
              <w:left w:val="nil"/>
              <w:bottom w:val="single" w:sz="4" w:space="0" w:color="auto"/>
              <w:right w:val="single" w:sz="4" w:space="0" w:color="auto"/>
            </w:tcBorders>
            <w:shd w:val="clear" w:color="auto" w:fill="auto"/>
            <w:vAlign w:val="center"/>
            <w:hideMark/>
          </w:tcPr>
          <w:p w14:paraId="05A6D8C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965 592,91</w:t>
            </w:r>
          </w:p>
        </w:tc>
        <w:tc>
          <w:tcPr>
            <w:tcW w:w="1418" w:type="dxa"/>
            <w:tcBorders>
              <w:top w:val="nil"/>
              <w:left w:val="nil"/>
              <w:bottom w:val="single" w:sz="4" w:space="0" w:color="auto"/>
              <w:right w:val="single" w:sz="4" w:space="0" w:color="auto"/>
            </w:tcBorders>
            <w:shd w:val="clear" w:color="auto" w:fill="auto"/>
            <w:vAlign w:val="center"/>
            <w:hideMark/>
          </w:tcPr>
          <w:p w14:paraId="6CD7A94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376 550,18</w:t>
            </w:r>
          </w:p>
        </w:tc>
        <w:tc>
          <w:tcPr>
            <w:tcW w:w="992" w:type="dxa"/>
            <w:tcBorders>
              <w:top w:val="nil"/>
              <w:left w:val="nil"/>
              <w:bottom w:val="single" w:sz="4" w:space="0" w:color="auto"/>
              <w:right w:val="single" w:sz="4" w:space="0" w:color="auto"/>
            </w:tcBorders>
            <w:shd w:val="clear" w:color="auto" w:fill="auto"/>
            <w:vAlign w:val="center"/>
            <w:hideMark/>
          </w:tcPr>
          <w:p w14:paraId="2885F83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72%</w:t>
            </w:r>
          </w:p>
        </w:tc>
      </w:tr>
      <w:tr w:rsidR="0089281D" w:rsidRPr="004B0E00" w14:paraId="405EE866" w14:textId="77777777" w:rsidTr="0089281D">
        <w:trPr>
          <w:trHeight w:val="63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F5D1873"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14:paraId="417FDD0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61501D6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auto"/>
              <w:right w:val="single" w:sz="4" w:space="0" w:color="auto"/>
            </w:tcBorders>
            <w:shd w:val="clear" w:color="auto" w:fill="auto"/>
            <w:vAlign w:val="center"/>
            <w:hideMark/>
          </w:tcPr>
          <w:p w14:paraId="5985D96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auto"/>
              <w:right w:val="single" w:sz="4" w:space="0" w:color="auto"/>
            </w:tcBorders>
            <w:shd w:val="clear" w:color="auto" w:fill="auto"/>
            <w:vAlign w:val="center"/>
            <w:hideMark/>
          </w:tcPr>
          <w:p w14:paraId="7EF2397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99 1 00 11600</w:t>
            </w:r>
          </w:p>
        </w:tc>
        <w:tc>
          <w:tcPr>
            <w:tcW w:w="797" w:type="dxa"/>
            <w:tcBorders>
              <w:top w:val="nil"/>
              <w:left w:val="nil"/>
              <w:bottom w:val="single" w:sz="4" w:space="0" w:color="auto"/>
              <w:right w:val="single" w:sz="4" w:space="0" w:color="auto"/>
            </w:tcBorders>
            <w:shd w:val="clear" w:color="auto" w:fill="auto"/>
            <w:vAlign w:val="center"/>
            <w:hideMark/>
          </w:tcPr>
          <w:p w14:paraId="2D930CB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auto"/>
              <w:right w:val="single" w:sz="4" w:space="0" w:color="auto"/>
            </w:tcBorders>
            <w:shd w:val="clear" w:color="auto" w:fill="auto"/>
            <w:vAlign w:val="center"/>
            <w:hideMark/>
          </w:tcPr>
          <w:p w14:paraId="7D5B2F1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2E29FC5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vAlign w:val="center"/>
            <w:hideMark/>
          </w:tcPr>
          <w:p w14:paraId="1BC35D6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30E39F5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9 900,00</w:t>
            </w:r>
          </w:p>
        </w:tc>
        <w:tc>
          <w:tcPr>
            <w:tcW w:w="1559" w:type="dxa"/>
            <w:tcBorders>
              <w:top w:val="nil"/>
              <w:left w:val="nil"/>
              <w:bottom w:val="single" w:sz="4" w:space="0" w:color="auto"/>
              <w:right w:val="single" w:sz="4" w:space="0" w:color="auto"/>
            </w:tcBorders>
            <w:shd w:val="clear" w:color="auto" w:fill="auto"/>
            <w:vAlign w:val="center"/>
            <w:hideMark/>
          </w:tcPr>
          <w:p w14:paraId="2764EC2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9 900,00</w:t>
            </w:r>
          </w:p>
        </w:tc>
        <w:tc>
          <w:tcPr>
            <w:tcW w:w="1418" w:type="dxa"/>
            <w:tcBorders>
              <w:top w:val="nil"/>
              <w:left w:val="nil"/>
              <w:bottom w:val="single" w:sz="4" w:space="0" w:color="auto"/>
              <w:right w:val="single" w:sz="4" w:space="0" w:color="auto"/>
            </w:tcBorders>
            <w:shd w:val="clear" w:color="auto" w:fill="auto"/>
            <w:vAlign w:val="center"/>
            <w:hideMark/>
          </w:tcPr>
          <w:p w14:paraId="65C37CD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79814B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3887D3E8" w14:textId="77777777" w:rsidTr="0089281D">
        <w:trPr>
          <w:trHeight w:val="63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40674F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14:paraId="56C0D38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3E7FF90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auto"/>
              <w:right w:val="single" w:sz="4" w:space="0" w:color="auto"/>
            </w:tcBorders>
            <w:shd w:val="clear" w:color="auto" w:fill="auto"/>
            <w:vAlign w:val="center"/>
            <w:hideMark/>
          </w:tcPr>
          <w:p w14:paraId="4E81353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auto"/>
              <w:right w:val="single" w:sz="4" w:space="0" w:color="auto"/>
            </w:tcBorders>
            <w:shd w:val="clear" w:color="auto" w:fill="auto"/>
            <w:vAlign w:val="center"/>
            <w:hideMark/>
          </w:tcPr>
          <w:p w14:paraId="4DE4721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99 1 00 11600</w:t>
            </w:r>
          </w:p>
        </w:tc>
        <w:tc>
          <w:tcPr>
            <w:tcW w:w="797" w:type="dxa"/>
            <w:tcBorders>
              <w:top w:val="nil"/>
              <w:left w:val="nil"/>
              <w:bottom w:val="single" w:sz="4" w:space="0" w:color="auto"/>
              <w:right w:val="single" w:sz="4" w:space="0" w:color="auto"/>
            </w:tcBorders>
            <w:shd w:val="clear" w:color="auto" w:fill="auto"/>
            <w:vAlign w:val="center"/>
            <w:hideMark/>
          </w:tcPr>
          <w:p w14:paraId="4FFA1C7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auto"/>
              <w:right w:val="single" w:sz="4" w:space="0" w:color="auto"/>
            </w:tcBorders>
            <w:shd w:val="clear" w:color="auto" w:fill="auto"/>
            <w:vAlign w:val="center"/>
            <w:hideMark/>
          </w:tcPr>
          <w:p w14:paraId="49231D4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632820E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vAlign w:val="center"/>
            <w:hideMark/>
          </w:tcPr>
          <w:p w14:paraId="15827F5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4A5C863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9 900,00</w:t>
            </w:r>
          </w:p>
        </w:tc>
        <w:tc>
          <w:tcPr>
            <w:tcW w:w="1559" w:type="dxa"/>
            <w:tcBorders>
              <w:top w:val="nil"/>
              <w:left w:val="nil"/>
              <w:bottom w:val="single" w:sz="4" w:space="0" w:color="auto"/>
              <w:right w:val="single" w:sz="4" w:space="0" w:color="auto"/>
            </w:tcBorders>
            <w:shd w:val="clear" w:color="auto" w:fill="auto"/>
            <w:vAlign w:val="center"/>
            <w:hideMark/>
          </w:tcPr>
          <w:p w14:paraId="5A95189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9 900,00</w:t>
            </w:r>
          </w:p>
        </w:tc>
        <w:tc>
          <w:tcPr>
            <w:tcW w:w="1418" w:type="dxa"/>
            <w:tcBorders>
              <w:top w:val="nil"/>
              <w:left w:val="nil"/>
              <w:bottom w:val="single" w:sz="4" w:space="0" w:color="auto"/>
              <w:right w:val="single" w:sz="4" w:space="0" w:color="auto"/>
            </w:tcBorders>
            <w:shd w:val="clear" w:color="auto" w:fill="auto"/>
            <w:vAlign w:val="center"/>
            <w:hideMark/>
          </w:tcPr>
          <w:p w14:paraId="24DD05F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E3A958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3D7F69F7" w14:textId="77777777" w:rsidTr="0089281D">
        <w:trPr>
          <w:trHeight w:val="63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DD94006"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14:paraId="227A10B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3FE094A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auto"/>
              <w:right w:val="single" w:sz="4" w:space="0" w:color="auto"/>
            </w:tcBorders>
            <w:shd w:val="clear" w:color="auto" w:fill="auto"/>
            <w:vAlign w:val="center"/>
            <w:hideMark/>
          </w:tcPr>
          <w:p w14:paraId="25B37F6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auto"/>
              <w:right w:val="single" w:sz="4" w:space="0" w:color="auto"/>
            </w:tcBorders>
            <w:shd w:val="clear" w:color="auto" w:fill="auto"/>
            <w:vAlign w:val="center"/>
            <w:hideMark/>
          </w:tcPr>
          <w:p w14:paraId="722C00E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99 1 00 11600</w:t>
            </w:r>
          </w:p>
        </w:tc>
        <w:tc>
          <w:tcPr>
            <w:tcW w:w="797" w:type="dxa"/>
            <w:tcBorders>
              <w:top w:val="nil"/>
              <w:left w:val="nil"/>
              <w:bottom w:val="single" w:sz="4" w:space="0" w:color="auto"/>
              <w:right w:val="single" w:sz="4" w:space="0" w:color="auto"/>
            </w:tcBorders>
            <w:shd w:val="clear" w:color="auto" w:fill="auto"/>
            <w:vAlign w:val="center"/>
            <w:hideMark/>
          </w:tcPr>
          <w:p w14:paraId="1D2BF11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39CBEDE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5F733AE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vAlign w:val="center"/>
            <w:hideMark/>
          </w:tcPr>
          <w:p w14:paraId="62A82E7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690ACCE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9 900,00</w:t>
            </w:r>
          </w:p>
        </w:tc>
        <w:tc>
          <w:tcPr>
            <w:tcW w:w="1559" w:type="dxa"/>
            <w:tcBorders>
              <w:top w:val="nil"/>
              <w:left w:val="nil"/>
              <w:bottom w:val="single" w:sz="4" w:space="0" w:color="auto"/>
              <w:right w:val="single" w:sz="4" w:space="0" w:color="auto"/>
            </w:tcBorders>
            <w:shd w:val="clear" w:color="auto" w:fill="auto"/>
            <w:vAlign w:val="center"/>
            <w:hideMark/>
          </w:tcPr>
          <w:p w14:paraId="5E631BD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9 900,00</w:t>
            </w:r>
          </w:p>
        </w:tc>
        <w:tc>
          <w:tcPr>
            <w:tcW w:w="1418" w:type="dxa"/>
            <w:tcBorders>
              <w:top w:val="nil"/>
              <w:left w:val="nil"/>
              <w:bottom w:val="single" w:sz="4" w:space="0" w:color="auto"/>
              <w:right w:val="single" w:sz="4" w:space="0" w:color="auto"/>
            </w:tcBorders>
            <w:shd w:val="clear" w:color="auto" w:fill="auto"/>
            <w:vAlign w:val="center"/>
            <w:hideMark/>
          </w:tcPr>
          <w:p w14:paraId="1B311A1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5C1F92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19ADDB21"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C10EFB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Транспортные услуги</w:t>
            </w:r>
          </w:p>
        </w:tc>
        <w:tc>
          <w:tcPr>
            <w:tcW w:w="567" w:type="dxa"/>
            <w:tcBorders>
              <w:top w:val="nil"/>
              <w:left w:val="nil"/>
              <w:bottom w:val="single" w:sz="4" w:space="0" w:color="auto"/>
              <w:right w:val="single" w:sz="4" w:space="0" w:color="auto"/>
            </w:tcBorders>
            <w:shd w:val="clear" w:color="auto" w:fill="auto"/>
            <w:vAlign w:val="center"/>
            <w:hideMark/>
          </w:tcPr>
          <w:p w14:paraId="10C80D4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65B31F0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auto"/>
              <w:right w:val="single" w:sz="4" w:space="0" w:color="auto"/>
            </w:tcBorders>
            <w:shd w:val="clear" w:color="auto" w:fill="auto"/>
            <w:vAlign w:val="center"/>
            <w:hideMark/>
          </w:tcPr>
          <w:p w14:paraId="23BB655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1415" w:type="dxa"/>
            <w:tcBorders>
              <w:top w:val="nil"/>
              <w:left w:val="nil"/>
              <w:bottom w:val="single" w:sz="4" w:space="0" w:color="auto"/>
              <w:right w:val="single" w:sz="4" w:space="0" w:color="auto"/>
            </w:tcBorders>
            <w:shd w:val="clear" w:color="auto" w:fill="auto"/>
            <w:vAlign w:val="center"/>
            <w:hideMark/>
          </w:tcPr>
          <w:p w14:paraId="672C24E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99 1 00 11600</w:t>
            </w:r>
          </w:p>
        </w:tc>
        <w:tc>
          <w:tcPr>
            <w:tcW w:w="797" w:type="dxa"/>
            <w:tcBorders>
              <w:top w:val="nil"/>
              <w:left w:val="nil"/>
              <w:bottom w:val="single" w:sz="4" w:space="0" w:color="auto"/>
              <w:right w:val="single" w:sz="4" w:space="0" w:color="auto"/>
            </w:tcBorders>
            <w:shd w:val="clear" w:color="auto" w:fill="auto"/>
            <w:vAlign w:val="center"/>
            <w:hideMark/>
          </w:tcPr>
          <w:p w14:paraId="2390B1B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00FFC19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6EB238C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222</w:t>
            </w:r>
          </w:p>
        </w:tc>
        <w:tc>
          <w:tcPr>
            <w:tcW w:w="857" w:type="dxa"/>
            <w:tcBorders>
              <w:top w:val="nil"/>
              <w:left w:val="nil"/>
              <w:bottom w:val="single" w:sz="4" w:space="0" w:color="auto"/>
              <w:right w:val="single" w:sz="4" w:space="0" w:color="auto"/>
            </w:tcBorders>
            <w:shd w:val="clear" w:color="auto" w:fill="auto"/>
            <w:vAlign w:val="center"/>
            <w:hideMark/>
          </w:tcPr>
          <w:p w14:paraId="46385D3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7B5C09C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9 900,00</w:t>
            </w:r>
          </w:p>
        </w:tc>
        <w:tc>
          <w:tcPr>
            <w:tcW w:w="1559" w:type="dxa"/>
            <w:tcBorders>
              <w:top w:val="nil"/>
              <w:left w:val="nil"/>
              <w:bottom w:val="single" w:sz="4" w:space="0" w:color="auto"/>
              <w:right w:val="single" w:sz="4" w:space="0" w:color="auto"/>
            </w:tcBorders>
            <w:shd w:val="clear" w:color="auto" w:fill="auto"/>
            <w:vAlign w:val="center"/>
            <w:hideMark/>
          </w:tcPr>
          <w:p w14:paraId="14EFDD2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9 900,00</w:t>
            </w:r>
          </w:p>
        </w:tc>
        <w:tc>
          <w:tcPr>
            <w:tcW w:w="1418" w:type="dxa"/>
            <w:tcBorders>
              <w:top w:val="nil"/>
              <w:left w:val="nil"/>
              <w:bottom w:val="single" w:sz="4" w:space="0" w:color="auto"/>
              <w:right w:val="single" w:sz="4" w:space="0" w:color="auto"/>
            </w:tcBorders>
            <w:shd w:val="clear" w:color="auto" w:fill="auto"/>
            <w:vAlign w:val="center"/>
            <w:hideMark/>
          </w:tcPr>
          <w:p w14:paraId="5102F98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A2C89C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6C282880"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DBC3A02"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расходы по оплате транспортных услуг</w:t>
            </w:r>
          </w:p>
        </w:tc>
        <w:tc>
          <w:tcPr>
            <w:tcW w:w="567" w:type="dxa"/>
            <w:tcBorders>
              <w:top w:val="nil"/>
              <w:left w:val="nil"/>
              <w:bottom w:val="single" w:sz="4" w:space="0" w:color="auto"/>
              <w:right w:val="single" w:sz="4" w:space="0" w:color="auto"/>
            </w:tcBorders>
            <w:shd w:val="clear" w:color="auto" w:fill="auto"/>
            <w:vAlign w:val="center"/>
            <w:hideMark/>
          </w:tcPr>
          <w:p w14:paraId="790A415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1979353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auto"/>
              <w:right w:val="single" w:sz="4" w:space="0" w:color="auto"/>
            </w:tcBorders>
            <w:shd w:val="clear" w:color="auto" w:fill="auto"/>
            <w:vAlign w:val="center"/>
            <w:hideMark/>
          </w:tcPr>
          <w:p w14:paraId="59FB690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1415" w:type="dxa"/>
            <w:tcBorders>
              <w:top w:val="nil"/>
              <w:left w:val="nil"/>
              <w:bottom w:val="single" w:sz="4" w:space="0" w:color="auto"/>
              <w:right w:val="single" w:sz="4" w:space="0" w:color="auto"/>
            </w:tcBorders>
            <w:shd w:val="clear" w:color="auto" w:fill="auto"/>
            <w:vAlign w:val="center"/>
            <w:hideMark/>
          </w:tcPr>
          <w:p w14:paraId="1CF8260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99 1 00 11600</w:t>
            </w:r>
          </w:p>
        </w:tc>
        <w:tc>
          <w:tcPr>
            <w:tcW w:w="797" w:type="dxa"/>
            <w:tcBorders>
              <w:top w:val="nil"/>
              <w:left w:val="nil"/>
              <w:bottom w:val="single" w:sz="4" w:space="0" w:color="auto"/>
              <w:right w:val="single" w:sz="4" w:space="0" w:color="auto"/>
            </w:tcBorders>
            <w:shd w:val="clear" w:color="auto" w:fill="auto"/>
            <w:vAlign w:val="center"/>
            <w:hideMark/>
          </w:tcPr>
          <w:p w14:paraId="76D7AC2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4AF3B38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023A07D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222</w:t>
            </w:r>
          </w:p>
        </w:tc>
        <w:tc>
          <w:tcPr>
            <w:tcW w:w="857" w:type="dxa"/>
            <w:tcBorders>
              <w:top w:val="nil"/>
              <w:left w:val="nil"/>
              <w:bottom w:val="single" w:sz="4" w:space="0" w:color="auto"/>
              <w:right w:val="single" w:sz="4" w:space="0" w:color="auto"/>
            </w:tcBorders>
            <w:shd w:val="clear" w:color="auto" w:fill="auto"/>
            <w:vAlign w:val="center"/>
            <w:hideMark/>
          </w:tcPr>
          <w:p w14:paraId="074BDB3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1125</w:t>
            </w:r>
          </w:p>
        </w:tc>
        <w:tc>
          <w:tcPr>
            <w:tcW w:w="1560" w:type="dxa"/>
            <w:tcBorders>
              <w:top w:val="nil"/>
              <w:left w:val="nil"/>
              <w:bottom w:val="single" w:sz="4" w:space="0" w:color="auto"/>
              <w:right w:val="single" w:sz="4" w:space="0" w:color="auto"/>
            </w:tcBorders>
            <w:shd w:val="clear" w:color="auto" w:fill="auto"/>
            <w:vAlign w:val="center"/>
            <w:hideMark/>
          </w:tcPr>
          <w:p w14:paraId="0425761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9 900,00</w:t>
            </w:r>
          </w:p>
        </w:tc>
        <w:tc>
          <w:tcPr>
            <w:tcW w:w="1559" w:type="dxa"/>
            <w:tcBorders>
              <w:top w:val="nil"/>
              <w:left w:val="nil"/>
              <w:bottom w:val="single" w:sz="4" w:space="0" w:color="auto"/>
              <w:right w:val="single" w:sz="4" w:space="0" w:color="auto"/>
            </w:tcBorders>
            <w:shd w:val="clear" w:color="auto" w:fill="auto"/>
            <w:vAlign w:val="center"/>
            <w:hideMark/>
          </w:tcPr>
          <w:p w14:paraId="2C31430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9 900,00</w:t>
            </w:r>
          </w:p>
        </w:tc>
        <w:tc>
          <w:tcPr>
            <w:tcW w:w="1418" w:type="dxa"/>
            <w:tcBorders>
              <w:top w:val="nil"/>
              <w:left w:val="nil"/>
              <w:bottom w:val="single" w:sz="4" w:space="0" w:color="auto"/>
              <w:right w:val="single" w:sz="4" w:space="0" w:color="auto"/>
            </w:tcBorders>
            <w:shd w:val="clear" w:color="auto" w:fill="auto"/>
            <w:vAlign w:val="center"/>
            <w:hideMark/>
          </w:tcPr>
          <w:p w14:paraId="78E4D12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D38191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2EF1F25C"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BA6B4E7"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nil"/>
              <w:bottom w:val="single" w:sz="4" w:space="0" w:color="000000"/>
              <w:right w:val="single" w:sz="4" w:space="0" w:color="000000"/>
            </w:tcBorders>
            <w:shd w:val="clear" w:color="auto" w:fill="auto"/>
            <w:vAlign w:val="center"/>
            <w:hideMark/>
          </w:tcPr>
          <w:p w14:paraId="2576EC3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E51D6B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4A6522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BAA02F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4441DB4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2D855F1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09E200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D40174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ECA753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836 139,00</w:t>
            </w:r>
          </w:p>
        </w:tc>
        <w:tc>
          <w:tcPr>
            <w:tcW w:w="1559" w:type="dxa"/>
            <w:tcBorders>
              <w:top w:val="nil"/>
              <w:left w:val="nil"/>
              <w:bottom w:val="single" w:sz="4" w:space="0" w:color="auto"/>
              <w:right w:val="single" w:sz="4" w:space="0" w:color="auto"/>
            </w:tcBorders>
            <w:shd w:val="clear" w:color="auto" w:fill="auto"/>
            <w:vAlign w:val="center"/>
            <w:hideMark/>
          </w:tcPr>
          <w:p w14:paraId="5800424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652 155,00</w:t>
            </w:r>
          </w:p>
        </w:tc>
        <w:tc>
          <w:tcPr>
            <w:tcW w:w="1418" w:type="dxa"/>
            <w:tcBorders>
              <w:top w:val="nil"/>
              <w:left w:val="nil"/>
              <w:bottom w:val="single" w:sz="4" w:space="0" w:color="auto"/>
              <w:right w:val="single" w:sz="4" w:space="0" w:color="auto"/>
            </w:tcBorders>
            <w:shd w:val="clear" w:color="auto" w:fill="auto"/>
            <w:vAlign w:val="center"/>
            <w:hideMark/>
          </w:tcPr>
          <w:p w14:paraId="1CFC9D6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183 984,00</w:t>
            </w:r>
          </w:p>
        </w:tc>
        <w:tc>
          <w:tcPr>
            <w:tcW w:w="992" w:type="dxa"/>
            <w:tcBorders>
              <w:top w:val="nil"/>
              <w:left w:val="nil"/>
              <w:bottom w:val="single" w:sz="4" w:space="0" w:color="auto"/>
              <w:right w:val="single" w:sz="4" w:space="0" w:color="auto"/>
            </w:tcBorders>
            <w:shd w:val="clear" w:color="auto" w:fill="auto"/>
            <w:vAlign w:val="center"/>
            <w:hideMark/>
          </w:tcPr>
          <w:p w14:paraId="2230387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78%</w:t>
            </w:r>
          </w:p>
        </w:tc>
      </w:tr>
      <w:tr w:rsidR="0089281D" w:rsidRPr="004B0E00" w14:paraId="2380A462"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2EB8CD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7185D5C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667722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99274C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2966B0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99 0 00 00000</w:t>
            </w:r>
          </w:p>
        </w:tc>
        <w:tc>
          <w:tcPr>
            <w:tcW w:w="797" w:type="dxa"/>
            <w:tcBorders>
              <w:top w:val="nil"/>
              <w:left w:val="nil"/>
              <w:bottom w:val="single" w:sz="4" w:space="0" w:color="000000"/>
              <w:right w:val="single" w:sz="4" w:space="0" w:color="000000"/>
            </w:tcBorders>
            <w:shd w:val="clear" w:color="auto" w:fill="auto"/>
            <w:vAlign w:val="center"/>
            <w:hideMark/>
          </w:tcPr>
          <w:p w14:paraId="1F95C87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039131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89D3AB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2E303A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A110BB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836 139,00</w:t>
            </w:r>
          </w:p>
        </w:tc>
        <w:tc>
          <w:tcPr>
            <w:tcW w:w="1559" w:type="dxa"/>
            <w:tcBorders>
              <w:top w:val="nil"/>
              <w:left w:val="nil"/>
              <w:bottom w:val="single" w:sz="4" w:space="0" w:color="auto"/>
              <w:right w:val="single" w:sz="4" w:space="0" w:color="auto"/>
            </w:tcBorders>
            <w:shd w:val="clear" w:color="auto" w:fill="auto"/>
            <w:vAlign w:val="center"/>
            <w:hideMark/>
          </w:tcPr>
          <w:p w14:paraId="5AFA6B3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652 155,00</w:t>
            </w:r>
          </w:p>
        </w:tc>
        <w:tc>
          <w:tcPr>
            <w:tcW w:w="1418" w:type="dxa"/>
            <w:tcBorders>
              <w:top w:val="nil"/>
              <w:left w:val="nil"/>
              <w:bottom w:val="single" w:sz="4" w:space="0" w:color="auto"/>
              <w:right w:val="single" w:sz="4" w:space="0" w:color="auto"/>
            </w:tcBorders>
            <w:shd w:val="clear" w:color="auto" w:fill="auto"/>
            <w:vAlign w:val="center"/>
            <w:hideMark/>
          </w:tcPr>
          <w:p w14:paraId="53EF9BE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183 984,00</w:t>
            </w:r>
          </w:p>
        </w:tc>
        <w:tc>
          <w:tcPr>
            <w:tcW w:w="992" w:type="dxa"/>
            <w:tcBorders>
              <w:top w:val="nil"/>
              <w:left w:val="nil"/>
              <w:bottom w:val="single" w:sz="4" w:space="0" w:color="auto"/>
              <w:right w:val="single" w:sz="4" w:space="0" w:color="auto"/>
            </w:tcBorders>
            <w:shd w:val="clear" w:color="auto" w:fill="auto"/>
            <w:vAlign w:val="center"/>
            <w:hideMark/>
          </w:tcPr>
          <w:p w14:paraId="2A3DE4D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78%</w:t>
            </w:r>
          </w:p>
        </w:tc>
      </w:tr>
      <w:tr w:rsidR="0089281D" w:rsidRPr="004B0E00" w14:paraId="5BBD7690"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92F17C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 xml:space="preserve">Руководство и управление в сфере установленных функций органов местного самоуправления </w:t>
            </w:r>
          </w:p>
        </w:tc>
        <w:tc>
          <w:tcPr>
            <w:tcW w:w="567" w:type="dxa"/>
            <w:tcBorders>
              <w:top w:val="nil"/>
              <w:left w:val="nil"/>
              <w:bottom w:val="single" w:sz="4" w:space="0" w:color="000000"/>
              <w:right w:val="single" w:sz="4" w:space="0" w:color="000000"/>
            </w:tcBorders>
            <w:shd w:val="clear" w:color="auto" w:fill="auto"/>
            <w:vAlign w:val="center"/>
            <w:hideMark/>
          </w:tcPr>
          <w:p w14:paraId="3EAED38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3F6A7E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894476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B83DEE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99 1 00 00000</w:t>
            </w:r>
          </w:p>
        </w:tc>
        <w:tc>
          <w:tcPr>
            <w:tcW w:w="797" w:type="dxa"/>
            <w:tcBorders>
              <w:top w:val="nil"/>
              <w:left w:val="nil"/>
              <w:bottom w:val="single" w:sz="4" w:space="0" w:color="000000"/>
              <w:right w:val="single" w:sz="4" w:space="0" w:color="000000"/>
            </w:tcBorders>
            <w:shd w:val="clear" w:color="auto" w:fill="auto"/>
            <w:vAlign w:val="center"/>
            <w:hideMark/>
          </w:tcPr>
          <w:p w14:paraId="7D0B55B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36E4AC8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DBC209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53B47B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E3B829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836 139,00</w:t>
            </w:r>
          </w:p>
        </w:tc>
        <w:tc>
          <w:tcPr>
            <w:tcW w:w="1559" w:type="dxa"/>
            <w:tcBorders>
              <w:top w:val="nil"/>
              <w:left w:val="nil"/>
              <w:bottom w:val="single" w:sz="4" w:space="0" w:color="auto"/>
              <w:right w:val="single" w:sz="4" w:space="0" w:color="auto"/>
            </w:tcBorders>
            <w:shd w:val="clear" w:color="auto" w:fill="auto"/>
            <w:vAlign w:val="center"/>
            <w:hideMark/>
          </w:tcPr>
          <w:p w14:paraId="0C0E84E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652 155,00</w:t>
            </w:r>
          </w:p>
        </w:tc>
        <w:tc>
          <w:tcPr>
            <w:tcW w:w="1418" w:type="dxa"/>
            <w:tcBorders>
              <w:top w:val="nil"/>
              <w:left w:val="nil"/>
              <w:bottom w:val="single" w:sz="4" w:space="0" w:color="auto"/>
              <w:right w:val="single" w:sz="4" w:space="0" w:color="auto"/>
            </w:tcBorders>
            <w:shd w:val="clear" w:color="auto" w:fill="auto"/>
            <w:vAlign w:val="center"/>
            <w:hideMark/>
          </w:tcPr>
          <w:p w14:paraId="240E1AF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183 984,00</w:t>
            </w:r>
          </w:p>
        </w:tc>
        <w:tc>
          <w:tcPr>
            <w:tcW w:w="992" w:type="dxa"/>
            <w:tcBorders>
              <w:top w:val="nil"/>
              <w:left w:val="nil"/>
              <w:bottom w:val="single" w:sz="4" w:space="0" w:color="auto"/>
              <w:right w:val="single" w:sz="4" w:space="0" w:color="auto"/>
            </w:tcBorders>
            <w:shd w:val="clear" w:color="auto" w:fill="auto"/>
            <w:vAlign w:val="center"/>
            <w:hideMark/>
          </w:tcPr>
          <w:p w14:paraId="4C2C54C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78%</w:t>
            </w:r>
          </w:p>
        </w:tc>
      </w:tr>
      <w:tr w:rsidR="0089281D" w:rsidRPr="004B0E00" w14:paraId="6D65BB7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E7A6076"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Расходы на содержание органов местного самоуправления</w:t>
            </w:r>
          </w:p>
        </w:tc>
        <w:tc>
          <w:tcPr>
            <w:tcW w:w="567" w:type="dxa"/>
            <w:tcBorders>
              <w:top w:val="nil"/>
              <w:left w:val="nil"/>
              <w:bottom w:val="single" w:sz="4" w:space="0" w:color="000000"/>
              <w:right w:val="single" w:sz="4" w:space="0" w:color="000000"/>
            </w:tcBorders>
            <w:shd w:val="clear" w:color="auto" w:fill="auto"/>
            <w:vAlign w:val="center"/>
            <w:hideMark/>
          </w:tcPr>
          <w:p w14:paraId="07D342C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EB63AD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FFD175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B74288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6243ECC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62DE91F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F9363A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4623E0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7F370C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836 139,00</w:t>
            </w:r>
          </w:p>
        </w:tc>
        <w:tc>
          <w:tcPr>
            <w:tcW w:w="1559" w:type="dxa"/>
            <w:tcBorders>
              <w:top w:val="nil"/>
              <w:left w:val="nil"/>
              <w:bottom w:val="single" w:sz="4" w:space="0" w:color="auto"/>
              <w:right w:val="single" w:sz="4" w:space="0" w:color="auto"/>
            </w:tcBorders>
            <w:shd w:val="clear" w:color="auto" w:fill="auto"/>
            <w:vAlign w:val="center"/>
            <w:hideMark/>
          </w:tcPr>
          <w:p w14:paraId="01399BD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652 155,00</w:t>
            </w:r>
          </w:p>
        </w:tc>
        <w:tc>
          <w:tcPr>
            <w:tcW w:w="1418" w:type="dxa"/>
            <w:tcBorders>
              <w:top w:val="nil"/>
              <w:left w:val="nil"/>
              <w:bottom w:val="single" w:sz="4" w:space="0" w:color="auto"/>
              <w:right w:val="single" w:sz="4" w:space="0" w:color="auto"/>
            </w:tcBorders>
            <w:shd w:val="clear" w:color="auto" w:fill="auto"/>
            <w:vAlign w:val="center"/>
            <w:hideMark/>
          </w:tcPr>
          <w:p w14:paraId="1A1D61E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183 984,00</w:t>
            </w:r>
          </w:p>
        </w:tc>
        <w:tc>
          <w:tcPr>
            <w:tcW w:w="992" w:type="dxa"/>
            <w:tcBorders>
              <w:top w:val="nil"/>
              <w:left w:val="nil"/>
              <w:bottom w:val="single" w:sz="4" w:space="0" w:color="auto"/>
              <w:right w:val="single" w:sz="4" w:space="0" w:color="auto"/>
            </w:tcBorders>
            <w:shd w:val="clear" w:color="auto" w:fill="auto"/>
            <w:vAlign w:val="center"/>
            <w:hideMark/>
          </w:tcPr>
          <w:p w14:paraId="74409A2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78%</w:t>
            </w:r>
          </w:p>
        </w:tc>
      </w:tr>
      <w:tr w:rsidR="0089281D" w:rsidRPr="004B0E00" w14:paraId="711017C4" w14:textId="77777777" w:rsidTr="0089281D">
        <w:trPr>
          <w:trHeight w:val="126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2D5B3CC"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0B5F84C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A75C73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369868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25A4C7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1D35761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100</w:t>
            </w:r>
          </w:p>
        </w:tc>
        <w:tc>
          <w:tcPr>
            <w:tcW w:w="1187" w:type="dxa"/>
            <w:tcBorders>
              <w:top w:val="nil"/>
              <w:left w:val="nil"/>
              <w:bottom w:val="single" w:sz="4" w:space="0" w:color="000000"/>
              <w:right w:val="single" w:sz="4" w:space="0" w:color="000000"/>
            </w:tcBorders>
            <w:shd w:val="clear" w:color="auto" w:fill="auto"/>
            <w:vAlign w:val="center"/>
            <w:hideMark/>
          </w:tcPr>
          <w:p w14:paraId="2700DF1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77A99A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5651C3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2F7680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304 610,00</w:t>
            </w:r>
          </w:p>
        </w:tc>
        <w:tc>
          <w:tcPr>
            <w:tcW w:w="1559" w:type="dxa"/>
            <w:tcBorders>
              <w:top w:val="nil"/>
              <w:left w:val="nil"/>
              <w:bottom w:val="single" w:sz="4" w:space="0" w:color="auto"/>
              <w:right w:val="single" w:sz="4" w:space="0" w:color="auto"/>
            </w:tcBorders>
            <w:shd w:val="clear" w:color="auto" w:fill="auto"/>
            <w:vAlign w:val="center"/>
            <w:hideMark/>
          </w:tcPr>
          <w:p w14:paraId="185FBC4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228 835,00</w:t>
            </w:r>
          </w:p>
        </w:tc>
        <w:tc>
          <w:tcPr>
            <w:tcW w:w="1418" w:type="dxa"/>
            <w:tcBorders>
              <w:top w:val="nil"/>
              <w:left w:val="nil"/>
              <w:bottom w:val="single" w:sz="4" w:space="0" w:color="auto"/>
              <w:right w:val="single" w:sz="4" w:space="0" w:color="auto"/>
            </w:tcBorders>
            <w:shd w:val="clear" w:color="auto" w:fill="auto"/>
            <w:vAlign w:val="center"/>
            <w:hideMark/>
          </w:tcPr>
          <w:p w14:paraId="2BC6A58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75 775,00</w:t>
            </w:r>
          </w:p>
        </w:tc>
        <w:tc>
          <w:tcPr>
            <w:tcW w:w="992" w:type="dxa"/>
            <w:tcBorders>
              <w:top w:val="nil"/>
              <w:left w:val="nil"/>
              <w:bottom w:val="single" w:sz="4" w:space="0" w:color="auto"/>
              <w:right w:val="single" w:sz="4" w:space="0" w:color="auto"/>
            </w:tcBorders>
            <w:shd w:val="clear" w:color="auto" w:fill="auto"/>
            <w:vAlign w:val="center"/>
            <w:hideMark/>
          </w:tcPr>
          <w:p w14:paraId="7EC89BD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75%</w:t>
            </w:r>
          </w:p>
        </w:tc>
      </w:tr>
      <w:tr w:rsidR="0089281D" w:rsidRPr="004B0E00" w14:paraId="64F264D0"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16CBA1C"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132C7A0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C52E8D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3BB48B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2E1485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57A0B30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120</w:t>
            </w:r>
          </w:p>
        </w:tc>
        <w:tc>
          <w:tcPr>
            <w:tcW w:w="1187" w:type="dxa"/>
            <w:tcBorders>
              <w:top w:val="nil"/>
              <w:left w:val="nil"/>
              <w:bottom w:val="single" w:sz="4" w:space="0" w:color="000000"/>
              <w:right w:val="single" w:sz="4" w:space="0" w:color="000000"/>
            </w:tcBorders>
            <w:shd w:val="clear" w:color="auto" w:fill="auto"/>
            <w:vAlign w:val="center"/>
            <w:hideMark/>
          </w:tcPr>
          <w:p w14:paraId="4B00FEB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0379C6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077D58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048CD5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304 610,00</w:t>
            </w:r>
          </w:p>
        </w:tc>
        <w:tc>
          <w:tcPr>
            <w:tcW w:w="1559" w:type="dxa"/>
            <w:tcBorders>
              <w:top w:val="nil"/>
              <w:left w:val="nil"/>
              <w:bottom w:val="single" w:sz="4" w:space="0" w:color="auto"/>
              <w:right w:val="single" w:sz="4" w:space="0" w:color="auto"/>
            </w:tcBorders>
            <w:shd w:val="clear" w:color="auto" w:fill="auto"/>
            <w:vAlign w:val="center"/>
            <w:hideMark/>
          </w:tcPr>
          <w:p w14:paraId="43FAEE6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228 835,00</w:t>
            </w:r>
          </w:p>
        </w:tc>
        <w:tc>
          <w:tcPr>
            <w:tcW w:w="1418" w:type="dxa"/>
            <w:tcBorders>
              <w:top w:val="nil"/>
              <w:left w:val="nil"/>
              <w:bottom w:val="single" w:sz="4" w:space="0" w:color="auto"/>
              <w:right w:val="single" w:sz="4" w:space="0" w:color="auto"/>
            </w:tcBorders>
            <w:shd w:val="clear" w:color="auto" w:fill="auto"/>
            <w:vAlign w:val="center"/>
            <w:hideMark/>
          </w:tcPr>
          <w:p w14:paraId="0C98D72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75 775,00</w:t>
            </w:r>
          </w:p>
        </w:tc>
        <w:tc>
          <w:tcPr>
            <w:tcW w:w="992" w:type="dxa"/>
            <w:tcBorders>
              <w:top w:val="nil"/>
              <w:left w:val="nil"/>
              <w:bottom w:val="single" w:sz="4" w:space="0" w:color="auto"/>
              <w:right w:val="single" w:sz="4" w:space="0" w:color="auto"/>
            </w:tcBorders>
            <w:shd w:val="clear" w:color="auto" w:fill="auto"/>
            <w:vAlign w:val="center"/>
            <w:hideMark/>
          </w:tcPr>
          <w:p w14:paraId="5E830F6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75%</w:t>
            </w:r>
          </w:p>
        </w:tc>
      </w:tr>
      <w:tr w:rsidR="0089281D" w:rsidRPr="004B0E00" w14:paraId="7406FDD6"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212789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Иные выплаты государственных (муниципальных) органов привлекаемым лицам</w:t>
            </w:r>
          </w:p>
        </w:tc>
        <w:tc>
          <w:tcPr>
            <w:tcW w:w="567" w:type="dxa"/>
            <w:tcBorders>
              <w:top w:val="nil"/>
              <w:left w:val="nil"/>
              <w:bottom w:val="single" w:sz="4" w:space="0" w:color="000000"/>
              <w:right w:val="single" w:sz="4" w:space="0" w:color="000000"/>
            </w:tcBorders>
            <w:shd w:val="clear" w:color="auto" w:fill="auto"/>
            <w:vAlign w:val="center"/>
            <w:hideMark/>
          </w:tcPr>
          <w:p w14:paraId="59A8604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B82DC4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648C6F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105B64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132F167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107CB39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B014BD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BC8521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F0269B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304 610,00</w:t>
            </w:r>
          </w:p>
        </w:tc>
        <w:tc>
          <w:tcPr>
            <w:tcW w:w="1559" w:type="dxa"/>
            <w:tcBorders>
              <w:top w:val="nil"/>
              <w:left w:val="nil"/>
              <w:bottom w:val="single" w:sz="4" w:space="0" w:color="auto"/>
              <w:right w:val="single" w:sz="4" w:space="0" w:color="auto"/>
            </w:tcBorders>
            <w:shd w:val="clear" w:color="auto" w:fill="auto"/>
            <w:vAlign w:val="center"/>
            <w:hideMark/>
          </w:tcPr>
          <w:p w14:paraId="4A9F5DA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228 835,00</w:t>
            </w:r>
          </w:p>
        </w:tc>
        <w:tc>
          <w:tcPr>
            <w:tcW w:w="1418" w:type="dxa"/>
            <w:tcBorders>
              <w:top w:val="nil"/>
              <w:left w:val="nil"/>
              <w:bottom w:val="single" w:sz="4" w:space="0" w:color="auto"/>
              <w:right w:val="single" w:sz="4" w:space="0" w:color="auto"/>
            </w:tcBorders>
            <w:shd w:val="clear" w:color="auto" w:fill="auto"/>
            <w:vAlign w:val="center"/>
            <w:hideMark/>
          </w:tcPr>
          <w:p w14:paraId="5ED8184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75 775,00</w:t>
            </w:r>
          </w:p>
        </w:tc>
        <w:tc>
          <w:tcPr>
            <w:tcW w:w="992" w:type="dxa"/>
            <w:tcBorders>
              <w:top w:val="nil"/>
              <w:left w:val="nil"/>
              <w:bottom w:val="single" w:sz="4" w:space="0" w:color="auto"/>
              <w:right w:val="single" w:sz="4" w:space="0" w:color="auto"/>
            </w:tcBorders>
            <w:shd w:val="clear" w:color="auto" w:fill="auto"/>
            <w:vAlign w:val="center"/>
            <w:hideMark/>
          </w:tcPr>
          <w:p w14:paraId="2328EC8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75%</w:t>
            </w:r>
          </w:p>
        </w:tc>
      </w:tr>
      <w:tr w:rsidR="0089281D" w:rsidRPr="004B0E00" w14:paraId="2143F2B0"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B44F22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2F0B96D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AA7996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AB55E6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AF2BE8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2D8319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197EDD9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308E99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77F51A1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0F7E4D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304 610,00</w:t>
            </w:r>
          </w:p>
        </w:tc>
        <w:tc>
          <w:tcPr>
            <w:tcW w:w="1559" w:type="dxa"/>
            <w:tcBorders>
              <w:top w:val="nil"/>
              <w:left w:val="nil"/>
              <w:bottom w:val="single" w:sz="4" w:space="0" w:color="auto"/>
              <w:right w:val="single" w:sz="4" w:space="0" w:color="auto"/>
            </w:tcBorders>
            <w:shd w:val="clear" w:color="auto" w:fill="auto"/>
            <w:vAlign w:val="center"/>
            <w:hideMark/>
          </w:tcPr>
          <w:p w14:paraId="1111D96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228 835,00</w:t>
            </w:r>
          </w:p>
        </w:tc>
        <w:tc>
          <w:tcPr>
            <w:tcW w:w="1418" w:type="dxa"/>
            <w:tcBorders>
              <w:top w:val="nil"/>
              <w:left w:val="nil"/>
              <w:bottom w:val="single" w:sz="4" w:space="0" w:color="auto"/>
              <w:right w:val="single" w:sz="4" w:space="0" w:color="auto"/>
            </w:tcBorders>
            <w:shd w:val="clear" w:color="auto" w:fill="auto"/>
            <w:vAlign w:val="center"/>
            <w:hideMark/>
          </w:tcPr>
          <w:p w14:paraId="74CE161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75 775,00</w:t>
            </w:r>
          </w:p>
        </w:tc>
        <w:tc>
          <w:tcPr>
            <w:tcW w:w="992" w:type="dxa"/>
            <w:tcBorders>
              <w:top w:val="nil"/>
              <w:left w:val="nil"/>
              <w:bottom w:val="single" w:sz="4" w:space="0" w:color="auto"/>
              <w:right w:val="single" w:sz="4" w:space="0" w:color="auto"/>
            </w:tcBorders>
            <w:shd w:val="clear" w:color="auto" w:fill="auto"/>
            <w:vAlign w:val="center"/>
            <w:hideMark/>
          </w:tcPr>
          <w:p w14:paraId="213249B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75%</w:t>
            </w:r>
          </w:p>
        </w:tc>
      </w:tr>
      <w:tr w:rsidR="0089281D" w:rsidRPr="004B0E00" w14:paraId="70E4292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6C21CA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1FD2474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104438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B9EA33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FE8A91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6BAC641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4F89E80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8965A2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3B0EA58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BF0E79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304 610,00</w:t>
            </w:r>
          </w:p>
        </w:tc>
        <w:tc>
          <w:tcPr>
            <w:tcW w:w="1559" w:type="dxa"/>
            <w:tcBorders>
              <w:top w:val="nil"/>
              <w:left w:val="nil"/>
              <w:bottom w:val="single" w:sz="4" w:space="0" w:color="auto"/>
              <w:right w:val="single" w:sz="4" w:space="0" w:color="auto"/>
            </w:tcBorders>
            <w:shd w:val="clear" w:color="auto" w:fill="auto"/>
            <w:vAlign w:val="center"/>
            <w:hideMark/>
          </w:tcPr>
          <w:p w14:paraId="23F2350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228 835,00</w:t>
            </w:r>
          </w:p>
        </w:tc>
        <w:tc>
          <w:tcPr>
            <w:tcW w:w="1418" w:type="dxa"/>
            <w:tcBorders>
              <w:top w:val="nil"/>
              <w:left w:val="nil"/>
              <w:bottom w:val="single" w:sz="4" w:space="0" w:color="auto"/>
              <w:right w:val="single" w:sz="4" w:space="0" w:color="auto"/>
            </w:tcBorders>
            <w:shd w:val="clear" w:color="auto" w:fill="auto"/>
            <w:vAlign w:val="center"/>
            <w:hideMark/>
          </w:tcPr>
          <w:p w14:paraId="1DE8E97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75 775,00</w:t>
            </w:r>
          </w:p>
        </w:tc>
        <w:tc>
          <w:tcPr>
            <w:tcW w:w="992" w:type="dxa"/>
            <w:tcBorders>
              <w:top w:val="nil"/>
              <w:left w:val="nil"/>
              <w:bottom w:val="single" w:sz="4" w:space="0" w:color="auto"/>
              <w:right w:val="single" w:sz="4" w:space="0" w:color="auto"/>
            </w:tcBorders>
            <w:shd w:val="clear" w:color="auto" w:fill="auto"/>
            <w:vAlign w:val="center"/>
            <w:hideMark/>
          </w:tcPr>
          <w:p w14:paraId="0B52571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75%</w:t>
            </w:r>
          </w:p>
        </w:tc>
      </w:tr>
      <w:tr w:rsidR="0089281D" w:rsidRPr="004B0E00" w14:paraId="35E7233F"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C0AC907"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44CEFD1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3CF41D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11D34E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882BE4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7AC9C2F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294A5C06"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4B90C40"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A17C452"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CD36C2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186 709,00</w:t>
            </w:r>
          </w:p>
        </w:tc>
        <w:tc>
          <w:tcPr>
            <w:tcW w:w="1559" w:type="dxa"/>
            <w:tcBorders>
              <w:top w:val="nil"/>
              <w:left w:val="nil"/>
              <w:bottom w:val="single" w:sz="4" w:space="0" w:color="auto"/>
              <w:right w:val="single" w:sz="4" w:space="0" w:color="auto"/>
            </w:tcBorders>
            <w:shd w:val="clear" w:color="auto" w:fill="auto"/>
            <w:vAlign w:val="center"/>
            <w:hideMark/>
          </w:tcPr>
          <w:p w14:paraId="45E929B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78 500,00</w:t>
            </w:r>
          </w:p>
        </w:tc>
        <w:tc>
          <w:tcPr>
            <w:tcW w:w="1418" w:type="dxa"/>
            <w:tcBorders>
              <w:top w:val="nil"/>
              <w:left w:val="nil"/>
              <w:bottom w:val="single" w:sz="4" w:space="0" w:color="auto"/>
              <w:right w:val="single" w:sz="4" w:space="0" w:color="auto"/>
            </w:tcBorders>
            <w:shd w:val="clear" w:color="auto" w:fill="auto"/>
            <w:vAlign w:val="center"/>
            <w:hideMark/>
          </w:tcPr>
          <w:p w14:paraId="1CF28D5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108 209,00</w:t>
            </w:r>
          </w:p>
        </w:tc>
        <w:tc>
          <w:tcPr>
            <w:tcW w:w="992" w:type="dxa"/>
            <w:tcBorders>
              <w:top w:val="nil"/>
              <w:left w:val="nil"/>
              <w:bottom w:val="single" w:sz="4" w:space="0" w:color="auto"/>
              <w:right w:val="single" w:sz="4" w:space="0" w:color="auto"/>
            </w:tcBorders>
            <w:shd w:val="clear" w:color="auto" w:fill="auto"/>
            <w:vAlign w:val="center"/>
            <w:hideMark/>
          </w:tcPr>
          <w:p w14:paraId="2024914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42%</w:t>
            </w:r>
          </w:p>
        </w:tc>
      </w:tr>
      <w:tr w:rsidR="0089281D" w:rsidRPr="004B0E00" w14:paraId="2A64A271"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F3FED6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284114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F98219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A4E8D2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289FA7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7259A2D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73C8A0CA"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2CD564C"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A74979F"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5E98BE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186 709,00</w:t>
            </w:r>
          </w:p>
        </w:tc>
        <w:tc>
          <w:tcPr>
            <w:tcW w:w="1559" w:type="dxa"/>
            <w:tcBorders>
              <w:top w:val="nil"/>
              <w:left w:val="nil"/>
              <w:bottom w:val="single" w:sz="4" w:space="0" w:color="auto"/>
              <w:right w:val="single" w:sz="4" w:space="0" w:color="auto"/>
            </w:tcBorders>
            <w:shd w:val="clear" w:color="auto" w:fill="auto"/>
            <w:vAlign w:val="center"/>
            <w:hideMark/>
          </w:tcPr>
          <w:p w14:paraId="1BA8C7E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78 500,00</w:t>
            </w:r>
          </w:p>
        </w:tc>
        <w:tc>
          <w:tcPr>
            <w:tcW w:w="1418" w:type="dxa"/>
            <w:tcBorders>
              <w:top w:val="nil"/>
              <w:left w:val="nil"/>
              <w:bottom w:val="single" w:sz="4" w:space="0" w:color="auto"/>
              <w:right w:val="single" w:sz="4" w:space="0" w:color="auto"/>
            </w:tcBorders>
            <w:shd w:val="clear" w:color="auto" w:fill="auto"/>
            <w:vAlign w:val="center"/>
            <w:hideMark/>
          </w:tcPr>
          <w:p w14:paraId="350AB32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108 209,00</w:t>
            </w:r>
          </w:p>
        </w:tc>
        <w:tc>
          <w:tcPr>
            <w:tcW w:w="992" w:type="dxa"/>
            <w:tcBorders>
              <w:top w:val="nil"/>
              <w:left w:val="nil"/>
              <w:bottom w:val="single" w:sz="4" w:space="0" w:color="auto"/>
              <w:right w:val="single" w:sz="4" w:space="0" w:color="auto"/>
            </w:tcBorders>
            <w:shd w:val="clear" w:color="auto" w:fill="auto"/>
            <w:vAlign w:val="center"/>
            <w:hideMark/>
          </w:tcPr>
          <w:p w14:paraId="7686BF4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42%</w:t>
            </w:r>
          </w:p>
        </w:tc>
      </w:tr>
      <w:tr w:rsidR="0089281D" w:rsidRPr="004B0E00" w14:paraId="66B19B8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1B8A3F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w:t>
            </w:r>
          </w:p>
        </w:tc>
        <w:tc>
          <w:tcPr>
            <w:tcW w:w="567" w:type="dxa"/>
            <w:tcBorders>
              <w:top w:val="nil"/>
              <w:left w:val="nil"/>
              <w:bottom w:val="single" w:sz="4" w:space="0" w:color="000000"/>
              <w:right w:val="single" w:sz="4" w:space="0" w:color="000000"/>
            </w:tcBorders>
            <w:shd w:val="clear" w:color="auto" w:fill="auto"/>
            <w:vAlign w:val="center"/>
            <w:hideMark/>
          </w:tcPr>
          <w:p w14:paraId="537614B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404905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E22ECE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CE6CE2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4D7F9A9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35A665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E14655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F8025E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23BC9D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186 709,00</w:t>
            </w:r>
          </w:p>
        </w:tc>
        <w:tc>
          <w:tcPr>
            <w:tcW w:w="1559" w:type="dxa"/>
            <w:tcBorders>
              <w:top w:val="nil"/>
              <w:left w:val="nil"/>
              <w:bottom w:val="single" w:sz="4" w:space="0" w:color="auto"/>
              <w:right w:val="single" w:sz="4" w:space="0" w:color="auto"/>
            </w:tcBorders>
            <w:shd w:val="clear" w:color="auto" w:fill="auto"/>
            <w:vAlign w:val="center"/>
            <w:hideMark/>
          </w:tcPr>
          <w:p w14:paraId="5ABB27A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78 500,00</w:t>
            </w:r>
          </w:p>
        </w:tc>
        <w:tc>
          <w:tcPr>
            <w:tcW w:w="1418" w:type="dxa"/>
            <w:tcBorders>
              <w:top w:val="nil"/>
              <w:left w:val="nil"/>
              <w:bottom w:val="single" w:sz="4" w:space="0" w:color="auto"/>
              <w:right w:val="single" w:sz="4" w:space="0" w:color="auto"/>
            </w:tcBorders>
            <w:shd w:val="clear" w:color="auto" w:fill="auto"/>
            <w:vAlign w:val="center"/>
            <w:hideMark/>
          </w:tcPr>
          <w:p w14:paraId="58ED16B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108 209,00</w:t>
            </w:r>
          </w:p>
        </w:tc>
        <w:tc>
          <w:tcPr>
            <w:tcW w:w="992" w:type="dxa"/>
            <w:tcBorders>
              <w:top w:val="nil"/>
              <w:left w:val="nil"/>
              <w:bottom w:val="single" w:sz="4" w:space="0" w:color="auto"/>
              <w:right w:val="single" w:sz="4" w:space="0" w:color="auto"/>
            </w:tcBorders>
            <w:shd w:val="clear" w:color="auto" w:fill="auto"/>
            <w:vAlign w:val="center"/>
            <w:hideMark/>
          </w:tcPr>
          <w:p w14:paraId="1A8E788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42%</w:t>
            </w:r>
          </w:p>
        </w:tc>
      </w:tr>
      <w:tr w:rsidR="0089281D" w:rsidRPr="004B0E00" w14:paraId="29BDCB60"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6A9038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5CFA332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58A485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5055F1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A1E8F8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617556D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6D91F27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30F901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571728C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E85430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6 500,00</w:t>
            </w:r>
          </w:p>
        </w:tc>
        <w:tc>
          <w:tcPr>
            <w:tcW w:w="1559" w:type="dxa"/>
            <w:tcBorders>
              <w:top w:val="nil"/>
              <w:left w:val="nil"/>
              <w:bottom w:val="single" w:sz="4" w:space="0" w:color="auto"/>
              <w:right w:val="single" w:sz="4" w:space="0" w:color="auto"/>
            </w:tcBorders>
            <w:shd w:val="clear" w:color="auto" w:fill="auto"/>
            <w:vAlign w:val="center"/>
            <w:hideMark/>
          </w:tcPr>
          <w:p w14:paraId="49681A8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6 500,00</w:t>
            </w:r>
          </w:p>
        </w:tc>
        <w:tc>
          <w:tcPr>
            <w:tcW w:w="1418" w:type="dxa"/>
            <w:tcBorders>
              <w:top w:val="nil"/>
              <w:left w:val="nil"/>
              <w:bottom w:val="single" w:sz="4" w:space="0" w:color="auto"/>
              <w:right w:val="single" w:sz="4" w:space="0" w:color="auto"/>
            </w:tcBorders>
            <w:shd w:val="clear" w:color="auto" w:fill="auto"/>
            <w:vAlign w:val="center"/>
            <w:hideMark/>
          </w:tcPr>
          <w:p w14:paraId="39CDE05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A235D4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61B19172"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12FFB43"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Плата за обучение на курсах повышения квалификации, подготовки и переподготовки специалистов</w:t>
            </w:r>
          </w:p>
        </w:tc>
        <w:tc>
          <w:tcPr>
            <w:tcW w:w="567" w:type="dxa"/>
            <w:tcBorders>
              <w:top w:val="nil"/>
              <w:left w:val="nil"/>
              <w:bottom w:val="single" w:sz="4" w:space="0" w:color="000000"/>
              <w:right w:val="single" w:sz="4" w:space="0" w:color="000000"/>
            </w:tcBorders>
            <w:shd w:val="clear" w:color="auto" w:fill="auto"/>
            <w:vAlign w:val="center"/>
            <w:hideMark/>
          </w:tcPr>
          <w:p w14:paraId="58C72DE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C39CF3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0CF3CF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962640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3EA48FB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A2AAB7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2011B7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5F87B49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1139</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428EC0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6 500,00</w:t>
            </w:r>
          </w:p>
        </w:tc>
        <w:tc>
          <w:tcPr>
            <w:tcW w:w="1559" w:type="dxa"/>
            <w:tcBorders>
              <w:top w:val="nil"/>
              <w:left w:val="nil"/>
              <w:bottom w:val="single" w:sz="4" w:space="0" w:color="auto"/>
              <w:right w:val="single" w:sz="4" w:space="0" w:color="auto"/>
            </w:tcBorders>
            <w:shd w:val="clear" w:color="auto" w:fill="auto"/>
            <w:vAlign w:val="center"/>
            <w:hideMark/>
          </w:tcPr>
          <w:p w14:paraId="60F4F36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6 500,00</w:t>
            </w:r>
          </w:p>
        </w:tc>
        <w:tc>
          <w:tcPr>
            <w:tcW w:w="1418" w:type="dxa"/>
            <w:tcBorders>
              <w:top w:val="nil"/>
              <w:left w:val="nil"/>
              <w:bottom w:val="single" w:sz="4" w:space="0" w:color="auto"/>
              <w:right w:val="single" w:sz="4" w:space="0" w:color="auto"/>
            </w:tcBorders>
            <w:shd w:val="clear" w:color="auto" w:fill="auto"/>
            <w:vAlign w:val="center"/>
            <w:hideMark/>
          </w:tcPr>
          <w:p w14:paraId="302AD5A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652CDE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0527C6C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425B8B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662C8A2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5BC678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7DBDDA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8D38AC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367F4A0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C48040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1CF425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07307CC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A3016E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1EC156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68FE958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9BBD00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24726DE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2008E6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материальных запасов</w:t>
            </w:r>
          </w:p>
        </w:tc>
        <w:tc>
          <w:tcPr>
            <w:tcW w:w="567" w:type="dxa"/>
            <w:tcBorders>
              <w:top w:val="nil"/>
              <w:left w:val="nil"/>
              <w:bottom w:val="single" w:sz="4" w:space="0" w:color="000000"/>
              <w:right w:val="single" w:sz="4" w:space="0" w:color="000000"/>
            </w:tcBorders>
            <w:shd w:val="clear" w:color="auto" w:fill="auto"/>
            <w:vAlign w:val="center"/>
            <w:hideMark/>
          </w:tcPr>
          <w:p w14:paraId="4A644A1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47BC03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A8A69C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B08E90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2FE0CDC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E42CDB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3D9D1F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340</w:t>
            </w:r>
          </w:p>
        </w:tc>
        <w:tc>
          <w:tcPr>
            <w:tcW w:w="857" w:type="dxa"/>
            <w:tcBorders>
              <w:top w:val="nil"/>
              <w:left w:val="nil"/>
              <w:bottom w:val="single" w:sz="4" w:space="0" w:color="000000"/>
              <w:right w:val="nil"/>
            </w:tcBorders>
            <w:shd w:val="clear" w:color="auto" w:fill="auto"/>
            <w:vAlign w:val="center"/>
            <w:hideMark/>
          </w:tcPr>
          <w:p w14:paraId="1658182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CA3E8A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180 209,00</w:t>
            </w:r>
          </w:p>
        </w:tc>
        <w:tc>
          <w:tcPr>
            <w:tcW w:w="1559" w:type="dxa"/>
            <w:tcBorders>
              <w:top w:val="nil"/>
              <w:left w:val="nil"/>
              <w:bottom w:val="single" w:sz="4" w:space="0" w:color="auto"/>
              <w:right w:val="single" w:sz="4" w:space="0" w:color="auto"/>
            </w:tcBorders>
            <w:shd w:val="clear" w:color="auto" w:fill="auto"/>
            <w:vAlign w:val="center"/>
            <w:hideMark/>
          </w:tcPr>
          <w:p w14:paraId="472085D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72 000,00</w:t>
            </w:r>
          </w:p>
        </w:tc>
        <w:tc>
          <w:tcPr>
            <w:tcW w:w="1418" w:type="dxa"/>
            <w:tcBorders>
              <w:top w:val="nil"/>
              <w:left w:val="nil"/>
              <w:bottom w:val="single" w:sz="4" w:space="0" w:color="auto"/>
              <w:right w:val="single" w:sz="4" w:space="0" w:color="auto"/>
            </w:tcBorders>
            <w:shd w:val="clear" w:color="auto" w:fill="auto"/>
            <w:vAlign w:val="center"/>
            <w:hideMark/>
          </w:tcPr>
          <w:p w14:paraId="45BB4DA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108 209,00</w:t>
            </w:r>
          </w:p>
        </w:tc>
        <w:tc>
          <w:tcPr>
            <w:tcW w:w="992" w:type="dxa"/>
            <w:tcBorders>
              <w:top w:val="nil"/>
              <w:left w:val="nil"/>
              <w:bottom w:val="single" w:sz="4" w:space="0" w:color="auto"/>
              <w:right w:val="single" w:sz="4" w:space="0" w:color="auto"/>
            </w:tcBorders>
            <w:shd w:val="clear" w:color="auto" w:fill="auto"/>
            <w:vAlign w:val="center"/>
            <w:hideMark/>
          </w:tcPr>
          <w:p w14:paraId="3D9F545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40%</w:t>
            </w:r>
          </w:p>
        </w:tc>
      </w:tr>
      <w:tr w:rsidR="0089281D" w:rsidRPr="004B0E00" w14:paraId="666EEAA6"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4F040B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материальных запасов однократного применения</w:t>
            </w:r>
          </w:p>
        </w:tc>
        <w:tc>
          <w:tcPr>
            <w:tcW w:w="567" w:type="dxa"/>
            <w:tcBorders>
              <w:top w:val="nil"/>
              <w:left w:val="nil"/>
              <w:bottom w:val="single" w:sz="4" w:space="0" w:color="000000"/>
              <w:right w:val="single" w:sz="4" w:space="0" w:color="000000"/>
            </w:tcBorders>
            <w:shd w:val="clear" w:color="auto" w:fill="auto"/>
            <w:vAlign w:val="center"/>
            <w:hideMark/>
          </w:tcPr>
          <w:p w14:paraId="1FF0877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98A0D9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039260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B74231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1173400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D6C7DD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623D85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349</w:t>
            </w:r>
          </w:p>
        </w:tc>
        <w:tc>
          <w:tcPr>
            <w:tcW w:w="857" w:type="dxa"/>
            <w:tcBorders>
              <w:top w:val="nil"/>
              <w:left w:val="nil"/>
              <w:bottom w:val="single" w:sz="4" w:space="0" w:color="000000"/>
              <w:right w:val="nil"/>
            </w:tcBorders>
            <w:shd w:val="clear" w:color="auto" w:fill="auto"/>
            <w:vAlign w:val="center"/>
            <w:hideMark/>
          </w:tcPr>
          <w:p w14:paraId="782FC03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1148</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AEE282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180 209,00</w:t>
            </w:r>
          </w:p>
        </w:tc>
        <w:tc>
          <w:tcPr>
            <w:tcW w:w="1559" w:type="dxa"/>
            <w:tcBorders>
              <w:top w:val="nil"/>
              <w:left w:val="nil"/>
              <w:bottom w:val="single" w:sz="4" w:space="0" w:color="auto"/>
              <w:right w:val="single" w:sz="4" w:space="0" w:color="auto"/>
            </w:tcBorders>
            <w:shd w:val="clear" w:color="auto" w:fill="auto"/>
            <w:vAlign w:val="center"/>
            <w:hideMark/>
          </w:tcPr>
          <w:p w14:paraId="7D86DA6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72 000,00</w:t>
            </w:r>
          </w:p>
        </w:tc>
        <w:tc>
          <w:tcPr>
            <w:tcW w:w="1418" w:type="dxa"/>
            <w:tcBorders>
              <w:top w:val="nil"/>
              <w:left w:val="nil"/>
              <w:bottom w:val="single" w:sz="4" w:space="0" w:color="auto"/>
              <w:right w:val="single" w:sz="4" w:space="0" w:color="auto"/>
            </w:tcBorders>
            <w:shd w:val="clear" w:color="auto" w:fill="auto"/>
            <w:vAlign w:val="center"/>
            <w:hideMark/>
          </w:tcPr>
          <w:p w14:paraId="3975556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108 209,00</w:t>
            </w:r>
          </w:p>
        </w:tc>
        <w:tc>
          <w:tcPr>
            <w:tcW w:w="992" w:type="dxa"/>
            <w:tcBorders>
              <w:top w:val="nil"/>
              <w:left w:val="nil"/>
              <w:bottom w:val="single" w:sz="4" w:space="0" w:color="auto"/>
              <w:right w:val="single" w:sz="4" w:space="0" w:color="auto"/>
            </w:tcBorders>
            <w:shd w:val="clear" w:color="auto" w:fill="auto"/>
            <w:vAlign w:val="center"/>
            <w:hideMark/>
          </w:tcPr>
          <w:p w14:paraId="655AC61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40%</w:t>
            </w:r>
          </w:p>
        </w:tc>
      </w:tr>
      <w:tr w:rsidR="0089281D" w:rsidRPr="004B0E00" w14:paraId="019E56C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82CD146"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7A6544A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A073C1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299299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8DCE9D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7E036CC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300</w:t>
            </w:r>
          </w:p>
        </w:tc>
        <w:tc>
          <w:tcPr>
            <w:tcW w:w="1187" w:type="dxa"/>
            <w:tcBorders>
              <w:top w:val="nil"/>
              <w:left w:val="nil"/>
              <w:bottom w:val="single" w:sz="4" w:space="0" w:color="000000"/>
              <w:right w:val="single" w:sz="4" w:space="0" w:color="000000"/>
            </w:tcBorders>
            <w:shd w:val="clear" w:color="auto" w:fill="auto"/>
            <w:vAlign w:val="center"/>
            <w:hideMark/>
          </w:tcPr>
          <w:p w14:paraId="6470739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9105B2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384B59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53728F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344 820,00</w:t>
            </w:r>
          </w:p>
        </w:tc>
        <w:tc>
          <w:tcPr>
            <w:tcW w:w="1559" w:type="dxa"/>
            <w:tcBorders>
              <w:top w:val="nil"/>
              <w:left w:val="nil"/>
              <w:bottom w:val="single" w:sz="4" w:space="0" w:color="auto"/>
              <w:right w:val="single" w:sz="4" w:space="0" w:color="auto"/>
            </w:tcBorders>
            <w:shd w:val="clear" w:color="auto" w:fill="auto"/>
            <w:vAlign w:val="center"/>
            <w:hideMark/>
          </w:tcPr>
          <w:p w14:paraId="102B4DA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344 820,00</w:t>
            </w:r>
          </w:p>
        </w:tc>
        <w:tc>
          <w:tcPr>
            <w:tcW w:w="1418" w:type="dxa"/>
            <w:tcBorders>
              <w:top w:val="nil"/>
              <w:left w:val="nil"/>
              <w:bottom w:val="single" w:sz="4" w:space="0" w:color="auto"/>
              <w:right w:val="single" w:sz="4" w:space="0" w:color="auto"/>
            </w:tcBorders>
            <w:shd w:val="clear" w:color="auto" w:fill="auto"/>
            <w:vAlign w:val="center"/>
            <w:hideMark/>
          </w:tcPr>
          <w:p w14:paraId="684F6CF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A14236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59BAB0E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2739A2F"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Премии и гранты</w:t>
            </w:r>
          </w:p>
        </w:tc>
        <w:tc>
          <w:tcPr>
            <w:tcW w:w="567" w:type="dxa"/>
            <w:tcBorders>
              <w:top w:val="nil"/>
              <w:left w:val="nil"/>
              <w:bottom w:val="single" w:sz="4" w:space="0" w:color="000000"/>
              <w:right w:val="single" w:sz="4" w:space="0" w:color="000000"/>
            </w:tcBorders>
            <w:shd w:val="clear" w:color="auto" w:fill="auto"/>
            <w:vAlign w:val="center"/>
            <w:hideMark/>
          </w:tcPr>
          <w:p w14:paraId="17EED60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0952DB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608521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840F9F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6FC3585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350</w:t>
            </w:r>
          </w:p>
        </w:tc>
        <w:tc>
          <w:tcPr>
            <w:tcW w:w="1187" w:type="dxa"/>
            <w:tcBorders>
              <w:top w:val="nil"/>
              <w:left w:val="nil"/>
              <w:bottom w:val="single" w:sz="4" w:space="0" w:color="000000"/>
              <w:right w:val="single" w:sz="4" w:space="0" w:color="000000"/>
            </w:tcBorders>
            <w:shd w:val="clear" w:color="auto" w:fill="auto"/>
            <w:vAlign w:val="center"/>
            <w:hideMark/>
          </w:tcPr>
          <w:p w14:paraId="3421F8E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657496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DA8D6A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140A34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344 820,00</w:t>
            </w:r>
          </w:p>
        </w:tc>
        <w:tc>
          <w:tcPr>
            <w:tcW w:w="1559" w:type="dxa"/>
            <w:tcBorders>
              <w:top w:val="nil"/>
              <w:left w:val="nil"/>
              <w:bottom w:val="single" w:sz="4" w:space="0" w:color="auto"/>
              <w:right w:val="single" w:sz="4" w:space="0" w:color="auto"/>
            </w:tcBorders>
            <w:shd w:val="clear" w:color="auto" w:fill="auto"/>
            <w:vAlign w:val="center"/>
            <w:hideMark/>
          </w:tcPr>
          <w:p w14:paraId="67C3F0D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344 820,00</w:t>
            </w:r>
          </w:p>
        </w:tc>
        <w:tc>
          <w:tcPr>
            <w:tcW w:w="1418" w:type="dxa"/>
            <w:tcBorders>
              <w:top w:val="nil"/>
              <w:left w:val="nil"/>
              <w:bottom w:val="single" w:sz="4" w:space="0" w:color="auto"/>
              <w:right w:val="single" w:sz="4" w:space="0" w:color="auto"/>
            </w:tcBorders>
            <w:shd w:val="clear" w:color="auto" w:fill="auto"/>
            <w:vAlign w:val="center"/>
            <w:hideMark/>
          </w:tcPr>
          <w:p w14:paraId="62FB6E7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2C925C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92ABB2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A22ADC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4F713C7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628F87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CD0F4A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745809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7062A18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350</w:t>
            </w:r>
          </w:p>
        </w:tc>
        <w:tc>
          <w:tcPr>
            <w:tcW w:w="1187" w:type="dxa"/>
            <w:tcBorders>
              <w:top w:val="nil"/>
              <w:left w:val="nil"/>
              <w:bottom w:val="single" w:sz="4" w:space="0" w:color="000000"/>
              <w:right w:val="single" w:sz="4" w:space="0" w:color="000000"/>
            </w:tcBorders>
            <w:shd w:val="clear" w:color="auto" w:fill="auto"/>
            <w:vAlign w:val="center"/>
            <w:hideMark/>
          </w:tcPr>
          <w:p w14:paraId="12DBAA3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01E92B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290</w:t>
            </w:r>
          </w:p>
        </w:tc>
        <w:tc>
          <w:tcPr>
            <w:tcW w:w="857" w:type="dxa"/>
            <w:tcBorders>
              <w:top w:val="nil"/>
              <w:left w:val="nil"/>
              <w:bottom w:val="single" w:sz="4" w:space="0" w:color="000000"/>
              <w:right w:val="nil"/>
            </w:tcBorders>
            <w:shd w:val="clear" w:color="auto" w:fill="auto"/>
            <w:vAlign w:val="center"/>
            <w:hideMark/>
          </w:tcPr>
          <w:p w14:paraId="7FF05FC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39776E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344 820,00</w:t>
            </w:r>
          </w:p>
        </w:tc>
        <w:tc>
          <w:tcPr>
            <w:tcW w:w="1559" w:type="dxa"/>
            <w:tcBorders>
              <w:top w:val="nil"/>
              <w:left w:val="nil"/>
              <w:bottom w:val="single" w:sz="4" w:space="0" w:color="auto"/>
              <w:right w:val="single" w:sz="4" w:space="0" w:color="auto"/>
            </w:tcBorders>
            <w:shd w:val="clear" w:color="auto" w:fill="auto"/>
            <w:vAlign w:val="center"/>
            <w:hideMark/>
          </w:tcPr>
          <w:p w14:paraId="24B9C13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344 820,00</w:t>
            </w:r>
          </w:p>
        </w:tc>
        <w:tc>
          <w:tcPr>
            <w:tcW w:w="1418" w:type="dxa"/>
            <w:tcBorders>
              <w:top w:val="nil"/>
              <w:left w:val="nil"/>
              <w:bottom w:val="single" w:sz="4" w:space="0" w:color="auto"/>
              <w:right w:val="single" w:sz="4" w:space="0" w:color="auto"/>
            </w:tcBorders>
            <w:shd w:val="clear" w:color="auto" w:fill="auto"/>
            <w:vAlign w:val="center"/>
            <w:hideMark/>
          </w:tcPr>
          <w:p w14:paraId="0535CBB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BD4436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3DF7B0F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75AC76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выплаты текущего характера физическим лицам</w:t>
            </w:r>
          </w:p>
        </w:tc>
        <w:tc>
          <w:tcPr>
            <w:tcW w:w="567" w:type="dxa"/>
            <w:tcBorders>
              <w:top w:val="nil"/>
              <w:left w:val="nil"/>
              <w:bottom w:val="single" w:sz="4" w:space="0" w:color="000000"/>
              <w:right w:val="single" w:sz="4" w:space="0" w:color="000000"/>
            </w:tcBorders>
            <w:shd w:val="clear" w:color="auto" w:fill="auto"/>
            <w:vAlign w:val="center"/>
            <w:hideMark/>
          </w:tcPr>
          <w:p w14:paraId="109F593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C2D397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E02587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B084C4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48624C0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350</w:t>
            </w:r>
          </w:p>
        </w:tc>
        <w:tc>
          <w:tcPr>
            <w:tcW w:w="1187" w:type="dxa"/>
            <w:tcBorders>
              <w:top w:val="nil"/>
              <w:left w:val="nil"/>
              <w:bottom w:val="single" w:sz="4" w:space="0" w:color="000000"/>
              <w:right w:val="single" w:sz="4" w:space="0" w:color="000000"/>
            </w:tcBorders>
            <w:shd w:val="clear" w:color="auto" w:fill="auto"/>
            <w:vAlign w:val="center"/>
            <w:hideMark/>
          </w:tcPr>
          <w:p w14:paraId="7E0B906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CAF431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296</w:t>
            </w:r>
          </w:p>
        </w:tc>
        <w:tc>
          <w:tcPr>
            <w:tcW w:w="857" w:type="dxa"/>
            <w:tcBorders>
              <w:top w:val="nil"/>
              <w:left w:val="nil"/>
              <w:bottom w:val="single" w:sz="4" w:space="0" w:color="000000"/>
              <w:right w:val="nil"/>
            </w:tcBorders>
            <w:shd w:val="clear" w:color="auto" w:fill="auto"/>
            <w:vAlign w:val="center"/>
            <w:hideMark/>
          </w:tcPr>
          <w:p w14:paraId="0AAD9F7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1CACD4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344 820,00</w:t>
            </w:r>
          </w:p>
        </w:tc>
        <w:tc>
          <w:tcPr>
            <w:tcW w:w="1559" w:type="dxa"/>
            <w:tcBorders>
              <w:top w:val="nil"/>
              <w:left w:val="nil"/>
              <w:bottom w:val="single" w:sz="4" w:space="0" w:color="auto"/>
              <w:right w:val="single" w:sz="4" w:space="0" w:color="auto"/>
            </w:tcBorders>
            <w:shd w:val="clear" w:color="auto" w:fill="auto"/>
            <w:vAlign w:val="center"/>
            <w:hideMark/>
          </w:tcPr>
          <w:p w14:paraId="1C32EA9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344 820,00</w:t>
            </w:r>
          </w:p>
        </w:tc>
        <w:tc>
          <w:tcPr>
            <w:tcW w:w="1418" w:type="dxa"/>
            <w:tcBorders>
              <w:top w:val="nil"/>
              <w:left w:val="nil"/>
              <w:bottom w:val="single" w:sz="4" w:space="0" w:color="auto"/>
              <w:right w:val="single" w:sz="4" w:space="0" w:color="auto"/>
            </w:tcBorders>
            <w:shd w:val="clear" w:color="auto" w:fill="auto"/>
            <w:vAlign w:val="center"/>
            <w:hideMark/>
          </w:tcPr>
          <w:p w14:paraId="685ED17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895981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DD1796F"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24D1067"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000000"/>
              <w:right w:val="single" w:sz="4" w:space="0" w:color="000000"/>
            </w:tcBorders>
            <w:shd w:val="clear" w:color="auto" w:fill="auto"/>
            <w:vAlign w:val="center"/>
            <w:hideMark/>
          </w:tcPr>
          <w:p w14:paraId="417B385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F2DB4F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784C45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0B6C4E0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54FA9DB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2D81454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34B9FC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73DF0E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E4FDD0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96 790 997,00</w:t>
            </w:r>
          </w:p>
        </w:tc>
        <w:tc>
          <w:tcPr>
            <w:tcW w:w="1559" w:type="dxa"/>
            <w:tcBorders>
              <w:top w:val="nil"/>
              <w:left w:val="nil"/>
              <w:bottom w:val="single" w:sz="4" w:space="0" w:color="auto"/>
              <w:right w:val="single" w:sz="4" w:space="0" w:color="auto"/>
            </w:tcBorders>
            <w:shd w:val="clear" w:color="auto" w:fill="auto"/>
            <w:vAlign w:val="center"/>
            <w:hideMark/>
          </w:tcPr>
          <w:p w14:paraId="18DF533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94 041 420,55</w:t>
            </w:r>
          </w:p>
        </w:tc>
        <w:tc>
          <w:tcPr>
            <w:tcW w:w="1418" w:type="dxa"/>
            <w:tcBorders>
              <w:top w:val="nil"/>
              <w:left w:val="nil"/>
              <w:bottom w:val="single" w:sz="4" w:space="0" w:color="auto"/>
              <w:right w:val="single" w:sz="4" w:space="0" w:color="auto"/>
            </w:tcBorders>
            <w:shd w:val="clear" w:color="auto" w:fill="auto"/>
            <w:vAlign w:val="center"/>
            <w:hideMark/>
          </w:tcPr>
          <w:p w14:paraId="4A87967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2 749 576,45</w:t>
            </w:r>
          </w:p>
        </w:tc>
        <w:tc>
          <w:tcPr>
            <w:tcW w:w="992" w:type="dxa"/>
            <w:tcBorders>
              <w:top w:val="nil"/>
              <w:left w:val="nil"/>
              <w:bottom w:val="single" w:sz="4" w:space="0" w:color="auto"/>
              <w:right w:val="single" w:sz="4" w:space="0" w:color="auto"/>
            </w:tcBorders>
            <w:shd w:val="clear" w:color="auto" w:fill="auto"/>
            <w:vAlign w:val="center"/>
            <w:hideMark/>
          </w:tcPr>
          <w:p w14:paraId="4EA3D28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97%</w:t>
            </w:r>
          </w:p>
        </w:tc>
      </w:tr>
      <w:tr w:rsidR="0089281D" w:rsidRPr="004B0E00" w14:paraId="2660181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82C8E15"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1053B81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6C9F28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C69999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3A35A4B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99 0 00 00000</w:t>
            </w:r>
          </w:p>
        </w:tc>
        <w:tc>
          <w:tcPr>
            <w:tcW w:w="797" w:type="dxa"/>
            <w:tcBorders>
              <w:top w:val="nil"/>
              <w:left w:val="nil"/>
              <w:bottom w:val="single" w:sz="4" w:space="0" w:color="000000"/>
              <w:right w:val="single" w:sz="4" w:space="0" w:color="000000"/>
            </w:tcBorders>
            <w:shd w:val="clear" w:color="auto" w:fill="auto"/>
            <w:vAlign w:val="center"/>
            <w:hideMark/>
          </w:tcPr>
          <w:p w14:paraId="36FC2A0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2E49DC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785388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CD6621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77E156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96 790 997,00</w:t>
            </w:r>
          </w:p>
        </w:tc>
        <w:tc>
          <w:tcPr>
            <w:tcW w:w="1559" w:type="dxa"/>
            <w:tcBorders>
              <w:top w:val="nil"/>
              <w:left w:val="nil"/>
              <w:bottom w:val="single" w:sz="4" w:space="0" w:color="auto"/>
              <w:right w:val="single" w:sz="4" w:space="0" w:color="auto"/>
            </w:tcBorders>
            <w:shd w:val="clear" w:color="auto" w:fill="auto"/>
            <w:vAlign w:val="center"/>
            <w:hideMark/>
          </w:tcPr>
          <w:p w14:paraId="3B07CC7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94 041 420,55</w:t>
            </w:r>
          </w:p>
        </w:tc>
        <w:tc>
          <w:tcPr>
            <w:tcW w:w="1418" w:type="dxa"/>
            <w:tcBorders>
              <w:top w:val="nil"/>
              <w:left w:val="nil"/>
              <w:bottom w:val="single" w:sz="4" w:space="0" w:color="auto"/>
              <w:right w:val="single" w:sz="4" w:space="0" w:color="auto"/>
            </w:tcBorders>
            <w:shd w:val="clear" w:color="auto" w:fill="auto"/>
            <w:vAlign w:val="center"/>
            <w:hideMark/>
          </w:tcPr>
          <w:p w14:paraId="353AAB3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2 749 576,45</w:t>
            </w:r>
          </w:p>
        </w:tc>
        <w:tc>
          <w:tcPr>
            <w:tcW w:w="992" w:type="dxa"/>
            <w:tcBorders>
              <w:top w:val="nil"/>
              <w:left w:val="nil"/>
              <w:bottom w:val="single" w:sz="4" w:space="0" w:color="auto"/>
              <w:right w:val="single" w:sz="4" w:space="0" w:color="auto"/>
            </w:tcBorders>
            <w:shd w:val="clear" w:color="auto" w:fill="auto"/>
            <w:vAlign w:val="center"/>
            <w:hideMark/>
          </w:tcPr>
          <w:p w14:paraId="26C6741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97%</w:t>
            </w:r>
          </w:p>
        </w:tc>
      </w:tr>
      <w:tr w:rsidR="0089281D" w:rsidRPr="004B0E00" w14:paraId="05FEC195"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F8897EC"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Руководство и управление в сфере установленных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vAlign w:val="center"/>
            <w:hideMark/>
          </w:tcPr>
          <w:p w14:paraId="46391EB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85C0E2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E96AB9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1541315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99 1 00 00000</w:t>
            </w:r>
          </w:p>
        </w:tc>
        <w:tc>
          <w:tcPr>
            <w:tcW w:w="797" w:type="dxa"/>
            <w:tcBorders>
              <w:top w:val="nil"/>
              <w:left w:val="nil"/>
              <w:bottom w:val="single" w:sz="4" w:space="0" w:color="000000"/>
              <w:right w:val="single" w:sz="4" w:space="0" w:color="000000"/>
            </w:tcBorders>
            <w:shd w:val="clear" w:color="auto" w:fill="auto"/>
            <w:vAlign w:val="center"/>
            <w:hideMark/>
          </w:tcPr>
          <w:p w14:paraId="010DE77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D7671F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3FDE1A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DC5898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E39224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96 790 997,00</w:t>
            </w:r>
          </w:p>
        </w:tc>
        <w:tc>
          <w:tcPr>
            <w:tcW w:w="1559" w:type="dxa"/>
            <w:tcBorders>
              <w:top w:val="nil"/>
              <w:left w:val="nil"/>
              <w:bottom w:val="single" w:sz="4" w:space="0" w:color="auto"/>
              <w:right w:val="single" w:sz="4" w:space="0" w:color="auto"/>
            </w:tcBorders>
            <w:shd w:val="clear" w:color="auto" w:fill="auto"/>
            <w:vAlign w:val="center"/>
            <w:hideMark/>
          </w:tcPr>
          <w:p w14:paraId="20E491B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94 041 420,55</w:t>
            </w:r>
          </w:p>
        </w:tc>
        <w:tc>
          <w:tcPr>
            <w:tcW w:w="1418" w:type="dxa"/>
            <w:tcBorders>
              <w:top w:val="nil"/>
              <w:left w:val="nil"/>
              <w:bottom w:val="single" w:sz="4" w:space="0" w:color="auto"/>
              <w:right w:val="single" w:sz="4" w:space="0" w:color="auto"/>
            </w:tcBorders>
            <w:shd w:val="clear" w:color="auto" w:fill="auto"/>
            <w:vAlign w:val="center"/>
            <w:hideMark/>
          </w:tcPr>
          <w:p w14:paraId="7BB5DC4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2 749 576,45</w:t>
            </w:r>
          </w:p>
        </w:tc>
        <w:tc>
          <w:tcPr>
            <w:tcW w:w="992" w:type="dxa"/>
            <w:tcBorders>
              <w:top w:val="nil"/>
              <w:left w:val="nil"/>
              <w:bottom w:val="single" w:sz="4" w:space="0" w:color="auto"/>
              <w:right w:val="single" w:sz="4" w:space="0" w:color="auto"/>
            </w:tcBorders>
            <w:shd w:val="clear" w:color="auto" w:fill="auto"/>
            <w:vAlign w:val="center"/>
            <w:hideMark/>
          </w:tcPr>
          <w:p w14:paraId="0AD0C41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97%</w:t>
            </w:r>
          </w:p>
        </w:tc>
      </w:tr>
      <w:tr w:rsidR="0089281D" w:rsidRPr="004B0E00" w14:paraId="4C2427D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95518D8"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lastRenderedPageBreak/>
              <w:t>Расходы на содержание органов местного самоуправления</w:t>
            </w:r>
          </w:p>
        </w:tc>
        <w:tc>
          <w:tcPr>
            <w:tcW w:w="567" w:type="dxa"/>
            <w:tcBorders>
              <w:top w:val="nil"/>
              <w:left w:val="nil"/>
              <w:bottom w:val="single" w:sz="4" w:space="0" w:color="000000"/>
              <w:right w:val="single" w:sz="4" w:space="0" w:color="000000"/>
            </w:tcBorders>
            <w:shd w:val="clear" w:color="auto" w:fill="auto"/>
            <w:vAlign w:val="center"/>
            <w:hideMark/>
          </w:tcPr>
          <w:p w14:paraId="70A6D44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B2AC8B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363DAC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68CD794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2DB3A43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FAEB32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C1AF63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163A3A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689D5B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96 790 997,00</w:t>
            </w:r>
          </w:p>
        </w:tc>
        <w:tc>
          <w:tcPr>
            <w:tcW w:w="1559" w:type="dxa"/>
            <w:tcBorders>
              <w:top w:val="nil"/>
              <w:left w:val="nil"/>
              <w:bottom w:val="single" w:sz="4" w:space="0" w:color="auto"/>
              <w:right w:val="single" w:sz="4" w:space="0" w:color="auto"/>
            </w:tcBorders>
            <w:shd w:val="clear" w:color="auto" w:fill="auto"/>
            <w:vAlign w:val="center"/>
            <w:hideMark/>
          </w:tcPr>
          <w:p w14:paraId="10D8D97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94 041 420,55</w:t>
            </w:r>
          </w:p>
        </w:tc>
        <w:tc>
          <w:tcPr>
            <w:tcW w:w="1418" w:type="dxa"/>
            <w:tcBorders>
              <w:top w:val="nil"/>
              <w:left w:val="nil"/>
              <w:bottom w:val="single" w:sz="4" w:space="0" w:color="auto"/>
              <w:right w:val="single" w:sz="4" w:space="0" w:color="auto"/>
            </w:tcBorders>
            <w:shd w:val="clear" w:color="auto" w:fill="auto"/>
            <w:vAlign w:val="center"/>
            <w:hideMark/>
          </w:tcPr>
          <w:p w14:paraId="6A1ACFF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2 749 576,45</w:t>
            </w:r>
          </w:p>
        </w:tc>
        <w:tc>
          <w:tcPr>
            <w:tcW w:w="992" w:type="dxa"/>
            <w:tcBorders>
              <w:top w:val="nil"/>
              <w:left w:val="nil"/>
              <w:bottom w:val="single" w:sz="4" w:space="0" w:color="auto"/>
              <w:right w:val="single" w:sz="4" w:space="0" w:color="auto"/>
            </w:tcBorders>
            <w:shd w:val="clear" w:color="auto" w:fill="auto"/>
            <w:vAlign w:val="center"/>
            <w:hideMark/>
          </w:tcPr>
          <w:p w14:paraId="21A82F1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97%</w:t>
            </w:r>
          </w:p>
        </w:tc>
      </w:tr>
      <w:tr w:rsidR="0089281D" w:rsidRPr="004B0E00" w14:paraId="3D6F2407" w14:textId="77777777" w:rsidTr="0089281D">
        <w:trPr>
          <w:trHeight w:val="126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219B881"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4FC7EC5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3C2269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A4F1AB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17BFB5B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30AC11C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100</w:t>
            </w:r>
          </w:p>
        </w:tc>
        <w:tc>
          <w:tcPr>
            <w:tcW w:w="1187" w:type="dxa"/>
            <w:tcBorders>
              <w:top w:val="nil"/>
              <w:left w:val="nil"/>
              <w:bottom w:val="single" w:sz="4" w:space="0" w:color="000000"/>
              <w:right w:val="single" w:sz="4" w:space="0" w:color="000000"/>
            </w:tcBorders>
            <w:shd w:val="clear" w:color="auto" w:fill="auto"/>
            <w:vAlign w:val="center"/>
            <w:hideMark/>
          </w:tcPr>
          <w:p w14:paraId="54325A9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AC9B97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7DC813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156E2C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86 236 755,80</w:t>
            </w:r>
          </w:p>
        </w:tc>
        <w:tc>
          <w:tcPr>
            <w:tcW w:w="1559" w:type="dxa"/>
            <w:tcBorders>
              <w:top w:val="nil"/>
              <w:left w:val="nil"/>
              <w:bottom w:val="single" w:sz="4" w:space="0" w:color="auto"/>
              <w:right w:val="single" w:sz="4" w:space="0" w:color="auto"/>
            </w:tcBorders>
            <w:shd w:val="clear" w:color="auto" w:fill="auto"/>
            <w:vAlign w:val="center"/>
            <w:hideMark/>
          </w:tcPr>
          <w:p w14:paraId="7D47533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85 217 523,06</w:t>
            </w:r>
          </w:p>
        </w:tc>
        <w:tc>
          <w:tcPr>
            <w:tcW w:w="1418" w:type="dxa"/>
            <w:tcBorders>
              <w:top w:val="nil"/>
              <w:left w:val="nil"/>
              <w:bottom w:val="single" w:sz="4" w:space="0" w:color="auto"/>
              <w:right w:val="single" w:sz="4" w:space="0" w:color="auto"/>
            </w:tcBorders>
            <w:shd w:val="clear" w:color="auto" w:fill="auto"/>
            <w:vAlign w:val="center"/>
            <w:hideMark/>
          </w:tcPr>
          <w:p w14:paraId="3450848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1 019 232,74</w:t>
            </w:r>
          </w:p>
        </w:tc>
        <w:tc>
          <w:tcPr>
            <w:tcW w:w="992" w:type="dxa"/>
            <w:tcBorders>
              <w:top w:val="nil"/>
              <w:left w:val="nil"/>
              <w:bottom w:val="single" w:sz="4" w:space="0" w:color="auto"/>
              <w:right w:val="single" w:sz="4" w:space="0" w:color="auto"/>
            </w:tcBorders>
            <w:shd w:val="clear" w:color="auto" w:fill="auto"/>
            <w:vAlign w:val="center"/>
            <w:hideMark/>
          </w:tcPr>
          <w:p w14:paraId="0FF8234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w:t>
            </w:r>
          </w:p>
        </w:tc>
      </w:tr>
      <w:tr w:rsidR="0089281D" w:rsidRPr="004B0E00" w14:paraId="49926185"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BC5FF53"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25E10AB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565CA9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D1A5CE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76AAD1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427DF9A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120</w:t>
            </w:r>
          </w:p>
        </w:tc>
        <w:tc>
          <w:tcPr>
            <w:tcW w:w="1187" w:type="dxa"/>
            <w:tcBorders>
              <w:top w:val="nil"/>
              <w:left w:val="nil"/>
              <w:bottom w:val="single" w:sz="4" w:space="0" w:color="000000"/>
              <w:right w:val="single" w:sz="4" w:space="0" w:color="000000"/>
            </w:tcBorders>
            <w:shd w:val="clear" w:color="auto" w:fill="auto"/>
            <w:vAlign w:val="center"/>
            <w:hideMark/>
          </w:tcPr>
          <w:p w14:paraId="75DE85E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4C2F44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6217AF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D78353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86 236 755,80</w:t>
            </w:r>
          </w:p>
        </w:tc>
        <w:tc>
          <w:tcPr>
            <w:tcW w:w="1559" w:type="dxa"/>
            <w:tcBorders>
              <w:top w:val="nil"/>
              <w:left w:val="nil"/>
              <w:bottom w:val="single" w:sz="4" w:space="0" w:color="auto"/>
              <w:right w:val="single" w:sz="4" w:space="0" w:color="auto"/>
            </w:tcBorders>
            <w:shd w:val="clear" w:color="auto" w:fill="auto"/>
            <w:vAlign w:val="center"/>
            <w:hideMark/>
          </w:tcPr>
          <w:p w14:paraId="079E822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85 217 523,06</w:t>
            </w:r>
          </w:p>
        </w:tc>
        <w:tc>
          <w:tcPr>
            <w:tcW w:w="1418" w:type="dxa"/>
            <w:tcBorders>
              <w:top w:val="nil"/>
              <w:left w:val="nil"/>
              <w:bottom w:val="single" w:sz="4" w:space="0" w:color="auto"/>
              <w:right w:val="single" w:sz="4" w:space="0" w:color="auto"/>
            </w:tcBorders>
            <w:shd w:val="clear" w:color="auto" w:fill="auto"/>
            <w:vAlign w:val="center"/>
            <w:hideMark/>
          </w:tcPr>
          <w:p w14:paraId="66F4FAA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1 019 232,74</w:t>
            </w:r>
          </w:p>
        </w:tc>
        <w:tc>
          <w:tcPr>
            <w:tcW w:w="992" w:type="dxa"/>
            <w:tcBorders>
              <w:top w:val="nil"/>
              <w:left w:val="nil"/>
              <w:bottom w:val="single" w:sz="4" w:space="0" w:color="auto"/>
              <w:right w:val="single" w:sz="4" w:space="0" w:color="auto"/>
            </w:tcBorders>
            <w:shd w:val="clear" w:color="auto" w:fill="auto"/>
            <w:vAlign w:val="center"/>
            <w:hideMark/>
          </w:tcPr>
          <w:p w14:paraId="5F40874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w:t>
            </w:r>
          </w:p>
        </w:tc>
      </w:tr>
      <w:tr w:rsidR="0089281D" w:rsidRPr="004B0E00" w14:paraId="660070A3"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FB40409"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Фонд оплаты труда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080B832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CB2ECE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737E25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75F2FDD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06002F7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121</w:t>
            </w:r>
          </w:p>
        </w:tc>
        <w:tc>
          <w:tcPr>
            <w:tcW w:w="1187" w:type="dxa"/>
            <w:tcBorders>
              <w:top w:val="nil"/>
              <w:left w:val="nil"/>
              <w:bottom w:val="single" w:sz="4" w:space="0" w:color="000000"/>
              <w:right w:val="single" w:sz="4" w:space="0" w:color="000000"/>
            </w:tcBorders>
            <w:shd w:val="clear" w:color="auto" w:fill="auto"/>
            <w:vAlign w:val="center"/>
            <w:hideMark/>
          </w:tcPr>
          <w:p w14:paraId="5028C6E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763AFB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658B58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437EE4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64 067 455,36</w:t>
            </w:r>
          </w:p>
        </w:tc>
        <w:tc>
          <w:tcPr>
            <w:tcW w:w="1559" w:type="dxa"/>
            <w:tcBorders>
              <w:top w:val="nil"/>
              <w:left w:val="nil"/>
              <w:bottom w:val="single" w:sz="4" w:space="0" w:color="auto"/>
              <w:right w:val="single" w:sz="4" w:space="0" w:color="auto"/>
            </w:tcBorders>
            <w:shd w:val="clear" w:color="auto" w:fill="auto"/>
            <w:vAlign w:val="center"/>
            <w:hideMark/>
          </w:tcPr>
          <w:p w14:paraId="10BD008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64 067 455,36</w:t>
            </w:r>
          </w:p>
        </w:tc>
        <w:tc>
          <w:tcPr>
            <w:tcW w:w="1418" w:type="dxa"/>
            <w:tcBorders>
              <w:top w:val="nil"/>
              <w:left w:val="nil"/>
              <w:bottom w:val="single" w:sz="4" w:space="0" w:color="auto"/>
              <w:right w:val="single" w:sz="4" w:space="0" w:color="auto"/>
            </w:tcBorders>
            <w:shd w:val="clear" w:color="auto" w:fill="auto"/>
            <w:vAlign w:val="center"/>
            <w:hideMark/>
          </w:tcPr>
          <w:p w14:paraId="3DC9C94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13B964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3B4176C3"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9EE176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Заработная плата</w:t>
            </w:r>
          </w:p>
        </w:tc>
        <w:tc>
          <w:tcPr>
            <w:tcW w:w="567" w:type="dxa"/>
            <w:tcBorders>
              <w:top w:val="nil"/>
              <w:left w:val="nil"/>
              <w:bottom w:val="single" w:sz="4" w:space="0" w:color="000000"/>
              <w:right w:val="single" w:sz="4" w:space="0" w:color="000000"/>
            </w:tcBorders>
            <w:shd w:val="clear" w:color="auto" w:fill="auto"/>
            <w:vAlign w:val="center"/>
            <w:hideMark/>
          </w:tcPr>
          <w:p w14:paraId="7E05795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30D59D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23C9FE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0ACEC14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38DA67C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121</w:t>
            </w:r>
          </w:p>
        </w:tc>
        <w:tc>
          <w:tcPr>
            <w:tcW w:w="1187" w:type="dxa"/>
            <w:tcBorders>
              <w:top w:val="nil"/>
              <w:left w:val="nil"/>
              <w:bottom w:val="single" w:sz="4" w:space="0" w:color="000000"/>
              <w:right w:val="single" w:sz="4" w:space="0" w:color="000000"/>
            </w:tcBorders>
            <w:shd w:val="clear" w:color="auto" w:fill="auto"/>
            <w:vAlign w:val="center"/>
            <w:hideMark/>
          </w:tcPr>
          <w:p w14:paraId="2DCC686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5CF18B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211</w:t>
            </w:r>
          </w:p>
        </w:tc>
        <w:tc>
          <w:tcPr>
            <w:tcW w:w="857" w:type="dxa"/>
            <w:tcBorders>
              <w:top w:val="nil"/>
              <w:left w:val="nil"/>
              <w:bottom w:val="single" w:sz="4" w:space="0" w:color="000000"/>
              <w:right w:val="nil"/>
            </w:tcBorders>
            <w:shd w:val="clear" w:color="auto" w:fill="auto"/>
            <w:vAlign w:val="center"/>
            <w:hideMark/>
          </w:tcPr>
          <w:p w14:paraId="44F39BF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0B22B4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63 905 660,24</w:t>
            </w:r>
          </w:p>
        </w:tc>
        <w:tc>
          <w:tcPr>
            <w:tcW w:w="1559" w:type="dxa"/>
            <w:tcBorders>
              <w:top w:val="nil"/>
              <w:left w:val="nil"/>
              <w:bottom w:val="single" w:sz="4" w:space="0" w:color="auto"/>
              <w:right w:val="single" w:sz="4" w:space="0" w:color="auto"/>
            </w:tcBorders>
            <w:shd w:val="clear" w:color="auto" w:fill="auto"/>
            <w:vAlign w:val="center"/>
            <w:hideMark/>
          </w:tcPr>
          <w:p w14:paraId="5E32AAD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63 905 660,24</w:t>
            </w:r>
          </w:p>
        </w:tc>
        <w:tc>
          <w:tcPr>
            <w:tcW w:w="1418" w:type="dxa"/>
            <w:tcBorders>
              <w:top w:val="nil"/>
              <w:left w:val="nil"/>
              <w:bottom w:val="single" w:sz="4" w:space="0" w:color="auto"/>
              <w:right w:val="single" w:sz="4" w:space="0" w:color="auto"/>
            </w:tcBorders>
            <w:shd w:val="clear" w:color="auto" w:fill="auto"/>
            <w:vAlign w:val="center"/>
            <w:hideMark/>
          </w:tcPr>
          <w:p w14:paraId="58CFE8F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B29522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2E2F2AA0"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975F373"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Социальные пособия и компенсации персоналу в денежной форме</w:t>
            </w:r>
          </w:p>
        </w:tc>
        <w:tc>
          <w:tcPr>
            <w:tcW w:w="567" w:type="dxa"/>
            <w:tcBorders>
              <w:top w:val="nil"/>
              <w:left w:val="nil"/>
              <w:bottom w:val="single" w:sz="4" w:space="0" w:color="000000"/>
              <w:right w:val="single" w:sz="4" w:space="0" w:color="000000"/>
            </w:tcBorders>
            <w:shd w:val="clear" w:color="auto" w:fill="auto"/>
            <w:vAlign w:val="center"/>
            <w:hideMark/>
          </w:tcPr>
          <w:p w14:paraId="1D09701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E1E497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AF4768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4F72EF6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075739A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121</w:t>
            </w:r>
          </w:p>
        </w:tc>
        <w:tc>
          <w:tcPr>
            <w:tcW w:w="1187" w:type="dxa"/>
            <w:tcBorders>
              <w:top w:val="nil"/>
              <w:left w:val="nil"/>
              <w:bottom w:val="single" w:sz="4" w:space="0" w:color="000000"/>
              <w:right w:val="single" w:sz="4" w:space="0" w:color="000000"/>
            </w:tcBorders>
            <w:shd w:val="clear" w:color="auto" w:fill="auto"/>
            <w:vAlign w:val="center"/>
            <w:hideMark/>
          </w:tcPr>
          <w:p w14:paraId="384AAEF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4269BD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266</w:t>
            </w:r>
          </w:p>
        </w:tc>
        <w:tc>
          <w:tcPr>
            <w:tcW w:w="857" w:type="dxa"/>
            <w:tcBorders>
              <w:top w:val="nil"/>
              <w:left w:val="nil"/>
              <w:bottom w:val="single" w:sz="4" w:space="0" w:color="000000"/>
              <w:right w:val="nil"/>
            </w:tcBorders>
            <w:shd w:val="clear" w:color="auto" w:fill="auto"/>
            <w:vAlign w:val="center"/>
            <w:hideMark/>
          </w:tcPr>
          <w:p w14:paraId="7835285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A5AB73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161 795,12</w:t>
            </w:r>
          </w:p>
        </w:tc>
        <w:tc>
          <w:tcPr>
            <w:tcW w:w="1559" w:type="dxa"/>
            <w:tcBorders>
              <w:top w:val="nil"/>
              <w:left w:val="nil"/>
              <w:bottom w:val="single" w:sz="4" w:space="0" w:color="auto"/>
              <w:right w:val="single" w:sz="4" w:space="0" w:color="auto"/>
            </w:tcBorders>
            <w:shd w:val="clear" w:color="auto" w:fill="auto"/>
            <w:vAlign w:val="center"/>
            <w:hideMark/>
          </w:tcPr>
          <w:p w14:paraId="7534098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161 795,12</w:t>
            </w:r>
          </w:p>
        </w:tc>
        <w:tc>
          <w:tcPr>
            <w:tcW w:w="1418" w:type="dxa"/>
            <w:tcBorders>
              <w:top w:val="nil"/>
              <w:left w:val="nil"/>
              <w:bottom w:val="single" w:sz="4" w:space="0" w:color="auto"/>
              <w:right w:val="single" w:sz="4" w:space="0" w:color="auto"/>
            </w:tcBorders>
            <w:shd w:val="clear" w:color="auto" w:fill="auto"/>
            <w:vAlign w:val="center"/>
            <w:hideMark/>
          </w:tcPr>
          <w:p w14:paraId="685D871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71510B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3875097"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2831669"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выплаты персоналу государственных (муниципальных) органов, за исключением фонда оплаты труда</w:t>
            </w:r>
          </w:p>
        </w:tc>
        <w:tc>
          <w:tcPr>
            <w:tcW w:w="567" w:type="dxa"/>
            <w:tcBorders>
              <w:top w:val="nil"/>
              <w:left w:val="nil"/>
              <w:bottom w:val="single" w:sz="4" w:space="0" w:color="000000"/>
              <w:right w:val="single" w:sz="4" w:space="0" w:color="000000"/>
            </w:tcBorders>
            <w:shd w:val="clear" w:color="auto" w:fill="auto"/>
            <w:vAlign w:val="center"/>
            <w:hideMark/>
          </w:tcPr>
          <w:p w14:paraId="59FFB5A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1E7A22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E4482A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5554AA9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2C20403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122</w:t>
            </w:r>
          </w:p>
        </w:tc>
        <w:tc>
          <w:tcPr>
            <w:tcW w:w="1187" w:type="dxa"/>
            <w:tcBorders>
              <w:top w:val="nil"/>
              <w:left w:val="nil"/>
              <w:bottom w:val="single" w:sz="4" w:space="0" w:color="000000"/>
              <w:right w:val="single" w:sz="4" w:space="0" w:color="000000"/>
            </w:tcBorders>
            <w:shd w:val="clear" w:color="auto" w:fill="auto"/>
            <w:vAlign w:val="center"/>
            <w:hideMark/>
          </w:tcPr>
          <w:p w14:paraId="6C4B3E2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D9CAB1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E5CAFD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4D2385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2 820 928,92</w:t>
            </w:r>
          </w:p>
        </w:tc>
        <w:tc>
          <w:tcPr>
            <w:tcW w:w="1559" w:type="dxa"/>
            <w:tcBorders>
              <w:top w:val="nil"/>
              <w:left w:val="nil"/>
              <w:bottom w:val="single" w:sz="4" w:space="0" w:color="auto"/>
              <w:right w:val="single" w:sz="4" w:space="0" w:color="auto"/>
            </w:tcBorders>
            <w:shd w:val="clear" w:color="auto" w:fill="auto"/>
            <w:vAlign w:val="center"/>
            <w:hideMark/>
          </w:tcPr>
          <w:p w14:paraId="6FC984F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2 416 308,08</w:t>
            </w:r>
          </w:p>
        </w:tc>
        <w:tc>
          <w:tcPr>
            <w:tcW w:w="1418" w:type="dxa"/>
            <w:tcBorders>
              <w:top w:val="nil"/>
              <w:left w:val="nil"/>
              <w:bottom w:val="single" w:sz="4" w:space="0" w:color="auto"/>
              <w:right w:val="single" w:sz="4" w:space="0" w:color="auto"/>
            </w:tcBorders>
            <w:shd w:val="clear" w:color="auto" w:fill="auto"/>
            <w:vAlign w:val="center"/>
            <w:hideMark/>
          </w:tcPr>
          <w:p w14:paraId="20FF5D5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404 620,84</w:t>
            </w:r>
          </w:p>
        </w:tc>
        <w:tc>
          <w:tcPr>
            <w:tcW w:w="992" w:type="dxa"/>
            <w:tcBorders>
              <w:top w:val="nil"/>
              <w:left w:val="nil"/>
              <w:bottom w:val="single" w:sz="4" w:space="0" w:color="auto"/>
              <w:right w:val="single" w:sz="4" w:space="0" w:color="auto"/>
            </w:tcBorders>
            <w:shd w:val="clear" w:color="auto" w:fill="auto"/>
            <w:vAlign w:val="center"/>
            <w:hideMark/>
          </w:tcPr>
          <w:p w14:paraId="7FAB8E8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86%</w:t>
            </w:r>
          </w:p>
        </w:tc>
      </w:tr>
      <w:tr w:rsidR="0089281D" w:rsidRPr="004B0E00" w14:paraId="512ADBA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92BADC3"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несоциальные выплаты персоналу в денежной форме</w:t>
            </w:r>
          </w:p>
        </w:tc>
        <w:tc>
          <w:tcPr>
            <w:tcW w:w="567" w:type="dxa"/>
            <w:tcBorders>
              <w:top w:val="nil"/>
              <w:left w:val="nil"/>
              <w:bottom w:val="single" w:sz="4" w:space="0" w:color="000000"/>
              <w:right w:val="single" w:sz="4" w:space="0" w:color="000000"/>
            </w:tcBorders>
            <w:shd w:val="clear" w:color="auto" w:fill="auto"/>
            <w:vAlign w:val="center"/>
            <w:hideMark/>
          </w:tcPr>
          <w:p w14:paraId="0BB5E3E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BF4515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6E109D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424430E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4D153B6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000000"/>
              <w:right w:val="single" w:sz="4" w:space="0" w:color="000000"/>
            </w:tcBorders>
            <w:shd w:val="clear" w:color="auto" w:fill="auto"/>
            <w:vAlign w:val="center"/>
            <w:hideMark/>
          </w:tcPr>
          <w:p w14:paraId="4293BED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90C5C2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212</w:t>
            </w:r>
          </w:p>
        </w:tc>
        <w:tc>
          <w:tcPr>
            <w:tcW w:w="857" w:type="dxa"/>
            <w:tcBorders>
              <w:top w:val="nil"/>
              <w:left w:val="nil"/>
              <w:bottom w:val="single" w:sz="4" w:space="0" w:color="000000"/>
              <w:right w:val="nil"/>
            </w:tcBorders>
            <w:shd w:val="clear" w:color="auto" w:fill="auto"/>
            <w:vAlign w:val="center"/>
            <w:hideMark/>
          </w:tcPr>
          <w:p w14:paraId="2A38F4A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60F71E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71 900,00</w:t>
            </w:r>
          </w:p>
        </w:tc>
        <w:tc>
          <w:tcPr>
            <w:tcW w:w="1559" w:type="dxa"/>
            <w:tcBorders>
              <w:top w:val="nil"/>
              <w:left w:val="nil"/>
              <w:bottom w:val="single" w:sz="4" w:space="0" w:color="auto"/>
              <w:right w:val="single" w:sz="4" w:space="0" w:color="auto"/>
            </w:tcBorders>
            <w:shd w:val="clear" w:color="auto" w:fill="auto"/>
            <w:vAlign w:val="center"/>
            <w:hideMark/>
          </w:tcPr>
          <w:p w14:paraId="7990A73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67 000,00</w:t>
            </w:r>
          </w:p>
        </w:tc>
        <w:tc>
          <w:tcPr>
            <w:tcW w:w="1418" w:type="dxa"/>
            <w:tcBorders>
              <w:top w:val="nil"/>
              <w:left w:val="nil"/>
              <w:bottom w:val="single" w:sz="4" w:space="0" w:color="auto"/>
              <w:right w:val="single" w:sz="4" w:space="0" w:color="auto"/>
            </w:tcBorders>
            <w:shd w:val="clear" w:color="auto" w:fill="auto"/>
            <w:vAlign w:val="center"/>
            <w:hideMark/>
          </w:tcPr>
          <w:p w14:paraId="3D6AF69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4 900,00</w:t>
            </w:r>
          </w:p>
        </w:tc>
        <w:tc>
          <w:tcPr>
            <w:tcW w:w="992" w:type="dxa"/>
            <w:tcBorders>
              <w:top w:val="nil"/>
              <w:left w:val="nil"/>
              <w:bottom w:val="single" w:sz="4" w:space="0" w:color="auto"/>
              <w:right w:val="single" w:sz="4" w:space="0" w:color="auto"/>
            </w:tcBorders>
            <w:shd w:val="clear" w:color="auto" w:fill="auto"/>
            <w:vAlign w:val="center"/>
            <w:hideMark/>
          </w:tcPr>
          <w:p w14:paraId="4B81E49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93%</w:t>
            </w:r>
          </w:p>
        </w:tc>
      </w:tr>
      <w:tr w:rsidR="0089281D" w:rsidRPr="004B0E00" w14:paraId="3B377EE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43A7AD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Суточные при служебных командировках</w:t>
            </w:r>
          </w:p>
        </w:tc>
        <w:tc>
          <w:tcPr>
            <w:tcW w:w="567" w:type="dxa"/>
            <w:tcBorders>
              <w:top w:val="nil"/>
              <w:left w:val="nil"/>
              <w:bottom w:val="single" w:sz="4" w:space="0" w:color="000000"/>
              <w:right w:val="single" w:sz="4" w:space="0" w:color="000000"/>
            </w:tcBorders>
            <w:shd w:val="clear" w:color="auto" w:fill="auto"/>
            <w:vAlign w:val="center"/>
            <w:hideMark/>
          </w:tcPr>
          <w:p w14:paraId="0287D27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FA1EDF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2338C5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3E9C453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0C17433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000000"/>
              <w:right w:val="single" w:sz="4" w:space="0" w:color="000000"/>
            </w:tcBorders>
            <w:shd w:val="clear" w:color="auto" w:fill="auto"/>
            <w:vAlign w:val="center"/>
            <w:hideMark/>
          </w:tcPr>
          <w:p w14:paraId="737B5E3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EDA42C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212</w:t>
            </w:r>
          </w:p>
        </w:tc>
        <w:tc>
          <w:tcPr>
            <w:tcW w:w="857" w:type="dxa"/>
            <w:tcBorders>
              <w:top w:val="nil"/>
              <w:left w:val="nil"/>
              <w:bottom w:val="single" w:sz="4" w:space="0" w:color="000000"/>
              <w:right w:val="nil"/>
            </w:tcBorders>
            <w:shd w:val="clear" w:color="auto" w:fill="auto"/>
            <w:vAlign w:val="center"/>
            <w:hideMark/>
          </w:tcPr>
          <w:p w14:paraId="76402A7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1104</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6AB4D6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71 900,00</w:t>
            </w:r>
          </w:p>
        </w:tc>
        <w:tc>
          <w:tcPr>
            <w:tcW w:w="1559" w:type="dxa"/>
            <w:tcBorders>
              <w:top w:val="nil"/>
              <w:left w:val="nil"/>
              <w:bottom w:val="single" w:sz="4" w:space="0" w:color="auto"/>
              <w:right w:val="single" w:sz="4" w:space="0" w:color="auto"/>
            </w:tcBorders>
            <w:shd w:val="clear" w:color="auto" w:fill="auto"/>
            <w:vAlign w:val="center"/>
            <w:hideMark/>
          </w:tcPr>
          <w:p w14:paraId="44C597F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67 000,00</w:t>
            </w:r>
          </w:p>
        </w:tc>
        <w:tc>
          <w:tcPr>
            <w:tcW w:w="1418" w:type="dxa"/>
            <w:tcBorders>
              <w:top w:val="nil"/>
              <w:left w:val="nil"/>
              <w:bottom w:val="single" w:sz="4" w:space="0" w:color="auto"/>
              <w:right w:val="single" w:sz="4" w:space="0" w:color="auto"/>
            </w:tcBorders>
            <w:shd w:val="clear" w:color="auto" w:fill="auto"/>
            <w:vAlign w:val="center"/>
            <w:hideMark/>
          </w:tcPr>
          <w:p w14:paraId="6B641BB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4 900,00</w:t>
            </w:r>
          </w:p>
        </w:tc>
        <w:tc>
          <w:tcPr>
            <w:tcW w:w="992" w:type="dxa"/>
            <w:tcBorders>
              <w:top w:val="nil"/>
              <w:left w:val="nil"/>
              <w:bottom w:val="single" w:sz="4" w:space="0" w:color="auto"/>
              <w:right w:val="single" w:sz="4" w:space="0" w:color="auto"/>
            </w:tcBorders>
            <w:shd w:val="clear" w:color="auto" w:fill="auto"/>
            <w:vAlign w:val="center"/>
            <w:hideMark/>
          </w:tcPr>
          <w:p w14:paraId="7A877F9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93%</w:t>
            </w:r>
          </w:p>
        </w:tc>
      </w:tr>
      <w:tr w:rsidR="0089281D" w:rsidRPr="004B0E00" w14:paraId="5A25FB5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B0D42A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несоциальные выплаты персоналу в натуральной форме</w:t>
            </w:r>
          </w:p>
        </w:tc>
        <w:tc>
          <w:tcPr>
            <w:tcW w:w="567" w:type="dxa"/>
            <w:tcBorders>
              <w:top w:val="nil"/>
              <w:left w:val="nil"/>
              <w:bottom w:val="single" w:sz="4" w:space="0" w:color="000000"/>
              <w:right w:val="single" w:sz="4" w:space="0" w:color="000000"/>
            </w:tcBorders>
            <w:shd w:val="clear" w:color="auto" w:fill="auto"/>
            <w:vAlign w:val="center"/>
            <w:hideMark/>
          </w:tcPr>
          <w:p w14:paraId="26C30AD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3838B7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88AE26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531D22E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1FD1A1D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000000"/>
              <w:right w:val="single" w:sz="4" w:space="0" w:color="000000"/>
            </w:tcBorders>
            <w:shd w:val="clear" w:color="auto" w:fill="auto"/>
            <w:vAlign w:val="center"/>
            <w:hideMark/>
          </w:tcPr>
          <w:p w14:paraId="483A4A0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F36229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214</w:t>
            </w:r>
          </w:p>
        </w:tc>
        <w:tc>
          <w:tcPr>
            <w:tcW w:w="857" w:type="dxa"/>
            <w:tcBorders>
              <w:top w:val="nil"/>
              <w:left w:val="nil"/>
              <w:bottom w:val="single" w:sz="4" w:space="0" w:color="000000"/>
              <w:right w:val="nil"/>
            </w:tcBorders>
            <w:shd w:val="clear" w:color="auto" w:fill="auto"/>
            <w:vAlign w:val="center"/>
            <w:hideMark/>
          </w:tcPr>
          <w:p w14:paraId="5AD8E77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E34DBD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2 000 607,58</w:t>
            </w:r>
          </w:p>
        </w:tc>
        <w:tc>
          <w:tcPr>
            <w:tcW w:w="1559" w:type="dxa"/>
            <w:tcBorders>
              <w:top w:val="nil"/>
              <w:left w:val="nil"/>
              <w:bottom w:val="single" w:sz="4" w:space="0" w:color="auto"/>
              <w:right w:val="single" w:sz="4" w:space="0" w:color="auto"/>
            </w:tcBorders>
            <w:shd w:val="clear" w:color="auto" w:fill="auto"/>
            <w:vAlign w:val="center"/>
            <w:hideMark/>
          </w:tcPr>
          <w:p w14:paraId="5CE344A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1 823 616,35</w:t>
            </w:r>
          </w:p>
        </w:tc>
        <w:tc>
          <w:tcPr>
            <w:tcW w:w="1418" w:type="dxa"/>
            <w:tcBorders>
              <w:top w:val="nil"/>
              <w:left w:val="nil"/>
              <w:bottom w:val="single" w:sz="4" w:space="0" w:color="auto"/>
              <w:right w:val="single" w:sz="4" w:space="0" w:color="auto"/>
            </w:tcBorders>
            <w:shd w:val="clear" w:color="auto" w:fill="auto"/>
            <w:vAlign w:val="center"/>
            <w:hideMark/>
          </w:tcPr>
          <w:p w14:paraId="15CDFB0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176 991,23</w:t>
            </w:r>
          </w:p>
        </w:tc>
        <w:tc>
          <w:tcPr>
            <w:tcW w:w="992" w:type="dxa"/>
            <w:tcBorders>
              <w:top w:val="nil"/>
              <w:left w:val="nil"/>
              <w:bottom w:val="single" w:sz="4" w:space="0" w:color="auto"/>
              <w:right w:val="single" w:sz="4" w:space="0" w:color="auto"/>
            </w:tcBorders>
            <w:shd w:val="clear" w:color="auto" w:fill="auto"/>
            <w:vAlign w:val="center"/>
            <w:hideMark/>
          </w:tcPr>
          <w:p w14:paraId="1A235FF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91%</w:t>
            </w:r>
          </w:p>
        </w:tc>
      </w:tr>
      <w:tr w:rsidR="0089281D" w:rsidRPr="004B0E00" w14:paraId="119F4CF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E29478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Возмещение расходов, связанных с проездом в отпуск</w:t>
            </w:r>
          </w:p>
        </w:tc>
        <w:tc>
          <w:tcPr>
            <w:tcW w:w="567" w:type="dxa"/>
            <w:tcBorders>
              <w:top w:val="nil"/>
              <w:left w:val="nil"/>
              <w:bottom w:val="single" w:sz="4" w:space="0" w:color="000000"/>
              <w:right w:val="single" w:sz="4" w:space="0" w:color="000000"/>
            </w:tcBorders>
            <w:shd w:val="clear" w:color="auto" w:fill="auto"/>
            <w:vAlign w:val="center"/>
            <w:hideMark/>
          </w:tcPr>
          <w:p w14:paraId="10A9BB9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A8F717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BFFDC1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31ABF2C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2C8D25D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000000"/>
              <w:right w:val="single" w:sz="4" w:space="0" w:color="000000"/>
            </w:tcBorders>
            <w:shd w:val="clear" w:color="auto" w:fill="auto"/>
            <w:vAlign w:val="center"/>
            <w:hideMark/>
          </w:tcPr>
          <w:p w14:paraId="3DF089E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FE67D7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214</w:t>
            </w:r>
          </w:p>
        </w:tc>
        <w:tc>
          <w:tcPr>
            <w:tcW w:w="857" w:type="dxa"/>
            <w:tcBorders>
              <w:top w:val="nil"/>
              <w:left w:val="nil"/>
              <w:bottom w:val="single" w:sz="4" w:space="0" w:color="000000"/>
              <w:right w:val="nil"/>
            </w:tcBorders>
            <w:shd w:val="clear" w:color="auto" w:fill="auto"/>
            <w:vAlign w:val="center"/>
            <w:hideMark/>
          </w:tcPr>
          <w:p w14:paraId="58681A5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1101</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CC6785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2 000 607,58</w:t>
            </w:r>
          </w:p>
        </w:tc>
        <w:tc>
          <w:tcPr>
            <w:tcW w:w="1559" w:type="dxa"/>
            <w:tcBorders>
              <w:top w:val="nil"/>
              <w:left w:val="nil"/>
              <w:bottom w:val="single" w:sz="4" w:space="0" w:color="auto"/>
              <w:right w:val="single" w:sz="4" w:space="0" w:color="auto"/>
            </w:tcBorders>
            <w:shd w:val="clear" w:color="auto" w:fill="auto"/>
            <w:vAlign w:val="center"/>
            <w:hideMark/>
          </w:tcPr>
          <w:p w14:paraId="550325B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1 823 616,35</w:t>
            </w:r>
          </w:p>
        </w:tc>
        <w:tc>
          <w:tcPr>
            <w:tcW w:w="1418" w:type="dxa"/>
            <w:tcBorders>
              <w:top w:val="nil"/>
              <w:left w:val="nil"/>
              <w:bottom w:val="single" w:sz="4" w:space="0" w:color="auto"/>
              <w:right w:val="single" w:sz="4" w:space="0" w:color="auto"/>
            </w:tcBorders>
            <w:shd w:val="clear" w:color="auto" w:fill="auto"/>
            <w:vAlign w:val="center"/>
            <w:hideMark/>
          </w:tcPr>
          <w:p w14:paraId="74CB2A0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176 991,23</w:t>
            </w:r>
          </w:p>
        </w:tc>
        <w:tc>
          <w:tcPr>
            <w:tcW w:w="992" w:type="dxa"/>
            <w:tcBorders>
              <w:top w:val="nil"/>
              <w:left w:val="nil"/>
              <w:bottom w:val="single" w:sz="4" w:space="0" w:color="auto"/>
              <w:right w:val="single" w:sz="4" w:space="0" w:color="auto"/>
            </w:tcBorders>
            <w:shd w:val="clear" w:color="auto" w:fill="auto"/>
            <w:vAlign w:val="center"/>
            <w:hideMark/>
          </w:tcPr>
          <w:p w14:paraId="3118707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91%</w:t>
            </w:r>
          </w:p>
        </w:tc>
      </w:tr>
      <w:tr w:rsidR="0089281D" w:rsidRPr="004B0E00" w14:paraId="4C4ADCF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7576682"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5F04627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64255E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9E5931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7748F1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445E4BA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000000"/>
              <w:right w:val="single" w:sz="4" w:space="0" w:color="000000"/>
            </w:tcBorders>
            <w:shd w:val="clear" w:color="auto" w:fill="auto"/>
            <w:vAlign w:val="center"/>
            <w:hideMark/>
          </w:tcPr>
          <w:p w14:paraId="7088109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EF0638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57278F7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3B74BA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488 421,34</w:t>
            </w:r>
          </w:p>
        </w:tc>
        <w:tc>
          <w:tcPr>
            <w:tcW w:w="1559" w:type="dxa"/>
            <w:tcBorders>
              <w:top w:val="nil"/>
              <w:left w:val="nil"/>
              <w:bottom w:val="single" w:sz="4" w:space="0" w:color="auto"/>
              <w:right w:val="single" w:sz="4" w:space="0" w:color="auto"/>
            </w:tcBorders>
            <w:shd w:val="clear" w:color="auto" w:fill="auto"/>
            <w:vAlign w:val="center"/>
            <w:hideMark/>
          </w:tcPr>
          <w:p w14:paraId="49DF135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330 123,00</w:t>
            </w:r>
          </w:p>
        </w:tc>
        <w:tc>
          <w:tcPr>
            <w:tcW w:w="1418" w:type="dxa"/>
            <w:tcBorders>
              <w:top w:val="nil"/>
              <w:left w:val="nil"/>
              <w:bottom w:val="single" w:sz="4" w:space="0" w:color="auto"/>
              <w:right w:val="single" w:sz="4" w:space="0" w:color="auto"/>
            </w:tcBorders>
            <w:shd w:val="clear" w:color="auto" w:fill="auto"/>
            <w:vAlign w:val="center"/>
            <w:hideMark/>
          </w:tcPr>
          <w:p w14:paraId="0DF52B1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158 298,34</w:t>
            </w:r>
          </w:p>
        </w:tc>
        <w:tc>
          <w:tcPr>
            <w:tcW w:w="992" w:type="dxa"/>
            <w:tcBorders>
              <w:top w:val="nil"/>
              <w:left w:val="nil"/>
              <w:bottom w:val="single" w:sz="4" w:space="0" w:color="auto"/>
              <w:right w:val="single" w:sz="4" w:space="0" w:color="auto"/>
            </w:tcBorders>
            <w:shd w:val="clear" w:color="auto" w:fill="auto"/>
            <w:vAlign w:val="center"/>
            <w:hideMark/>
          </w:tcPr>
          <w:p w14:paraId="11823C2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68%</w:t>
            </w:r>
          </w:p>
        </w:tc>
      </w:tr>
      <w:tr w:rsidR="0089281D" w:rsidRPr="004B0E00" w14:paraId="137377E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F0AE08A"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 по подстатье 226</w:t>
            </w:r>
          </w:p>
        </w:tc>
        <w:tc>
          <w:tcPr>
            <w:tcW w:w="567" w:type="dxa"/>
            <w:tcBorders>
              <w:top w:val="nil"/>
              <w:left w:val="nil"/>
              <w:bottom w:val="single" w:sz="4" w:space="0" w:color="000000"/>
              <w:right w:val="single" w:sz="4" w:space="0" w:color="000000"/>
            </w:tcBorders>
            <w:shd w:val="clear" w:color="auto" w:fill="auto"/>
            <w:vAlign w:val="center"/>
            <w:hideMark/>
          </w:tcPr>
          <w:p w14:paraId="0F5509E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C6A328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121E4D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C55375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5C37FA2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000000"/>
              <w:right w:val="single" w:sz="4" w:space="0" w:color="000000"/>
            </w:tcBorders>
            <w:shd w:val="clear" w:color="auto" w:fill="auto"/>
            <w:vAlign w:val="center"/>
            <w:hideMark/>
          </w:tcPr>
          <w:p w14:paraId="6A83F72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3AD058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7FBA09F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1104</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F1E627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281 488,34</w:t>
            </w:r>
          </w:p>
        </w:tc>
        <w:tc>
          <w:tcPr>
            <w:tcW w:w="1559" w:type="dxa"/>
            <w:tcBorders>
              <w:top w:val="nil"/>
              <w:left w:val="nil"/>
              <w:bottom w:val="single" w:sz="4" w:space="0" w:color="auto"/>
              <w:right w:val="single" w:sz="4" w:space="0" w:color="auto"/>
            </w:tcBorders>
            <w:shd w:val="clear" w:color="auto" w:fill="auto"/>
            <w:vAlign w:val="center"/>
            <w:hideMark/>
          </w:tcPr>
          <w:p w14:paraId="6BB3449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181 700,00</w:t>
            </w:r>
          </w:p>
        </w:tc>
        <w:tc>
          <w:tcPr>
            <w:tcW w:w="1418" w:type="dxa"/>
            <w:tcBorders>
              <w:top w:val="nil"/>
              <w:left w:val="nil"/>
              <w:bottom w:val="single" w:sz="4" w:space="0" w:color="auto"/>
              <w:right w:val="single" w:sz="4" w:space="0" w:color="auto"/>
            </w:tcBorders>
            <w:shd w:val="clear" w:color="auto" w:fill="auto"/>
            <w:vAlign w:val="center"/>
            <w:hideMark/>
          </w:tcPr>
          <w:p w14:paraId="575C4AB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99 788,34</w:t>
            </w:r>
          </w:p>
        </w:tc>
        <w:tc>
          <w:tcPr>
            <w:tcW w:w="992" w:type="dxa"/>
            <w:tcBorders>
              <w:top w:val="nil"/>
              <w:left w:val="nil"/>
              <w:bottom w:val="single" w:sz="4" w:space="0" w:color="auto"/>
              <w:right w:val="single" w:sz="4" w:space="0" w:color="auto"/>
            </w:tcBorders>
            <w:shd w:val="clear" w:color="auto" w:fill="auto"/>
            <w:vAlign w:val="center"/>
            <w:hideMark/>
          </w:tcPr>
          <w:p w14:paraId="0AAC6A3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65%</w:t>
            </w:r>
          </w:p>
        </w:tc>
      </w:tr>
      <w:tr w:rsidR="0089281D" w:rsidRPr="004B0E00" w14:paraId="482A29D4"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FCAB98B"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Плата за обучение на курсах повышения квалификацции, подготовки и переподготовки специалистов</w:t>
            </w:r>
          </w:p>
        </w:tc>
        <w:tc>
          <w:tcPr>
            <w:tcW w:w="567" w:type="dxa"/>
            <w:tcBorders>
              <w:top w:val="nil"/>
              <w:left w:val="nil"/>
              <w:bottom w:val="single" w:sz="4" w:space="0" w:color="000000"/>
              <w:right w:val="single" w:sz="4" w:space="0" w:color="000000"/>
            </w:tcBorders>
            <w:shd w:val="clear" w:color="auto" w:fill="auto"/>
            <w:vAlign w:val="center"/>
            <w:hideMark/>
          </w:tcPr>
          <w:p w14:paraId="2F3CFC4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1A760D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D3B46F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061F2FC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7579A7C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000000"/>
              <w:right w:val="single" w:sz="4" w:space="0" w:color="000000"/>
            </w:tcBorders>
            <w:shd w:val="clear" w:color="auto" w:fill="auto"/>
            <w:vAlign w:val="center"/>
            <w:hideMark/>
          </w:tcPr>
          <w:p w14:paraId="57269B7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F270F2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187D2CB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1139</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529A23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178 000,00</w:t>
            </w:r>
          </w:p>
        </w:tc>
        <w:tc>
          <w:tcPr>
            <w:tcW w:w="1559" w:type="dxa"/>
            <w:tcBorders>
              <w:top w:val="nil"/>
              <w:left w:val="nil"/>
              <w:bottom w:val="single" w:sz="4" w:space="0" w:color="auto"/>
              <w:right w:val="single" w:sz="4" w:space="0" w:color="auto"/>
            </w:tcBorders>
            <w:shd w:val="clear" w:color="auto" w:fill="auto"/>
            <w:vAlign w:val="center"/>
            <w:hideMark/>
          </w:tcPr>
          <w:p w14:paraId="79416FE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119 490,00</w:t>
            </w:r>
          </w:p>
        </w:tc>
        <w:tc>
          <w:tcPr>
            <w:tcW w:w="1418" w:type="dxa"/>
            <w:tcBorders>
              <w:top w:val="nil"/>
              <w:left w:val="nil"/>
              <w:bottom w:val="single" w:sz="4" w:space="0" w:color="auto"/>
              <w:right w:val="single" w:sz="4" w:space="0" w:color="auto"/>
            </w:tcBorders>
            <w:shd w:val="clear" w:color="auto" w:fill="auto"/>
            <w:vAlign w:val="center"/>
            <w:hideMark/>
          </w:tcPr>
          <w:p w14:paraId="5E6F9D4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58 510,00</w:t>
            </w:r>
          </w:p>
        </w:tc>
        <w:tc>
          <w:tcPr>
            <w:tcW w:w="992" w:type="dxa"/>
            <w:tcBorders>
              <w:top w:val="nil"/>
              <w:left w:val="nil"/>
              <w:bottom w:val="single" w:sz="4" w:space="0" w:color="auto"/>
              <w:right w:val="single" w:sz="4" w:space="0" w:color="auto"/>
            </w:tcBorders>
            <w:shd w:val="clear" w:color="auto" w:fill="auto"/>
            <w:vAlign w:val="center"/>
            <w:hideMark/>
          </w:tcPr>
          <w:p w14:paraId="7AF29AD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67%</w:t>
            </w:r>
          </w:p>
        </w:tc>
      </w:tr>
      <w:tr w:rsidR="0089281D" w:rsidRPr="004B0E00" w14:paraId="602ECBF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493850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 по подстатье 226</w:t>
            </w:r>
          </w:p>
        </w:tc>
        <w:tc>
          <w:tcPr>
            <w:tcW w:w="567" w:type="dxa"/>
            <w:tcBorders>
              <w:top w:val="nil"/>
              <w:left w:val="nil"/>
              <w:bottom w:val="single" w:sz="4" w:space="0" w:color="000000"/>
              <w:right w:val="single" w:sz="4" w:space="0" w:color="000000"/>
            </w:tcBorders>
            <w:shd w:val="clear" w:color="auto" w:fill="auto"/>
            <w:vAlign w:val="center"/>
            <w:hideMark/>
          </w:tcPr>
          <w:p w14:paraId="7A64382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1CB611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257EA3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1C0675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6D49530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000000"/>
              <w:right w:val="single" w:sz="4" w:space="0" w:color="000000"/>
            </w:tcBorders>
            <w:shd w:val="clear" w:color="auto" w:fill="auto"/>
            <w:vAlign w:val="center"/>
            <w:hideMark/>
          </w:tcPr>
          <w:p w14:paraId="3102953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B2289C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070CD01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196F32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28 933,00</w:t>
            </w:r>
          </w:p>
        </w:tc>
        <w:tc>
          <w:tcPr>
            <w:tcW w:w="1559" w:type="dxa"/>
            <w:tcBorders>
              <w:top w:val="nil"/>
              <w:left w:val="nil"/>
              <w:bottom w:val="single" w:sz="4" w:space="0" w:color="auto"/>
              <w:right w:val="single" w:sz="4" w:space="0" w:color="auto"/>
            </w:tcBorders>
            <w:shd w:val="clear" w:color="auto" w:fill="auto"/>
            <w:vAlign w:val="center"/>
            <w:hideMark/>
          </w:tcPr>
          <w:p w14:paraId="66FB8E0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28 933,00</w:t>
            </w:r>
          </w:p>
        </w:tc>
        <w:tc>
          <w:tcPr>
            <w:tcW w:w="1418" w:type="dxa"/>
            <w:tcBorders>
              <w:top w:val="nil"/>
              <w:left w:val="nil"/>
              <w:bottom w:val="single" w:sz="4" w:space="0" w:color="auto"/>
              <w:right w:val="single" w:sz="4" w:space="0" w:color="auto"/>
            </w:tcBorders>
            <w:shd w:val="clear" w:color="auto" w:fill="auto"/>
            <w:vAlign w:val="center"/>
            <w:hideMark/>
          </w:tcPr>
          <w:p w14:paraId="5B84F22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64B41F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6AAC89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E52B842"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Социальные пособия и компенсации персоналу в денежной форме</w:t>
            </w:r>
          </w:p>
        </w:tc>
        <w:tc>
          <w:tcPr>
            <w:tcW w:w="567" w:type="dxa"/>
            <w:tcBorders>
              <w:top w:val="nil"/>
              <w:left w:val="nil"/>
              <w:bottom w:val="single" w:sz="4" w:space="0" w:color="000000"/>
              <w:right w:val="single" w:sz="4" w:space="0" w:color="000000"/>
            </w:tcBorders>
            <w:shd w:val="clear" w:color="auto" w:fill="auto"/>
            <w:vAlign w:val="center"/>
            <w:hideMark/>
          </w:tcPr>
          <w:p w14:paraId="4673C8C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2E9EC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32BA07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7BB8E47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7F21187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000000"/>
              <w:right w:val="single" w:sz="4" w:space="0" w:color="000000"/>
            </w:tcBorders>
            <w:shd w:val="clear" w:color="auto" w:fill="auto"/>
            <w:vAlign w:val="center"/>
            <w:hideMark/>
          </w:tcPr>
          <w:p w14:paraId="33B3B33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FF025A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266</w:t>
            </w:r>
          </w:p>
        </w:tc>
        <w:tc>
          <w:tcPr>
            <w:tcW w:w="857" w:type="dxa"/>
            <w:tcBorders>
              <w:top w:val="nil"/>
              <w:left w:val="nil"/>
              <w:bottom w:val="single" w:sz="4" w:space="0" w:color="000000"/>
              <w:right w:val="nil"/>
            </w:tcBorders>
            <w:shd w:val="clear" w:color="auto" w:fill="auto"/>
            <w:vAlign w:val="center"/>
            <w:hideMark/>
          </w:tcPr>
          <w:p w14:paraId="0AE1EA4A"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7E5D23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6BDED0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1F3A309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666893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33052D5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0DE18E2"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Социальные компенсации персоналу в натуральной форме</w:t>
            </w:r>
          </w:p>
        </w:tc>
        <w:tc>
          <w:tcPr>
            <w:tcW w:w="567" w:type="dxa"/>
            <w:tcBorders>
              <w:top w:val="nil"/>
              <w:left w:val="nil"/>
              <w:bottom w:val="single" w:sz="4" w:space="0" w:color="000000"/>
              <w:right w:val="single" w:sz="4" w:space="0" w:color="000000"/>
            </w:tcBorders>
            <w:shd w:val="clear" w:color="auto" w:fill="auto"/>
            <w:vAlign w:val="center"/>
            <w:hideMark/>
          </w:tcPr>
          <w:p w14:paraId="336D494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2A104F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647EE8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40960AA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5724A62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000000"/>
              <w:right w:val="single" w:sz="4" w:space="0" w:color="000000"/>
            </w:tcBorders>
            <w:shd w:val="clear" w:color="auto" w:fill="auto"/>
            <w:vAlign w:val="center"/>
            <w:hideMark/>
          </w:tcPr>
          <w:p w14:paraId="34060F9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78FDD6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267</w:t>
            </w:r>
          </w:p>
        </w:tc>
        <w:tc>
          <w:tcPr>
            <w:tcW w:w="857" w:type="dxa"/>
            <w:tcBorders>
              <w:top w:val="nil"/>
              <w:left w:val="nil"/>
              <w:bottom w:val="single" w:sz="4" w:space="0" w:color="000000"/>
              <w:right w:val="nil"/>
            </w:tcBorders>
            <w:shd w:val="clear" w:color="auto" w:fill="auto"/>
            <w:vAlign w:val="center"/>
            <w:hideMark/>
          </w:tcPr>
          <w:p w14:paraId="152DAD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45E70F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260 000,00</w:t>
            </w:r>
          </w:p>
        </w:tc>
        <w:tc>
          <w:tcPr>
            <w:tcW w:w="1559" w:type="dxa"/>
            <w:tcBorders>
              <w:top w:val="nil"/>
              <w:left w:val="nil"/>
              <w:bottom w:val="single" w:sz="4" w:space="0" w:color="auto"/>
              <w:right w:val="single" w:sz="4" w:space="0" w:color="auto"/>
            </w:tcBorders>
            <w:shd w:val="clear" w:color="auto" w:fill="auto"/>
            <w:vAlign w:val="center"/>
            <w:hideMark/>
          </w:tcPr>
          <w:p w14:paraId="06206F3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195 568,73</w:t>
            </w:r>
          </w:p>
        </w:tc>
        <w:tc>
          <w:tcPr>
            <w:tcW w:w="1418" w:type="dxa"/>
            <w:tcBorders>
              <w:top w:val="nil"/>
              <w:left w:val="nil"/>
              <w:bottom w:val="single" w:sz="4" w:space="0" w:color="auto"/>
              <w:right w:val="single" w:sz="4" w:space="0" w:color="auto"/>
            </w:tcBorders>
            <w:shd w:val="clear" w:color="auto" w:fill="auto"/>
            <w:vAlign w:val="center"/>
            <w:hideMark/>
          </w:tcPr>
          <w:p w14:paraId="2557C01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64 431,27</w:t>
            </w:r>
          </w:p>
        </w:tc>
        <w:tc>
          <w:tcPr>
            <w:tcW w:w="992" w:type="dxa"/>
            <w:tcBorders>
              <w:top w:val="nil"/>
              <w:left w:val="nil"/>
              <w:bottom w:val="single" w:sz="4" w:space="0" w:color="auto"/>
              <w:right w:val="single" w:sz="4" w:space="0" w:color="auto"/>
            </w:tcBorders>
            <w:shd w:val="clear" w:color="auto" w:fill="auto"/>
            <w:vAlign w:val="center"/>
            <w:hideMark/>
          </w:tcPr>
          <w:p w14:paraId="3270F8C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75%</w:t>
            </w:r>
          </w:p>
        </w:tc>
      </w:tr>
      <w:tr w:rsidR="0089281D" w:rsidRPr="004B0E00" w14:paraId="1A4CCF1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8A8E873"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lastRenderedPageBreak/>
              <w:t>Другие выплаты по социальной помощи</w:t>
            </w:r>
          </w:p>
        </w:tc>
        <w:tc>
          <w:tcPr>
            <w:tcW w:w="567" w:type="dxa"/>
            <w:tcBorders>
              <w:top w:val="nil"/>
              <w:left w:val="nil"/>
              <w:bottom w:val="single" w:sz="4" w:space="0" w:color="000000"/>
              <w:right w:val="single" w:sz="4" w:space="0" w:color="000000"/>
            </w:tcBorders>
            <w:shd w:val="clear" w:color="auto" w:fill="auto"/>
            <w:vAlign w:val="center"/>
            <w:hideMark/>
          </w:tcPr>
          <w:p w14:paraId="32EA641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50D7CF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17F468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1AC1712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0A1DA86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000000"/>
              <w:right w:val="single" w:sz="4" w:space="0" w:color="000000"/>
            </w:tcBorders>
            <w:shd w:val="clear" w:color="auto" w:fill="auto"/>
            <w:vAlign w:val="center"/>
            <w:hideMark/>
          </w:tcPr>
          <w:p w14:paraId="2ED3223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4D519F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267</w:t>
            </w:r>
          </w:p>
        </w:tc>
        <w:tc>
          <w:tcPr>
            <w:tcW w:w="857" w:type="dxa"/>
            <w:tcBorders>
              <w:top w:val="nil"/>
              <w:left w:val="nil"/>
              <w:bottom w:val="single" w:sz="4" w:space="0" w:color="000000"/>
              <w:right w:val="nil"/>
            </w:tcBorders>
            <w:shd w:val="clear" w:color="auto" w:fill="auto"/>
            <w:vAlign w:val="center"/>
            <w:hideMark/>
          </w:tcPr>
          <w:p w14:paraId="2E51B4C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1142</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F90278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260 000,00</w:t>
            </w:r>
          </w:p>
        </w:tc>
        <w:tc>
          <w:tcPr>
            <w:tcW w:w="1559" w:type="dxa"/>
            <w:tcBorders>
              <w:top w:val="nil"/>
              <w:left w:val="nil"/>
              <w:bottom w:val="single" w:sz="4" w:space="0" w:color="auto"/>
              <w:right w:val="single" w:sz="4" w:space="0" w:color="auto"/>
            </w:tcBorders>
            <w:shd w:val="clear" w:color="auto" w:fill="auto"/>
            <w:vAlign w:val="center"/>
            <w:hideMark/>
          </w:tcPr>
          <w:p w14:paraId="284A4B7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195 568,73</w:t>
            </w:r>
          </w:p>
        </w:tc>
        <w:tc>
          <w:tcPr>
            <w:tcW w:w="1418" w:type="dxa"/>
            <w:tcBorders>
              <w:top w:val="nil"/>
              <w:left w:val="nil"/>
              <w:bottom w:val="single" w:sz="4" w:space="0" w:color="auto"/>
              <w:right w:val="single" w:sz="4" w:space="0" w:color="auto"/>
            </w:tcBorders>
            <w:shd w:val="clear" w:color="auto" w:fill="auto"/>
            <w:vAlign w:val="center"/>
            <w:hideMark/>
          </w:tcPr>
          <w:p w14:paraId="453D64F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64 431,27</w:t>
            </w:r>
          </w:p>
        </w:tc>
        <w:tc>
          <w:tcPr>
            <w:tcW w:w="992" w:type="dxa"/>
            <w:tcBorders>
              <w:top w:val="nil"/>
              <w:left w:val="nil"/>
              <w:bottom w:val="single" w:sz="4" w:space="0" w:color="auto"/>
              <w:right w:val="single" w:sz="4" w:space="0" w:color="auto"/>
            </w:tcBorders>
            <w:shd w:val="clear" w:color="auto" w:fill="auto"/>
            <w:vAlign w:val="center"/>
            <w:hideMark/>
          </w:tcPr>
          <w:p w14:paraId="5F56A6E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75%</w:t>
            </w:r>
          </w:p>
        </w:tc>
      </w:tr>
      <w:tr w:rsidR="0089281D" w:rsidRPr="004B0E00" w14:paraId="1D505BAA"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FB19EE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2C295C2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9C04CE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1524D5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7D6E219A"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99 1 00 11600</w:t>
            </w:r>
          </w:p>
        </w:tc>
        <w:tc>
          <w:tcPr>
            <w:tcW w:w="797" w:type="dxa"/>
            <w:tcBorders>
              <w:top w:val="nil"/>
              <w:left w:val="nil"/>
              <w:bottom w:val="single" w:sz="4" w:space="0" w:color="000000"/>
              <w:right w:val="single" w:sz="4" w:space="0" w:color="000000"/>
            </w:tcBorders>
            <w:shd w:val="clear" w:color="auto" w:fill="auto"/>
            <w:vAlign w:val="center"/>
            <w:hideMark/>
          </w:tcPr>
          <w:p w14:paraId="050BFBD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129</w:t>
            </w:r>
          </w:p>
        </w:tc>
        <w:tc>
          <w:tcPr>
            <w:tcW w:w="1187" w:type="dxa"/>
            <w:tcBorders>
              <w:top w:val="nil"/>
              <w:left w:val="nil"/>
              <w:bottom w:val="single" w:sz="4" w:space="0" w:color="000000"/>
              <w:right w:val="single" w:sz="4" w:space="0" w:color="000000"/>
            </w:tcBorders>
            <w:shd w:val="clear" w:color="auto" w:fill="auto"/>
            <w:vAlign w:val="center"/>
            <w:hideMark/>
          </w:tcPr>
          <w:p w14:paraId="37CA554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83678A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CBEB1A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AB1FC2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19 348 371,52</w:t>
            </w:r>
          </w:p>
        </w:tc>
        <w:tc>
          <w:tcPr>
            <w:tcW w:w="1559" w:type="dxa"/>
            <w:tcBorders>
              <w:top w:val="nil"/>
              <w:left w:val="nil"/>
              <w:bottom w:val="single" w:sz="4" w:space="0" w:color="auto"/>
              <w:right w:val="single" w:sz="4" w:space="0" w:color="auto"/>
            </w:tcBorders>
            <w:shd w:val="clear" w:color="auto" w:fill="auto"/>
            <w:vAlign w:val="center"/>
            <w:hideMark/>
          </w:tcPr>
          <w:p w14:paraId="69225B1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18 733 759,62</w:t>
            </w:r>
          </w:p>
        </w:tc>
        <w:tc>
          <w:tcPr>
            <w:tcW w:w="1418" w:type="dxa"/>
            <w:tcBorders>
              <w:top w:val="nil"/>
              <w:left w:val="nil"/>
              <w:bottom w:val="single" w:sz="4" w:space="0" w:color="auto"/>
              <w:right w:val="single" w:sz="4" w:space="0" w:color="auto"/>
            </w:tcBorders>
            <w:shd w:val="clear" w:color="auto" w:fill="auto"/>
            <w:vAlign w:val="center"/>
            <w:hideMark/>
          </w:tcPr>
          <w:p w14:paraId="660EABF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614 611,90</w:t>
            </w:r>
          </w:p>
        </w:tc>
        <w:tc>
          <w:tcPr>
            <w:tcW w:w="992" w:type="dxa"/>
            <w:tcBorders>
              <w:top w:val="nil"/>
              <w:left w:val="nil"/>
              <w:bottom w:val="single" w:sz="4" w:space="0" w:color="auto"/>
              <w:right w:val="single" w:sz="4" w:space="0" w:color="auto"/>
            </w:tcBorders>
            <w:shd w:val="clear" w:color="auto" w:fill="auto"/>
            <w:vAlign w:val="center"/>
            <w:hideMark/>
          </w:tcPr>
          <w:p w14:paraId="5BE9398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97%</w:t>
            </w:r>
          </w:p>
        </w:tc>
      </w:tr>
      <w:tr w:rsidR="0089281D" w:rsidRPr="004B0E00" w14:paraId="6ACC61B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ED95303"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Начисления на выплаты по оплате труда</w:t>
            </w:r>
          </w:p>
        </w:tc>
        <w:tc>
          <w:tcPr>
            <w:tcW w:w="567" w:type="dxa"/>
            <w:tcBorders>
              <w:top w:val="nil"/>
              <w:left w:val="nil"/>
              <w:bottom w:val="single" w:sz="4" w:space="0" w:color="000000"/>
              <w:right w:val="single" w:sz="4" w:space="0" w:color="000000"/>
            </w:tcBorders>
            <w:shd w:val="clear" w:color="auto" w:fill="auto"/>
            <w:vAlign w:val="center"/>
            <w:hideMark/>
          </w:tcPr>
          <w:p w14:paraId="6252742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03EE2B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78D866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6B6A5FD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6AEC3C1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129</w:t>
            </w:r>
          </w:p>
        </w:tc>
        <w:tc>
          <w:tcPr>
            <w:tcW w:w="1187" w:type="dxa"/>
            <w:tcBorders>
              <w:top w:val="nil"/>
              <w:left w:val="nil"/>
              <w:bottom w:val="single" w:sz="4" w:space="0" w:color="000000"/>
              <w:right w:val="single" w:sz="4" w:space="0" w:color="000000"/>
            </w:tcBorders>
            <w:shd w:val="clear" w:color="auto" w:fill="auto"/>
            <w:vAlign w:val="center"/>
            <w:hideMark/>
          </w:tcPr>
          <w:p w14:paraId="03CAD93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7FBBAC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213</w:t>
            </w:r>
          </w:p>
        </w:tc>
        <w:tc>
          <w:tcPr>
            <w:tcW w:w="857" w:type="dxa"/>
            <w:tcBorders>
              <w:top w:val="nil"/>
              <w:left w:val="nil"/>
              <w:bottom w:val="single" w:sz="4" w:space="0" w:color="000000"/>
              <w:right w:val="nil"/>
            </w:tcBorders>
            <w:shd w:val="clear" w:color="auto" w:fill="auto"/>
            <w:vAlign w:val="center"/>
            <w:hideMark/>
          </w:tcPr>
          <w:p w14:paraId="2F38DC5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36A38C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19 348 371,52</w:t>
            </w:r>
          </w:p>
        </w:tc>
        <w:tc>
          <w:tcPr>
            <w:tcW w:w="1559" w:type="dxa"/>
            <w:tcBorders>
              <w:top w:val="nil"/>
              <w:left w:val="nil"/>
              <w:bottom w:val="single" w:sz="4" w:space="0" w:color="auto"/>
              <w:right w:val="single" w:sz="4" w:space="0" w:color="auto"/>
            </w:tcBorders>
            <w:shd w:val="clear" w:color="auto" w:fill="auto"/>
            <w:vAlign w:val="center"/>
            <w:hideMark/>
          </w:tcPr>
          <w:p w14:paraId="0D11A44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18 733 759,62</w:t>
            </w:r>
          </w:p>
        </w:tc>
        <w:tc>
          <w:tcPr>
            <w:tcW w:w="1418" w:type="dxa"/>
            <w:tcBorders>
              <w:top w:val="nil"/>
              <w:left w:val="nil"/>
              <w:bottom w:val="single" w:sz="4" w:space="0" w:color="auto"/>
              <w:right w:val="single" w:sz="4" w:space="0" w:color="auto"/>
            </w:tcBorders>
            <w:shd w:val="clear" w:color="auto" w:fill="auto"/>
            <w:vAlign w:val="center"/>
            <w:hideMark/>
          </w:tcPr>
          <w:p w14:paraId="78D729A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614 611,90</w:t>
            </w:r>
          </w:p>
        </w:tc>
        <w:tc>
          <w:tcPr>
            <w:tcW w:w="992" w:type="dxa"/>
            <w:tcBorders>
              <w:top w:val="nil"/>
              <w:left w:val="nil"/>
              <w:bottom w:val="single" w:sz="4" w:space="0" w:color="auto"/>
              <w:right w:val="single" w:sz="4" w:space="0" w:color="auto"/>
            </w:tcBorders>
            <w:shd w:val="clear" w:color="auto" w:fill="auto"/>
            <w:vAlign w:val="center"/>
            <w:hideMark/>
          </w:tcPr>
          <w:p w14:paraId="7165D5E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97%</w:t>
            </w:r>
          </w:p>
        </w:tc>
      </w:tr>
      <w:tr w:rsidR="0089281D" w:rsidRPr="004B0E00" w14:paraId="212FB818"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DCDEFD1"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2075F74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89C03C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44AEBB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0941012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1DD607D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36F69DD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E1119F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11D032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10F99E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10 387 387,20</w:t>
            </w:r>
          </w:p>
        </w:tc>
        <w:tc>
          <w:tcPr>
            <w:tcW w:w="1559" w:type="dxa"/>
            <w:tcBorders>
              <w:top w:val="nil"/>
              <w:left w:val="nil"/>
              <w:bottom w:val="single" w:sz="4" w:space="0" w:color="auto"/>
              <w:right w:val="single" w:sz="4" w:space="0" w:color="auto"/>
            </w:tcBorders>
            <w:shd w:val="clear" w:color="auto" w:fill="auto"/>
            <w:vAlign w:val="center"/>
            <w:hideMark/>
          </w:tcPr>
          <w:p w14:paraId="3E903AD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8 662 491,46</w:t>
            </w:r>
          </w:p>
        </w:tc>
        <w:tc>
          <w:tcPr>
            <w:tcW w:w="1418" w:type="dxa"/>
            <w:tcBorders>
              <w:top w:val="nil"/>
              <w:left w:val="nil"/>
              <w:bottom w:val="single" w:sz="4" w:space="0" w:color="auto"/>
              <w:right w:val="single" w:sz="4" w:space="0" w:color="auto"/>
            </w:tcBorders>
            <w:shd w:val="clear" w:color="auto" w:fill="auto"/>
            <w:vAlign w:val="center"/>
            <w:hideMark/>
          </w:tcPr>
          <w:p w14:paraId="3E2E109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1 724 895,74</w:t>
            </w:r>
          </w:p>
        </w:tc>
        <w:tc>
          <w:tcPr>
            <w:tcW w:w="992" w:type="dxa"/>
            <w:tcBorders>
              <w:top w:val="nil"/>
              <w:left w:val="nil"/>
              <w:bottom w:val="single" w:sz="4" w:space="0" w:color="auto"/>
              <w:right w:val="single" w:sz="4" w:space="0" w:color="auto"/>
            </w:tcBorders>
            <w:shd w:val="clear" w:color="auto" w:fill="auto"/>
            <w:vAlign w:val="center"/>
            <w:hideMark/>
          </w:tcPr>
          <w:p w14:paraId="08402DF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83%</w:t>
            </w:r>
          </w:p>
        </w:tc>
      </w:tr>
      <w:tr w:rsidR="0089281D" w:rsidRPr="004B0E00" w14:paraId="5C80A43F"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EB62B03"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D9CF81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9E5862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559830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4604881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36E5F7C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2F5F7F2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D9F0B8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989677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753608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10 387 387,20</w:t>
            </w:r>
          </w:p>
        </w:tc>
        <w:tc>
          <w:tcPr>
            <w:tcW w:w="1559" w:type="dxa"/>
            <w:tcBorders>
              <w:top w:val="nil"/>
              <w:left w:val="nil"/>
              <w:bottom w:val="single" w:sz="4" w:space="0" w:color="auto"/>
              <w:right w:val="single" w:sz="4" w:space="0" w:color="auto"/>
            </w:tcBorders>
            <w:shd w:val="clear" w:color="auto" w:fill="auto"/>
            <w:vAlign w:val="center"/>
            <w:hideMark/>
          </w:tcPr>
          <w:p w14:paraId="24A9FCA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8 662 491,46</w:t>
            </w:r>
          </w:p>
        </w:tc>
        <w:tc>
          <w:tcPr>
            <w:tcW w:w="1418" w:type="dxa"/>
            <w:tcBorders>
              <w:top w:val="nil"/>
              <w:left w:val="nil"/>
              <w:bottom w:val="single" w:sz="4" w:space="0" w:color="auto"/>
              <w:right w:val="single" w:sz="4" w:space="0" w:color="auto"/>
            </w:tcBorders>
            <w:shd w:val="clear" w:color="auto" w:fill="auto"/>
            <w:vAlign w:val="center"/>
            <w:hideMark/>
          </w:tcPr>
          <w:p w14:paraId="284E203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1 724 895,74</w:t>
            </w:r>
          </w:p>
        </w:tc>
        <w:tc>
          <w:tcPr>
            <w:tcW w:w="992" w:type="dxa"/>
            <w:tcBorders>
              <w:top w:val="nil"/>
              <w:left w:val="nil"/>
              <w:bottom w:val="single" w:sz="4" w:space="0" w:color="auto"/>
              <w:right w:val="single" w:sz="4" w:space="0" w:color="auto"/>
            </w:tcBorders>
            <w:shd w:val="clear" w:color="auto" w:fill="auto"/>
            <w:vAlign w:val="center"/>
            <w:hideMark/>
          </w:tcPr>
          <w:p w14:paraId="58374C8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83%</w:t>
            </w:r>
          </w:p>
        </w:tc>
      </w:tr>
      <w:tr w:rsidR="0089281D" w:rsidRPr="004B0E00" w14:paraId="10BDE073"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E29FBB9"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услуг в сфере информационно-коммуникационных технологий</w:t>
            </w:r>
          </w:p>
        </w:tc>
        <w:tc>
          <w:tcPr>
            <w:tcW w:w="567" w:type="dxa"/>
            <w:tcBorders>
              <w:top w:val="nil"/>
              <w:left w:val="nil"/>
              <w:bottom w:val="single" w:sz="4" w:space="0" w:color="000000"/>
              <w:right w:val="single" w:sz="4" w:space="0" w:color="000000"/>
            </w:tcBorders>
            <w:shd w:val="clear" w:color="auto" w:fill="auto"/>
            <w:vAlign w:val="center"/>
            <w:hideMark/>
          </w:tcPr>
          <w:p w14:paraId="3BAAC53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15BD29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AAB23B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72858E5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08B2E3F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242</w:t>
            </w:r>
          </w:p>
        </w:tc>
        <w:tc>
          <w:tcPr>
            <w:tcW w:w="1187" w:type="dxa"/>
            <w:tcBorders>
              <w:top w:val="nil"/>
              <w:left w:val="nil"/>
              <w:bottom w:val="single" w:sz="4" w:space="0" w:color="000000"/>
              <w:right w:val="single" w:sz="4" w:space="0" w:color="000000"/>
            </w:tcBorders>
            <w:shd w:val="clear" w:color="auto" w:fill="auto"/>
            <w:vAlign w:val="center"/>
            <w:hideMark/>
          </w:tcPr>
          <w:p w14:paraId="51E1644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ED021C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1AC950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4DEF1A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3 689 352,51</w:t>
            </w:r>
          </w:p>
        </w:tc>
        <w:tc>
          <w:tcPr>
            <w:tcW w:w="1559" w:type="dxa"/>
            <w:tcBorders>
              <w:top w:val="nil"/>
              <w:left w:val="nil"/>
              <w:bottom w:val="single" w:sz="4" w:space="0" w:color="auto"/>
              <w:right w:val="single" w:sz="4" w:space="0" w:color="auto"/>
            </w:tcBorders>
            <w:shd w:val="clear" w:color="auto" w:fill="auto"/>
            <w:vAlign w:val="center"/>
            <w:hideMark/>
          </w:tcPr>
          <w:p w14:paraId="27EA97E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3 396 674,03</w:t>
            </w:r>
          </w:p>
        </w:tc>
        <w:tc>
          <w:tcPr>
            <w:tcW w:w="1418" w:type="dxa"/>
            <w:tcBorders>
              <w:top w:val="nil"/>
              <w:left w:val="nil"/>
              <w:bottom w:val="single" w:sz="4" w:space="0" w:color="auto"/>
              <w:right w:val="single" w:sz="4" w:space="0" w:color="auto"/>
            </w:tcBorders>
            <w:shd w:val="clear" w:color="auto" w:fill="auto"/>
            <w:vAlign w:val="center"/>
            <w:hideMark/>
          </w:tcPr>
          <w:p w14:paraId="6DD122F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292 678,48</w:t>
            </w:r>
          </w:p>
        </w:tc>
        <w:tc>
          <w:tcPr>
            <w:tcW w:w="992" w:type="dxa"/>
            <w:tcBorders>
              <w:top w:val="nil"/>
              <w:left w:val="nil"/>
              <w:bottom w:val="single" w:sz="4" w:space="0" w:color="auto"/>
              <w:right w:val="single" w:sz="4" w:space="0" w:color="auto"/>
            </w:tcBorders>
            <w:shd w:val="clear" w:color="auto" w:fill="auto"/>
            <w:vAlign w:val="center"/>
            <w:hideMark/>
          </w:tcPr>
          <w:p w14:paraId="0B387A7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92%</w:t>
            </w:r>
          </w:p>
        </w:tc>
      </w:tr>
      <w:tr w:rsidR="0089281D" w:rsidRPr="004B0E00" w14:paraId="7585673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F58535F"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связи</w:t>
            </w:r>
          </w:p>
        </w:tc>
        <w:tc>
          <w:tcPr>
            <w:tcW w:w="567" w:type="dxa"/>
            <w:tcBorders>
              <w:top w:val="nil"/>
              <w:left w:val="nil"/>
              <w:bottom w:val="single" w:sz="4" w:space="0" w:color="000000"/>
              <w:right w:val="single" w:sz="4" w:space="0" w:color="000000"/>
            </w:tcBorders>
            <w:shd w:val="clear" w:color="auto" w:fill="auto"/>
            <w:vAlign w:val="center"/>
            <w:hideMark/>
          </w:tcPr>
          <w:p w14:paraId="5A835B2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C4D83E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4C9CB0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0C7E6F2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697A4FE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242</w:t>
            </w:r>
          </w:p>
        </w:tc>
        <w:tc>
          <w:tcPr>
            <w:tcW w:w="1187" w:type="dxa"/>
            <w:tcBorders>
              <w:top w:val="nil"/>
              <w:left w:val="nil"/>
              <w:bottom w:val="single" w:sz="4" w:space="0" w:color="000000"/>
              <w:right w:val="single" w:sz="4" w:space="0" w:color="000000"/>
            </w:tcBorders>
            <w:shd w:val="clear" w:color="auto" w:fill="auto"/>
            <w:vAlign w:val="center"/>
            <w:hideMark/>
          </w:tcPr>
          <w:p w14:paraId="145847F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9CE33B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221</w:t>
            </w:r>
          </w:p>
        </w:tc>
        <w:tc>
          <w:tcPr>
            <w:tcW w:w="857" w:type="dxa"/>
            <w:tcBorders>
              <w:top w:val="nil"/>
              <w:left w:val="nil"/>
              <w:bottom w:val="single" w:sz="4" w:space="0" w:color="000000"/>
              <w:right w:val="nil"/>
            </w:tcBorders>
            <w:shd w:val="clear" w:color="auto" w:fill="auto"/>
            <w:vAlign w:val="center"/>
            <w:hideMark/>
          </w:tcPr>
          <w:p w14:paraId="16A2AA8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975D07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374 748,24</w:t>
            </w:r>
          </w:p>
        </w:tc>
        <w:tc>
          <w:tcPr>
            <w:tcW w:w="1559" w:type="dxa"/>
            <w:tcBorders>
              <w:top w:val="nil"/>
              <w:left w:val="nil"/>
              <w:bottom w:val="single" w:sz="4" w:space="0" w:color="auto"/>
              <w:right w:val="single" w:sz="4" w:space="0" w:color="auto"/>
            </w:tcBorders>
            <w:shd w:val="clear" w:color="auto" w:fill="auto"/>
            <w:vAlign w:val="center"/>
            <w:hideMark/>
          </w:tcPr>
          <w:p w14:paraId="37CB5EF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316 912,53</w:t>
            </w:r>
          </w:p>
        </w:tc>
        <w:tc>
          <w:tcPr>
            <w:tcW w:w="1418" w:type="dxa"/>
            <w:tcBorders>
              <w:top w:val="nil"/>
              <w:left w:val="nil"/>
              <w:bottom w:val="single" w:sz="4" w:space="0" w:color="auto"/>
              <w:right w:val="single" w:sz="4" w:space="0" w:color="auto"/>
            </w:tcBorders>
            <w:shd w:val="clear" w:color="auto" w:fill="auto"/>
            <w:vAlign w:val="center"/>
            <w:hideMark/>
          </w:tcPr>
          <w:p w14:paraId="1007F03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57 835,71</w:t>
            </w:r>
          </w:p>
        </w:tc>
        <w:tc>
          <w:tcPr>
            <w:tcW w:w="992" w:type="dxa"/>
            <w:tcBorders>
              <w:top w:val="nil"/>
              <w:left w:val="nil"/>
              <w:bottom w:val="single" w:sz="4" w:space="0" w:color="auto"/>
              <w:right w:val="single" w:sz="4" w:space="0" w:color="auto"/>
            </w:tcBorders>
            <w:shd w:val="clear" w:color="auto" w:fill="auto"/>
            <w:vAlign w:val="center"/>
            <w:hideMark/>
          </w:tcPr>
          <w:p w14:paraId="1B96714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85%</w:t>
            </w:r>
          </w:p>
        </w:tc>
      </w:tr>
      <w:tr w:rsidR="0089281D" w:rsidRPr="004B0E00" w14:paraId="1B6C1EF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9D5BDCA"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37DEBE5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738957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0CA3D0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7995520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7078876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242</w:t>
            </w:r>
          </w:p>
        </w:tc>
        <w:tc>
          <w:tcPr>
            <w:tcW w:w="1187" w:type="dxa"/>
            <w:tcBorders>
              <w:top w:val="nil"/>
              <w:left w:val="nil"/>
              <w:bottom w:val="single" w:sz="4" w:space="0" w:color="000000"/>
              <w:right w:val="single" w:sz="4" w:space="0" w:color="000000"/>
            </w:tcBorders>
            <w:shd w:val="clear" w:color="auto" w:fill="auto"/>
            <w:vAlign w:val="center"/>
            <w:hideMark/>
          </w:tcPr>
          <w:p w14:paraId="5AEF180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17921B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3F0EBE7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3ADF7C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250 000,00</w:t>
            </w:r>
          </w:p>
        </w:tc>
        <w:tc>
          <w:tcPr>
            <w:tcW w:w="1559" w:type="dxa"/>
            <w:tcBorders>
              <w:top w:val="nil"/>
              <w:left w:val="nil"/>
              <w:bottom w:val="single" w:sz="4" w:space="0" w:color="auto"/>
              <w:right w:val="single" w:sz="4" w:space="0" w:color="auto"/>
            </w:tcBorders>
            <w:shd w:val="clear" w:color="auto" w:fill="auto"/>
            <w:vAlign w:val="center"/>
            <w:hideMark/>
          </w:tcPr>
          <w:p w14:paraId="3406921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250 000,00</w:t>
            </w:r>
          </w:p>
        </w:tc>
        <w:tc>
          <w:tcPr>
            <w:tcW w:w="1418" w:type="dxa"/>
            <w:tcBorders>
              <w:top w:val="nil"/>
              <w:left w:val="nil"/>
              <w:bottom w:val="single" w:sz="4" w:space="0" w:color="auto"/>
              <w:right w:val="single" w:sz="4" w:space="0" w:color="auto"/>
            </w:tcBorders>
            <w:shd w:val="clear" w:color="auto" w:fill="auto"/>
            <w:vAlign w:val="center"/>
            <w:hideMark/>
          </w:tcPr>
          <w:p w14:paraId="7B2024B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B2CA96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40CD382D"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DEC292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Текущий и капитальный ремонт и реставрация нефинансовых активов </w:t>
            </w:r>
          </w:p>
        </w:tc>
        <w:tc>
          <w:tcPr>
            <w:tcW w:w="567" w:type="dxa"/>
            <w:tcBorders>
              <w:top w:val="nil"/>
              <w:left w:val="nil"/>
              <w:bottom w:val="single" w:sz="4" w:space="0" w:color="000000"/>
              <w:right w:val="single" w:sz="4" w:space="0" w:color="000000"/>
            </w:tcBorders>
            <w:shd w:val="clear" w:color="auto" w:fill="auto"/>
            <w:vAlign w:val="center"/>
            <w:hideMark/>
          </w:tcPr>
          <w:p w14:paraId="07F3344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82863D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08B6B8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5FA9D36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111F94F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242</w:t>
            </w:r>
          </w:p>
        </w:tc>
        <w:tc>
          <w:tcPr>
            <w:tcW w:w="1187" w:type="dxa"/>
            <w:tcBorders>
              <w:top w:val="nil"/>
              <w:left w:val="nil"/>
              <w:bottom w:val="single" w:sz="4" w:space="0" w:color="000000"/>
              <w:right w:val="single" w:sz="4" w:space="0" w:color="000000"/>
            </w:tcBorders>
            <w:shd w:val="clear" w:color="auto" w:fill="auto"/>
            <w:vAlign w:val="center"/>
            <w:hideMark/>
          </w:tcPr>
          <w:p w14:paraId="03A3C32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C831BD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0CD0E5E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1129</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511532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250 000,00</w:t>
            </w:r>
          </w:p>
        </w:tc>
        <w:tc>
          <w:tcPr>
            <w:tcW w:w="1559" w:type="dxa"/>
            <w:tcBorders>
              <w:top w:val="nil"/>
              <w:left w:val="nil"/>
              <w:bottom w:val="single" w:sz="4" w:space="0" w:color="auto"/>
              <w:right w:val="single" w:sz="4" w:space="0" w:color="auto"/>
            </w:tcBorders>
            <w:shd w:val="clear" w:color="auto" w:fill="auto"/>
            <w:vAlign w:val="center"/>
            <w:hideMark/>
          </w:tcPr>
          <w:p w14:paraId="44AF861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250 000,00</w:t>
            </w:r>
          </w:p>
        </w:tc>
        <w:tc>
          <w:tcPr>
            <w:tcW w:w="1418" w:type="dxa"/>
            <w:tcBorders>
              <w:top w:val="nil"/>
              <w:left w:val="nil"/>
              <w:bottom w:val="single" w:sz="4" w:space="0" w:color="auto"/>
              <w:right w:val="single" w:sz="4" w:space="0" w:color="auto"/>
            </w:tcBorders>
            <w:shd w:val="clear" w:color="auto" w:fill="auto"/>
            <w:vAlign w:val="center"/>
            <w:hideMark/>
          </w:tcPr>
          <w:p w14:paraId="1CB6E29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F1E847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0030E8C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BF0F9DB"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06AE026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C9FEE7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E8BD6B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55B83C7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17F5486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242</w:t>
            </w:r>
          </w:p>
        </w:tc>
        <w:tc>
          <w:tcPr>
            <w:tcW w:w="1187" w:type="dxa"/>
            <w:tcBorders>
              <w:top w:val="nil"/>
              <w:left w:val="nil"/>
              <w:bottom w:val="single" w:sz="4" w:space="0" w:color="000000"/>
              <w:right w:val="single" w:sz="4" w:space="0" w:color="000000"/>
            </w:tcBorders>
            <w:shd w:val="clear" w:color="auto" w:fill="auto"/>
            <w:vAlign w:val="center"/>
            <w:hideMark/>
          </w:tcPr>
          <w:p w14:paraId="37E650D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9B8D46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62BA1E8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932257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880 030,25</w:t>
            </w:r>
          </w:p>
        </w:tc>
        <w:tc>
          <w:tcPr>
            <w:tcW w:w="1559" w:type="dxa"/>
            <w:tcBorders>
              <w:top w:val="nil"/>
              <w:left w:val="nil"/>
              <w:bottom w:val="single" w:sz="4" w:space="0" w:color="auto"/>
              <w:right w:val="single" w:sz="4" w:space="0" w:color="auto"/>
            </w:tcBorders>
            <w:shd w:val="clear" w:color="auto" w:fill="auto"/>
            <w:vAlign w:val="center"/>
            <w:hideMark/>
          </w:tcPr>
          <w:p w14:paraId="33D3385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836 290,79</w:t>
            </w:r>
          </w:p>
        </w:tc>
        <w:tc>
          <w:tcPr>
            <w:tcW w:w="1418" w:type="dxa"/>
            <w:tcBorders>
              <w:top w:val="nil"/>
              <w:left w:val="nil"/>
              <w:bottom w:val="single" w:sz="4" w:space="0" w:color="auto"/>
              <w:right w:val="single" w:sz="4" w:space="0" w:color="auto"/>
            </w:tcBorders>
            <w:shd w:val="clear" w:color="auto" w:fill="auto"/>
            <w:vAlign w:val="center"/>
            <w:hideMark/>
          </w:tcPr>
          <w:p w14:paraId="4924543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43 739,46</w:t>
            </w:r>
          </w:p>
        </w:tc>
        <w:tc>
          <w:tcPr>
            <w:tcW w:w="992" w:type="dxa"/>
            <w:tcBorders>
              <w:top w:val="nil"/>
              <w:left w:val="nil"/>
              <w:bottom w:val="single" w:sz="4" w:space="0" w:color="auto"/>
              <w:right w:val="single" w:sz="4" w:space="0" w:color="auto"/>
            </w:tcBorders>
            <w:shd w:val="clear" w:color="auto" w:fill="auto"/>
            <w:vAlign w:val="center"/>
            <w:hideMark/>
          </w:tcPr>
          <w:p w14:paraId="11BFA53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95%</w:t>
            </w:r>
          </w:p>
        </w:tc>
      </w:tr>
      <w:tr w:rsidR="0089281D" w:rsidRPr="004B0E00" w14:paraId="3F5F7AA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F5FA316"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в области информационных технологий</w:t>
            </w:r>
          </w:p>
        </w:tc>
        <w:tc>
          <w:tcPr>
            <w:tcW w:w="567" w:type="dxa"/>
            <w:tcBorders>
              <w:top w:val="nil"/>
              <w:left w:val="nil"/>
              <w:bottom w:val="single" w:sz="4" w:space="0" w:color="000000"/>
              <w:right w:val="single" w:sz="4" w:space="0" w:color="000000"/>
            </w:tcBorders>
            <w:shd w:val="clear" w:color="auto" w:fill="auto"/>
            <w:vAlign w:val="center"/>
            <w:hideMark/>
          </w:tcPr>
          <w:p w14:paraId="4300800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53D3AB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902E0C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1E7587F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1DEDAA2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242</w:t>
            </w:r>
          </w:p>
        </w:tc>
        <w:tc>
          <w:tcPr>
            <w:tcW w:w="1187" w:type="dxa"/>
            <w:tcBorders>
              <w:top w:val="nil"/>
              <w:left w:val="nil"/>
              <w:bottom w:val="single" w:sz="4" w:space="0" w:color="000000"/>
              <w:right w:val="single" w:sz="4" w:space="0" w:color="000000"/>
            </w:tcBorders>
            <w:shd w:val="clear" w:color="auto" w:fill="auto"/>
            <w:vAlign w:val="center"/>
            <w:hideMark/>
          </w:tcPr>
          <w:p w14:paraId="41A5867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623629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1689DD8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1136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205218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880 030,25</w:t>
            </w:r>
          </w:p>
        </w:tc>
        <w:tc>
          <w:tcPr>
            <w:tcW w:w="1559" w:type="dxa"/>
            <w:tcBorders>
              <w:top w:val="nil"/>
              <w:left w:val="nil"/>
              <w:bottom w:val="single" w:sz="4" w:space="0" w:color="auto"/>
              <w:right w:val="single" w:sz="4" w:space="0" w:color="auto"/>
            </w:tcBorders>
            <w:shd w:val="clear" w:color="auto" w:fill="auto"/>
            <w:vAlign w:val="center"/>
            <w:hideMark/>
          </w:tcPr>
          <w:p w14:paraId="59E3C71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836 290,79</w:t>
            </w:r>
          </w:p>
        </w:tc>
        <w:tc>
          <w:tcPr>
            <w:tcW w:w="1418" w:type="dxa"/>
            <w:tcBorders>
              <w:top w:val="nil"/>
              <w:left w:val="nil"/>
              <w:bottom w:val="single" w:sz="4" w:space="0" w:color="auto"/>
              <w:right w:val="single" w:sz="4" w:space="0" w:color="auto"/>
            </w:tcBorders>
            <w:shd w:val="clear" w:color="auto" w:fill="auto"/>
            <w:vAlign w:val="center"/>
            <w:hideMark/>
          </w:tcPr>
          <w:p w14:paraId="125A1DD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43 739,46</w:t>
            </w:r>
          </w:p>
        </w:tc>
        <w:tc>
          <w:tcPr>
            <w:tcW w:w="992" w:type="dxa"/>
            <w:tcBorders>
              <w:top w:val="nil"/>
              <w:left w:val="nil"/>
              <w:bottom w:val="single" w:sz="4" w:space="0" w:color="auto"/>
              <w:right w:val="single" w:sz="4" w:space="0" w:color="auto"/>
            </w:tcBorders>
            <w:shd w:val="clear" w:color="auto" w:fill="auto"/>
            <w:vAlign w:val="center"/>
            <w:hideMark/>
          </w:tcPr>
          <w:p w14:paraId="2637A27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95%</w:t>
            </w:r>
          </w:p>
        </w:tc>
      </w:tr>
      <w:tr w:rsidR="0089281D" w:rsidRPr="004B0E00" w14:paraId="7E31F0A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CF13BF3"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ОС</w:t>
            </w:r>
          </w:p>
        </w:tc>
        <w:tc>
          <w:tcPr>
            <w:tcW w:w="567" w:type="dxa"/>
            <w:tcBorders>
              <w:top w:val="nil"/>
              <w:left w:val="nil"/>
              <w:bottom w:val="single" w:sz="4" w:space="0" w:color="000000"/>
              <w:right w:val="single" w:sz="4" w:space="0" w:color="000000"/>
            </w:tcBorders>
            <w:shd w:val="clear" w:color="auto" w:fill="auto"/>
            <w:vAlign w:val="center"/>
            <w:hideMark/>
          </w:tcPr>
          <w:p w14:paraId="5D95A69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1254D2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F0E41B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00FAD95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32701D9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242</w:t>
            </w:r>
          </w:p>
        </w:tc>
        <w:tc>
          <w:tcPr>
            <w:tcW w:w="1187" w:type="dxa"/>
            <w:tcBorders>
              <w:top w:val="nil"/>
              <w:left w:val="nil"/>
              <w:bottom w:val="single" w:sz="4" w:space="0" w:color="000000"/>
              <w:right w:val="single" w:sz="4" w:space="0" w:color="000000"/>
            </w:tcBorders>
            <w:shd w:val="clear" w:color="auto" w:fill="auto"/>
            <w:vAlign w:val="center"/>
            <w:hideMark/>
          </w:tcPr>
          <w:p w14:paraId="122B2A6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D0697E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20FD8ED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A5E504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2 144 290,69</w:t>
            </w:r>
          </w:p>
        </w:tc>
        <w:tc>
          <w:tcPr>
            <w:tcW w:w="1559" w:type="dxa"/>
            <w:tcBorders>
              <w:top w:val="nil"/>
              <w:left w:val="nil"/>
              <w:bottom w:val="single" w:sz="4" w:space="0" w:color="auto"/>
              <w:right w:val="single" w:sz="4" w:space="0" w:color="auto"/>
            </w:tcBorders>
            <w:shd w:val="clear" w:color="auto" w:fill="auto"/>
            <w:vAlign w:val="center"/>
            <w:hideMark/>
          </w:tcPr>
          <w:p w14:paraId="4F3A4E0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1 953 187,38</w:t>
            </w:r>
          </w:p>
        </w:tc>
        <w:tc>
          <w:tcPr>
            <w:tcW w:w="1418" w:type="dxa"/>
            <w:tcBorders>
              <w:top w:val="nil"/>
              <w:left w:val="nil"/>
              <w:bottom w:val="single" w:sz="4" w:space="0" w:color="auto"/>
              <w:right w:val="single" w:sz="4" w:space="0" w:color="auto"/>
            </w:tcBorders>
            <w:shd w:val="clear" w:color="auto" w:fill="auto"/>
            <w:vAlign w:val="center"/>
            <w:hideMark/>
          </w:tcPr>
          <w:p w14:paraId="0AD14F4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191 103,31</w:t>
            </w:r>
          </w:p>
        </w:tc>
        <w:tc>
          <w:tcPr>
            <w:tcW w:w="992" w:type="dxa"/>
            <w:tcBorders>
              <w:top w:val="nil"/>
              <w:left w:val="nil"/>
              <w:bottom w:val="single" w:sz="4" w:space="0" w:color="auto"/>
              <w:right w:val="single" w:sz="4" w:space="0" w:color="auto"/>
            </w:tcBorders>
            <w:shd w:val="clear" w:color="auto" w:fill="auto"/>
            <w:vAlign w:val="center"/>
            <w:hideMark/>
          </w:tcPr>
          <w:p w14:paraId="1ADBD2C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91%</w:t>
            </w:r>
          </w:p>
        </w:tc>
      </w:tr>
      <w:tr w:rsidR="0089281D" w:rsidRPr="004B0E00" w14:paraId="08F3C64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CEA7176"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(изготовление)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290FB5A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AB79B5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0CEEE6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D9D068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7C0FBDA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242</w:t>
            </w:r>
          </w:p>
        </w:tc>
        <w:tc>
          <w:tcPr>
            <w:tcW w:w="1187" w:type="dxa"/>
            <w:tcBorders>
              <w:top w:val="nil"/>
              <w:left w:val="nil"/>
              <w:bottom w:val="single" w:sz="4" w:space="0" w:color="000000"/>
              <w:right w:val="single" w:sz="4" w:space="0" w:color="000000"/>
            </w:tcBorders>
            <w:shd w:val="clear" w:color="auto" w:fill="auto"/>
            <w:vAlign w:val="center"/>
            <w:hideMark/>
          </w:tcPr>
          <w:p w14:paraId="02EBCFB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B8C78B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4700117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8AC202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2 144 290,69</w:t>
            </w:r>
          </w:p>
        </w:tc>
        <w:tc>
          <w:tcPr>
            <w:tcW w:w="1559" w:type="dxa"/>
            <w:tcBorders>
              <w:top w:val="nil"/>
              <w:left w:val="nil"/>
              <w:bottom w:val="single" w:sz="4" w:space="0" w:color="auto"/>
              <w:right w:val="single" w:sz="4" w:space="0" w:color="auto"/>
            </w:tcBorders>
            <w:shd w:val="clear" w:color="auto" w:fill="auto"/>
            <w:vAlign w:val="center"/>
            <w:hideMark/>
          </w:tcPr>
          <w:p w14:paraId="2E59A0E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1 953 187,38</w:t>
            </w:r>
          </w:p>
        </w:tc>
        <w:tc>
          <w:tcPr>
            <w:tcW w:w="1418" w:type="dxa"/>
            <w:tcBorders>
              <w:top w:val="nil"/>
              <w:left w:val="nil"/>
              <w:bottom w:val="single" w:sz="4" w:space="0" w:color="auto"/>
              <w:right w:val="single" w:sz="4" w:space="0" w:color="auto"/>
            </w:tcBorders>
            <w:shd w:val="clear" w:color="auto" w:fill="auto"/>
            <w:vAlign w:val="center"/>
            <w:hideMark/>
          </w:tcPr>
          <w:p w14:paraId="3F7D9A2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191 103,31</w:t>
            </w:r>
          </w:p>
        </w:tc>
        <w:tc>
          <w:tcPr>
            <w:tcW w:w="992" w:type="dxa"/>
            <w:tcBorders>
              <w:top w:val="nil"/>
              <w:left w:val="nil"/>
              <w:bottom w:val="single" w:sz="4" w:space="0" w:color="auto"/>
              <w:right w:val="single" w:sz="4" w:space="0" w:color="auto"/>
            </w:tcBorders>
            <w:shd w:val="clear" w:color="auto" w:fill="auto"/>
            <w:vAlign w:val="center"/>
            <w:hideMark/>
          </w:tcPr>
          <w:p w14:paraId="508E94E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91%</w:t>
            </w:r>
          </w:p>
        </w:tc>
      </w:tr>
      <w:tr w:rsidR="0089281D" w:rsidRPr="004B0E00" w14:paraId="49D3C3F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B0B440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Поступление нефинансовых активов</w:t>
            </w:r>
          </w:p>
        </w:tc>
        <w:tc>
          <w:tcPr>
            <w:tcW w:w="567" w:type="dxa"/>
            <w:tcBorders>
              <w:top w:val="nil"/>
              <w:left w:val="nil"/>
              <w:bottom w:val="single" w:sz="4" w:space="0" w:color="000000"/>
              <w:right w:val="single" w:sz="4" w:space="0" w:color="000000"/>
            </w:tcBorders>
            <w:shd w:val="clear" w:color="auto" w:fill="auto"/>
            <w:vAlign w:val="center"/>
            <w:hideMark/>
          </w:tcPr>
          <w:p w14:paraId="4A3D820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4B23D4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4E6AF5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10E1FD9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48CB5BC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242</w:t>
            </w:r>
          </w:p>
        </w:tc>
        <w:tc>
          <w:tcPr>
            <w:tcW w:w="1187" w:type="dxa"/>
            <w:tcBorders>
              <w:top w:val="nil"/>
              <w:left w:val="nil"/>
              <w:bottom w:val="single" w:sz="4" w:space="0" w:color="000000"/>
              <w:right w:val="single" w:sz="4" w:space="0" w:color="000000"/>
            </w:tcBorders>
            <w:shd w:val="clear" w:color="auto" w:fill="auto"/>
            <w:vAlign w:val="center"/>
            <w:hideMark/>
          </w:tcPr>
          <w:p w14:paraId="3C8CE92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4D8C99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340</w:t>
            </w:r>
          </w:p>
        </w:tc>
        <w:tc>
          <w:tcPr>
            <w:tcW w:w="857" w:type="dxa"/>
            <w:tcBorders>
              <w:top w:val="nil"/>
              <w:left w:val="nil"/>
              <w:bottom w:val="single" w:sz="4" w:space="0" w:color="000000"/>
              <w:right w:val="nil"/>
            </w:tcBorders>
            <w:shd w:val="clear" w:color="auto" w:fill="auto"/>
            <w:vAlign w:val="center"/>
            <w:hideMark/>
          </w:tcPr>
          <w:p w14:paraId="0BBB8D7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52DCFC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40 283,33</w:t>
            </w:r>
          </w:p>
        </w:tc>
        <w:tc>
          <w:tcPr>
            <w:tcW w:w="1559" w:type="dxa"/>
            <w:tcBorders>
              <w:top w:val="nil"/>
              <w:left w:val="nil"/>
              <w:bottom w:val="single" w:sz="4" w:space="0" w:color="auto"/>
              <w:right w:val="single" w:sz="4" w:space="0" w:color="auto"/>
            </w:tcBorders>
            <w:shd w:val="clear" w:color="auto" w:fill="auto"/>
            <w:vAlign w:val="center"/>
            <w:hideMark/>
          </w:tcPr>
          <w:p w14:paraId="3988500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40 283,33</w:t>
            </w:r>
          </w:p>
        </w:tc>
        <w:tc>
          <w:tcPr>
            <w:tcW w:w="1418" w:type="dxa"/>
            <w:tcBorders>
              <w:top w:val="nil"/>
              <w:left w:val="nil"/>
              <w:bottom w:val="single" w:sz="4" w:space="0" w:color="auto"/>
              <w:right w:val="single" w:sz="4" w:space="0" w:color="auto"/>
            </w:tcBorders>
            <w:shd w:val="clear" w:color="auto" w:fill="auto"/>
            <w:vAlign w:val="center"/>
            <w:hideMark/>
          </w:tcPr>
          <w:p w14:paraId="3D72A40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20BCD6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34C177E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C124CD3"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оборотных запасов (материалов)</w:t>
            </w:r>
          </w:p>
        </w:tc>
        <w:tc>
          <w:tcPr>
            <w:tcW w:w="567" w:type="dxa"/>
            <w:tcBorders>
              <w:top w:val="nil"/>
              <w:left w:val="nil"/>
              <w:bottom w:val="single" w:sz="4" w:space="0" w:color="000000"/>
              <w:right w:val="single" w:sz="4" w:space="0" w:color="000000"/>
            </w:tcBorders>
            <w:shd w:val="clear" w:color="auto" w:fill="auto"/>
            <w:vAlign w:val="center"/>
            <w:hideMark/>
          </w:tcPr>
          <w:p w14:paraId="451A0FE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3E19F5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1AA6E7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125CF5B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134A6A0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242</w:t>
            </w:r>
          </w:p>
        </w:tc>
        <w:tc>
          <w:tcPr>
            <w:tcW w:w="1187" w:type="dxa"/>
            <w:tcBorders>
              <w:top w:val="nil"/>
              <w:left w:val="nil"/>
              <w:bottom w:val="single" w:sz="4" w:space="0" w:color="000000"/>
              <w:right w:val="single" w:sz="4" w:space="0" w:color="000000"/>
            </w:tcBorders>
            <w:shd w:val="clear" w:color="auto" w:fill="auto"/>
            <w:vAlign w:val="center"/>
            <w:hideMark/>
          </w:tcPr>
          <w:p w14:paraId="28D3845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5899F2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346</w:t>
            </w:r>
          </w:p>
        </w:tc>
        <w:tc>
          <w:tcPr>
            <w:tcW w:w="857" w:type="dxa"/>
            <w:tcBorders>
              <w:top w:val="nil"/>
              <w:left w:val="nil"/>
              <w:bottom w:val="single" w:sz="4" w:space="0" w:color="000000"/>
              <w:right w:val="nil"/>
            </w:tcBorders>
            <w:shd w:val="clear" w:color="auto" w:fill="auto"/>
            <w:vAlign w:val="center"/>
            <w:hideMark/>
          </w:tcPr>
          <w:p w14:paraId="1BAA896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1123</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86735F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40 283,33</w:t>
            </w:r>
          </w:p>
        </w:tc>
        <w:tc>
          <w:tcPr>
            <w:tcW w:w="1559" w:type="dxa"/>
            <w:tcBorders>
              <w:top w:val="nil"/>
              <w:left w:val="nil"/>
              <w:bottom w:val="single" w:sz="4" w:space="0" w:color="auto"/>
              <w:right w:val="single" w:sz="4" w:space="0" w:color="auto"/>
            </w:tcBorders>
            <w:shd w:val="clear" w:color="auto" w:fill="auto"/>
            <w:vAlign w:val="center"/>
            <w:hideMark/>
          </w:tcPr>
          <w:p w14:paraId="2A8F6D3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40 283,33</w:t>
            </w:r>
          </w:p>
        </w:tc>
        <w:tc>
          <w:tcPr>
            <w:tcW w:w="1418" w:type="dxa"/>
            <w:tcBorders>
              <w:top w:val="nil"/>
              <w:left w:val="nil"/>
              <w:bottom w:val="single" w:sz="4" w:space="0" w:color="auto"/>
              <w:right w:val="single" w:sz="4" w:space="0" w:color="auto"/>
            </w:tcBorders>
            <w:shd w:val="clear" w:color="auto" w:fill="auto"/>
            <w:vAlign w:val="center"/>
            <w:hideMark/>
          </w:tcPr>
          <w:p w14:paraId="5B5D173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D50831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0ECE08E"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D218007"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93985B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ECB194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0960FF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7F02A2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438E4B2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4E5CBF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ECFAB4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FEAEB7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257BC7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2 831 852,28</w:t>
            </w:r>
          </w:p>
        </w:tc>
        <w:tc>
          <w:tcPr>
            <w:tcW w:w="1559" w:type="dxa"/>
            <w:tcBorders>
              <w:top w:val="nil"/>
              <w:left w:val="nil"/>
              <w:bottom w:val="single" w:sz="4" w:space="0" w:color="auto"/>
              <w:right w:val="single" w:sz="4" w:space="0" w:color="auto"/>
            </w:tcBorders>
            <w:shd w:val="clear" w:color="auto" w:fill="auto"/>
            <w:vAlign w:val="center"/>
            <w:hideMark/>
          </w:tcPr>
          <w:p w14:paraId="6AE6470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2 396 093,60</w:t>
            </w:r>
          </w:p>
        </w:tc>
        <w:tc>
          <w:tcPr>
            <w:tcW w:w="1418" w:type="dxa"/>
            <w:tcBorders>
              <w:top w:val="nil"/>
              <w:left w:val="nil"/>
              <w:bottom w:val="single" w:sz="4" w:space="0" w:color="auto"/>
              <w:right w:val="single" w:sz="4" w:space="0" w:color="auto"/>
            </w:tcBorders>
            <w:shd w:val="clear" w:color="auto" w:fill="auto"/>
            <w:vAlign w:val="center"/>
            <w:hideMark/>
          </w:tcPr>
          <w:p w14:paraId="1F40701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435 758,68</w:t>
            </w:r>
          </w:p>
        </w:tc>
        <w:tc>
          <w:tcPr>
            <w:tcW w:w="992" w:type="dxa"/>
            <w:tcBorders>
              <w:top w:val="nil"/>
              <w:left w:val="nil"/>
              <w:bottom w:val="single" w:sz="4" w:space="0" w:color="auto"/>
              <w:right w:val="single" w:sz="4" w:space="0" w:color="auto"/>
            </w:tcBorders>
            <w:shd w:val="clear" w:color="auto" w:fill="auto"/>
            <w:vAlign w:val="center"/>
            <w:hideMark/>
          </w:tcPr>
          <w:p w14:paraId="0618652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85%</w:t>
            </w:r>
          </w:p>
        </w:tc>
      </w:tr>
      <w:tr w:rsidR="0089281D" w:rsidRPr="004B0E00" w14:paraId="65DA518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A6F968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связи</w:t>
            </w:r>
          </w:p>
        </w:tc>
        <w:tc>
          <w:tcPr>
            <w:tcW w:w="567" w:type="dxa"/>
            <w:tcBorders>
              <w:top w:val="nil"/>
              <w:left w:val="nil"/>
              <w:bottom w:val="single" w:sz="4" w:space="0" w:color="000000"/>
              <w:right w:val="single" w:sz="4" w:space="0" w:color="000000"/>
            </w:tcBorders>
            <w:shd w:val="clear" w:color="auto" w:fill="auto"/>
            <w:vAlign w:val="center"/>
            <w:hideMark/>
          </w:tcPr>
          <w:p w14:paraId="35EF9FE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4D5297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0A5ADC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F0961F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15FF5DE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0C22A5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3DFAAD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221</w:t>
            </w:r>
          </w:p>
        </w:tc>
        <w:tc>
          <w:tcPr>
            <w:tcW w:w="857" w:type="dxa"/>
            <w:tcBorders>
              <w:top w:val="nil"/>
              <w:left w:val="nil"/>
              <w:bottom w:val="single" w:sz="4" w:space="0" w:color="000000"/>
              <w:right w:val="nil"/>
            </w:tcBorders>
            <w:shd w:val="clear" w:color="auto" w:fill="auto"/>
            <w:vAlign w:val="center"/>
            <w:hideMark/>
          </w:tcPr>
          <w:p w14:paraId="26A8F1E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A546E4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78 000,00</w:t>
            </w:r>
          </w:p>
        </w:tc>
        <w:tc>
          <w:tcPr>
            <w:tcW w:w="1559" w:type="dxa"/>
            <w:tcBorders>
              <w:top w:val="nil"/>
              <w:left w:val="nil"/>
              <w:bottom w:val="single" w:sz="4" w:space="0" w:color="auto"/>
              <w:right w:val="single" w:sz="4" w:space="0" w:color="auto"/>
            </w:tcBorders>
            <w:shd w:val="clear" w:color="auto" w:fill="auto"/>
            <w:vAlign w:val="center"/>
            <w:hideMark/>
          </w:tcPr>
          <w:p w14:paraId="5416EBE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78 000,00</w:t>
            </w:r>
          </w:p>
        </w:tc>
        <w:tc>
          <w:tcPr>
            <w:tcW w:w="1418" w:type="dxa"/>
            <w:tcBorders>
              <w:top w:val="nil"/>
              <w:left w:val="nil"/>
              <w:bottom w:val="single" w:sz="4" w:space="0" w:color="auto"/>
              <w:right w:val="single" w:sz="4" w:space="0" w:color="auto"/>
            </w:tcBorders>
            <w:shd w:val="clear" w:color="auto" w:fill="auto"/>
            <w:vAlign w:val="center"/>
            <w:hideMark/>
          </w:tcPr>
          <w:p w14:paraId="0E64B9C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937343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6E7F16FC"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375BEE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Коммунальные услуги</w:t>
            </w:r>
          </w:p>
        </w:tc>
        <w:tc>
          <w:tcPr>
            <w:tcW w:w="567" w:type="dxa"/>
            <w:tcBorders>
              <w:top w:val="nil"/>
              <w:left w:val="nil"/>
              <w:bottom w:val="single" w:sz="4" w:space="0" w:color="000000"/>
              <w:right w:val="single" w:sz="4" w:space="0" w:color="000000"/>
            </w:tcBorders>
            <w:shd w:val="clear" w:color="auto" w:fill="auto"/>
            <w:vAlign w:val="center"/>
            <w:hideMark/>
          </w:tcPr>
          <w:p w14:paraId="572A1D4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5B219D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C95256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0C9401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63AC20A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D6E456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A69F90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7E83759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443A30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53 105,11</w:t>
            </w:r>
          </w:p>
        </w:tc>
        <w:tc>
          <w:tcPr>
            <w:tcW w:w="1559" w:type="dxa"/>
            <w:tcBorders>
              <w:top w:val="nil"/>
              <w:left w:val="nil"/>
              <w:bottom w:val="single" w:sz="4" w:space="0" w:color="auto"/>
              <w:right w:val="single" w:sz="4" w:space="0" w:color="auto"/>
            </w:tcBorders>
            <w:shd w:val="clear" w:color="auto" w:fill="auto"/>
            <w:vAlign w:val="center"/>
            <w:hideMark/>
          </w:tcPr>
          <w:p w14:paraId="01D16C8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49 170,94</w:t>
            </w:r>
          </w:p>
        </w:tc>
        <w:tc>
          <w:tcPr>
            <w:tcW w:w="1418" w:type="dxa"/>
            <w:tcBorders>
              <w:top w:val="nil"/>
              <w:left w:val="nil"/>
              <w:bottom w:val="single" w:sz="4" w:space="0" w:color="auto"/>
              <w:right w:val="single" w:sz="4" w:space="0" w:color="auto"/>
            </w:tcBorders>
            <w:shd w:val="clear" w:color="auto" w:fill="auto"/>
            <w:vAlign w:val="center"/>
            <w:hideMark/>
          </w:tcPr>
          <w:p w14:paraId="5A3E3B7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3 934,17</w:t>
            </w:r>
          </w:p>
        </w:tc>
        <w:tc>
          <w:tcPr>
            <w:tcW w:w="992" w:type="dxa"/>
            <w:tcBorders>
              <w:top w:val="nil"/>
              <w:left w:val="nil"/>
              <w:bottom w:val="single" w:sz="4" w:space="0" w:color="auto"/>
              <w:right w:val="single" w:sz="4" w:space="0" w:color="auto"/>
            </w:tcBorders>
            <w:shd w:val="clear" w:color="auto" w:fill="auto"/>
            <w:vAlign w:val="center"/>
            <w:hideMark/>
          </w:tcPr>
          <w:p w14:paraId="207CCAD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93%</w:t>
            </w:r>
          </w:p>
        </w:tc>
      </w:tr>
      <w:tr w:rsidR="0089281D" w:rsidRPr="004B0E00" w14:paraId="693F68E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CA1C32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Оплата услуг горячего и холодного водоснабжения, подвоз воды</w:t>
            </w:r>
          </w:p>
        </w:tc>
        <w:tc>
          <w:tcPr>
            <w:tcW w:w="567" w:type="dxa"/>
            <w:tcBorders>
              <w:top w:val="nil"/>
              <w:left w:val="nil"/>
              <w:bottom w:val="single" w:sz="4" w:space="0" w:color="000000"/>
              <w:right w:val="single" w:sz="4" w:space="0" w:color="000000"/>
            </w:tcBorders>
            <w:shd w:val="clear" w:color="auto" w:fill="auto"/>
            <w:vAlign w:val="center"/>
            <w:hideMark/>
          </w:tcPr>
          <w:p w14:paraId="04C9521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A60084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12ACBF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31E058D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06BDF9B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121BCB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652A80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6C04062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16DE80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21 957,47</w:t>
            </w:r>
          </w:p>
        </w:tc>
        <w:tc>
          <w:tcPr>
            <w:tcW w:w="1559" w:type="dxa"/>
            <w:tcBorders>
              <w:top w:val="nil"/>
              <w:left w:val="nil"/>
              <w:bottom w:val="single" w:sz="4" w:space="0" w:color="auto"/>
              <w:right w:val="single" w:sz="4" w:space="0" w:color="auto"/>
            </w:tcBorders>
            <w:shd w:val="clear" w:color="auto" w:fill="auto"/>
            <w:vAlign w:val="center"/>
            <w:hideMark/>
          </w:tcPr>
          <w:p w14:paraId="206C36B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20 420,20</w:t>
            </w:r>
          </w:p>
        </w:tc>
        <w:tc>
          <w:tcPr>
            <w:tcW w:w="1418" w:type="dxa"/>
            <w:tcBorders>
              <w:top w:val="nil"/>
              <w:left w:val="nil"/>
              <w:bottom w:val="single" w:sz="4" w:space="0" w:color="auto"/>
              <w:right w:val="single" w:sz="4" w:space="0" w:color="auto"/>
            </w:tcBorders>
            <w:shd w:val="clear" w:color="auto" w:fill="auto"/>
            <w:vAlign w:val="center"/>
            <w:hideMark/>
          </w:tcPr>
          <w:p w14:paraId="727C6F1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1 537,27</w:t>
            </w:r>
          </w:p>
        </w:tc>
        <w:tc>
          <w:tcPr>
            <w:tcW w:w="992" w:type="dxa"/>
            <w:tcBorders>
              <w:top w:val="nil"/>
              <w:left w:val="nil"/>
              <w:bottom w:val="single" w:sz="4" w:space="0" w:color="auto"/>
              <w:right w:val="single" w:sz="4" w:space="0" w:color="auto"/>
            </w:tcBorders>
            <w:shd w:val="clear" w:color="auto" w:fill="auto"/>
            <w:vAlign w:val="center"/>
            <w:hideMark/>
          </w:tcPr>
          <w:p w14:paraId="2ABE7FF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93%</w:t>
            </w:r>
          </w:p>
        </w:tc>
      </w:tr>
      <w:tr w:rsidR="0089281D" w:rsidRPr="004B0E00" w14:paraId="135CDBF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0A8B87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lastRenderedPageBreak/>
              <w:t>Оплата услуг канализации, ассенизации, водоотведения</w:t>
            </w:r>
          </w:p>
        </w:tc>
        <w:tc>
          <w:tcPr>
            <w:tcW w:w="567" w:type="dxa"/>
            <w:tcBorders>
              <w:top w:val="nil"/>
              <w:left w:val="nil"/>
              <w:bottom w:val="single" w:sz="4" w:space="0" w:color="000000"/>
              <w:right w:val="single" w:sz="4" w:space="0" w:color="000000"/>
            </w:tcBorders>
            <w:shd w:val="clear" w:color="auto" w:fill="auto"/>
            <w:vAlign w:val="center"/>
            <w:hideMark/>
          </w:tcPr>
          <w:p w14:paraId="23B996C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1DB340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168C10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5AC2B98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7B547E0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373DAC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E9C4D5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0D5109F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8F7CAA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31 147,64</w:t>
            </w:r>
          </w:p>
        </w:tc>
        <w:tc>
          <w:tcPr>
            <w:tcW w:w="1559" w:type="dxa"/>
            <w:tcBorders>
              <w:top w:val="nil"/>
              <w:left w:val="nil"/>
              <w:bottom w:val="single" w:sz="4" w:space="0" w:color="auto"/>
              <w:right w:val="single" w:sz="4" w:space="0" w:color="auto"/>
            </w:tcBorders>
            <w:shd w:val="clear" w:color="auto" w:fill="auto"/>
            <w:vAlign w:val="center"/>
            <w:hideMark/>
          </w:tcPr>
          <w:p w14:paraId="5527446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28 750,74</w:t>
            </w:r>
          </w:p>
        </w:tc>
        <w:tc>
          <w:tcPr>
            <w:tcW w:w="1418" w:type="dxa"/>
            <w:tcBorders>
              <w:top w:val="nil"/>
              <w:left w:val="nil"/>
              <w:bottom w:val="single" w:sz="4" w:space="0" w:color="auto"/>
              <w:right w:val="single" w:sz="4" w:space="0" w:color="auto"/>
            </w:tcBorders>
            <w:shd w:val="clear" w:color="auto" w:fill="auto"/>
            <w:vAlign w:val="center"/>
            <w:hideMark/>
          </w:tcPr>
          <w:p w14:paraId="5E7849D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2 396,90</w:t>
            </w:r>
          </w:p>
        </w:tc>
        <w:tc>
          <w:tcPr>
            <w:tcW w:w="992" w:type="dxa"/>
            <w:tcBorders>
              <w:top w:val="nil"/>
              <w:left w:val="nil"/>
              <w:bottom w:val="single" w:sz="4" w:space="0" w:color="auto"/>
              <w:right w:val="single" w:sz="4" w:space="0" w:color="auto"/>
            </w:tcBorders>
            <w:shd w:val="clear" w:color="auto" w:fill="auto"/>
            <w:vAlign w:val="center"/>
            <w:hideMark/>
          </w:tcPr>
          <w:p w14:paraId="47B55A7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92%</w:t>
            </w:r>
          </w:p>
        </w:tc>
      </w:tr>
      <w:tr w:rsidR="0089281D" w:rsidRPr="004B0E00" w14:paraId="6AFAB69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C6EED1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расходы по оплате коммунальных услуг</w:t>
            </w:r>
          </w:p>
        </w:tc>
        <w:tc>
          <w:tcPr>
            <w:tcW w:w="567" w:type="dxa"/>
            <w:tcBorders>
              <w:top w:val="nil"/>
              <w:left w:val="nil"/>
              <w:bottom w:val="single" w:sz="4" w:space="0" w:color="000000"/>
              <w:right w:val="single" w:sz="4" w:space="0" w:color="000000"/>
            </w:tcBorders>
            <w:shd w:val="clear" w:color="auto" w:fill="auto"/>
            <w:vAlign w:val="center"/>
            <w:hideMark/>
          </w:tcPr>
          <w:p w14:paraId="768B6AB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D88FD9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B74617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6ACCF2F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5392DA6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3D1A36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C771F5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60F9C31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1127</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8BE209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0F46B5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1BC79EF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42A047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43562BA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F3C1C92"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3020D2C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643BA1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F4615D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5EC08FB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1C56BC5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6854E4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3188B0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5F9A5CD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FE8810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378 462,41</w:t>
            </w:r>
          </w:p>
        </w:tc>
        <w:tc>
          <w:tcPr>
            <w:tcW w:w="1559" w:type="dxa"/>
            <w:tcBorders>
              <w:top w:val="nil"/>
              <w:left w:val="nil"/>
              <w:bottom w:val="single" w:sz="4" w:space="0" w:color="auto"/>
              <w:right w:val="single" w:sz="4" w:space="0" w:color="auto"/>
            </w:tcBorders>
            <w:shd w:val="clear" w:color="auto" w:fill="auto"/>
            <w:vAlign w:val="center"/>
            <w:hideMark/>
          </w:tcPr>
          <w:p w14:paraId="55AA704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138 442,24</w:t>
            </w:r>
          </w:p>
        </w:tc>
        <w:tc>
          <w:tcPr>
            <w:tcW w:w="1418" w:type="dxa"/>
            <w:tcBorders>
              <w:top w:val="nil"/>
              <w:left w:val="nil"/>
              <w:bottom w:val="single" w:sz="4" w:space="0" w:color="auto"/>
              <w:right w:val="single" w:sz="4" w:space="0" w:color="auto"/>
            </w:tcBorders>
            <w:shd w:val="clear" w:color="auto" w:fill="auto"/>
            <w:vAlign w:val="center"/>
            <w:hideMark/>
          </w:tcPr>
          <w:p w14:paraId="06A287B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240 020,17</w:t>
            </w:r>
          </w:p>
        </w:tc>
        <w:tc>
          <w:tcPr>
            <w:tcW w:w="992" w:type="dxa"/>
            <w:tcBorders>
              <w:top w:val="nil"/>
              <w:left w:val="nil"/>
              <w:bottom w:val="single" w:sz="4" w:space="0" w:color="auto"/>
              <w:right w:val="single" w:sz="4" w:space="0" w:color="auto"/>
            </w:tcBorders>
            <w:shd w:val="clear" w:color="auto" w:fill="auto"/>
            <w:vAlign w:val="center"/>
            <w:hideMark/>
          </w:tcPr>
          <w:p w14:paraId="243C961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37%</w:t>
            </w:r>
          </w:p>
        </w:tc>
      </w:tr>
      <w:tr w:rsidR="0089281D" w:rsidRPr="004B0E00" w14:paraId="72E881BB"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BD5437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Текущий и капитальный ремонт и реставрация нефинансовых активов </w:t>
            </w:r>
          </w:p>
        </w:tc>
        <w:tc>
          <w:tcPr>
            <w:tcW w:w="567" w:type="dxa"/>
            <w:tcBorders>
              <w:top w:val="nil"/>
              <w:left w:val="nil"/>
              <w:bottom w:val="single" w:sz="4" w:space="0" w:color="000000"/>
              <w:right w:val="single" w:sz="4" w:space="0" w:color="000000"/>
            </w:tcBorders>
            <w:shd w:val="clear" w:color="auto" w:fill="auto"/>
            <w:vAlign w:val="center"/>
            <w:hideMark/>
          </w:tcPr>
          <w:p w14:paraId="1F8AF77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145518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B5556B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3ECD74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500B204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5E2E03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BC0B1A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2A6CA11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1105</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46DFE8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245 000,00</w:t>
            </w:r>
          </w:p>
        </w:tc>
        <w:tc>
          <w:tcPr>
            <w:tcW w:w="1559" w:type="dxa"/>
            <w:tcBorders>
              <w:top w:val="nil"/>
              <w:left w:val="nil"/>
              <w:bottom w:val="single" w:sz="4" w:space="0" w:color="auto"/>
              <w:right w:val="single" w:sz="4" w:space="0" w:color="auto"/>
            </w:tcBorders>
            <w:shd w:val="clear" w:color="auto" w:fill="auto"/>
            <w:vAlign w:val="center"/>
            <w:hideMark/>
          </w:tcPr>
          <w:p w14:paraId="2AC93EF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16 500,00</w:t>
            </w:r>
          </w:p>
        </w:tc>
        <w:tc>
          <w:tcPr>
            <w:tcW w:w="1418" w:type="dxa"/>
            <w:tcBorders>
              <w:top w:val="nil"/>
              <w:left w:val="nil"/>
              <w:bottom w:val="single" w:sz="4" w:space="0" w:color="auto"/>
              <w:right w:val="single" w:sz="4" w:space="0" w:color="auto"/>
            </w:tcBorders>
            <w:shd w:val="clear" w:color="auto" w:fill="auto"/>
            <w:vAlign w:val="center"/>
            <w:hideMark/>
          </w:tcPr>
          <w:p w14:paraId="0581EBC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228 500,00</w:t>
            </w:r>
          </w:p>
        </w:tc>
        <w:tc>
          <w:tcPr>
            <w:tcW w:w="992" w:type="dxa"/>
            <w:tcBorders>
              <w:top w:val="nil"/>
              <w:left w:val="nil"/>
              <w:bottom w:val="single" w:sz="4" w:space="0" w:color="auto"/>
              <w:right w:val="single" w:sz="4" w:space="0" w:color="auto"/>
            </w:tcBorders>
            <w:shd w:val="clear" w:color="auto" w:fill="auto"/>
            <w:vAlign w:val="center"/>
            <w:hideMark/>
          </w:tcPr>
          <w:p w14:paraId="643F7E9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w:t>
            </w:r>
          </w:p>
        </w:tc>
      </w:tr>
      <w:tr w:rsidR="0089281D" w:rsidRPr="004B0E00" w14:paraId="7EB8F97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CC5CE14"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Другие расходы по содержанию имущества </w:t>
            </w:r>
          </w:p>
        </w:tc>
        <w:tc>
          <w:tcPr>
            <w:tcW w:w="567" w:type="dxa"/>
            <w:tcBorders>
              <w:top w:val="nil"/>
              <w:left w:val="nil"/>
              <w:bottom w:val="single" w:sz="4" w:space="0" w:color="000000"/>
              <w:right w:val="single" w:sz="4" w:space="0" w:color="000000"/>
            </w:tcBorders>
            <w:shd w:val="clear" w:color="auto" w:fill="auto"/>
            <w:vAlign w:val="center"/>
            <w:hideMark/>
          </w:tcPr>
          <w:p w14:paraId="2B7FCBE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0BD3ED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71FCE1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7A320CF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6D292E6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FE7412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5BB2D2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38BF8BD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1129</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76518D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133 462,41</w:t>
            </w:r>
          </w:p>
        </w:tc>
        <w:tc>
          <w:tcPr>
            <w:tcW w:w="1559" w:type="dxa"/>
            <w:tcBorders>
              <w:top w:val="nil"/>
              <w:left w:val="nil"/>
              <w:bottom w:val="single" w:sz="4" w:space="0" w:color="auto"/>
              <w:right w:val="single" w:sz="4" w:space="0" w:color="auto"/>
            </w:tcBorders>
            <w:shd w:val="clear" w:color="auto" w:fill="auto"/>
            <w:vAlign w:val="center"/>
            <w:hideMark/>
          </w:tcPr>
          <w:p w14:paraId="6C77BAF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121 942,24</w:t>
            </w:r>
          </w:p>
        </w:tc>
        <w:tc>
          <w:tcPr>
            <w:tcW w:w="1418" w:type="dxa"/>
            <w:tcBorders>
              <w:top w:val="nil"/>
              <w:left w:val="nil"/>
              <w:bottom w:val="single" w:sz="4" w:space="0" w:color="auto"/>
              <w:right w:val="single" w:sz="4" w:space="0" w:color="auto"/>
            </w:tcBorders>
            <w:shd w:val="clear" w:color="auto" w:fill="auto"/>
            <w:vAlign w:val="center"/>
            <w:hideMark/>
          </w:tcPr>
          <w:p w14:paraId="484D5A8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11 520,17</w:t>
            </w:r>
          </w:p>
        </w:tc>
        <w:tc>
          <w:tcPr>
            <w:tcW w:w="992" w:type="dxa"/>
            <w:tcBorders>
              <w:top w:val="nil"/>
              <w:left w:val="nil"/>
              <w:bottom w:val="single" w:sz="4" w:space="0" w:color="auto"/>
              <w:right w:val="single" w:sz="4" w:space="0" w:color="auto"/>
            </w:tcBorders>
            <w:shd w:val="clear" w:color="auto" w:fill="auto"/>
            <w:vAlign w:val="center"/>
            <w:hideMark/>
          </w:tcPr>
          <w:p w14:paraId="5A97703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91%</w:t>
            </w:r>
          </w:p>
        </w:tc>
      </w:tr>
      <w:tr w:rsidR="0089281D" w:rsidRPr="004B0E00" w14:paraId="62E3706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9485F3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услуги</w:t>
            </w:r>
          </w:p>
        </w:tc>
        <w:tc>
          <w:tcPr>
            <w:tcW w:w="567" w:type="dxa"/>
            <w:tcBorders>
              <w:top w:val="nil"/>
              <w:left w:val="nil"/>
              <w:bottom w:val="single" w:sz="4" w:space="0" w:color="000000"/>
              <w:right w:val="single" w:sz="4" w:space="0" w:color="000000"/>
            </w:tcBorders>
            <w:shd w:val="clear" w:color="auto" w:fill="auto"/>
            <w:vAlign w:val="center"/>
            <w:hideMark/>
          </w:tcPr>
          <w:p w14:paraId="0879B85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0A1C90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9A91EA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080AC19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1FB1A98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DC17A8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287839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23D0D26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D24DEB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336 995,00</w:t>
            </w:r>
          </w:p>
        </w:tc>
        <w:tc>
          <w:tcPr>
            <w:tcW w:w="1559" w:type="dxa"/>
            <w:tcBorders>
              <w:top w:val="nil"/>
              <w:left w:val="nil"/>
              <w:bottom w:val="single" w:sz="4" w:space="0" w:color="auto"/>
              <w:right w:val="single" w:sz="4" w:space="0" w:color="auto"/>
            </w:tcBorders>
            <w:shd w:val="clear" w:color="auto" w:fill="auto"/>
            <w:vAlign w:val="center"/>
            <w:hideMark/>
          </w:tcPr>
          <w:p w14:paraId="2A80D16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322 544,04</w:t>
            </w:r>
          </w:p>
        </w:tc>
        <w:tc>
          <w:tcPr>
            <w:tcW w:w="1418" w:type="dxa"/>
            <w:tcBorders>
              <w:top w:val="nil"/>
              <w:left w:val="nil"/>
              <w:bottom w:val="single" w:sz="4" w:space="0" w:color="auto"/>
              <w:right w:val="single" w:sz="4" w:space="0" w:color="auto"/>
            </w:tcBorders>
            <w:shd w:val="clear" w:color="auto" w:fill="auto"/>
            <w:vAlign w:val="center"/>
            <w:hideMark/>
          </w:tcPr>
          <w:p w14:paraId="2AEEE5E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14 450,96</w:t>
            </w:r>
          </w:p>
        </w:tc>
        <w:tc>
          <w:tcPr>
            <w:tcW w:w="992" w:type="dxa"/>
            <w:tcBorders>
              <w:top w:val="nil"/>
              <w:left w:val="nil"/>
              <w:bottom w:val="single" w:sz="4" w:space="0" w:color="auto"/>
              <w:right w:val="single" w:sz="4" w:space="0" w:color="auto"/>
            </w:tcBorders>
            <w:shd w:val="clear" w:color="auto" w:fill="auto"/>
            <w:vAlign w:val="center"/>
            <w:hideMark/>
          </w:tcPr>
          <w:p w14:paraId="29F6248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96%</w:t>
            </w:r>
          </w:p>
        </w:tc>
      </w:tr>
      <w:tr w:rsidR="0089281D" w:rsidRPr="004B0E00" w14:paraId="385E69A7"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A5C362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вневедомственной и ведомственной (в т.ч. пожарной) охраны</w:t>
            </w:r>
          </w:p>
        </w:tc>
        <w:tc>
          <w:tcPr>
            <w:tcW w:w="567" w:type="dxa"/>
            <w:tcBorders>
              <w:top w:val="nil"/>
              <w:left w:val="nil"/>
              <w:bottom w:val="single" w:sz="4" w:space="0" w:color="000000"/>
              <w:right w:val="single" w:sz="4" w:space="0" w:color="000000"/>
            </w:tcBorders>
            <w:shd w:val="clear" w:color="auto" w:fill="auto"/>
            <w:vAlign w:val="center"/>
            <w:hideMark/>
          </w:tcPr>
          <w:p w14:paraId="4E97218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6ED44C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7755EB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5CC0529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592CAA0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1843D4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92F284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512A009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1134</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364986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78 395,52</w:t>
            </w:r>
          </w:p>
        </w:tc>
        <w:tc>
          <w:tcPr>
            <w:tcW w:w="1559" w:type="dxa"/>
            <w:tcBorders>
              <w:top w:val="nil"/>
              <w:left w:val="nil"/>
              <w:bottom w:val="single" w:sz="4" w:space="0" w:color="auto"/>
              <w:right w:val="single" w:sz="4" w:space="0" w:color="auto"/>
            </w:tcBorders>
            <w:shd w:val="clear" w:color="auto" w:fill="auto"/>
            <w:vAlign w:val="center"/>
            <w:hideMark/>
          </w:tcPr>
          <w:p w14:paraId="5537D6E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71 862,56</w:t>
            </w:r>
          </w:p>
        </w:tc>
        <w:tc>
          <w:tcPr>
            <w:tcW w:w="1418" w:type="dxa"/>
            <w:tcBorders>
              <w:top w:val="nil"/>
              <w:left w:val="nil"/>
              <w:bottom w:val="single" w:sz="4" w:space="0" w:color="auto"/>
              <w:right w:val="single" w:sz="4" w:space="0" w:color="auto"/>
            </w:tcBorders>
            <w:shd w:val="clear" w:color="auto" w:fill="auto"/>
            <w:vAlign w:val="center"/>
            <w:hideMark/>
          </w:tcPr>
          <w:p w14:paraId="5A3C1ED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6 532,96</w:t>
            </w:r>
          </w:p>
        </w:tc>
        <w:tc>
          <w:tcPr>
            <w:tcW w:w="992" w:type="dxa"/>
            <w:tcBorders>
              <w:top w:val="nil"/>
              <w:left w:val="nil"/>
              <w:bottom w:val="single" w:sz="4" w:space="0" w:color="auto"/>
              <w:right w:val="single" w:sz="4" w:space="0" w:color="auto"/>
            </w:tcBorders>
            <w:shd w:val="clear" w:color="auto" w:fill="auto"/>
            <w:vAlign w:val="center"/>
            <w:hideMark/>
          </w:tcPr>
          <w:p w14:paraId="4F778CB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92%</w:t>
            </w:r>
          </w:p>
        </w:tc>
      </w:tr>
      <w:tr w:rsidR="0089281D" w:rsidRPr="004B0E00" w14:paraId="02228DC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907FA5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Подписка на периодические и справочные издания</w:t>
            </w:r>
          </w:p>
        </w:tc>
        <w:tc>
          <w:tcPr>
            <w:tcW w:w="567" w:type="dxa"/>
            <w:tcBorders>
              <w:top w:val="nil"/>
              <w:left w:val="nil"/>
              <w:bottom w:val="single" w:sz="4" w:space="0" w:color="000000"/>
              <w:right w:val="single" w:sz="4" w:space="0" w:color="000000"/>
            </w:tcBorders>
            <w:shd w:val="clear" w:color="auto" w:fill="auto"/>
            <w:vAlign w:val="center"/>
            <w:hideMark/>
          </w:tcPr>
          <w:p w14:paraId="621BD12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034383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E5E38E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0FBAC1D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0AAB954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38B5AE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42C198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6ADC2B6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1137</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B79123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20 095,64</w:t>
            </w:r>
          </w:p>
        </w:tc>
        <w:tc>
          <w:tcPr>
            <w:tcW w:w="1559" w:type="dxa"/>
            <w:tcBorders>
              <w:top w:val="nil"/>
              <w:left w:val="nil"/>
              <w:bottom w:val="single" w:sz="4" w:space="0" w:color="auto"/>
              <w:right w:val="single" w:sz="4" w:space="0" w:color="auto"/>
            </w:tcBorders>
            <w:shd w:val="clear" w:color="auto" w:fill="auto"/>
            <w:vAlign w:val="center"/>
            <w:hideMark/>
          </w:tcPr>
          <w:p w14:paraId="0EBB8F4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20 095,64</w:t>
            </w:r>
          </w:p>
        </w:tc>
        <w:tc>
          <w:tcPr>
            <w:tcW w:w="1418" w:type="dxa"/>
            <w:tcBorders>
              <w:top w:val="nil"/>
              <w:left w:val="nil"/>
              <w:bottom w:val="single" w:sz="4" w:space="0" w:color="auto"/>
              <w:right w:val="single" w:sz="4" w:space="0" w:color="auto"/>
            </w:tcBorders>
            <w:shd w:val="clear" w:color="auto" w:fill="auto"/>
            <w:vAlign w:val="center"/>
            <w:hideMark/>
          </w:tcPr>
          <w:p w14:paraId="4C74A0C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14A155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2159C608"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2A57126"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Плата за обучение на курсах повышения квалификации, подготовки и переподготовки специалистов</w:t>
            </w:r>
          </w:p>
        </w:tc>
        <w:tc>
          <w:tcPr>
            <w:tcW w:w="567" w:type="dxa"/>
            <w:tcBorders>
              <w:top w:val="nil"/>
              <w:left w:val="nil"/>
              <w:bottom w:val="single" w:sz="4" w:space="0" w:color="000000"/>
              <w:right w:val="single" w:sz="4" w:space="0" w:color="000000"/>
            </w:tcBorders>
            <w:shd w:val="clear" w:color="auto" w:fill="auto"/>
            <w:vAlign w:val="center"/>
            <w:hideMark/>
          </w:tcPr>
          <w:p w14:paraId="1FF2633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0D556D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37095A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112ACA1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3197AFB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33C034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05581F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7B66F6A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1139</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81076E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32 000,00</w:t>
            </w:r>
          </w:p>
        </w:tc>
        <w:tc>
          <w:tcPr>
            <w:tcW w:w="1559" w:type="dxa"/>
            <w:tcBorders>
              <w:top w:val="nil"/>
              <w:left w:val="nil"/>
              <w:bottom w:val="single" w:sz="4" w:space="0" w:color="auto"/>
              <w:right w:val="single" w:sz="4" w:space="0" w:color="auto"/>
            </w:tcBorders>
            <w:shd w:val="clear" w:color="auto" w:fill="auto"/>
            <w:vAlign w:val="center"/>
            <w:hideMark/>
          </w:tcPr>
          <w:p w14:paraId="6AAE2B7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32 000,00</w:t>
            </w:r>
          </w:p>
        </w:tc>
        <w:tc>
          <w:tcPr>
            <w:tcW w:w="1418" w:type="dxa"/>
            <w:tcBorders>
              <w:top w:val="nil"/>
              <w:left w:val="nil"/>
              <w:bottom w:val="single" w:sz="4" w:space="0" w:color="auto"/>
              <w:right w:val="single" w:sz="4" w:space="0" w:color="auto"/>
            </w:tcBorders>
            <w:shd w:val="clear" w:color="auto" w:fill="auto"/>
            <w:vAlign w:val="center"/>
            <w:hideMark/>
          </w:tcPr>
          <w:p w14:paraId="36C78E1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0A2D1D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092E9F2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C0EE3F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и услуги по подстатье 226</w:t>
            </w:r>
          </w:p>
        </w:tc>
        <w:tc>
          <w:tcPr>
            <w:tcW w:w="567" w:type="dxa"/>
            <w:tcBorders>
              <w:top w:val="nil"/>
              <w:left w:val="nil"/>
              <w:bottom w:val="single" w:sz="4" w:space="0" w:color="000000"/>
              <w:right w:val="single" w:sz="4" w:space="0" w:color="000000"/>
            </w:tcBorders>
            <w:shd w:val="clear" w:color="auto" w:fill="auto"/>
            <w:vAlign w:val="center"/>
            <w:hideMark/>
          </w:tcPr>
          <w:p w14:paraId="324C6A6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899B11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B2B1BB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3FD21D7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7AC0E85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59E65D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8B4C17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096FCBF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0F0069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206 503,84</w:t>
            </w:r>
          </w:p>
        </w:tc>
        <w:tc>
          <w:tcPr>
            <w:tcW w:w="1559" w:type="dxa"/>
            <w:tcBorders>
              <w:top w:val="nil"/>
              <w:left w:val="nil"/>
              <w:bottom w:val="single" w:sz="4" w:space="0" w:color="auto"/>
              <w:right w:val="single" w:sz="4" w:space="0" w:color="auto"/>
            </w:tcBorders>
            <w:shd w:val="clear" w:color="auto" w:fill="auto"/>
            <w:vAlign w:val="center"/>
            <w:hideMark/>
          </w:tcPr>
          <w:p w14:paraId="3338A19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198 585,84</w:t>
            </w:r>
          </w:p>
        </w:tc>
        <w:tc>
          <w:tcPr>
            <w:tcW w:w="1418" w:type="dxa"/>
            <w:tcBorders>
              <w:top w:val="nil"/>
              <w:left w:val="nil"/>
              <w:bottom w:val="single" w:sz="4" w:space="0" w:color="auto"/>
              <w:right w:val="single" w:sz="4" w:space="0" w:color="auto"/>
            </w:tcBorders>
            <w:shd w:val="clear" w:color="auto" w:fill="auto"/>
            <w:vAlign w:val="center"/>
            <w:hideMark/>
          </w:tcPr>
          <w:p w14:paraId="1E9D2C6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7 918,00</w:t>
            </w:r>
          </w:p>
        </w:tc>
        <w:tc>
          <w:tcPr>
            <w:tcW w:w="992" w:type="dxa"/>
            <w:tcBorders>
              <w:top w:val="nil"/>
              <w:left w:val="nil"/>
              <w:bottom w:val="single" w:sz="4" w:space="0" w:color="auto"/>
              <w:right w:val="single" w:sz="4" w:space="0" w:color="auto"/>
            </w:tcBorders>
            <w:shd w:val="clear" w:color="auto" w:fill="auto"/>
            <w:vAlign w:val="center"/>
            <w:hideMark/>
          </w:tcPr>
          <w:p w14:paraId="0EBD248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96%</w:t>
            </w:r>
          </w:p>
        </w:tc>
      </w:tr>
      <w:tr w:rsidR="0089281D" w:rsidRPr="004B0E00" w14:paraId="196603C2"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C9CE57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0A1C3D4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867C35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FBD54F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5D72684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0916EA4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F27272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C169A5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7A2C409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EB6CF2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673 546,50</w:t>
            </w:r>
          </w:p>
        </w:tc>
        <w:tc>
          <w:tcPr>
            <w:tcW w:w="1559" w:type="dxa"/>
            <w:tcBorders>
              <w:top w:val="nil"/>
              <w:left w:val="nil"/>
              <w:bottom w:val="single" w:sz="4" w:space="0" w:color="auto"/>
              <w:right w:val="single" w:sz="4" w:space="0" w:color="auto"/>
            </w:tcBorders>
            <w:shd w:val="clear" w:color="auto" w:fill="auto"/>
            <w:vAlign w:val="center"/>
            <w:hideMark/>
          </w:tcPr>
          <w:p w14:paraId="1635CD0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673 546,50</w:t>
            </w:r>
          </w:p>
        </w:tc>
        <w:tc>
          <w:tcPr>
            <w:tcW w:w="1418" w:type="dxa"/>
            <w:tcBorders>
              <w:top w:val="nil"/>
              <w:left w:val="nil"/>
              <w:bottom w:val="single" w:sz="4" w:space="0" w:color="auto"/>
              <w:right w:val="single" w:sz="4" w:space="0" w:color="auto"/>
            </w:tcBorders>
            <w:shd w:val="clear" w:color="auto" w:fill="auto"/>
            <w:vAlign w:val="center"/>
            <w:hideMark/>
          </w:tcPr>
          <w:p w14:paraId="290778C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EB1786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6CC69C6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9AADD4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2AF6CDC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941D42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D752CE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3490F2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44D75EE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5618B6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A2ED2E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515EB16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8C7A39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673 546,50</w:t>
            </w:r>
          </w:p>
        </w:tc>
        <w:tc>
          <w:tcPr>
            <w:tcW w:w="1559" w:type="dxa"/>
            <w:tcBorders>
              <w:top w:val="nil"/>
              <w:left w:val="nil"/>
              <w:bottom w:val="single" w:sz="4" w:space="0" w:color="auto"/>
              <w:right w:val="single" w:sz="4" w:space="0" w:color="auto"/>
            </w:tcBorders>
            <w:shd w:val="clear" w:color="auto" w:fill="auto"/>
            <w:vAlign w:val="center"/>
            <w:hideMark/>
          </w:tcPr>
          <w:p w14:paraId="5DDAB68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673 546,50</w:t>
            </w:r>
          </w:p>
        </w:tc>
        <w:tc>
          <w:tcPr>
            <w:tcW w:w="1418" w:type="dxa"/>
            <w:tcBorders>
              <w:top w:val="nil"/>
              <w:left w:val="nil"/>
              <w:bottom w:val="single" w:sz="4" w:space="0" w:color="auto"/>
              <w:right w:val="single" w:sz="4" w:space="0" w:color="auto"/>
            </w:tcBorders>
            <w:shd w:val="clear" w:color="auto" w:fill="auto"/>
            <w:vAlign w:val="center"/>
            <w:hideMark/>
          </w:tcPr>
          <w:p w14:paraId="2A997CD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D56FA2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DF9625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A6B0226"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Поступление нефинансовых активов</w:t>
            </w:r>
          </w:p>
        </w:tc>
        <w:tc>
          <w:tcPr>
            <w:tcW w:w="567" w:type="dxa"/>
            <w:tcBorders>
              <w:top w:val="nil"/>
              <w:left w:val="nil"/>
              <w:bottom w:val="single" w:sz="4" w:space="0" w:color="000000"/>
              <w:right w:val="single" w:sz="4" w:space="0" w:color="000000"/>
            </w:tcBorders>
            <w:shd w:val="clear" w:color="auto" w:fill="auto"/>
            <w:vAlign w:val="center"/>
            <w:hideMark/>
          </w:tcPr>
          <w:p w14:paraId="163E207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870DCC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CD1E2A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AF11B4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7EAF466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52BF92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30298E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340</w:t>
            </w:r>
          </w:p>
        </w:tc>
        <w:tc>
          <w:tcPr>
            <w:tcW w:w="857" w:type="dxa"/>
            <w:tcBorders>
              <w:top w:val="nil"/>
              <w:left w:val="nil"/>
              <w:bottom w:val="single" w:sz="4" w:space="0" w:color="000000"/>
              <w:right w:val="nil"/>
            </w:tcBorders>
            <w:shd w:val="clear" w:color="auto" w:fill="auto"/>
            <w:vAlign w:val="center"/>
            <w:hideMark/>
          </w:tcPr>
          <w:p w14:paraId="35B084D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FE4614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1 311 743,26</w:t>
            </w:r>
          </w:p>
        </w:tc>
        <w:tc>
          <w:tcPr>
            <w:tcW w:w="1559" w:type="dxa"/>
            <w:tcBorders>
              <w:top w:val="nil"/>
              <w:left w:val="nil"/>
              <w:bottom w:val="single" w:sz="4" w:space="0" w:color="auto"/>
              <w:right w:val="single" w:sz="4" w:space="0" w:color="auto"/>
            </w:tcBorders>
            <w:shd w:val="clear" w:color="auto" w:fill="auto"/>
            <w:vAlign w:val="center"/>
            <w:hideMark/>
          </w:tcPr>
          <w:p w14:paraId="0773C2D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1 134 389,88</w:t>
            </w:r>
          </w:p>
        </w:tc>
        <w:tc>
          <w:tcPr>
            <w:tcW w:w="1418" w:type="dxa"/>
            <w:tcBorders>
              <w:top w:val="nil"/>
              <w:left w:val="nil"/>
              <w:bottom w:val="single" w:sz="4" w:space="0" w:color="auto"/>
              <w:right w:val="single" w:sz="4" w:space="0" w:color="auto"/>
            </w:tcBorders>
            <w:shd w:val="clear" w:color="auto" w:fill="auto"/>
            <w:vAlign w:val="center"/>
            <w:hideMark/>
          </w:tcPr>
          <w:p w14:paraId="7F06B63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177 353,38</w:t>
            </w:r>
          </w:p>
        </w:tc>
        <w:tc>
          <w:tcPr>
            <w:tcW w:w="992" w:type="dxa"/>
            <w:tcBorders>
              <w:top w:val="nil"/>
              <w:left w:val="nil"/>
              <w:bottom w:val="single" w:sz="4" w:space="0" w:color="auto"/>
              <w:right w:val="single" w:sz="4" w:space="0" w:color="auto"/>
            </w:tcBorders>
            <w:shd w:val="clear" w:color="auto" w:fill="auto"/>
            <w:vAlign w:val="center"/>
            <w:hideMark/>
          </w:tcPr>
          <w:p w14:paraId="3F88CBA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86%</w:t>
            </w:r>
          </w:p>
        </w:tc>
      </w:tr>
      <w:tr w:rsidR="0089281D" w:rsidRPr="004B0E00" w14:paraId="16BD9FB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33F796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горюче-смазочных материалов</w:t>
            </w:r>
          </w:p>
        </w:tc>
        <w:tc>
          <w:tcPr>
            <w:tcW w:w="567" w:type="dxa"/>
            <w:tcBorders>
              <w:top w:val="nil"/>
              <w:left w:val="nil"/>
              <w:bottom w:val="single" w:sz="4" w:space="0" w:color="000000"/>
              <w:right w:val="single" w:sz="4" w:space="0" w:color="000000"/>
            </w:tcBorders>
            <w:shd w:val="clear" w:color="auto" w:fill="auto"/>
            <w:vAlign w:val="center"/>
            <w:hideMark/>
          </w:tcPr>
          <w:p w14:paraId="15223D5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D97036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56B2C8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7B97751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7C746CA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978B5B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6DFAA6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343</w:t>
            </w:r>
          </w:p>
        </w:tc>
        <w:tc>
          <w:tcPr>
            <w:tcW w:w="857" w:type="dxa"/>
            <w:tcBorders>
              <w:top w:val="nil"/>
              <w:left w:val="nil"/>
              <w:bottom w:val="single" w:sz="4" w:space="0" w:color="000000"/>
              <w:right w:val="nil"/>
            </w:tcBorders>
            <w:shd w:val="clear" w:color="auto" w:fill="auto"/>
            <w:vAlign w:val="center"/>
            <w:hideMark/>
          </w:tcPr>
          <w:p w14:paraId="0D9946D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1121</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C3EEDD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517 141,32</w:t>
            </w:r>
          </w:p>
        </w:tc>
        <w:tc>
          <w:tcPr>
            <w:tcW w:w="1559" w:type="dxa"/>
            <w:tcBorders>
              <w:top w:val="nil"/>
              <w:left w:val="nil"/>
              <w:bottom w:val="single" w:sz="4" w:space="0" w:color="auto"/>
              <w:right w:val="single" w:sz="4" w:space="0" w:color="auto"/>
            </w:tcBorders>
            <w:shd w:val="clear" w:color="auto" w:fill="auto"/>
            <w:vAlign w:val="center"/>
            <w:hideMark/>
          </w:tcPr>
          <w:p w14:paraId="2536F4C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369 017,27</w:t>
            </w:r>
          </w:p>
        </w:tc>
        <w:tc>
          <w:tcPr>
            <w:tcW w:w="1418" w:type="dxa"/>
            <w:tcBorders>
              <w:top w:val="nil"/>
              <w:left w:val="nil"/>
              <w:bottom w:val="single" w:sz="4" w:space="0" w:color="auto"/>
              <w:right w:val="single" w:sz="4" w:space="0" w:color="auto"/>
            </w:tcBorders>
            <w:shd w:val="clear" w:color="auto" w:fill="auto"/>
            <w:vAlign w:val="center"/>
            <w:hideMark/>
          </w:tcPr>
          <w:p w14:paraId="4859151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148 124,05</w:t>
            </w:r>
          </w:p>
        </w:tc>
        <w:tc>
          <w:tcPr>
            <w:tcW w:w="992" w:type="dxa"/>
            <w:tcBorders>
              <w:top w:val="nil"/>
              <w:left w:val="nil"/>
              <w:bottom w:val="single" w:sz="4" w:space="0" w:color="auto"/>
              <w:right w:val="single" w:sz="4" w:space="0" w:color="auto"/>
            </w:tcBorders>
            <w:shd w:val="clear" w:color="auto" w:fill="auto"/>
            <w:vAlign w:val="center"/>
            <w:hideMark/>
          </w:tcPr>
          <w:p w14:paraId="1C8ADFE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71%</w:t>
            </w:r>
          </w:p>
        </w:tc>
      </w:tr>
      <w:tr w:rsidR="0089281D" w:rsidRPr="004B0E00" w14:paraId="38B54CF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3A57C7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строительного материала</w:t>
            </w:r>
          </w:p>
        </w:tc>
        <w:tc>
          <w:tcPr>
            <w:tcW w:w="567" w:type="dxa"/>
            <w:tcBorders>
              <w:top w:val="nil"/>
              <w:left w:val="nil"/>
              <w:bottom w:val="single" w:sz="4" w:space="0" w:color="000000"/>
              <w:right w:val="single" w:sz="4" w:space="0" w:color="000000"/>
            </w:tcBorders>
            <w:shd w:val="clear" w:color="auto" w:fill="auto"/>
            <w:vAlign w:val="center"/>
            <w:hideMark/>
          </w:tcPr>
          <w:p w14:paraId="7EA579A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D3A2A3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B72020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4FC3B68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223E54E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C4BDF0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5B924A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344</w:t>
            </w:r>
          </w:p>
        </w:tc>
        <w:tc>
          <w:tcPr>
            <w:tcW w:w="857" w:type="dxa"/>
            <w:tcBorders>
              <w:top w:val="nil"/>
              <w:left w:val="nil"/>
              <w:bottom w:val="single" w:sz="4" w:space="0" w:color="000000"/>
              <w:right w:val="nil"/>
            </w:tcBorders>
            <w:shd w:val="clear" w:color="auto" w:fill="auto"/>
            <w:vAlign w:val="center"/>
            <w:hideMark/>
          </w:tcPr>
          <w:p w14:paraId="7AC1061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1112</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A12B8B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B45AFD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5B77464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9D12CE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05B959D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E56D43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оборотных запасов (материалов)</w:t>
            </w:r>
          </w:p>
        </w:tc>
        <w:tc>
          <w:tcPr>
            <w:tcW w:w="567" w:type="dxa"/>
            <w:tcBorders>
              <w:top w:val="nil"/>
              <w:left w:val="nil"/>
              <w:bottom w:val="single" w:sz="4" w:space="0" w:color="000000"/>
              <w:right w:val="single" w:sz="4" w:space="0" w:color="000000"/>
            </w:tcBorders>
            <w:shd w:val="clear" w:color="auto" w:fill="auto"/>
            <w:vAlign w:val="center"/>
            <w:hideMark/>
          </w:tcPr>
          <w:p w14:paraId="0418CB3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6394A3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EE0C0C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F51416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5B45F5F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5F9C26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9A3895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346</w:t>
            </w:r>
          </w:p>
        </w:tc>
        <w:tc>
          <w:tcPr>
            <w:tcW w:w="857" w:type="dxa"/>
            <w:tcBorders>
              <w:top w:val="nil"/>
              <w:left w:val="nil"/>
              <w:bottom w:val="single" w:sz="4" w:space="0" w:color="000000"/>
              <w:right w:val="nil"/>
            </w:tcBorders>
            <w:shd w:val="clear" w:color="auto" w:fill="auto"/>
            <w:vAlign w:val="center"/>
            <w:hideMark/>
          </w:tcPr>
          <w:p w14:paraId="11D8909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1123</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C30D84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794 601,94</w:t>
            </w:r>
          </w:p>
        </w:tc>
        <w:tc>
          <w:tcPr>
            <w:tcW w:w="1559" w:type="dxa"/>
            <w:tcBorders>
              <w:top w:val="nil"/>
              <w:left w:val="nil"/>
              <w:bottom w:val="single" w:sz="4" w:space="0" w:color="auto"/>
              <w:right w:val="single" w:sz="4" w:space="0" w:color="auto"/>
            </w:tcBorders>
            <w:shd w:val="clear" w:color="auto" w:fill="auto"/>
            <w:vAlign w:val="center"/>
            <w:hideMark/>
          </w:tcPr>
          <w:p w14:paraId="38E64F0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765 372,61</w:t>
            </w:r>
          </w:p>
        </w:tc>
        <w:tc>
          <w:tcPr>
            <w:tcW w:w="1418" w:type="dxa"/>
            <w:tcBorders>
              <w:top w:val="nil"/>
              <w:left w:val="nil"/>
              <w:bottom w:val="single" w:sz="4" w:space="0" w:color="auto"/>
              <w:right w:val="single" w:sz="4" w:space="0" w:color="auto"/>
            </w:tcBorders>
            <w:shd w:val="clear" w:color="auto" w:fill="auto"/>
            <w:vAlign w:val="center"/>
            <w:hideMark/>
          </w:tcPr>
          <w:p w14:paraId="76725F3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29 229,33</w:t>
            </w:r>
          </w:p>
        </w:tc>
        <w:tc>
          <w:tcPr>
            <w:tcW w:w="992" w:type="dxa"/>
            <w:tcBorders>
              <w:top w:val="nil"/>
              <w:left w:val="nil"/>
              <w:bottom w:val="single" w:sz="4" w:space="0" w:color="auto"/>
              <w:right w:val="single" w:sz="4" w:space="0" w:color="auto"/>
            </w:tcBorders>
            <w:shd w:val="clear" w:color="auto" w:fill="auto"/>
            <w:vAlign w:val="center"/>
            <w:hideMark/>
          </w:tcPr>
          <w:p w14:paraId="1CBC7AA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96%</w:t>
            </w:r>
          </w:p>
        </w:tc>
      </w:tr>
      <w:tr w:rsidR="0089281D" w:rsidRPr="004B0E00" w14:paraId="085324F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2B76CE9"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энергетических ресурсов</w:t>
            </w:r>
          </w:p>
        </w:tc>
        <w:tc>
          <w:tcPr>
            <w:tcW w:w="567" w:type="dxa"/>
            <w:tcBorders>
              <w:top w:val="nil"/>
              <w:left w:val="nil"/>
              <w:bottom w:val="single" w:sz="4" w:space="0" w:color="000000"/>
              <w:right w:val="single" w:sz="4" w:space="0" w:color="000000"/>
            </w:tcBorders>
            <w:shd w:val="clear" w:color="auto" w:fill="auto"/>
            <w:vAlign w:val="center"/>
            <w:hideMark/>
          </w:tcPr>
          <w:p w14:paraId="41D9F32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151BDB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7E8D9B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5AF459E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6B2AD84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247</w:t>
            </w:r>
          </w:p>
        </w:tc>
        <w:tc>
          <w:tcPr>
            <w:tcW w:w="1187" w:type="dxa"/>
            <w:tcBorders>
              <w:top w:val="nil"/>
              <w:left w:val="nil"/>
              <w:bottom w:val="single" w:sz="4" w:space="0" w:color="000000"/>
              <w:right w:val="single" w:sz="4" w:space="0" w:color="000000"/>
            </w:tcBorders>
            <w:shd w:val="clear" w:color="auto" w:fill="auto"/>
            <w:vAlign w:val="center"/>
            <w:hideMark/>
          </w:tcPr>
          <w:p w14:paraId="65B6F27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68038D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0123F4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711EA6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3 866 182,41</w:t>
            </w:r>
          </w:p>
        </w:tc>
        <w:tc>
          <w:tcPr>
            <w:tcW w:w="1559" w:type="dxa"/>
            <w:tcBorders>
              <w:top w:val="nil"/>
              <w:left w:val="nil"/>
              <w:bottom w:val="single" w:sz="4" w:space="0" w:color="auto"/>
              <w:right w:val="single" w:sz="4" w:space="0" w:color="auto"/>
            </w:tcBorders>
            <w:shd w:val="clear" w:color="auto" w:fill="auto"/>
            <w:vAlign w:val="center"/>
            <w:hideMark/>
          </w:tcPr>
          <w:p w14:paraId="555A04A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2 869 723,83</w:t>
            </w:r>
          </w:p>
        </w:tc>
        <w:tc>
          <w:tcPr>
            <w:tcW w:w="1418" w:type="dxa"/>
            <w:tcBorders>
              <w:top w:val="nil"/>
              <w:left w:val="nil"/>
              <w:bottom w:val="single" w:sz="4" w:space="0" w:color="auto"/>
              <w:right w:val="single" w:sz="4" w:space="0" w:color="auto"/>
            </w:tcBorders>
            <w:shd w:val="clear" w:color="auto" w:fill="auto"/>
            <w:vAlign w:val="center"/>
            <w:hideMark/>
          </w:tcPr>
          <w:p w14:paraId="79722E7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996 458,58</w:t>
            </w:r>
          </w:p>
        </w:tc>
        <w:tc>
          <w:tcPr>
            <w:tcW w:w="992" w:type="dxa"/>
            <w:tcBorders>
              <w:top w:val="nil"/>
              <w:left w:val="nil"/>
              <w:bottom w:val="single" w:sz="4" w:space="0" w:color="auto"/>
              <w:right w:val="single" w:sz="4" w:space="0" w:color="auto"/>
            </w:tcBorders>
            <w:shd w:val="clear" w:color="auto" w:fill="auto"/>
            <w:vAlign w:val="center"/>
            <w:hideMark/>
          </w:tcPr>
          <w:p w14:paraId="2C6DB8B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74%</w:t>
            </w:r>
          </w:p>
        </w:tc>
      </w:tr>
      <w:tr w:rsidR="0089281D" w:rsidRPr="004B0E00" w14:paraId="7ADCD63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8BDAFDB"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Коммунальные услуги</w:t>
            </w:r>
          </w:p>
        </w:tc>
        <w:tc>
          <w:tcPr>
            <w:tcW w:w="567" w:type="dxa"/>
            <w:tcBorders>
              <w:top w:val="nil"/>
              <w:left w:val="nil"/>
              <w:bottom w:val="single" w:sz="4" w:space="0" w:color="000000"/>
              <w:right w:val="single" w:sz="4" w:space="0" w:color="000000"/>
            </w:tcBorders>
            <w:shd w:val="clear" w:color="auto" w:fill="auto"/>
            <w:vAlign w:val="center"/>
            <w:hideMark/>
          </w:tcPr>
          <w:p w14:paraId="2010512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D05407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D87217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041CE02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62D0EC6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247</w:t>
            </w:r>
          </w:p>
        </w:tc>
        <w:tc>
          <w:tcPr>
            <w:tcW w:w="1187" w:type="dxa"/>
            <w:tcBorders>
              <w:top w:val="nil"/>
              <w:left w:val="nil"/>
              <w:bottom w:val="single" w:sz="4" w:space="0" w:color="000000"/>
              <w:right w:val="single" w:sz="4" w:space="0" w:color="000000"/>
            </w:tcBorders>
            <w:shd w:val="clear" w:color="auto" w:fill="auto"/>
            <w:vAlign w:val="center"/>
            <w:hideMark/>
          </w:tcPr>
          <w:p w14:paraId="040ACF6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DC3E9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4FEA64B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E2628F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3 866 182,41</w:t>
            </w:r>
          </w:p>
        </w:tc>
        <w:tc>
          <w:tcPr>
            <w:tcW w:w="1559" w:type="dxa"/>
            <w:tcBorders>
              <w:top w:val="nil"/>
              <w:left w:val="nil"/>
              <w:bottom w:val="single" w:sz="4" w:space="0" w:color="auto"/>
              <w:right w:val="single" w:sz="4" w:space="0" w:color="auto"/>
            </w:tcBorders>
            <w:shd w:val="clear" w:color="auto" w:fill="auto"/>
            <w:vAlign w:val="center"/>
            <w:hideMark/>
          </w:tcPr>
          <w:p w14:paraId="48FDF12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2 869 723,83</w:t>
            </w:r>
          </w:p>
        </w:tc>
        <w:tc>
          <w:tcPr>
            <w:tcW w:w="1418" w:type="dxa"/>
            <w:tcBorders>
              <w:top w:val="nil"/>
              <w:left w:val="nil"/>
              <w:bottom w:val="single" w:sz="4" w:space="0" w:color="auto"/>
              <w:right w:val="single" w:sz="4" w:space="0" w:color="auto"/>
            </w:tcBorders>
            <w:shd w:val="clear" w:color="auto" w:fill="auto"/>
            <w:vAlign w:val="center"/>
            <w:hideMark/>
          </w:tcPr>
          <w:p w14:paraId="51186CC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996 458,58</w:t>
            </w:r>
          </w:p>
        </w:tc>
        <w:tc>
          <w:tcPr>
            <w:tcW w:w="992" w:type="dxa"/>
            <w:tcBorders>
              <w:top w:val="nil"/>
              <w:left w:val="nil"/>
              <w:bottom w:val="single" w:sz="4" w:space="0" w:color="auto"/>
              <w:right w:val="single" w:sz="4" w:space="0" w:color="auto"/>
            </w:tcBorders>
            <w:shd w:val="clear" w:color="auto" w:fill="auto"/>
            <w:vAlign w:val="center"/>
            <w:hideMark/>
          </w:tcPr>
          <w:p w14:paraId="31112C4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74%</w:t>
            </w:r>
          </w:p>
        </w:tc>
      </w:tr>
      <w:tr w:rsidR="0089281D" w:rsidRPr="004B0E00" w14:paraId="6A4AF582"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513EDA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Оплата услуг отопления прочих поставщиков</w:t>
            </w:r>
          </w:p>
        </w:tc>
        <w:tc>
          <w:tcPr>
            <w:tcW w:w="567" w:type="dxa"/>
            <w:tcBorders>
              <w:top w:val="nil"/>
              <w:left w:val="nil"/>
              <w:bottom w:val="single" w:sz="4" w:space="0" w:color="000000"/>
              <w:right w:val="single" w:sz="4" w:space="0" w:color="000000"/>
            </w:tcBorders>
            <w:shd w:val="clear" w:color="auto" w:fill="auto"/>
            <w:vAlign w:val="center"/>
            <w:hideMark/>
          </w:tcPr>
          <w:p w14:paraId="6891E81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081262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5A071D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673B30B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64C9F6B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247</w:t>
            </w:r>
          </w:p>
        </w:tc>
        <w:tc>
          <w:tcPr>
            <w:tcW w:w="1187" w:type="dxa"/>
            <w:tcBorders>
              <w:top w:val="nil"/>
              <w:left w:val="nil"/>
              <w:bottom w:val="single" w:sz="4" w:space="0" w:color="000000"/>
              <w:right w:val="single" w:sz="4" w:space="0" w:color="000000"/>
            </w:tcBorders>
            <w:shd w:val="clear" w:color="auto" w:fill="auto"/>
            <w:vAlign w:val="center"/>
            <w:hideMark/>
          </w:tcPr>
          <w:p w14:paraId="330A907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754F1B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50CA7E3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11072</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3597B7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1 745 670,24</w:t>
            </w:r>
          </w:p>
        </w:tc>
        <w:tc>
          <w:tcPr>
            <w:tcW w:w="1559" w:type="dxa"/>
            <w:tcBorders>
              <w:top w:val="nil"/>
              <w:left w:val="nil"/>
              <w:bottom w:val="single" w:sz="4" w:space="0" w:color="auto"/>
              <w:right w:val="single" w:sz="4" w:space="0" w:color="auto"/>
            </w:tcBorders>
            <w:shd w:val="clear" w:color="auto" w:fill="auto"/>
            <w:vAlign w:val="center"/>
            <w:hideMark/>
          </w:tcPr>
          <w:p w14:paraId="1AE282D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1 293 776,88</w:t>
            </w:r>
          </w:p>
        </w:tc>
        <w:tc>
          <w:tcPr>
            <w:tcW w:w="1418" w:type="dxa"/>
            <w:tcBorders>
              <w:top w:val="nil"/>
              <w:left w:val="nil"/>
              <w:bottom w:val="single" w:sz="4" w:space="0" w:color="auto"/>
              <w:right w:val="single" w:sz="4" w:space="0" w:color="auto"/>
            </w:tcBorders>
            <w:shd w:val="clear" w:color="auto" w:fill="auto"/>
            <w:vAlign w:val="center"/>
            <w:hideMark/>
          </w:tcPr>
          <w:p w14:paraId="7EC30AB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451 893,36</w:t>
            </w:r>
          </w:p>
        </w:tc>
        <w:tc>
          <w:tcPr>
            <w:tcW w:w="992" w:type="dxa"/>
            <w:tcBorders>
              <w:top w:val="nil"/>
              <w:left w:val="nil"/>
              <w:bottom w:val="single" w:sz="4" w:space="0" w:color="auto"/>
              <w:right w:val="single" w:sz="4" w:space="0" w:color="auto"/>
            </w:tcBorders>
            <w:shd w:val="clear" w:color="auto" w:fill="auto"/>
            <w:vAlign w:val="center"/>
            <w:hideMark/>
          </w:tcPr>
          <w:p w14:paraId="1B7ECB5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74%</w:t>
            </w:r>
          </w:p>
        </w:tc>
      </w:tr>
      <w:tr w:rsidR="0089281D" w:rsidRPr="004B0E00" w14:paraId="3BFC5E9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8B96B92"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Оплата услуг предоставления электроэнергии</w:t>
            </w:r>
          </w:p>
        </w:tc>
        <w:tc>
          <w:tcPr>
            <w:tcW w:w="567" w:type="dxa"/>
            <w:tcBorders>
              <w:top w:val="nil"/>
              <w:left w:val="nil"/>
              <w:bottom w:val="single" w:sz="4" w:space="0" w:color="000000"/>
              <w:right w:val="single" w:sz="4" w:space="0" w:color="000000"/>
            </w:tcBorders>
            <w:shd w:val="clear" w:color="auto" w:fill="auto"/>
            <w:vAlign w:val="center"/>
            <w:hideMark/>
          </w:tcPr>
          <w:p w14:paraId="5C6096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08363D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B9A1C2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7235DC7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17582C5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247</w:t>
            </w:r>
          </w:p>
        </w:tc>
        <w:tc>
          <w:tcPr>
            <w:tcW w:w="1187" w:type="dxa"/>
            <w:tcBorders>
              <w:top w:val="nil"/>
              <w:left w:val="nil"/>
              <w:bottom w:val="single" w:sz="4" w:space="0" w:color="000000"/>
              <w:right w:val="single" w:sz="4" w:space="0" w:color="000000"/>
            </w:tcBorders>
            <w:shd w:val="clear" w:color="auto" w:fill="auto"/>
            <w:vAlign w:val="center"/>
            <w:hideMark/>
          </w:tcPr>
          <w:p w14:paraId="2CAA789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2E161B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3B6F9FE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1109</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456074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2 096 683,08</w:t>
            </w:r>
          </w:p>
        </w:tc>
        <w:tc>
          <w:tcPr>
            <w:tcW w:w="1559" w:type="dxa"/>
            <w:tcBorders>
              <w:top w:val="nil"/>
              <w:left w:val="nil"/>
              <w:bottom w:val="single" w:sz="4" w:space="0" w:color="auto"/>
              <w:right w:val="single" w:sz="4" w:space="0" w:color="auto"/>
            </w:tcBorders>
            <w:shd w:val="clear" w:color="auto" w:fill="auto"/>
            <w:vAlign w:val="center"/>
            <w:hideMark/>
          </w:tcPr>
          <w:p w14:paraId="33622EF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1 554 103,61</w:t>
            </w:r>
          </w:p>
        </w:tc>
        <w:tc>
          <w:tcPr>
            <w:tcW w:w="1418" w:type="dxa"/>
            <w:tcBorders>
              <w:top w:val="nil"/>
              <w:left w:val="nil"/>
              <w:bottom w:val="single" w:sz="4" w:space="0" w:color="auto"/>
              <w:right w:val="single" w:sz="4" w:space="0" w:color="auto"/>
            </w:tcBorders>
            <w:shd w:val="clear" w:color="auto" w:fill="auto"/>
            <w:vAlign w:val="center"/>
            <w:hideMark/>
          </w:tcPr>
          <w:p w14:paraId="58B1BE4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542 579,47</w:t>
            </w:r>
          </w:p>
        </w:tc>
        <w:tc>
          <w:tcPr>
            <w:tcW w:w="992" w:type="dxa"/>
            <w:tcBorders>
              <w:top w:val="nil"/>
              <w:left w:val="nil"/>
              <w:bottom w:val="single" w:sz="4" w:space="0" w:color="auto"/>
              <w:right w:val="single" w:sz="4" w:space="0" w:color="auto"/>
            </w:tcBorders>
            <w:shd w:val="clear" w:color="auto" w:fill="auto"/>
            <w:vAlign w:val="center"/>
            <w:hideMark/>
          </w:tcPr>
          <w:p w14:paraId="35DEB61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74%</w:t>
            </w:r>
          </w:p>
        </w:tc>
      </w:tr>
      <w:tr w:rsidR="0089281D" w:rsidRPr="004B0E00" w14:paraId="4B690C7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BC545E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Оплата услуг горячего и холодного водоснабжения, подвоз воды</w:t>
            </w:r>
          </w:p>
        </w:tc>
        <w:tc>
          <w:tcPr>
            <w:tcW w:w="567" w:type="dxa"/>
            <w:tcBorders>
              <w:top w:val="nil"/>
              <w:left w:val="nil"/>
              <w:bottom w:val="single" w:sz="4" w:space="0" w:color="000000"/>
              <w:right w:val="single" w:sz="4" w:space="0" w:color="000000"/>
            </w:tcBorders>
            <w:shd w:val="clear" w:color="auto" w:fill="auto"/>
            <w:vAlign w:val="center"/>
            <w:hideMark/>
          </w:tcPr>
          <w:p w14:paraId="3A16BB1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513CF2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3FEB95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4E187AC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1C2BAF3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247</w:t>
            </w:r>
          </w:p>
        </w:tc>
        <w:tc>
          <w:tcPr>
            <w:tcW w:w="1187" w:type="dxa"/>
            <w:tcBorders>
              <w:top w:val="nil"/>
              <w:left w:val="nil"/>
              <w:bottom w:val="single" w:sz="4" w:space="0" w:color="000000"/>
              <w:right w:val="single" w:sz="4" w:space="0" w:color="000000"/>
            </w:tcBorders>
            <w:shd w:val="clear" w:color="auto" w:fill="auto"/>
            <w:vAlign w:val="center"/>
            <w:hideMark/>
          </w:tcPr>
          <w:p w14:paraId="52EC9E6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A869B3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78FD116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F916B6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23 829,09</w:t>
            </w:r>
          </w:p>
        </w:tc>
        <w:tc>
          <w:tcPr>
            <w:tcW w:w="1559" w:type="dxa"/>
            <w:tcBorders>
              <w:top w:val="nil"/>
              <w:left w:val="nil"/>
              <w:bottom w:val="single" w:sz="4" w:space="0" w:color="auto"/>
              <w:right w:val="single" w:sz="4" w:space="0" w:color="auto"/>
            </w:tcBorders>
            <w:shd w:val="clear" w:color="auto" w:fill="auto"/>
            <w:vAlign w:val="center"/>
            <w:hideMark/>
          </w:tcPr>
          <w:p w14:paraId="28D1C68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21 843,34</w:t>
            </w:r>
          </w:p>
        </w:tc>
        <w:tc>
          <w:tcPr>
            <w:tcW w:w="1418" w:type="dxa"/>
            <w:tcBorders>
              <w:top w:val="nil"/>
              <w:left w:val="nil"/>
              <w:bottom w:val="single" w:sz="4" w:space="0" w:color="auto"/>
              <w:right w:val="single" w:sz="4" w:space="0" w:color="auto"/>
            </w:tcBorders>
            <w:shd w:val="clear" w:color="auto" w:fill="auto"/>
            <w:vAlign w:val="center"/>
            <w:hideMark/>
          </w:tcPr>
          <w:p w14:paraId="12BAE64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1 985,75</w:t>
            </w:r>
          </w:p>
        </w:tc>
        <w:tc>
          <w:tcPr>
            <w:tcW w:w="992" w:type="dxa"/>
            <w:tcBorders>
              <w:top w:val="nil"/>
              <w:left w:val="nil"/>
              <w:bottom w:val="single" w:sz="4" w:space="0" w:color="auto"/>
              <w:right w:val="single" w:sz="4" w:space="0" w:color="auto"/>
            </w:tcBorders>
            <w:shd w:val="clear" w:color="auto" w:fill="auto"/>
            <w:vAlign w:val="center"/>
            <w:hideMark/>
          </w:tcPr>
          <w:p w14:paraId="2721814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92%</w:t>
            </w:r>
          </w:p>
        </w:tc>
      </w:tr>
      <w:tr w:rsidR="0089281D" w:rsidRPr="004B0E00" w14:paraId="49CA537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810B16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Социальной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5372E41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9A5CD4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8C1051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4FED3D9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5B5FA0F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300</w:t>
            </w:r>
          </w:p>
        </w:tc>
        <w:tc>
          <w:tcPr>
            <w:tcW w:w="1187" w:type="dxa"/>
            <w:tcBorders>
              <w:top w:val="nil"/>
              <w:left w:val="nil"/>
              <w:bottom w:val="single" w:sz="4" w:space="0" w:color="000000"/>
              <w:right w:val="single" w:sz="4" w:space="0" w:color="000000"/>
            </w:tcBorders>
            <w:shd w:val="clear" w:color="auto" w:fill="auto"/>
            <w:vAlign w:val="center"/>
            <w:hideMark/>
          </w:tcPr>
          <w:p w14:paraId="7EAF13E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D9B352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653B1EC"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3DD9BE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7B1C4D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59D9CF4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3F2198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6C3CD253"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1F0ECFF"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Социальные выплаты гражданам, кроме публичных нормативных социальных выплат</w:t>
            </w:r>
          </w:p>
        </w:tc>
        <w:tc>
          <w:tcPr>
            <w:tcW w:w="567" w:type="dxa"/>
            <w:tcBorders>
              <w:top w:val="nil"/>
              <w:left w:val="nil"/>
              <w:bottom w:val="single" w:sz="4" w:space="0" w:color="000000"/>
              <w:right w:val="single" w:sz="4" w:space="0" w:color="000000"/>
            </w:tcBorders>
            <w:shd w:val="clear" w:color="auto" w:fill="auto"/>
            <w:vAlign w:val="center"/>
            <w:hideMark/>
          </w:tcPr>
          <w:p w14:paraId="42C0DAA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B907D8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12D57F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7395C07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530514D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320</w:t>
            </w:r>
          </w:p>
        </w:tc>
        <w:tc>
          <w:tcPr>
            <w:tcW w:w="1187" w:type="dxa"/>
            <w:tcBorders>
              <w:top w:val="nil"/>
              <w:left w:val="nil"/>
              <w:bottom w:val="single" w:sz="4" w:space="0" w:color="000000"/>
              <w:right w:val="single" w:sz="4" w:space="0" w:color="000000"/>
            </w:tcBorders>
            <w:shd w:val="clear" w:color="auto" w:fill="auto"/>
            <w:vAlign w:val="center"/>
            <w:hideMark/>
          </w:tcPr>
          <w:p w14:paraId="04FDF30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D5FE78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341ACB7"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98BA25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CDF2CA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28C220F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A766CE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0AE71C1A"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45DB661"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Пособия, компенсации и иные социальные выплаты гражданам, кроме публичных нормативных обязательств</w:t>
            </w:r>
          </w:p>
        </w:tc>
        <w:tc>
          <w:tcPr>
            <w:tcW w:w="567" w:type="dxa"/>
            <w:tcBorders>
              <w:top w:val="nil"/>
              <w:left w:val="nil"/>
              <w:bottom w:val="single" w:sz="4" w:space="0" w:color="000000"/>
              <w:right w:val="single" w:sz="4" w:space="0" w:color="000000"/>
            </w:tcBorders>
            <w:shd w:val="clear" w:color="auto" w:fill="auto"/>
            <w:vAlign w:val="center"/>
            <w:hideMark/>
          </w:tcPr>
          <w:p w14:paraId="4A2AADB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257E0E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05D104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6D4683B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4538742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321</w:t>
            </w:r>
          </w:p>
        </w:tc>
        <w:tc>
          <w:tcPr>
            <w:tcW w:w="1187" w:type="dxa"/>
            <w:tcBorders>
              <w:top w:val="nil"/>
              <w:left w:val="nil"/>
              <w:bottom w:val="single" w:sz="4" w:space="0" w:color="000000"/>
              <w:right w:val="single" w:sz="4" w:space="0" w:color="000000"/>
            </w:tcBorders>
            <w:shd w:val="clear" w:color="auto" w:fill="auto"/>
            <w:vAlign w:val="center"/>
            <w:hideMark/>
          </w:tcPr>
          <w:p w14:paraId="21CCC02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6F3822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6D54660"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EF97E6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4742C9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77DF3C2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A14615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0A8C3D7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F2DCE96"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Социальное обеспечение </w:t>
            </w:r>
          </w:p>
        </w:tc>
        <w:tc>
          <w:tcPr>
            <w:tcW w:w="567" w:type="dxa"/>
            <w:tcBorders>
              <w:top w:val="nil"/>
              <w:left w:val="nil"/>
              <w:bottom w:val="single" w:sz="4" w:space="0" w:color="000000"/>
              <w:right w:val="single" w:sz="4" w:space="0" w:color="000000"/>
            </w:tcBorders>
            <w:shd w:val="clear" w:color="auto" w:fill="auto"/>
            <w:vAlign w:val="center"/>
            <w:hideMark/>
          </w:tcPr>
          <w:p w14:paraId="7B5B32B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4B5C21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BE2DE8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497F4DC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33D7FE2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321</w:t>
            </w:r>
          </w:p>
        </w:tc>
        <w:tc>
          <w:tcPr>
            <w:tcW w:w="1187" w:type="dxa"/>
            <w:tcBorders>
              <w:top w:val="nil"/>
              <w:left w:val="nil"/>
              <w:bottom w:val="single" w:sz="4" w:space="0" w:color="000000"/>
              <w:right w:val="single" w:sz="4" w:space="0" w:color="000000"/>
            </w:tcBorders>
            <w:shd w:val="clear" w:color="auto" w:fill="auto"/>
            <w:vAlign w:val="center"/>
            <w:hideMark/>
          </w:tcPr>
          <w:p w14:paraId="003DC16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C30B4A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260</w:t>
            </w:r>
          </w:p>
        </w:tc>
        <w:tc>
          <w:tcPr>
            <w:tcW w:w="857" w:type="dxa"/>
            <w:tcBorders>
              <w:top w:val="nil"/>
              <w:left w:val="nil"/>
              <w:bottom w:val="single" w:sz="4" w:space="0" w:color="000000"/>
              <w:right w:val="nil"/>
            </w:tcBorders>
            <w:shd w:val="clear" w:color="auto" w:fill="auto"/>
            <w:vAlign w:val="center"/>
            <w:hideMark/>
          </w:tcPr>
          <w:p w14:paraId="53903627"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E7A4E3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517318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35D2EB1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790D6C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7DF6B840"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11F392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Пенсии, пособия, выплачиваемые работодателями, нанимателями бывшим работникам в денежной форме</w:t>
            </w:r>
          </w:p>
        </w:tc>
        <w:tc>
          <w:tcPr>
            <w:tcW w:w="567" w:type="dxa"/>
            <w:tcBorders>
              <w:top w:val="nil"/>
              <w:left w:val="nil"/>
              <w:bottom w:val="single" w:sz="4" w:space="0" w:color="000000"/>
              <w:right w:val="single" w:sz="4" w:space="0" w:color="000000"/>
            </w:tcBorders>
            <w:shd w:val="clear" w:color="auto" w:fill="auto"/>
            <w:vAlign w:val="center"/>
            <w:hideMark/>
          </w:tcPr>
          <w:p w14:paraId="65E1549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0778F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5C18AB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7CF4419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4185EC6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321</w:t>
            </w:r>
          </w:p>
        </w:tc>
        <w:tc>
          <w:tcPr>
            <w:tcW w:w="1187" w:type="dxa"/>
            <w:tcBorders>
              <w:top w:val="nil"/>
              <w:left w:val="nil"/>
              <w:bottom w:val="single" w:sz="4" w:space="0" w:color="000000"/>
              <w:right w:val="single" w:sz="4" w:space="0" w:color="000000"/>
            </w:tcBorders>
            <w:shd w:val="clear" w:color="auto" w:fill="auto"/>
            <w:vAlign w:val="center"/>
            <w:hideMark/>
          </w:tcPr>
          <w:p w14:paraId="49CB8A5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086A0F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264</w:t>
            </w:r>
          </w:p>
        </w:tc>
        <w:tc>
          <w:tcPr>
            <w:tcW w:w="857" w:type="dxa"/>
            <w:tcBorders>
              <w:top w:val="nil"/>
              <w:left w:val="nil"/>
              <w:bottom w:val="single" w:sz="4" w:space="0" w:color="000000"/>
              <w:right w:val="nil"/>
            </w:tcBorders>
            <w:shd w:val="clear" w:color="auto" w:fill="auto"/>
            <w:vAlign w:val="center"/>
            <w:hideMark/>
          </w:tcPr>
          <w:p w14:paraId="67DA0583"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2124E0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34746E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607874F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82B3E0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790EB0C9"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D07742B"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Пособия по социальной помощи, выплачиваемые работодателями, нанимателями бывшим работникам в натуральной форме</w:t>
            </w:r>
          </w:p>
        </w:tc>
        <w:tc>
          <w:tcPr>
            <w:tcW w:w="567" w:type="dxa"/>
            <w:tcBorders>
              <w:top w:val="nil"/>
              <w:left w:val="nil"/>
              <w:bottom w:val="single" w:sz="4" w:space="0" w:color="000000"/>
              <w:right w:val="single" w:sz="4" w:space="0" w:color="000000"/>
            </w:tcBorders>
            <w:shd w:val="clear" w:color="auto" w:fill="auto"/>
            <w:vAlign w:val="center"/>
            <w:hideMark/>
          </w:tcPr>
          <w:p w14:paraId="22009ED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CD981E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F58794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503202F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29A7C97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321</w:t>
            </w:r>
          </w:p>
        </w:tc>
        <w:tc>
          <w:tcPr>
            <w:tcW w:w="1187" w:type="dxa"/>
            <w:tcBorders>
              <w:top w:val="nil"/>
              <w:left w:val="nil"/>
              <w:bottom w:val="single" w:sz="4" w:space="0" w:color="000000"/>
              <w:right w:val="single" w:sz="4" w:space="0" w:color="000000"/>
            </w:tcBorders>
            <w:shd w:val="clear" w:color="auto" w:fill="auto"/>
            <w:vAlign w:val="center"/>
            <w:hideMark/>
          </w:tcPr>
          <w:p w14:paraId="24E7D17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C5C6F4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265</w:t>
            </w:r>
          </w:p>
        </w:tc>
        <w:tc>
          <w:tcPr>
            <w:tcW w:w="857" w:type="dxa"/>
            <w:tcBorders>
              <w:top w:val="nil"/>
              <w:left w:val="nil"/>
              <w:bottom w:val="single" w:sz="4" w:space="0" w:color="000000"/>
              <w:right w:val="nil"/>
            </w:tcBorders>
            <w:shd w:val="clear" w:color="auto" w:fill="auto"/>
            <w:vAlign w:val="center"/>
            <w:hideMark/>
          </w:tcPr>
          <w:p w14:paraId="312663A4"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8C96AD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215636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1993F67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C63BB2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490EC39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3A0FA0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11A453F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836869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ED5665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BC395C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0956F24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800</w:t>
            </w:r>
          </w:p>
        </w:tc>
        <w:tc>
          <w:tcPr>
            <w:tcW w:w="1187" w:type="dxa"/>
            <w:tcBorders>
              <w:top w:val="nil"/>
              <w:left w:val="nil"/>
              <w:bottom w:val="single" w:sz="4" w:space="0" w:color="000000"/>
              <w:right w:val="single" w:sz="4" w:space="0" w:color="000000"/>
            </w:tcBorders>
            <w:shd w:val="clear" w:color="auto" w:fill="auto"/>
            <w:vAlign w:val="center"/>
            <w:hideMark/>
          </w:tcPr>
          <w:p w14:paraId="6798691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D04DAD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E4C667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40490F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166 854,00</w:t>
            </w:r>
          </w:p>
        </w:tc>
        <w:tc>
          <w:tcPr>
            <w:tcW w:w="1559" w:type="dxa"/>
            <w:tcBorders>
              <w:top w:val="nil"/>
              <w:left w:val="nil"/>
              <w:bottom w:val="single" w:sz="4" w:space="0" w:color="auto"/>
              <w:right w:val="single" w:sz="4" w:space="0" w:color="auto"/>
            </w:tcBorders>
            <w:shd w:val="clear" w:color="auto" w:fill="auto"/>
            <w:vAlign w:val="center"/>
            <w:hideMark/>
          </w:tcPr>
          <w:p w14:paraId="6E3A3F7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161 406,03</w:t>
            </w:r>
          </w:p>
        </w:tc>
        <w:tc>
          <w:tcPr>
            <w:tcW w:w="1418" w:type="dxa"/>
            <w:tcBorders>
              <w:top w:val="nil"/>
              <w:left w:val="nil"/>
              <w:bottom w:val="single" w:sz="4" w:space="0" w:color="auto"/>
              <w:right w:val="single" w:sz="4" w:space="0" w:color="auto"/>
            </w:tcBorders>
            <w:shd w:val="clear" w:color="auto" w:fill="auto"/>
            <w:vAlign w:val="center"/>
            <w:hideMark/>
          </w:tcPr>
          <w:p w14:paraId="4BA20CF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5 447,97</w:t>
            </w:r>
          </w:p>
        </w:tc>
        <w:tc>
          <w:tcPr>
            <w:tcW w:w="992" w:type="dxa"/>
            <w:tcBorders>
              <w:top w:val="nil"/>
              <w:left w:val="nil"/>
              <w:bottom w:val="single" w:sz="4" w:space="0" w:color="auto"/>
              <w:right w:val="single" w:sz="4" w:space="0" w:color="auto"/>
            </w:tcBorders>
            <w:shd w:val="clear" w:color="auto" w:fill="auto"/>
            <w:vAlign w:val="center"/>
            <w:hideMark/>
          </w:tcPr>
          <w:p w14:paraId="22D7BA3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97%</w:t>
            </w:r>
          </w:p>
        </w:tc>
      </w:tr>
      <w:tr w:rsidR="0089281D" w:rsidRPr="004B0E00" w14:paraId="5A82886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6715C61"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center"/>
            <w:hideMark/>
          </w:tcPr>
          <w:p w14:paraId="55F1D2B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92EDD9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5F82C3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CC540E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2658A31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850</w:t>
            </w:r>
          </w:p>
        </w:tc>
        <w:tc>
          <w:tcPr>
            <w:tcW w:w="1187" w:type="dxa"/>
            <w:tcBorders>
              <w:top w:val="nil"/>
              <w:left w:val="nil"/>
              <w:bottom w:val="single" w:sz="4" w:space="0" w:color="000000"/>
              <w:right w:val="single" w:sz="4" w:space="0" w:color="000000"/>
            </w:tcBorders>
            <w:shd w:val="clear" w:color="auto" w:fill="auto"/>
            <w:vAlign w:val="center"/>
            <w:hideMark/>
          </w:tcPr>
          <w:p w14:paraId="317628F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D0D48C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1AD6F4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592DC1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166 854,00</w:t>
            </w:r>
          </w:p>
        </w:tc>
        <w:tc>
          <w:tcPr>
            <w:tcW w:w="1559" w:type="dxa"/>
            <w:tcBorders>
              <w:top w:val="nil"/>
              <w:left w:val="nil"/>
              <w:bottom w:val="single" w:sz="4" w:space="0" w:color="auto"/>
              <w:right w:val="single" w:sz="4" w:space="0" w:color="auto"/>
            </w:tcBorders>
            <w:shd w:val="clear" w:color="auto" w:fill="auto"/>
            <w:vAlign w:val="center"/>
            <w:hideMark/>
          </w:tcPr>
          <w:p w14:paraId="3E1274B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161 406,03</w:t>
            </w:r>
          </w:p>
        </w:tc>
        <w:tc>
          <w:tcPr>
            <w:tcW w:w="1418" w:type="dxa"/>
            <w:tcBorders>
              <w:top w:val="nil"/>
              <w:left w:val="nil"/>
              <w:bottom w:val="single" w:sz="4" w:space="0" w:color="auto"/>
              <w:right w:val="single" w:sz="4" w:space="0" w:color="auto"/>
            </w:tcBorders>
            <w:shd w:val="clear" w:color="auto" w:fill="auto"/>
            <w:vAlign w:val="center"/>
            <w:hideMark/>
          </w:tcPr>
          <w:p w14:paraId="65153F5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5 447,97</w:t>
            </w:r>
          </w:p>
        </w:tc>
        <w:tc>
          <w:tcPr>
            <w:tcW w:w="992" w:type="dxa"/>
            <w:tcBorders>
              <w:top w:val="nil"/>
              <w:left w:val="nil"/>
              <w:bottom w:val="single" w:sz="4" w:space="0" w:color="auto"/>
              <w:right w:val="single" w:sz="4" w:space="0" w:color="auto"/>
            </w:tcBorders>
            <w:shd w:val="clear" w:color="auto" w:fill="auto"/>
            <w:vAlign w:val="center"/>
            <w:hideMark/>
          </w:tcPr>
          <w:p w14:paraId="7B2BCDC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97%</w:t>
            </w:r>
          </w:p>
        </w:tc>
      </w:tr>
      <w:tr w:rsidR="0089281D" w:rsidRPr="004B0E00" w14:paraId="4D0B436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CB80FA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Уплата налога на имущество организаций и земельного налога</w:t>
            </w:r>
          </w:p>
        </w:tc>
        <w:tc>
          <w:tcPr>
            <w:tcW w:w="567" w:type="dxa"/>
            <w:tcBorders>
              <w:top w:val="nil"/>
              <w:left w:val="nil"/>
              <w:bottom w:val="single" w:sz="4" w:space="0" w:color="000000"/>
              <w:right w:val="single" w:sz="4" w:space="0" w:color="000000"/>
            </w:tcBorders>
            <w:shd w:val="clear" w:color="auto" w:fill="auto"/>
            <w:vAlign w:val="center"/>
            <w:hideMark/>
          </w:tcPr>
          <w:p w14:paraId="1C3DDFB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CBBA1E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540016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5381988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2DC4D53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851</w:t>
            </w:r>
          </w:p>
        </w:tc>
        <w:tc>
          <w:tcPr>
            <w:tcW w:w="1187" w:type="dxa"/>
            <w:tcBorders>
              <w:top w:val="nil"/>
              <w:left w:val="nil"/>
              <w:bottom w:val="single" w:sz="4" w:space="0" w:color="000000"/>
              <w:right w:val="single" w:sz="4" w:space="0" w:color="000000"/>
            </w:tcBorders>
            <w:shd w:val="clear" w:color="auto" w:fill="auto"/>
            <w:vAlign w:val="center"/>
            <w:hideMark/>
          </w:tcPr>
          <w:p w14:paraId="7334BA4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8DC30E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24DF83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43778E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6 224,00</w:t>
            </w:r>
          </w:p>
        </w:tc>
        <w:tc>
          <w:tcPr>
            <w:tcW w:w="1559" w:type="dxa"/>
            <w:tcBorders>
              <w:top w:val="nil"/>
              <w:left w:val="nil"/>
              <w:bottom w:val="single" w:sz="4" w:space="0" w:color="auto"/>
              <w:right w:val="single" w:sz="4" w:space="0" w:color="auto"/>
            </w:tcBorders>
            <w:shd w:val="clear" w:color="auto" w:fill="auto"/>
            <w:vAlign w:val="center"/>
            <w:hideMark/>
          </w:tcPr>
          <w:p w14:paraId="1F26B8A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4 509,00</w:t>
            </w:r>
          </w:p>
        </w:tc>
        <w:tc>
          <w:tcPr>
            <w:tcW w:w="1418" w:type="dxa"/>
            <w:tcBorders>
              <w:top w:val="nil"/>
              <w:left w:val="nil"/>
              <w:bottom w:val="single" w:sz="4" w:space="0" w:color="auto"/>
              <w:right w:val="single" w:sz="4" w:space="0" w:color="auto"/>
            </w:tcBorders>
            <w:shd w:val="clear" w:color="auto" w:fill="auto"/>
            <w:vAlign w:val="center"/>
            <w:hideMark/>
          </w:tcPr>
          <w:p w14:paraId="2B8673A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1 715,00</w:t>
            </w:r>
          </w:p>
        </w:tc>
        <w:tc>
          <w:tcPr>
            <w:tcW w:w="992" w:type="dxa"/>
            <w:tcBorders>
              <w:top w:val="nil"/>
              <w:left w:val="nil"/>
              <w:bottom w:val="single" w:sz="4" w:space="0" w:color="auto"/>
              <w:right w:val="single" w:sz="4" w:space="0" w:color="auto"/>
            </w:tcBorders>
            <w:shd w:val="clear" w:color="auto" w:fill="auto"/>
            <w:vAlign w:val="center"/>
            <w:hideMark/>
          </w:tcPr>
          <w:p w14:paraId="600F7BB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72%</w:t>
            </w:r>
          </w:p>
        </w:tc>
      </w:tr>
      <w:tr w:rsidR="0089281D" w:rsidRPr="004B0E00" w14:paraId="3158B66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4267BC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13681AB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BD60E5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DF0DEF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1CA7A9B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67278E0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851</w:t>
            </w:r>
          </w:p>
        </w:tc>
        <w:tc>
          <w:tcPr>
            <w:tcW w:w="1187" w:type="dxa"/>
            <w:tcBorders>
              <w:top w:val="nil"/>
              <w:left w:val="nil"/>
              <w:bottom w:val="single" w:sz="4" w:space="0" w:color="000000"/>
              <w:right w:val="single" w:sz="4" w:space="0" w:color="000000"/>
            </w:tcBorders>
            <w:shd w:val="clear" w:color="auto" w:fill="auto"/>
            <w:vAlign w:val="center"/>
            <w:hideMark/>
          </w:tcPr>
          <w:p w14:paraId="7381731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82A436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290</w:t>
            </w:r>
          </w:p>
        </w:tc>
        <w:tc>
          <w:tcPr>
            <w:tcW w:w="857" w:type="dxa"/>
            <w:tcBorders>
              <w:top w:val="nil"/>
              <w:left w:val="nil"/>
              <w:bottom w:val="single" w:sz="4" w:space="0" w:color="000000"/>
              <w:right w:val="nil"/>
            </w:tcBorders>
            <w:shd w:val="clear" w:color="auto" w:fill="auto"/>
            <w:vAlign w:val="center"/>
            <w:hideMark/>
          </w:tcPr>
          <w:p w14:paraId="1868A9D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248C51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6 224,00</w:t>
            </w:r>
          </w:p>
        </w:tc>
        <w:tc>
          <w:tcPr>
            <w:tcW w:w="1559" w:type="dxa"/>
            <w:tcBorders>
              <w:top w:val="nil"/>
              <w:left w:val="nil"/>
              <w:bottom w:val="single" w:sz="4" w:space="0" w:color="auto"/>
              <w:right w:val="single" w:sz="4" w:space="0" w:color="auto"/>
            </w:tcBorders>
            <w:shd w:val="clear" w:color="auto" w:fill="auto"/>
            <w:vAlign w:val="center"/>
            <w:hideMark/>
          </w:tcPr>
          <w:p w14:paraId="3CBE0CB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4 509,00</w:t>
            </w:r>
          </w:p>
        </w:tc>
        <w:tc>
          <w:tcPr>
            <w:tcW w:w="1418" w:type="dxa"/>
            <w:tcBorders>
              <w:top w:val="nil"/>
              <w:left w:val="nil"/>
              <w:bottom w:val="single" w:sz="4" w:space="0" w:color="auto"/>
              <w:right w:val="single" w:sz="4" w:space="0" w:color="auto"/>
            </w:tcBorders>
            <w:shd w:val="clear" w:color="auto" w:fill="auto"/>
            <w:vAlign w:val="center"/>
            <w:hideMark/>
          </w:tcPr>
          <w:p w14:paraId="61FA06D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1 715,00</w:t>
            </w:r>
          </w:p>
        </w:tc>
        <w:tc>
          <w:tcPr>
            <w:tcW w:w="992" w:type="dxa"/>
            <w:tcBorders>
              <w:top w:val="nil"/>
              <w:left w:val="nil"/>
              <w:bottom w:val="single" w:sz="4" w:space="0" w:color="auto"/>
              <w:right w:val="single" w:sz="4" w:space="0" w:color="auto"/>
            </w:tcBorders>
            <w:shd w:val="clear" w:color="auto" w:fill="auto"/>
            <w:vAlign w:val="center"/>
            <w:hideMark/>
          </w:tcPr>
          <w:p w14:paraId="4FE578D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72%</w:t>
            </w:r>
          </w:p>
        </w:tc>
      </w:tr>
      <w:tr w:rsidR="0089281D" w:rsidRPr="004B0E00" w14:paraId="61870BE0"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35B5EE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Налоги, пошлины и сборы</w:t>
            </w:r>
          </w:p>
        </w:tc>
        <w:tc>
          <w:tcPr>
            <w:tcW w:w="567" w:type="dxa"/>
            <w:tcBorders>
              <w:top w:val="nil"/>
              <w:left w:val="nil"/>
              <w:bottom w:val="single" w:sz="4" w:space="0" w:color="000000"/>
              <w:right w:val="single" w:sz="4" w:space="0" w:color="000000"/>
            </w:tcBorders>
            <w:shd w:val="clear" w:color="auto" w:fill="auto"/>
            <w:vAlign w:val="center"/>
            <w:hideMark/>
          </w:tcPr>
          <w:p w14:paraId="5354553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5566A5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F3A3E0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386A9C1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6CF3CAE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851</w:t>
            </w:r>
          </w:p>
        </w:tc>
        <w:tc>
          <w:tcPr>
            <w:tcW w:w="1187" w:type="dxa"/>
            <w:tcBorders>
              <w:top w:val="nil"/>
              <w:left w:val="nil"/>
              <w:bottom w:val="single" w:sz="4" w:space="0" w:color="000000"/>
              <w:right w:val="single" w:sz="4" w:space="0" w:color="000000"/>
            </w:tcBorders>
            <w:shd w:val="clear" w:color="auto" w:fill="auto"/>
            <w:vAlign w:val="center"/>
            <w:hideMark/>
          </w:tcPr>
          <w:p w14:paraId="5FBB7C2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6977AD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291</w:t>
            </w:r>
          </w:p>
        </w:tc>
        <w:tc>
          <w:tcPr>
            <w:tcW w:w="857" w:type="dxa"/>
            <w:tcBorders>
              <w:top w:val="nil"/>
              <w:left w:val="nil"/>
              <w:bottom w:val="single" w:sz="4" w:space="0" w:color="000000"/>
              <w:right w:val="nil"/>
            </w:tcBorders>
            <w:shd w:val="clear" w:color="auto" w:fill="auto"/>
            <w:vAlign w:val="center"/>
            <w:hideMark/>
          </w:tcPr>
          <w:p w14:paraId="6C4FDE7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1143</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F1792E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6 224,00</w:t>
            </w:r>
          </w:p>
        </w:tc>
        <w:tc>
          <w:tcPr>
            <w:tcW w:w="1559" w:type="dxa"/>
            <w:tcBorders>
              <w:top w:val="nil"/>
              <w:left w:val="nil"/>
              <w:bottom w:val="single" w:sz="4" w:space="0" w:color="auto"/>
              <w:right w:val="single" w:sz="4" w:space="0" w:color="auto"/>
            </w:tcBorders>
            <w:shd w:val="clear" w:color="auto" w:fill="auto"/>
            <w:vAlign w:val="center"/>
            <w:hideMark/>
          </w:tcPr>
          <w:p w14:paraId="566C00A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4 509,00</w:t>
            </w:r>
          </w:p>
        </w:tc>
        <w:tc>
          <w:tcPr>
            <w:tcW w:w="1418" w:type="dxa"/>
            <w:tcBorders>
              <w:top w:val="nil"/>
              <w:left w:val="nil"/>
              <w:bottom w:val="single" w:sz="4" w:space="0" w:color="auto"/>
              <w:right w:val="single" w:sz="4" w:space="0" w:color="auto"/>
            </w:tcBorders>
            <w:shd w:val="clear" w:color="auto" w:fill="auto"/>
            <w:vAlign w:val="center"/>
            <w:hideMark/>
          </w:tcPr>
          <w:p w14:paraId="0863261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1 715,00</w:t>
            </w:r>
          </w:p>
        </w:tc>
        <w:tc>
          <w:tcPr>
            <w:tcW w:w="992" w:type="dxa"/>
            <w:tcBorders>
              <w:top w:val="nil"/>
              <w:left w:val="nil"/>
              <w:bottom w:val="single" w:sz="4" w:space="0" w:color="auto"/>
              <w:right w:val="single" w:sz="4" w:space="0" w:color="auto"/>
            </w:tcBorders>
            <w:shd w:val="clear" w:color="auto" w:fill="auto"/>
            <w:vAlign w:val="center"/>
            <w:hideMark/>
          </w:tcPr>
          <w:p w14:paraId="5EB85AF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72%</w:t>
            </w:r>
          </w:p>
        </w:tc>
      </w:tr>
      <w:tr w:rsidR="0089281D" w:rsidRPr="004B0E00" w14:paraId="6B4F8B5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4DF6F2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Уплата прочих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center"/>
            <w:hideMark/>
          </w:tcPr>
          <w:p w14:paraId="5AB8491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AD9D9D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286F40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4E4DAD1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14F6AD7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852</w:t>
            </w:r>
          </w:p>
        </w:tc>
        <w:tc>
          <w:tcPr>
            <w:tcW w:w="1187" w:type="dxa"/>
            <w:tcBorders>
              <w:top w:val="nil"/>
              <w:left w:val="nil"/>
              <w:bottom w:val="single" w:sz="4" w:space="0" w:color="000000"/>
              <w:right w:val="single" w:sz="4" w:space="0" w:color="000000"/>
            </w:tcBorders>
            <w:shd w:val="clear" w:color="auto" w:fill="auto"/>
            <w:vAlign w:val="center"/>
            <w:hideMark/>
          </w:tcPr>
          <w:p w14:paraId="566A759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D2E123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B7EE66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E5A16B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3 960,00</w:t>
            </w:r>
          </w:p>
        </w:tc>
        <w:tc>
          <w:tcPr>
            <w:tcW w:w="1559" w:type="dxa"/>
            <w:tcBorders>
              <w:top w:val="nil"/>
              <w:left w:val="nil"/>
              <w:bottom w:val="single" w:sz="4" w:space="0" w:color="auto"/>
              <w:right w:val="single" w:sz="4" w:space="0" w:color="auto"/>
            </w:tcBorders>
            <w:shd w:val="clear" w:color="auto" w:fill="auto"/>
            <w:vAlign w:val="center"/>
            <w:hideMark/>
          </w:tcPr>
          <w:p w14:paraId="7126834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3 555,00</w:t>
            </w:r>
          </w:p>
        </w:tc>
        <w:tc>
          <w:tcPr>
            <w:tcW w:w="1418" w:type="dxa"/>
            <w:tcBorders>
              <w:top w:val="nil"/>
              <w:left w:val="nil"/>
              <w:bottom w:val="single" w:sz="4" w:space="0" w:color="auto"/>
              <w:right w:val="single" w:sz="4" w:space="0" w:color="auto"/>
            </w:tcBorders>
            <w:shd w:val="clear" w:color="auto" w:fill="auto"/>
            <w:vAlign w:val="center"/>
            <w:hideMark/>
          </w:tcPr>
          <w:p w14:paraId="6D8662D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405,00</w:t>
            </w:r>
          </w:p>
        </w:tc>
        <w:tc>
          <w:tcPr>
            <w:tcW w:w="992" w:type="dxa"/>
            <w:tcBorders>
              <w:top w:val="nil"/>
              <w:left w:val="nil"/>
              <w:bottom w:val="single" w:sz="4" w:space="0" w:color="auto"/>
              <w:right w:val="single" w:sz="4" w:space="0" w:color="auto"/>
            </w:tcBorders>
            <w:shd w:val="clear" w:color="auto" w:fill="auto"/>
            <w:vAlign w:val="center"/>
            <w:hideMark/>
          </w:tcPr>
          <w:p w14:paraId="578A2F9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90%</w:t>
            </w:r>
          </w:p>
        </w:tc>
      </w:tr>
      <w:tr w:rsidR="0089281D" w:rsidRPr="004B0E00" w14:paraId="4DEDE5B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5A1754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7E1C00C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35694A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B92AEA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4543158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399DEC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852</w:t>
            </w:r>
          </w:p>
        </w:tc>
        <w:tc>
          <w:tcPr>
            <w:tcW w:w="1187" w:type="dxa"/>
            <w:tcBorders>
              <w:top w:val="nil"/>
              <w:left w:val="nil"/>
              <w:bottom w:val="single" w:sz="4" w:space="0" w:color="000000"/>
              <w:right w:val="single" w:sz="4" w:space="0" w:color="000000"/>
            </w:tcBorders>
            <w:shd w:val="clear" w:color="auto" w:fill="auto"/>
            <w:vAlign w:val="center"/>
            <w:hideMark/>
          </w:tcPr>
          <w:p w14:paraId="7A8F921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0E4FD4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290</w:t>
            </w:r>
          </w:p>
        </w:tc>
        <w:tc>
          <w:tcPr>
            <w:tcW w:w="857" w:type="dxa"/>
            <w:tcBorders>
              <w:top w:val="nil"/>
              <w:left w:val="nil"/>
              <w:bottom w:val="single" w:sz="4" w:space="0" w:color="000000"/>
              <w:right w:val="nil"/>
            </w:tcBorders>
            <w:shd w:val="clear" w:color="auto" w:fill="auto"/>
            <w:vAlign w:val="center"/>
            <w:hideMark/>
          </w:tcPr>
          <w:p w14:paraId="1BD5AD8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F6E6C4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3 960,00</w:t>
            </w:r>
          </w:p>
        </w:tc>
        <w:tc>
          <w:tcPr>
            <w:tcW w:w="1559" w:type="dxa"/>
            <w:tcBorders>
              <w:top w:val="nil"/>
              <w:left w:val="nil"/>
              <w:bottom w:val="single" w:sz="4" w:space="0" w:color="auto"/>
              <w:right w:val="single" w:sz="4" w:space="0" w:color="auto"/>
            </w:tcBorders>
            <w:shd w:val="clear" w:color="auto" w:fill="auto"/>
            <w:vAlign w:val="center"/>
            <w:hideMark/>
          </w:tcPr>
          <w:p w14:paraId="7A3BE88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3 555,00</w:t>
            </w:r>
          </w:p>
        </w:tc>
        <w:tc>
          <w:tcPr>
            <w:tcW w:w="1418" w:type="dxa"/>
            <w:tcBorders>
              <w:top w:val="nil"/>
              <w:left w:val="nil"/>
              <w:bottom w:val="single" w:sz="4" w:space="0" w:color="auto"/>
              <w:right w:val="single" w:sz="4" w:space="0" w:color="auto"/>
            </w:tcBorders>
            <w:shd w:val="clear" w:color="auto" w:fill="auto"/>
            <w:vAlign w:val="center"/>
            <w:hideMark/>
          </w:tcPr>
          <w:p w14:paraId="6753967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405,00</w:t>
            </w:r>
          </w:p>
        </w:tc>
        <w:tc>
          <w:tcPr>
            <w:tcW w:w="992" w:type="dxa"/>
            <w:tcBorders>
              <w:top w:val="nil"/>
              <w:left w:val="nil"/>
              <w:bottom w:val="single" w:sz="4" w:space="0" w:color="auto"/>
              <w:right w:val="single" w:sz="4" w:space="0" w:color="auto"/>
            </w:tcBorders>
            <w:shd w:val="clear" w:color="auto" w:fill="auto"/>
            <w:vAlign w:val="center"/>
            <w:hideMark/>
          </w:tcPr>
          <w:p w14:paraId="0CC0724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90%</w:t>
            </w:r>
          </w:p>
        </w:tc>
      </w:tr>
      <w:tr w:rsidR="0089281D" w:rsidRPr="004B0E00" w14:paraId="7AD09ED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A926CFB"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Налоги, пошлины и сборы</w:t>
            </w:r>
          </w:p>
        </w:tc>
        <w:tc>
          <w:tcPr>
            <w:tcW w:w="567" w:type="dxa"/>
            <w:tcBorders>
              <w:top w:val="nil"/>
              <w:left w:val="nil"/>
              <w:bottom w:val="single" w:sz="4" w:space="0" w:color="000000"/>
              <w:right w:val="single" w:sz="4" w:space="0" w:color="000000"/>
            </w:tcBorders>
            <w:shd w:val="clear" w:color="auto" w:fill="auto"/>
            <w:vAlign w:val="center"/>
            <w:hideMark/>
          </w:tcPr>
          <w:p w14:paraId="1E6BA8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324B15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1B4643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10759DB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0B3092D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852</w:t>
            </w:r>
          </w:p>
        </w:tc>
        <w:tc>
          <w:tcPr>
            <w:tcW w:w="1187" w:type="dxa"/>
            <w:tcBorders>
              <w:top w:val="nil"/>
              <w:left w:val="nil"/>
              <w:bottom w:val="single" w:sz="4" w:space="0" w:color="000000"/>
              <w:right w:val="single" w:sz="4" w:space="0" w:color="000000"/>
            </w:tcBorders>
            <w:shd w:val="clear" w:color="auto" w:fill="auto"/>
            <w:vAlign w:val="center"/>
            <w:hideMark/>
          </w:tcPr>
          <w:p w14:paraId="617DB9F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F530DB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291</w:t>
            </w:r>
          </w:p>
        </w:tc>
        <w:tc>
          <w:tcPr>
            <w:tcW w:w="857" w:type="dxa"/>
            <w:tcBorders>
              <w:top w:val="nil"/>
              <w:left w:val="nil"/>
              <w:bottom w:val="single" w:sz="4" w:space="0" w:color="000000"/>
              <w:right w:val="nil"/>
            </w:tcBorders>
            <w:shd w:val="clear" w:color="auto" w:fill="auto"/>
            <w:vAlign w:val="center"/>
            <w:hideMark/>
          </w:tcPr>
          <w:p w14:paraId="20431EE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1143</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A050E1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3 960,00</w:t>
            </w:r>
          </w:p>
        </w:tc>
        <w:tc>
          <w:tcPr>
            <w:tcW w:w="1559" w:type="dxa"/>
            <w:tcBorders>
              <w:top w:val="nil"/>
              <w:left w:val="nil"/>
              <w:bottom w:val="single" w:sz="4" w:space="0" w:color="auto"/>
              <w:right w:val="single" w:sz="4" w:space="0" w:color="auto"/>
            </w:tcBorders>
            <w:shd w:val="clear" w:color="auto" w:fill="auto"/>
            <w:vAlign w:val="center"/>
            <w:hideMark/>
          </w:tcPr>
          <w:p w14:paraId="3EFB169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3 555,00</w:t>
            </w:r>
          </w:p>
        </w:tc>
        <w:tc>
          <w:tcPr>
            <w:tcW w:w="1418" w:type="dxa"/>
            <w:tcBorders>
              <w:top w:val="nil"/>
              <w:left w:val="nil"/>
              <w:bottom w:val="single" w:sz="4" w:space="0" w:color="auto"/>
              <w:right w:val="single" w:sz="4" w:space="0" w:color="auto"/>
            </w:tcBorders>
            <w:shd w:val="clear" w:color="auto" w:fill="auto"/>
            <w:vAlign w:val="center"/>
            <w:hideMark/>
          </w:tcPr>
          <w:p w14:paraId="419FB26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405,00</w:t>
            </w:r>
          </w:p>
        </w:tc>
        <w:tc>
          <w:tcPr>
            <w:tcW w:w="992" w:type="dxa"/>
            <w:tcBorders>
              <w:top w:val="nil"/>
              <w:left w:val="nil"/>
              <w:bottom w:val="single" w:sz="4" w:space="0" w:color="auto"/>
              <w:right w:val="single" w:sz="4" w:space="0" w:color="auto"/>
            </w:tcBorders>
            <w:shd w:val="clear" w:color="auto" w:fill="auto"/>
            <w:vAlign w:val="center"/>
            <w:hideMark/>
          </w:tcPr>
          <w:p w14:paraId="268C98D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90%</w:t>
            </w:r>
          </w:p>
        </w:tc>
      </w:tr>
      <w:tr w:rsidR="0089281D" w:rsidRPr="004B0E00" w14:paraId="18502FF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06A6810"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Уплата иных платежей</w:t>
            </w:r>
          </w:p>
        </w:tc>
        <w:tc>
          <w:tcPr>
            <w:tcW w:w="567" w:type="dxa"/>
            <w:tcBorders>
              <w:top w:val="nil"/>
              <w:left w:val="nil"/>
              <w:bottom w:val="single" w:sz="4" w:space="0" w:color="000000"/>
              <w:right w:val="single" w:sz="4" w:space="0" w:color="000000"/>
            </w:tcBorders>
            <w:shd w:val="clear" w:color="auto" w:fill="auto"/>
            <w:vAlign w:val="center"/>
            <w:hideMark/>
          </w:tcPr>
          <w:p w14:paraId="7D26EC13"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93B92EE"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D80A261"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AE24EFD"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46FCFB07"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853</w:t>
            </w:r>
          </w:p>
        </w:tc>
        <w:tc>
          <w:tcPr>
            <w:tcW w:w="1187" w:type="dxa"/>
            <w:tcBorders>
              <w:top w:val="nil"/>
              <w:left w:val="nil"/>
              <w:bottom w:val="single" w:sz="4" w:space="0" w:color="000000"/>
              <w:right w:val="single" w:sz="4" w:space="0" w:color="000000"/>
            </w:tcBorders>
            <w:shd w:val="clear" w:color="auto" w:fill="auto"/>
            <w:vAlign w:val="center"/>
            <w:hideMark/>
          </w:tcPr>
          <w:p w14:paraId="72372171"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80AED74"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857" w:type="dxa"/>
            <w:tcBorders>
              <w:top w:val="nil"/>
              <w:left w:val="nil"/>
              <w:bottom w:val="single" w:sz="4" w:space="0" w:color="000000"/>
              <w:right w:val="nil"/>
            </w:tcBorders>
            <w:shd w:val="clear" w:color="auto" w:fill="auto"/>
            <w:vAlign w:val="center"/>
            <w:hideMark/>
          </w:tcPr>
          <w:p w14:paraId="6644494A"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4BC870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156 670,00</w:t>
            </w:r>
          </w:p>
        </w:tc>
        <w:tc>
          <w:tcPr>
            <w:tcW w:w="1559" w:type="dxa"/>
            <w:tcBorders>
              <w:top w:val="nil"/>
              <w:left w:val="nil"/>
              <w:bottom w:val="single" w:sz="4" w:space="0" w:color="auto"/>
              <w:right w:val="single" w:sz="4" w:space="0" w:color="auto"/>
            </w:tcBorders>
            <w:shd w:val="clear" w:color="auto" w:fill="auto"/>
            <w:vAlign w:val="center"/>
            <w:hideMark/>
          </w:tcPr>
          <w:p w14:paraId="2F950E0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153 342,03</w:t>
            </w:r>
          </w:p>
        </w:tc>
        <w:tc>
          <w:tcPr>
            <w:tcW w:w="1418" w:type="dxa"/>
            <w:tcBorders>
              <w:top w:val="nil"/>
              <w:left w:val="nil"/>
              <w:bottom w:val="single" w:sz="4" w:space="0" w:color="auto"/>
              <w:right w:val="single" w:sz="4" w:space="0" w:color="auto"/>
            </w:tcBorders>
            <w:shd w:val="clear" w:color="auto" w:fill="auto"/>
            <w:vAlign w:val="center"/>
            <w:hideMark/>
          </w:tcPr>
          <w:p w14:paraId="04471CE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3 327,97</w:t>
            </w:r>
          </w:p>
        </w:tc>
        <w:tc>
          <w:tcPr>
            <w:tcW w:w="992" w:type="dxa"/>
            <w:tcBorders>
              <w:top w:val="nil"/>
              <w:left w:val="nil"/>
              <w:bottom w:val="single" w:sz="4" w:space="0" w:color="auto"/>
              <w:right w:val="single" w:sz="4" w:space="0" w:color="auto"/>
            </w:tcBorders>
            <w:shd w:val="clear" w:color="auto" w:fill="auto"/>
            <w:vAlign w:val="center"/>
            <w:hideMark/>
          </w:tcPr>
          <w:p w14:paraId="372B6F0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98%</w:t>
            </w:r>
          </w:p>
        </w:tc>
      </w:tr>
      <w:tr w:rsidR="0089281D" w:rsidRPr="004B0E00" w14:paraId="0FF02553"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74D2CA9" w14:textId="77777777" w:rsidR="0089281D" w:rsidRPr="004B0E00" w:rsidRDefault="0089281D" w:rsidP="0089281D">
            <w:pPr>
              <w:widowControl/>
              <w:autoSpaceDE/>
              <w:autoSpaceDN/>
              <w:adjustRightInd/>
              <w:rPr>
                <w:rFonts w:eastAsia="Times New Roman"/>
                <w:sz w:val="20"/>
                <w:szCs w:val="20"/>
              </w:rPr>
            </w:pPr>
            <w:r w:rsidRPr="004B0E00">
              <w:rPr>
                <w:rFonts w:eastAsia="Times New Roman"/>
                <w:sz w:val="20"/>
                <w:szCs w:val="20"/>
              </w:rPr>
              <w:t>Прочие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46B73AFE"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E5EF5D1"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C094113"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A1229FB"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15E13EE1"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853</w:t>
            </w:r>
          </w:p>
        </w:tc>
        <w:tc>
          <w:tcPr>
            <w:tcW w:w="1187" w:type="dxa"/>
            <w:tcBorders>
              <w:top w:val="nil"/>
              <w:left w:val="nil"/>
              <w:bottom w:val="single" w:sz="4" w:space="0" w:color="000000"/>
              <w:right w:val="single" w:sz="4" w:space="0" w:color="000000"/>
            </w:tcBorders>
            <w:shd w:val="clear" w:color="auto" w:fill="auto"/>
            <w:vAlign w:val="center"/>
            <w:hideMark/>
          </w:tcPr>
          <w:p w14:paraId="7D35F628"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A31541F"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290</w:t>
            </w:r>
          </w:p>
        </w:tc>
        <w:tc>
          <w:tcPr>
            <w:tcW w:w="857" w:type="dxa"/>
            <w:tcBorders>
              <w:top w:val="nil"/>
              <w:left w:val="nil"/>
              <w:bottom w:val="single" w:sz="4" w:space="0" w:color="000000"/>
              <w:right w:val="nil"/>
            </w:tcBorders>
            <w:shd w:val="clear" w:color="auto" w:fill="auto"/>
            <w:vAlign w:val="center"/>
            <w:hideMark/>
          </w:tcPr>
          <w:p w14:paraId="7174D8D7"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AAF970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156 670,00</w:t>
            </w:r>
          </w:p>
        </w:tc>
        <w:tc>
          <w:tcPr>
            <w:tcW w:w="1559" w:type="dxa"/>
            <w:tcBorders>
              <w:top w:val="nil"/>
              <w:left w:val="nil"/>
              <w:bottom w:val="single" w:sz="4" w:space="0" w:color="auto"/>
              <w:right w:val="single" w:sz="4" w:space="0" w:color="auto"/>
            </w:tcBorders>
            <w:shd w:val="clear" w:color="auto" w:fill="auto"/>
            <w:vAlign w:val="center"/>
            <w:hideMark/>
          </w:tcPr>
          <w:p w14:paraId="2D42E41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153 342,03</w:t>
            </w:r>
          </w:p>
        </w:tc>
        <w:tc>
          <w:tcPr>
            <w:tcW w:w="1418" w:type="dxa"/>
            <w:tcBorders>
              <w:top w:val="nil"/>
              <w:left w:val="nil"/>
              <w:bottom w:val="single" w:sz="4" w:space="0" w:color="auto"/>
              <w:right w:val="single" w:sz="4" w:space="0" w:color="auto"/>
            </w:tcBorders>
            <w:shd w:val="clear" w:color="auto" w:fill="auto"/>
            <w:vAlign w:val="center"/>
            <w:hideMark/>
          </w:tcPr>
          <w:p w14:paraId="7A35A87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3 327,97</w:t>
            </w:r>
          </w:p>
        </w:tc>
        <w:tc>
          <w:tcPr>
            <w:tcW w:w="992" w:type="dxa"/>
            <w:tcBorders>
              <w:top w:val="nil"/>
              <w:left w:val="nil"/>
              <w:bottom w:val="single" w:sz="4" w:space="0" w:color="auto"/>
              <w:right w:val="single" w:sz="4" w:space="0" w:color="auto"/>
            </w:tcBorders>
            <w:shd w:val="clear" w:color="auto" w:fill="auto"/>
            <w:vAlign w:val="center"/>
            <w:hideMark/>
          </w:tcPr>
          <w:p w14:paraId="778DA49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98%</w:t>
            </w:r>
          </w:p>
        </w:tc>
      </w:tr>
      <w:tr w:rsidR="0089281D" w:rsidRPr="004B0E00" w14:paraId="5DD368F0"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AD4AD5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Налоги, пошлины и сборы</w:t>
            </w:r>
          </w:p>
        </w:tc>
        <w:tc>
          <w:tcPr>
            <w:tcW w:w="567" w:type="dxa"/>
            <w:tcBorders>
              <w:top w:val="nil"/>
              <w:left w:val="nil"/>
              <w:bottom w:val="single" w:sz="4" w:space="0" w:color="000000"/>
              <w:right w:val="single" w:sz="4" w:space="0" w:color="000000"/>
            </w:tcBorders>
            <w:shd w:val="clear" w:color="auto" w:fill="auto"/>
            <w:vAlign w:val="center"/>
            <w:hideMark/>
          </w:tcPr>
          <w:p w14:paraId="1C0B4B7C"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85B9C33"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D844DA8"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07A40D10"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3B95C8FF"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853</w:t>
            </w:r>
          </w:p>
        </w:tc>
        <w:tc>
          <w:tcPr>
            <w:tcW w:w="1187" w:type="dxa"/>
            <w:tcBorders>
              <w:top w:val="nil"/>
              <w:left w:val="nil"/>
              <w:bottom w:val="single" w:sz="4" w:space="0" w:color="000000"/>
              <w:right w:val="single" w:sz="4" w:space="0" w:color="000000"/>
            </w:tcBorders>
            <w:shd w:val="clear" w:color="auto" w:fill="auto"/>
            <w:vAlign w:val="center"/>
            <w:hideMark/>
          </w:tcPr>
          <w:p w14:paraId="7C4CC296"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7D20089"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291</w:t>
            </w:r>
          </w:p>
        </w:tc>
        <w:tc>
          <w:tcPr>
            <w:tcW w:w="857" w:type="dxa"/>
            <w:tcBorders>
              <w:top w:val="nil"/>
              <w:left w:val="nil"/>
              <w:bottom w:val="single" w:sz="4" w:space="0" w:color="000000"/>
              <w:right w:val="nil"/>
            </w:tcBorders>
            <w:shd w:val="clear" w:color="auto" w:fill="auto"/>
            <w:vAlign w:val="center"/>
            <w:hideMark/>
          </w:tcPr>
          <w:p w14:paraId="3E6B4DFA"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1143</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59B513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2 000,00</w:t>
            </w:r>
          </w:p>
        </w:tc>
        <w:tc>
          <w:tcPr>
            <w:tcW w:w="1559" w:type="dxa"/>
            <w:tcBorders>
              <w:top w:val="nil"/>
              <w:left w:val="nil"/>
              <w:bottom w:val="single" w:sz="4" w:space="0" w:color="auto"/>
              <w:right w:val="single" w:sz="4" w:space="0" w:color="auto"/>
            </w:tcBorders>
            <w:shd w:val="clear" w:color="auto" w:fill="auto"/>
            <w:vAlign w:val="center"/>
            <w:hideMark/>
          </w:tcPr>
          <w:p w14:paraId="2287FD0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0,03</w:t>
            </w:r>
          </w:p>
        </w:tc>
        <w:tc>
          <w:tcPr>
            <w:tcW w:w="1418" w:type="dxa"/>
            <w:tcBorders>
              <w:top w:val="nil"/>
              <w:left w:val="nil"/>
              <w:bottom w:val="single" w:sz="4" w:space="0" w:color="auto"/>
              <w:right w:val="single" w:sz="4" w:space="0" w:color="auto"/>
            </w:tcBorders>
            <w:shd w:val="clear" w:color="auto" w:fill="auto"/>
            <w:vAlign w:val="center"/>
            <w:hideMark/>
          </w:tcPr>
          <w:p w14:paraId="5601EE8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1 999,97</w:t>
            </w:r>
          </w:p>
        </w:tc>
        <w:tc>
          <w:tcPr>
            <w:tcW w:w="992" w:type="dxa"/>
            <w:tcBorders>
              <w:top w:val="nil"/>
              <w:left w:val="nil"/>
              <w:bottom w:val="single" w:sz="4" w:space="0" w:color="auto"/>
              <w:right w:val="single" w:sz="4" w:space="0" w:color="auto"/>
            </w:tcBorders>
            <w:shd w:val="clear" w:color="auto" w:fill="auto"/>
            <w:vAlign w:val="center"/>
            <w:hideMark/>
          </w:tcPr>
          <w:p w14:paraId="2328586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w:t>
            </w:r>
          </w:p>
        </w:tc>
      </w:tr>
      <w:tr w:rsidR="0089281D" w:rsidRPr="004B0E00" w14:paraId="2DF8C1CE"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26DA804" w14:textId="77777777" w:rsidR="0089281D" w:rsidRPr="004B0E00" w:rsidRDefault="0089281D" w:rsidP="0089281D">
            <w:pPr>
              <w:widowControl/>
              <w:autoSpaceDE/>
              <w:autoSpaceDN/>
              <w:adjustRightInd/>
              <w:rPr>
                <w:rFonts w:eastAsia="Times New Roman"/>
                <w:sz w:val="20"/>
                <w:szCs w:val="20"/>
              </w:rPr>
            </w:pPr>
            <w:r w:rsidRPr="004B0E00">
              <w:rPr>
                <w:rFonts w:eastAsia="Times New Roman"/>
                <w:sz w:val="20"/>
                <w:szCs w:val="20"/>
              </w:rPr>
              <w:t>Штрафы за нарушение законодательства о налогах и сборах, законодательства о страховых взносах</w:t>
            </w:r>
          </w:p>
        </w:tc>
        <w:tc>
          <w:tcPr>
            <w:tcW w:w="567" w:type="dxa"/>
            <w:tcBorders>
              <w:top w:val="nil"/>
              <w:left w:val="nil"/>
              <w:bottom w:val="single" w:sz="4" w:space="0" w:color="000000"/>
              <w:right w:val="single" w:sz="4" w:space="0" w:color="000000"/>
            </w:tcBorders>
            <w:shd w:val="clear" w:color="auto" w:fill="auto"/>
            <w:vAlign w:val="center"/>
            <w:hideMark/>
          </w:tcPr>
          <w:p w14:paraId="13D3595A"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E179881"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A42594A"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3E685036"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42DA09C6"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853</w:t>
            </w:r>
          </w:p>
        </w:tc>
        <w:tc>
          <w:tcPr>
            <w:tcW w:w="1187" w:type="dxa"/>
            <w:tcBorders>
              <w:top w:val="nil"/>
              <w:left w:val="nil"/>
              <w:bottom w:val="single" w:sz="4" w:space="0" w:color="000000"/>
              <w:right w:val="single" w:sz="4" w:space="0" w:color="000000"/>
            </w:tcBorders>
            <w:shd w:val="clear" w:color="auto" w:fill="auto"/>
            <w:vAlign w:val="center"/>
            <w:hideMark/>
          </w:tcPr>
          <w:p w14:paraId="41B5C8D2"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5E5FC99"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292</w:t>
            </w:r>
          </w:p>
        </w:tc>
        <w:tc>
          <w:tcPr>
            <w:tcW w:w="857" w:type="dxa"/>
            <w:tcBorders>
              <w:top w:val="nil"/>
              <w:left w:val="nil"/>
              <w:bottom w:val="single" w:sz="4" w:space="0" w:color="000000"/>
              <w:right w:val="nil"/>
            </w:tcBorders>
            <w:shd w:val="clear" w:color="auto" w:fill="auto"/>
            <w:vAlign w:val="center"/>
            <w:hideMark/>
          </w:tcPr>
          <w:p w14:paraId="13187165"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1144</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BC2F44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1 328,00</w:t>
            </w:r>
          </w:p>
        </w:tc>
        <w:tc>
          <w:tcPr>
            <w:tcW w:w="1559" w:type="dxa"/>
            <w:tcBorders>
              <w:top w:val="nil"/>
              <w:left w:val="nil"/>
              <w:bottom w:val="single" w:sz="4" w:space="0" w:color="auto"/>
              <w:right w:val="single" w:sz="4" w:space="0" w:color="auto"/>
            </w:tcBorders>
            <w:shd w:val="clear" w:color="auto" w:fill="auto"/>
            <w:vAlign w:val="center"/>
            <w:hideMark/>
          </w:tcPr>
          <w:p w14:paraId="71211CC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1E5AF7B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1 328,00</w:t>
            </w:r>
          </w:p>
        </w:tc>
        <w:tc>
          <w:tcPr>
            <w:tcW w:w="992" w:type="dxa"/>
            <w:tcBorders>
              <w:top w:val="nil"/>
              <w:left w:val="nil"/>
              <w:bottom w:val="single" w:sz="4" w:space="0" w:color="auto"/>
              <w:right w:val="single" w:sz="4" w:space="0" w:color="auto"/>
            </w:tcBorders>
            <w:shd w:val="clear" w:color="auto" w:fill="auto"/>
            <w:vAlign w:val="center"/>
            <w:hideMark/>
          </w:tcPr>
          <w:p w14:paraId="22DDB1B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w:t>
            </w:r>
          </w:p>
        </w:tc>
      </w:tr>
      <w:tr w:rsidR="0089281D" w:rsidRPr="004B0E00" w14:paraId="39BBA58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B2FD85F"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выплаты текущего характера организациям</w:t>
            </w:r>
          </w:p>
        </w:tc>
        <w:tc>
          <w:tcPr>
            <w:tcW w:w="567" w:type="dxa"/>
            <w:tcBorders>
              <w:top w:val="nil"/>
              <w:left w:val="nil"/>
              <w:bottom w:val="single" w:sz="4" w:space="0" w:color="000000"/>
              <w:right w:val="single" w:sz="4" w:space="0" w:color="000000"/>
            </w:tcBorders>
            <w:shd w:val="clear" w:color="auto" w:fill="auto"/>
            <w:vAlign w:val="center"/>
            <w:hideMark/>
          </w:tcPr>
          <w:p w14:paraId="358C9ADD"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E1DEEC4"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D5DD748"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6418A538"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99 1 00 11410</w:t>
            </w:r>
          </w:p>
        </w:tc>
        <w:tc>
          <w:tcPr>
            <w:tcW w:w="797" w:type="dxa"/>
            <w:tcBorders>
              <w:top w:val="nil"/>
              <w:left w:val="nil"/>
              <w:bottom w:val="single" w:sz="4" w:space="0" w:color="000000"/>
              <w:right w:val="single" w:sz="4" w:space="0" w:color="000000"/>
            </w:tcBorders>
            <w:shd w:val="clear" w:color="auto" w:fill="auto"/>
            <w:vAlign w:val="center"/>
            <w:hideMark/>
          </w:tcPr>
          <w:p w14:paraId="20873ACD"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853</w:t>
            </w:r>
          </w:p>
        </w:tc>
        <w:tc>
          <w:tcPr>
            <w:tcW w:w="1187" w:type="dxa"/>
            <w:tcBorders>
              <w:top w:val="nil"/>
              <w:left w:val="nil"/>
              <w:bottom w:val="single" w:sz="4" w:space="0" w:color="000000"/>
              <w:right w:val="single" w:sz="4" w:space="0" w:color="000000"/>
            </w:tcBorders>
            <w:shd w:val="clear" w:color="auto" w:fill="auto"/>
            <w:vAlign w:val="center"/>
            <w:hideMark/>
          </w:tcPr>
          <w:p w14:paraId="7EE77BB2"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18168D5"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297</w:t>
            </w:r>
          </w:p>
        </w:tc>
        <w:tc>
          <w:tcPr>
            <w:tcW w:w="857" w:type="dxa"/>
            <w:tcBorders>
              <w:top w:val="nil"/>
              <w:left w:val="nil"/>
              <w:bottom w:val="single" w:sz="4" w:space="0" w:color="000000"/>
              <w:right w:val="nil"/>
            </w:tcBorders>
            <w:shd w:val="clear" w:color="auto" w:fill="auto"/>
            <w:vAlign w:val="center"/>
            <w:hideMark/>
          </w:tcPr>
          <w:p w14:paraId="2C9F6EF3"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1150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B70234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153 342,00</w:t>
            </w:r>
          </w:p>
        </w:tc>
        <w:tc>
          <w:tcPr>
            <w:tcW w:w="1559" w:type="dxa"/>
            <w:tcBorders>
              <w:top w:val="nil"/>
              <w:left w:val="nil"/>
              <w:bottom w:val="single" w:sz="4" w:space="0" w:color="auto"/>
              <w:right w:val="single" w:sz="4" w:space="0" w:color="auto"/>
            </w:tcBorders>
            <w:shd w:val="clear" w:color="auto" w:fill="auto"/>
            <w:vAlign w:val="center"/>
            <w:hideMark/>
          </w:tcPr>
          <w:p w14:paraId="1805AA0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153 342,00</w:t>
            </w:r>
          </w:p>
        </w:tc>
        <w:tc>
          <w:tcPr>
            <w:tcW w:w="1418" w:type="dxa"/>
            <w:tcBorders>
              <w:top w:val="nil"/>
              <w:left w:val="nil"/>
              <w:bottom w:val="single" w:sz="4" w:space="0" w:color="auto"/>
              <w:right w:val="single" w:sz="4" w:space="0" w:color="auto"/>
            </w:tcBorders>
            <w:shd w:val="clear" w:color="auto" w:fill="auto"/>
            <w:vAlign w:val="center"/>
            <w:hideMark/>
          </w:tcPr>
          <w:p w14:paraId="2C582BD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D97203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4A0A4FB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ECA648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Обеспечение проведения выборов и референдумов</w:t>
            </w:r>
          </w:p>
        </w:tc>
        <w:tc>
          <w:tcPr>
            <w:tcW w:w="567" w:type="dxa"/>
            <w:tcBorders>
              <w:top w:val="nil"/>
              <w:left w:val="nil"/>
              <w:bottom w:val="single" w:sz="4" w:space="0" w:color="000000"/>
              <w:right w:val="single" w:sz="4" w:space="0" w:color="000000"/>
            </w:tcBorders>
            <w:shd w:val="clear" w:color="auto" w:fill="auto"/>
            <w:vAlign w:val="center"/>
            <w:hideMark/>
          </w:tcPr>
          <w:p w14:paraId="657EFD6F"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3CD714D"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B8078FB"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5AADFF23"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6021C644"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AC015C5"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60FCBBC"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857" w:type="dxa"/>
            <w:tcBorders>
              <w:top w:val="nil"/>
              <w:left w:val="nil"/>
              <w:bottom w:val="single" w:sz="4" w:space="0" w:color="000000"/>
              <w:right w:val="nil"/>
            </w:tcBorders>
            <w:shd w:val="clear" w:color="auto" w:fill="auto"/>
            <w:vAlign w:val="center"/>
            <w:hideMark/>
          </w:tcPr>
          <w:p w14:paraId="2707A25F"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AECDD6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BF63F1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50DF0F4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859D9E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09CE96C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8A0C134"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lastRenderedPageBreak/>
              <w:t>Проведение выборов и референдумов</w:t>
            </w:r>
          </w:p>
        </w:tc>
        <w:tc>
          <w:tcPr>
            <w:tcW w:w="567" w:type="dxa"/>
            <w:tcBorders>
              <w:top w:val="nil"/>
              <w:left w:val="nil"/>
              <w:bottom w:val="single" w:sz="4" w:space="0" w:color="000000"/>
              <w:right w:val="single" w:sz="4" w:space="0" w:color="000000"/>
            </w:tcBorders>
            <w:shd w:val="clear" w:color="auto" w:fill="auto"/>
            <w:vAlign w:val="center"/>
            <w:hideMark/>
          </w:tcPr>
          <w:p w14:paraId="1A209154"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E740826"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4698254"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0EB9B958"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99 3 00 00000</w:t>
            </w:r>
          </w:p>
        </w:tc>
        <w:tc>
          <w:tcPr>
            <w:tcW w:w="797" w:type="dxa"/>
            <w:tcBorders>
              <w:top w:val="nil"/>
              <w:left w:val="nil"/>
              <w:bottom w:val="single" w:sz="4" w:space="0" w:color="000000"/>
              <w:right w:val="single" w:sz="4" w:space="0" w:color="000000"/>
            </w:tcBorders>
            <w:shd w:val="clear" w:color="auto" w:fill="auto"/>
            <w:vAlign w:val="center"/>
            <w:hideMark/>
          </w:tcPr>
          <w:p w14:paraId="06081CF2"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04B1755"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BCAB9D2"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 </w:t>
            </w:r>
          </w:p>
        </w:tc>
        <w:tc>
          <w:tcPr>
            <w:tcW w:w="857" w:type="dxa"/>
            <w:tcBorders>
              <w:top w:val="nil"/>
              <w:left w:val="nil"/>
              <w:bottom w:val="single" w:sz="4" w:space="0" w:color="000000"/>
              <w:right w:val="nil"/>
            </w:tcBorders>
            <w:shd w:val="clear" w:color="auto" w:fill="auto"/>
            <w:vAlign w:val="center"/>
            <w:hideMark/>
          </w:tcPr>
          <w:p w14:paraId="0B4791FF"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3B8AA4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E69E41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6F607FA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40E0B2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2CAD069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57B58A9"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Специальные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78053BB5"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BD099AB"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CA42C56"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1145926C"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99 3 00 10020</w:t>
            </w:r>
          </w:p>
        </w:tc>
        <w:tc>
          <w:tcPr>
            <w:tcW w:w="797" w:type="dxa"/>
            <w:tcBorders>
              <w:top w:val="nil"/>
              <w:left w:val="nil"/>
              <w:bottom w:val="single" w:sz="4" w:space="0" w:color="000000"/>
              <w:right w:val="single" w:sz="4" w:space="0" w:color="000000"/>
            </w:tcBorders>
            <w:shd w:val="clear" w:color="auto" w:fill="auto"/>
            <w:vAlign w:val="center"/>
            <w:hideMark/>
          </w:tcPr>
          <w:p w14:paraId="350EEF09"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800</w:t>
            </w:r>
          </w:p>
        </w:tc>
        <w:tc>
          <w:tcPr>
            <w:tcW w:w="1187" w:type="dxa"/>
            <w:tcBorders>
              <w:top w:val="nil"/>
              <w:left w:val="nil"/>
              <w:bottom w:val="single" w:sz="4" w:space="0" w:color="000000"/>
              <w:right w:val="single" w:sz="4" w:space="0" w:color="000000"/>
            </w:tcBorders>
            <w:shd w:val="clear" w:color="auto" w:fill="auto"/>
            <w:vAlign w:val="center"/>
            <w:hideMark/>
          </w:tcPr>
          <w:p w14:paraId="18F4EFC8"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79F9863"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857" w:type="dxa"/>
            <w:tcBorders>
              <w:top w:val="nil"/>
              <w:left w:val="nil"/>
              <w:bottom w:val="single" w:sz="4" w:space="0" w:color="000000"/>
              <w:right w:val="nil"/>
            </w:tcBorders>
            <w:shd w:val="clear" w:color="auto" w:fill="auto"/>
            <w:vAlign w:val="center"/>
            <w:hideMark/>
          </w:tcPr>
          <w:p w14:paraId="10A5C172"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1FADDB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018DB9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64AD4AC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71BB2F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4DD4429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4E3BC4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выплаты текущего характера организациям</w:t>
            </w:r>
          </w:p>
        </w:tc>
        <w:tc>
          <w:tcPr>
            <w:tcW w:w="567" w:type="dxa"/>
            <w:tcBorders>
              <w:top w:val="nil"/>
              <w:left w:val="nil"/>
              <w:bottom w:val="single" w:sz="4" w:space="0" w:color="000000"/>
              <w:right w:val="single" w:sz="4" w:space="0" w:color="000000"/>
            </w:tcBorders>
            <w:shd w:val="clear" w:color="auto" w:fill="auto"/>
            <w:vAlign w:val="center"/>
            <w:hideMark/>
          </w:tcPr>
          <w:p w14:paraId="2FBAEAAD"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0C9C47E"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783E0DA"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2955E530"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99 3 00 10020</w:t>
            </w:r>
          </w:p>
        </w:tc>
        <w:tc>
          <w:tcPr>
            <w:tcW w:w="797" w:type="dxa"/>
            <w:tcBorders>
              <w:top w:val="nil"/>
              <w:left w:val="nil"/>
              <w:bottom w:val="single" w:sz="4" w:space="0" w:color="000000"/>
              <w:right w:val="single" w:sz="4" w:space="0" w:color="000000"/>
            </w:tcBorders>
            <w:shd w:val="clear" w:color="auto" w:fill="auto"/>
            <w:vAlign w:val="center"/>
            <w:hideMark/>
          </w:tcPr>
          <w:p w14:paraId="5F461BAE"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800</w:t>
            </w:r>
          </w:p>
        </w:tc>
        <w:tc>
          <w:tcPr>
            <w:tcW w:w="1187" w:type="dxa"/>
            <w:tcBorders>
              <w:top w:val="nil"/>
              <w:left w:val="nil"/>
              <w:bottom w:val="single" w:sz="4" w:space="0" w:color="000000"/>
              <w:right w:val="single" w:sz="4" w:space="0" w:color="000000"/>
            </w:tcBorders>
            <w:shd w:val="clear" w:color="auto" w:fill="auto"/>
            <w:vAlign w:val="center"/>
            <w:hideMark/>
          </w:tcPr>
          <w:p w14:paraId="1FA0D9B9"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8CD5D2E"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857" w:type="dxa"/>
            <w:tcBorders>
              <w:top w:val="nil"/>
              <w:left w:val="nil"/>
              <w:bottom w:val="single" w:sz="4" w:space="0" w:color="000000"/>
              <w:right w:val="nil"/>
            </w:tcBorders>
            <w:shd w:val="clear" w:color="auto" w:fill="auto"/>
            <w:vAlign w:val="center"/>
            <w:hideMark/>
          </w:tcPr>
          <w:p w14:paraId="797C98C8"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BFE203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F27166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399261C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FBCECC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55B8BDC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30B92D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расходы по подст.290</w:t>
            </w:r>
          </w:p>
        </w:tc>
        <w:tc>
          <w:tcPr>
            <w:tcW w:w="567" w:type="dxa"/>
            <w:tcBorders>
              <w:top w:val="nil"/>
              <w:left w:val="nil"/>
              <w:bottom w:val="single" w:sz="4" w:space="0" w:color="000000"/>
              <w:right w:val="single" w:sz="4" w:space="0" w:color="000000"/>
            </w:tcBorders>
            <w:shd w:val="clear" w:color="auto" w:fill="auto"/>
            <w:vAlign w:val="center"/>
            <w:hideMark/>
          </w:tcPr>
          <w:p w14:paraId="4E0C2E5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45ADEA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D1D849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2074645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99 3 00 10020</w:t>
            </w:r>
          </w:p>
        </w:tc>
        <w:tc>
          <w:tcPr>
            <w:tcW w:w="797" w:type="dxa"/>
            <w:tcBorders>
              <w:top w:val="nil"/>
              <w:left w:val="nil"/>
              <w:bottom w:val="single" w:sz="4" w:space="0" w:color="000000"/>
              <w:right w:val="single" w:sz="4" w:space="0" w:color="000000"/>
            </w:tcBorders>
            <w:shd w:val="clear" w:color="auto" w:fill="auto"/>
            <w:vAlign w:val="center"/>
            <w:hideMark/>
          </w:tcPr>
          <w:p w14:paraId="2C3AC64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880</w:t>
            </w:r>
          </w:p>
        </w:tc>
        <w:tc>
          <w:tcPr>
            <w:tcW w:w="1187" w:type="dxa"/>
            <w:tcBorders>
              <w:top w:val="nil"/>
              <w:left w:val="nil"/>
              <w:bottom w:val="single" w:sz="4" w:space="0" w:color="000000"/>
              <w:right w:val="single" w:sz="4" w:space="0" w:color="000000"/>
            </w:tcBorders>
            <w:shd w:val="clear" w:color="auto" w:fill="auto"/>
            <w:vAlign w:val="center"/>
            <w:hideMark/>
          </w:tcPr>
          <w:p w14:paraId="65D4AB9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AC7A2F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297</w:t>
            </w:r>
          </w:p>
        </w:tc>
        <w:tc>
          <w:tcPr>
            <w:tcW w:w="857" w:type="dxa"/>
            <w:tcBorders>
              <w:top w:val="nil"/>
              <w:left w:val="nil"/>
              <w:bottom w:val="single" w:sz="4" w:space="0" w:color="000000"/>
              <w:right w:val="nil"/>
            </w:tcBorders>
            <w:shd w:val="clear" w:color="auto" w:fill="auto"/>
            <w:vAlign w:val="center"/>
            <w:hideMark/>
          </w:tcPr>
          <w:p w14:paraId="47C4834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8EDEE1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AD3253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5147B8C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7885F3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4E45252C"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B557979"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Резервные фонды</w:t>
            </w:r>
          </w:p>
        </w:tc>
        <w:tc>
          <w:tcPr>
            <w:tcW w:w="567" w:type="dxa"/>
            <w:tcBorders>
              <w:top w:val="nil"/>
              <w:left w:val="nil"/>
              <w:bottom w:val="single" w:sz="4" w:space="0" w:color="000000"/>
              <w:right w:val="single" w:sz="4" w:space="0" w:color="000000"/>
            </w:tcBorders>
            <w:shd w:val="clear" w:color="auto" w:fill="auto"/>
            <w:vAlign w:val="center"/>
            <w:hideMark/>
          </w:tcPr>
          <w:p w14:paraId="0921EC4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5731B8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BF4679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11</w:t>
            </w:r>
          </w:p>
        </w:tc>
        <w:tc>
          <w:tcPr>
            <w:tcW w:w="1415" w:type="dxa"/>
            <w:tcBorders>
              <w:top w:val="nil"/>
              <w:left w:val="nil"/>
              <w:bottom w:val="single" w:sz="4" w:space="0" w:color="000000"/>
              <w:right w:val="single" w:sz="4" w:space="0" w:color="000000"/>
            </w:tcBorders>
            <w:shd w:val="clear" w:color="auto" w:fill="auto"/>
            <w:vAlign w:val="center"/>
            <w:hideMark/>
          </w:tcPr>
          <w:p w14:paraId="4A37837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4EBC5EF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2B946D5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834931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3FC322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D1BBBD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3C01BBC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298DECF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1 500 000,00</w:t>
            </w:r>
          </w:p>
        </w:tc>
        <w:tc>
          <w:tcPr>
            <w:tcW w:w="992" w:type="dxa"/>
            <w:tcBorders>
              <w:top w:val="nil"/>
              <w:left w:val="nil"/>
              <w:bottom w:val="single" w:sz="4" w:space="0" w:color="auto"/>
              <w:right w:val="single" w:sz="4" w:space="0" w:color="auto"/>
            </w:tcBorders>
            <w:shd w:val="clear" w:color="auto" w:fill="auto"/>
            <w:vAlign w:val="center"/>
            <w:hideMark/>
          </w:tcPr>
          <w:p w14:paraId="44C82BC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w:t>
            </w:r>
          </w:p>
        </w:tc>
      </w:tr>
      <w:tr w:rsidR="0089281D" w:rsidRPr="004B0E00" w14:paraId="6F88BAC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DAFF0AF"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71B1526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AB2F15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DE0776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11</w:t>
            </w:r>
          </w:p>
        </w:tc>
        <w:tc>
          <w:tcPr>
            <w:tcW w:w="1415" w:type="dxa"/>
            <w:tcBorders>
              <w:top w:val="nil"/>
              <w:left w:val="nil"/>
              <w:bottom w:val="single" w:sz="4" w:space="0" w:color="000000"/>
              <w:right w:val="single" w:sz="4" w:space="0" w:color="000000"/>
            </w:tcBorders>
            <w:shd w:val="clear" w:color="auto" w:fill="auto"/>
            <w:vAlign w:val="center"/>
            <w:hideMark/>
          </w:tcPr>
          <w:p w14:paraId="2750C4F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99 0 00 00000</w:t>
            </w:r>
          </w:p>
        </w:tc>
        <w:tc>
          <w:tcPr>
            <w:tcW w:w="797" w:type="dxa"/>
            <w:tcBorders>
              <w:top w:val="nil"/>
              <w:left w:val="nil"/>
              <w:bottom w:val="single" w:sz="4" w:space="0" w:color="000000"/>
              <w:right w:val="single" w:sz="4" w:space="0" w:color="000000"/>
            </w:tcBorders>
            <w:shd w:val="clear" w:color="auto" w:fill="auto"/>
            <w:vAlign w:val="center"/>
            <w:hideMark/>
          </w:tcPr>
          <w:p w14:paraId="60A113F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1E87DB9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CFF5F0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BECA9F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14050B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2B64CE2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5546647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1 500 000,00</w:t>
            </w:r>
          </w:p>
        </w:tc>
        <w:tc>
          <w:tcPr>
            <w:tcW w:w="992" w:type="dxa"/>
            <w:tcBorders>
              <w:top w:val="nil"/>
              <w:left w:val="nil"/>
              <w:bottom w:val="single" w:sz="4" w:space="0" w:color="auto"/>
              <w:right w:val="single" w:sz="4" w:space="0" w:color="auto"/>
            </w:tcBorders>
            <w:shd w:val="clear" w:color="auto" w:fill="auto"/>
            <w:vAlign w:val="center"/>
            <w:hideMark/>
          </w:tcPr>
          <w:p w14:paraId="088849E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w:t>
            </w:r>
          </w:p>
        </w:tc>
      </w:tr>
      <w:tr w:rsidR="0089281D" w:rsidRPr="004B0E00" w14:paraId="73848002"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B72282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157C361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932FD6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430EA8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11</w:t>
            </w:r>
          </w:p>
        </w:tc>
        <w:tc>
          <w:tcPr>
            <w:tcW w:w="1415" w:type="dxa"/>
            <w:tcBorders>
              <w:top w:val="nil"/>
              <w:left w:val="nil"/>
              <w:bottom w:val="single" w:sz="4" w:space="0" w:color="000000"/>
              <w:right w:val="single" w:sz="4" w:space="0" w:color="000000"/>
            </w:tcBorders>
            <w:shd w:val="clear" w:color="auto" w:fill="auto"/>
            <w:vAlign w:val="center"/>
            <w:hideMark/>
          </w:tcPr>
          <w:p w14:paraId="33A141A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99 5 00 00000</w:t>
            </w:r>
          </w:p>
        </w:tc>
        <w:tc>
          <w:tcPr>
            <w:tcW w:w="797" w:type="dxa"/>
            <w:tcBorders>
              <w:top w:val="nil"/>
              <w:left w:val="nil"/>
              <w:bottom w:val="single" w:sz="4" w:space="0" w:color="000000"/>
              <w:right w:val="single" w:sz="4" w:space="0" w:color="000000"/>
            </w:tcBorders>
            <w:shd w:val="clear" w:color="auto" w:fill="auto"/>
            <w:vAlign w:val="center"/>
            <w:hideMark/>
          </w:tcPr>
          <w:p w14:paraId="4C5FDDD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14CE297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41A9CF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C039F0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1F94C8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13F8ACB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60760C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1 500 000,00</w:t>
            </w:r>
          </w:p>
        </w:tc>
        <w:tc>
          <w:tcPr>
            <w:tcW w:w="992" w:type="dxa"/>
            <w:tcBorders>
              <w:top w:val="nil"/>
              <w:left w:val="nil"/>
              <w:bottom w:val="single" w:sz="4" w:space="0" w:color="auto"/>
              <w:right w:val="single" w:sz="4" w:space="0" w:color="auto"/>
            </w:tcBorders>
            <w:shd w:val="clear" w:color="auto" w:fill="auto"/>
            <w:vAlign w:val="center"/>
            <w:hideMark/>
          </w:tcPr>
          <w:p w14:paraId="241923F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w:t>
            </w:r>
          </w:p>
        </w:tc>
      </w:tr>
      <w:tr w:rsidR="0089281D" w:rsidRPr="004B0E00" w14:paraId="417F6B72"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D2FB40E"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Резервный фонд местной администрации</w:t>
            </w:r>
          </w:p>
        </w:tc>
        <w:tc>
          <w:tcPr>
            <w:tcW w:w="567" w:type="dxa"/>
            <w:tcBorders>
              <w:top w:val="nil"/>
              <w:left w:val="nil"/>
              <w:bottom w:val="single" w:sz="4" w:space="0" w:color="000000"/>
              <w:right w:val="single" w:sz="4" w:space="0" w:color="000000"/>
            </w:tcBorders>
            <w:shd w:val="clear" w:color="auto" w:fill="auto"/>
            <w:vAlign w:val="center"/>
            <w:hideMark/>
          </w:tcPr>
          <w:p w14:paraId="6A1B432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2EBB5E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7AE92D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11</w:t>
            </w:r>
          </w:p>
        </w:tc>
        <w:tc>
          <w:tcPr>
            <w:tcW w:w="1415" w:type="dxa"/>
            <w:tcBorders>
              <w:top w:val="nil"/>
              <w:left w:val="nil"/>
              <w:bottom w:val="single" w:sz="4" w:space="0" w:color="000000"/>
              <w:right w:val="single" w:sz="4" w:space="0" w:color="000000"/>
            </w:tcBorders>
            <w:shd w:val="clear" w:color="auto" w:fill="auto"/>
            <w:vAlign w:val="center"/>
            <w:hideMark/>
          </w:tcPr>
          <w:p w14:paraId="1F4360B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99 5 00 71100</w:t>
            </w:r>
          </w:p>
        </w:tc>
        <w:tc>
          <w:tcPr>
            <w:tcW w:w="797" w:type="dxa"/>
            <w:tcBorders>
              <w:top w:val="nil"/>
              <w:left w:val="nil"/>
              <w:bottom w:val="single" w:sz="4" w:space="0" w:color="000000"/>
              <w:right w:val="single" w:sz="4" w:space="0" w:color="000000"/>
            </w:tcBorders>
            <w:shd w:val="clear" w:color="auto" w:fill="auto"/>
            <w:vAlign w:val="center"/>
            <w:hideMark/>
          </w:tcPr>
          <w:p w14:paraId="76E187C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45227B1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6D9ECC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15CDDE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2B940A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77F1414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7D62D99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1 500 000,00</w:t>
            </w:r>
          </w:p>
        </w:tc>
        <w:tc>
          <w:tcPr>
            <w:tcW w:w="992" w:type="dxa"/>
            <w:tcBorders>
              <w:top w:val="nil"/>
              <w:left w:val="nil"/>
              <w:bottom w:val="single" w:sz="4" w:space="0" w:color="auto"/>
              <w:right w:val="single" w:sz="4" w:space="0" w:color="auto"/>
            </w:tcBorders>
            <w:shd w:val="clear" w:color="auto" w:fill="auto"/>
            <w:vAlign w:val="center"/>
            <w:hideMark/>
          </w:tcPr>
          <w:p w14:paraId="5443A0D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w:t>
            </w:r>
          </w:p>
        </w:tc>
      </w:tr>
      <w:tr w:rsidR="0089281D" w:rsidRPr="004B0E00" w14:paraId="20E06160"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049C57C"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392A146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E5E15B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A73632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11</w:t>
            </w:r>
          </w:p>
        </w:tc>
        <w:tc>
          <w:tcPr>
            <w:tcW w:w="1415" w:type="dxa"/>
            <w:tcBorders>
              <w:top w:val="nil"/>
              <w:left w:val="nil"/>
              <w:bottom w:val="single" w:sz="4" w:space="0" w:color="000000"/>
              <w:right w:val="single" w:sz="4" w:space="0" w:color="000000"/>
            </w:tcBorders>
            <w:shd w:val="clear" w:color="auto" w:fill="auto"/>
            <w:vAlign w:val="center"/>
            <w:hideMark/>
          </w:tcPr>
          <w:p w14:paraId="57AF6A9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99 5 00 71100</w:t>
            </w:r>
          </w:p>
        </w:tc>
        <w:tc>
          <w:tcPr>
            <w:tcW w:w="797" w:type="dxa"/>
            <w:tcBorders>
              <w:top w:val="nil"/>
              <w:left w:val="nil"/>
              <w:bottom w:val="single" w:sz="4" w:space="0" w:color="000000"/>
              <w:right w:val="single" w:sz="4" w:space="0" w:color="000000"/>
            </w:tcBorders>
            <w:shd w:val="clear" w:color="auto" w:fill="auto"/>
            <w:vAlign w:val="center"/>
            <w:hideMark/>
          </w:tcPr>
          <w:p w14:paraId="7F990F2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800</w:t>
            </w:r>
          </w:p>
        </w:tc>
        <w:tc>
          <w:tcPr>
            <w:tcW w:w="1187" w:type="dxa"/>
            <w:tcBorders>
              <w:top w:val="nil"/>
              <w:left w:val="nil"/>
              <w:bottom w:val="single" w:sz="4" w:space="0" w:color="000000"/>
              <w:right w:val="single" w:sz="4" w:space="0" w:color="000000"/>
            </w:tcBorders>
            <w:shd w:val="clear" w:color="auto" w:fill="auto"/>
            <w:vAlign w:val="center"/>
            <w:hideMark/>
          </w:tcPr>
          <w:p w14:paraId="2DE62A8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1FA1FB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3A04CF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7B52EF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5CD6A88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320BCF6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1 500 000,00</w:t>
            </w:r>
          </w:p>
        </w:tc>
        <w:tc>
          <w:tcPr>
            <w:tcW w:w="992" w:type="dxa"/>
            <w:tcBorders>
              <w:top w:val="nil"/>
              <w:left w:val="nil"/>
              <w:bottom w:val="single" w:sz="4" w:space="0" w:color="auto"/>
              <w:right w:val="single" w:sz="4" w:space="0" w:color="auto"/>
            </w:tcBorders>
            <w:shd w:val="clear" w:color="auto" w:fill="auto"/>
            <w:vAlign w:val="center"/>
            <w:hideMark/>
          </w:tcPr>
          <w:p w14:paraId="0A20A18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w:t>
            </w:r>
          </w:p>
        </w:tc>
      </w:tr>
      <w:tr w:rsidR="0089281D" w:rsidRPr="004B0E00" w14:paraId="0A88270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B046A5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Резервные средства</w:t>
            </w:r>
          </w:p>
        </w:tc>
        <w:tc>
          <w:tcPr>
            <w:tcW w:w="567" w:type="dxa"/>
            <w:tcBorders>
              <w:top w:val="nil"/>
              <w:left w:val="nil"/>
              <w:bottom w:val="single" w:sz="4" w:space="0" w:color="000000"/>
              <w:right w:val="single" w:sz="4" w:space="0" w:color="000000"/>
            </w:tcBorders>
            <w:shd w:val="clear" w:color="auto" w:fill="auto"/>
            <w:vAlign w:val="center"/>
            <w:hideMark/>
          </w:tcPr>
          <w:p w14:paraId="5370EDA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E5A6CF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E135A9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11</w:t>
            </w:r>
          </w:p>
        </w:tc>
        <w:tc>
          <w:tcPr>
            <w:tcW w:w="1415" w:type="dxa"/>
            <w:tcBorders>
              <w:top w:val="nil"/>
              <w:left w:val="nil"/>
              <w:bottom w:val="single" w:sz="4" w:space="0" w:color="000000"/>
              <w:right w:val="single" w:sz="4" w:space="0" w:color="000000"/>
            </w:tcBorders>
            <w:shd w:val="clear" w:color="auto" w:fill="auto"/>
            <w:vAlign w:val="center"/>
            <w:hideMark/>
          </w:tcPr>
          <w:p w14:paraId="2787D77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99 5 00 71100</w:t>
            </w:r>
          </w:p>
        </w:tc>
        <w:tc>
          <w:tcPr>
            <w:tcW w:w="797" w:type="dxa"/>
            <w:tcBorders>
              <w:top w:val="nil"/>
              <w:left w:val="nil"/>
              <w:bottom w:val="single" w:sz="4" w:space="0" w:color="000000"/>
              <w:right w:val="single" w:sz="4" w:space="0" w:color="000000"/>
            </w:tcBorders>
            <w:shd w:val="clear" w:color="auto" w:fill="auto"/>
            <w:vAlign w:val="center"/>
            <w:hideMark/>
          </w:tcPr>
          <w:p w14:paraId="2161739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870</w:t>
            </w:r>
          </w:p>
        </w:tc>
        <w:tc>
          <w:tcPr>
            <w:tcW w:w="1187" w:type="dxa"/>
            <w:tcBorders>
              <w:top w:val="nil"/>
              <w:left w:val="nil"/>
              <w:bottom w:val="single" w:sz="4" w:space="0" w:color="000000"/>
              <w:right w:val="single" w:sz="4" w:space="0" w:color="000000"/>
            </w:tcBorders>
            <w:shd w:val="clear" w:color="auto" w:fill="auto"/>
            <w:vAlign w:val="center"/>
            <w:hideMark/>
          </w:tcPr>
          <w:p w14:paraId="329CBB7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1D0292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9C8B3F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3ACAD9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228BA5A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625E31C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1 500 000,00</w:t>
            </w:r>
          </w:p>
        </w:tc>
        <w:tc>
          <w:tcPr>
            <w:tcW w:w="992" w:type="dxa"/>
            <w:tcBorders>
              <w:top w:val="nil"/>
              <w:left w:val="nil"/>
              <w:bottom w:val="single" w:sz="4" w:space="0" w:color="auto"/>
              <w:right w:val="single" w:sz="4" w:space="0" w:color="auto"/>
            </w:tcBorders>
            <w:shd w:val="clear" w:color="auto" w:fill="auto"/>
            <w:vAlign w:val="center"/>
            <w:hideMark/>
          </w:tcPr>
          <w:p w14:paraId="52A7CD9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w:t>
            </w:r>
          </w:p>
        </w:tc>
      </w:tr>
      <w:tr w:rsidR="0089281D" w:rsidRPr="004B0E00" w14:paraId="41E82EF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44EF2D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Расходы</w:t>
            </w:r>
          </w:p>
        </w:tc>
        <w:tc>
          <w:tcPr>
            <w:tcW w:w="567" w:type="dxa"/>
            <w:tcBorders>
              <w:top w:val="nil"/>
              <w:left w:val="nil"/>
              <w:bottom w:val="single" w:sz="4" w:space="0" w:color="000000"/>
              <w:right w:val="single" w:sz="4" w:space="0" w:color="000000"/>
            </w:tcBorders>
            <w:shd w:val="clear" w:color="auto" w:fill="auto"/>
            <w:vAlign w:val="center"/>
            <w:hideMark/>
          </w:tcPr>
          <w:p w14:paraId="03C7092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5B62DD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908D4A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w:t>
            </w:r>
          </w:p>
        </w:tc>
        <w:tc>
          <w:tcPr>
            <w:tcW w:w="1415" w:type="dxa"/>
            <w:tcBorders>
              <w:top w:val="nil"/>
              <w:left w:val="nil"/>
              <w:bottom w:val="single" w:sz="4" w:space="0" w:color="000000"/>
              <w:right w:val="single" w:sz="4" w:space="0" w:color="000000"/>
            </w:tcBorders>
            <w:shd w:val="clear" w:color="auto" w:fill="auto"/>
            <w:vAlign w:val="center"/>
            <w:hideMark/>
          </w:tcPr>
          <w:p w14:paraId="22D25B0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99 5 00 71100</w:t>
            </w:r>
          </w:p>
        </w:tc>
        <w:tc>
          <w:tcPr>
            <w:tcW w:w="797" w:type="dxa"/>
            <w:tcBorders>
              <w:top w:val="nil"/>
              <w:left w:val="nil"/>
              <w:bottom w:val="single" w:sz="4" w:space="0" w:color="000000"/>
              <w:right w:val="single" w:sz="4" w:space="0" w:color="000000"/>
            </w:tcBorders>
            <w:shd w:val="clear" w:color="auto" w:fill="auto"/>
            <w:vAlign w:val="center"/>
            <w:hideMark/>
          </w:tcPr>
          <w:p w14:paraId="7AFA6E3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870</w:t>
            </w:r>
          </w:p>
        </w:tc>
        <w:tc>
          <w:tcPr>
            <w:tcW w:w="1187" w:type="dxa"/>
            <w:tcBorders>
              <w:top w:val="nil"/>
              <w:left w:val="nil"/>
              <w:bottom w:val="single" w:sz="4" w:space="0" w:color="000000"/>
              <w:right w:val="single" w:sz="4" w:space="0" w:color="000000"/>
            </w:tcBorders>
            <w:shd w:val="clear" w:color="auto" w:fill="auto"/>
            <w:vAlign w:val="center"/>
            <w:hideMark/>
          </w:tcPr>
          <w:p w14:paraId="7462EB9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1F45E3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200</w:t>
            </w:r>
          </w:p>
        </w:tc>
        <w:tc>
          <w:tcPr>
            <w:tcW w:w="857" w:type="dxa"/>
            <w:tcBorders>
              <w:top w:val="nil"/>
              <w:left w:val="nil"/>
              <w:bottom w:val="single" w:sz="4" w:space="0" w:color="000000"/>
              <w:right w:val="nil"/>
            </w:tcBorders>
            <w:shd w:val="clear" w:color="auto" w:fill="auto"/>
            <w:vAlign w:val="center"/>
            <w:hideMark/>
          </w:tcPr>
          <w:p w14:paraId="66CF288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45317B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72C0A7C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63F2871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1 500 000,00</w:t>
            </w:r>
          </w:p>
        </w:tc>
        <w:tc>
          <w:tcPr>
            <w:tcW w:w="992" w:type="dxa"/>
            <w:tcBorders>
              <w:top w:val="nil"/>
              <w:left w:val="nil"/>
              <w:bottom w:val="single" w:sz="4" w:space="0" w:color="auto"/>
              <w:right w:val="single" w:sz="4" w:space="0" w:color="auto"/>
            </w:tcBorders>
            <w:shd w:val="clear" w:color="auto" w:fill="auto"/>
            <w:vAlign w:val="center"/>
            <w:hideMark/>
          </w:tcPr>
          <w:p w14:paraId="6A36585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w:t>
            </w:r>
          </w:p>
        </w:tc>
      </w:tr>
      <w:tr w:rsidR="0089281D" w:rsidRPr="004B0E00" w14:paraId="54F084B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35F85E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Другие общегосударственные вопросы</w:t>
            </w:r>
          </w:p>
        </w:tc>
        <w:tc>
          <w:tcPr>
            <w:tcW w:w="567" w:type="dxa"/>
            <w:tcBorders>
              <w:top w:val="nil"/>
              <w:left w:val="nil"/>
              <w:bottom w:val="single" w:sz="4" w:space="0" w:color="000000"/>
              <w:right w:val="single" w:sz="4" w:space="0" w:color="000000"/>
            </w:tcBorders>
            <w:shd w:val="clear" w:color="auto" w:fill="auto"/>
            <w:vAlign w:val="center"/>
            <w:hideMark/>
          </w:tcPr>
          <w:p w14:paraId="02A0377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77CE6E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DB35D3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150B553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6ED17AE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7564817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BC7061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D41C78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F901C5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24 599 904,86</w:t>
            </w:r>
          </w:p>
        </w:tc>
        <w:tc>
          <w:tcPr>
            <w:tcW w:w="1559" w:type="dxa"/>
            <w:tcBorders>
              <w:top w:val="nil"/>
              <w:left w:val="nil"/>
              <w:bottom w:val="single" w:sz="4" w:space="0" w:color="auto"/>
              <w:right w:val="single" w:sz="4" w:space="0" w:color="auto"/>
            </w:tcBorders>
            <w:shd w:val="clear" w:color="auto" w:fill="auto"/>
            <w:vAlign w:val="center"/>
            <w:hideMark/>
          </w:tcPr>
          <w:p w14:paraId="469D474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20 987 214,02</w:t>
            </w:r>
          </w:p>
        </w:tc>
        <w:tc>
          <w:tcPr>
            <w:tcW w:w="1418" w:type="dxa"/>
            <w:tcBorders>
              <w:top w:val="nil"/>
              <w:left w:val="nil"/>
              <w:bottom w:val="single" w:sz="4" w:space="0" w:color="auto"/>
              <w:right w:val="single" w:sz="4" w:space="0" w:color="auto"/>
            </w:tcBorders>
            <w:shd w:val="clear" w:color="auto" w:fill="auto"/>
            <w:vAlign w:val="center"/>
            <w:hideMark/>
          </w:tcPr>
          <w:p w14:paraId="1AC4FFD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3 612 690,84</w:t>
            </w:r>
          </w:p>
        </w:tc>
        <w:tc>
          <w:tcPr>
            <w:tcW w:w="992" w:type="dxa"/>
            <w:tcBorders>
              <w:top w:val="nil"/>
              <w:left w:val="nil"/>
              <w:bottom w:val="single" w:sz="4" w:space="0" w:color="auto"/>
              <w:right w:val="single" w:sz="4" w:space="0" w:color="auto"/>
            </w:tcBorders>
            <w:shd w:val="clear" w:color="auto" w:fill="auto"/>
            <w:vAlign w:val="center"/>
            <w:hideMark/>
          </w:tcPr>
          <w:p w14:paraId="1297645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85%</w:t>
            </w:r>
          </w:p>
        </w:tc>
      </w:tr>
      <w:tr w:rsidR="0089281D" w:rsidRPr="004B0E00" w14:paraId="6812F79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A213688"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Профилактика правонарушений</w:t>
            </w:r>
          </w:p>
        </w:tc>
        <w:tc>
          <w:tcPr>
            <w:tcW w:w="567" w:type="dxa"/>
            <w:tcBorders>
              <w:top w:val="nil"/>
              <w:left w:val="nil"/>
              <w:bottom w:val="single" w:sz="4" w:space="0" w:color="000000"/>
              <w:right w:val="single" w:sz="4" w:space="0" w:color="000000"/>
            </w:tcBorders>
            <w:shd w:val="clear" w:color="auto" w:fill="auto"/>
            <w:vAlign w:val="center"/>
            <w:hideMark/>
          </w:tcPr>
          <w:p w14:paraId="5735BA2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3332D3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D5AF9B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462AADA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54 0 00 00000</w:t>
            </w:r>
          </w:p>
        </w:tc>
        <w:tc>
          <w:tcPr>
            <w:tcW w:w="797" w:type="dxa"/>
            <w:tcBorders>
              <w:top w:val="nil"/>
              <w:left w:val="nil"/>
              <w:bottom w:val="single" w:sz="4" w:space="0" w:color="000000"/>
              <w:right w:val="single" w:sz="4" w:space="0" w:color="000000"/>
            </w:tcBorders>
            <w:shd w:val="clear" w:color="auto" w:fill="auto"/>
            <w:vAlign w:val="center"/>
            <w:hideMark/>
          </w:tcPr>
          <w:p w14:paraId="6E55E1F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6FCBE22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BAFEF5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77EFD6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DCD50C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298 575,40</w:t>
            </w:r>
          </w:p>
        </w:tc>
        <w:tc>
          <w:tcPr>
            <w:tcW w:w="1559" w:type="dxa"/>
            <w:tcBorders>
              <w:top w:val="nil"/>
              <w:left w:val="nil"/>
              <w:bottom w:val="single" w:sz="4" w:space="0" w:color="auto"/>
              <w:right w:val="single" w:sz="4" w:space="0" w:color="auto"/>
            </w:tcBorders>
            <w:shd w:val="clear" w:color="auto" w:fill="auto"/>
            <w:vAlign w:val="center"/>
            <w:hideMark/>
          </w:tcPr>
          <w:p w14:paraId="58A0F11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298 575,40</w:t>
            </w:r>
          </w:p>
        </w:tc>
        <w:tc>
          <w:tcPr>
            <w:tcW w:w="1418" w:type="dxa"/>
            <w:tcBorders>
              <w:top w:val="nil"/>
              <w:left w:val="nil"/>
              <w:bottom w:val="single" w:sz="4" w:space="0" w:color="auto"/>
              <w:right w:val="single" w:sz="4" w:space="0" w:color="auto"/>
            </w:tcBorders>
            <w:shd w:val="clear" w:color="auto" w:fill="auto"/>
            <w:vAlign w:val="center"/>
            <w:hideMark/>
          </w:tcPr>
          <w:p w14:paraId="314E7A9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AC1CE4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B9D2C45"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AB25E56"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МП "Укрепление гражданского согласия на территории муниципального образования "Поселок Айхал" Мирнинского района Республики Саха (Якутия) на 2023-2026 г.г."</w:t>
            </w:r>
          </w:p>
        </w:tc>
        <w:tc>
          <w:tcPr>
            <w:tcW w:w="567" w:type="dxa"/>
            <w:tcBorders>
              <w:top w:val="nil"/>
              <w:left w:val="nil"/>
              <w:bottom w:val="single" w:sz="4" w:space="0" w:color="000000"/>
              <w:right w:val="single" w:sz="4" w:space="0" w:color="000000"/>
            </w:tcBorders>
            <w:shd w:val="clear" w:color="auto" w:fill="auto"/>
            <w:vAlign w:val="center"/>
            <w:hideMark/>
          </w:tcPr>
          <w:p w14:paraId="67D9DF5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C59B4C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878AAD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183E68E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54 3 00 00000</w:t>
            </w:r>
          </w:p>
        </w:tc>
        <w:tc>
          <w:tcPr>
            <w:tcW w:w="797" w:type="dxa"/>
            <w:tcBorders>
              <w:top w:val="nil"/>
              <w:left w:val="nil"/>
              <w:bottom w:val="single" w:sz="4" w:space="0" w:color="000000"/>
              <w:right w:val="single" w:sz="4" w:space="0" w:color="000000"/>
            </w:tcBorders>
            <w:shd w:val="clear" w:color="auto" w:fill="auto"/>
            <w:vAlign w:val="center"/>
            <w:hideMark/>
          </w:tcPr>
          <w:p w14:paraId="2D4A156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E238A2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476BD9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A5382F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0D46AB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10 000,00</w:t>
            </w:r>
          </w:p>
        </w:tc>
        <w:tc>
          <w:tcPr>
            <w:tcW w:w="1559" w:type="dxa"/>
            <w:tcBorders>
              <w:top w:val="nil"/>
              <w:left w:val="nil"/>
              <w:bottom w:val="single" w:sz="4" w:space="0" w:color="auto"/>
              <w:right w:val="single" w:sz="4" w:space="0" w:color="auto"/>
            </w:tcBorders>
            <w:shd w:val="clear" w:color="auto" w:fill="auto"/>
            <w:vAlign w:val="center"/>
            <w:hideMark/>
          </w:tcPr>
          <w:p w14:paraId="000FBE2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10 000,00</w:t>
            </w:r>
          </w:p>
        </w:tc>
        <w:tc>
          <w:tcPr>
            <w:tcW w:w="1418" w:type="dxa"/>
            <w:tcBorders>
              <w:top w:val="nil"/>
              <w:left w:val="nil"/>
              <w:bottom w:val="single" w:sz="4" w:space="0" w:color="auto"/>
              <w:right w:val="single" w:sz="4" w:space="0" w:color="auto"/>
            </w:tcBorders>
            <w:shd w:val="clear" w:color="auto" w:fill="auto"/>
            <w:vAlign w:val="center"/>
            <w:hideMark/>
          </w:tcPr>
          <w:p w14:paraId="76FEFB2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EF5828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3A22558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7B80185"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Профилактика экстремизма и терроризма</w:t>
            </w:r>
          </w:p>
        </w:tc>
        <w:tc>
          <w:tcPr>
            <w:tcW w:w="567" w:type="dxa"/>
            <w:tcBorders>
              <w:top w:val="nil"/>
              <w:left w:val="nil"/>
              <w:bottom w:val="single" w:sz="4" w:space="0" w:color="000000"/>
              <w:right w:val="single" w:sz="4" w:space="0" w:color="000000"/>
            </w:tcBorders>
            <w:shd w:val="clear" w:color="auto" w:fill="auto"/>
            <w:vAlign w:val="center"/>
            <w:hideMark/>
          </w:tcPr>
          <w:p w14:paraId="691F3CD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E6D986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D7CD69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39419F7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54 3 00 10010</w:t>
            </w:r>
          </w:p>
        </w:tc>
        <w:tc>
          <w:tcPr>
            <w:tcW w:w="797" w:type="dxa"/>
            <w:tcBorders>
              <w:top w:val="nil"/>
              <w:left w:val="nil"/>
              <w:bottom w:val="single" w:sz="4" w:space="0" w:color="000000"/>
              <w:right w:val="single" w:sz="4" w:space="0" w:color="000000"/>
            </w:tcBorders>
            <w:shd w:val="clear" w:color="auto" w:fill="auto"/>
            <w:vAlign w:val="center"/>
            <w:hideMark/>
          </w:tcPr>
          <w:p w14:paraId="2590A4F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3915DC7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6B8A72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4F1C47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A0B94C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10 000,00</w:t>
            </w:r>
          </w:p>
        </w:tc>
        <w:tc>
          <w:tcPr>
            <w:tcW w:w="1559" w:type="dxa"/>
            <w:tcBorders>
              <w:top w:val="nil"/>
              <w:left w:val="nil"/>
              <w:bottom w:val="single" w:sz="4" w:space="0" w:color="auto"/>
              <w:right w:val="single" w:sz="4" w:space="0" w:color="auto"/>
            </w:tcBorders>
            <w:shd w:val="clear" w:color="auto" w:fill="auto"/>
            <w:vAlign w:val="center"/>
            <w:hideMark/>
          </w:tcPr>
          <w:p w14:paraId="7958487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10 000,00</w:t>
            </w:r>
          </w:p>
        </w:tc>
        <w:tc>
          <w:tcPr>
            <w:tcW w:w="1418" w:type="dxa"/>
            <w:tcBorders>
              <w:top w:val="nil"/>
              <w:left w:val="nil"/>
              <w:bottom w:val="single" w:sz="4" w:space="0" w:color="auto"/>
              <w:right w:val="single" w:sz="4" w:space="0" w:color="auto"/>
            </w:tcBorders>
            <w:shd w:val="clear" w:color="auto" w:fill="auto"/>
            <w:vAlign w:val="center"/>
            <w:hideMark/>
          </w:tcPr>
          <w:p w14:paraId="4AE044A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8B6DBF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381ECFD8"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237BCA3"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F4C939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7C670D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2E43E1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592F3C4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54 3 00 10010</w:t>
            </w:r>
          </w:p>
        </w:tc>
        <w:tc>
          <w:tcPr>
            <w:tcW w:w="797" w:type="dxa"/>
            <w:tcBorders>
              <w:top w:val="nil"/>
              <w:left w:val="nil"/>
              <w:bottom w:val="single" w:sz="4" w:space="0" w:color="000000"/>
              <w:right w:val="single" w:sz="4" w:space="0" w:color="000000"/>
            </w:tcBorders>
            <w:shd w:val="clear" w:color="auto" w:fill="auto"/>
            <w:vAlign w:val="center"/>
            <w:hideMark/>
          </w:tcPr>
          <w:p w14:paraId="0428E2B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2F8E355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DA005B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F074A0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5AF58E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10 000,00</w:t>
            </w:r>
          </w:p>
        </w:tc>
        <w:tc>
          <w:tcPr>
            <w:tcW w:w="1559" w:type="dxa"/>
            <w:tcBorders>
              <w:top w:val="nil"/>
              <w:left w:val="nil"/>
              <w:bottom w:val="single" w:sz="4" w:space="0" w:color="auto"/>
              <w:right w:val="single" w:sz="4" w:space="0" w:color="auto"/>
            </w:tcBorders>
            <w:shd w:val="clear" w:color="auto" w:fill="auto"/>
            <w:vAlign w:val="center"/>
            <w:hideMark/>
          </w:tcPr>
          <w:p w14:paraId="42F1E9C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10 000,00</w:t>
            </w:r>
          </w:p>
        </w:tc>
        <w:tc>
          <w:tcPr>
            <w:tcW w:w="1418" w:type="dxa"/>
            <w:tcBorders>
              <w:top w:val="nil"/>
              <w:left w:val="nil"/>
              <w:bottom w:val="single" w:sz="4" w:space="0" w:color="auto"/>
              <w:right w:val="single" w:sz="4" w:space="0" w:color="auto"/>
            </w:tcBorders>
            <w:shd w:val="clear" w:color="auto" w:fill="auto"/>
            <w:vAlign w:val="center"/>
            <w:hideMark/>
          </w:tcPr>
          <w:p w14:paraId="55A29E6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AA2F1B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772DE68"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1186252"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F8096E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3297E0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9D473E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466E9EC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54 3 00 10010</w:t>
            </w:r>
          </w:p>
        </w:tc>
        <w:tc>
          <w:tcPr>
            <w:tcW w:w="797" w:type="dxa"/>
            <w:tcBorders>
              <w:top w:val="nil"/>
              <w:left w:val="nil"/>
              <w:bottom w:val="single" w:sz="4" w:space="0" w:color="000000"/>
              <w:right w:val="single" w:sz="4" w:space="0" w:color="000000"/>
            </w:tcBorders>
            <w:shd w:val="clear" w:color="auto" w:fill="auto"/>
            <w:vAlign w:val="center"/>
            <w:hideMark/>
          </w:tcPr>
          <w:p w14:paraId="1CCE5E4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3402F0A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FD6247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542744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173895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10 000,00</w:t>
            </w:r>
          </w:p>
        </w:tc>
        <w:tc>
          <w:tcPr>
            <w:tcW w:w="1559" w:type="dxa"/>
            <w:tcBorders>
              <w:top w:val="nil"/>
              <w:left w:val="nil"/>
              <w:bottom w:val="single" w:sz="4" w:space="0" w:color="auto"/>
              <w:right w:val="single" w:sz="4" w:space="0" w:color="auto"/>
            </w:tcBorders>
            <w:shd w:val="clear" w:color="auto" w:fill="auto"/>
            <w:vAlign w:val="center"/>
            <w:hideMark/>
          </w:tcPr>
          <w:p w14:paraId="28693F6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10 000,00</w:t>
            </w:r>
          </w:p>
        </w:tc>
        <w:tc>
          <w:tcPr>
            <w:tcW w:w="1418" w:type="dxa"/>
            <w:tcBorders>
              <w:top w:val="nil"/>
              <w:left w:val="nil"/>
              <w:bottom w:val="single" w:sz="4" w:space="0" w:color="auto"/>
              <w:right w:val="single" w:sz="4" w:space="0" w:color="auto"/>
            </w:tcBorders>
            <w:shd w:val="clear" w:color="auto" w:fill="auto"/>
            <w:vAlign w:val="center"/>
            <w:hideMark/>
          </w:tcPr>
          <w:p w14:paraId="68B30A7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7A6721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C78219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CCAE24B"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Прочая закупка товаров, работ и услуг</w:t>
            </w:r>
          </w:p>
        </w:tc>
        <w:tc>
          <w:tcPr>
            <w:tcW w:w="567" w:type="dxa"/>
            <w:tcBorders>
              <w:top w:val="nil"/>
              <w:left w:val="nil"/>
              <w:bottom w:val="single" w:sz="4" w:space="0" w:color="000000"/>
              <w:right w:val="single" w:sz="4" w:space="0" w:color="000000"/>
            </w:tcBorders>
            <w:shd w:val="clear" w:color="auto" w:fill="auto"/>
            <w:vAlign w:val="center"/>
            <w:hideMark/>
          </w:tcPr>
          <w:p w14:paraId="6E583F0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A76929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1E344D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46D3A6B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54 3 00 10010</w:t>
            </w:r>
          </w:p>
        </w:tc>
        <w:tc>
          <w:tcPr>
            <w:tcW w:w="797" w:type="dxa"/>
            <w:tcBorders>
              <w:top w:val="nil"/>
              <w:left w:val="nil"/>
              <w:bottom w:val="single" w:sz="4" w:space="0" w:color="000000"/>
              <w:right w:val="single" w:sz="4" w:space="0" w:color="000000"/>
            </w:tcBorders>
            <w:shd w:val="clear" w:color="auto" w:fill="auto"/>
            <w:vAlign w:val="center"/>
            <w:hideMark/>
          </w:tcPr>
          <w:p w14:paraId="40B0B64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64E2AF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FD3502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8B5A1E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B1129A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10 000,00</w:t>
            </w:r>
          </w:p>
        </w:tc>
        <w:tc>
          <w:tcPr>
            <w:tcW w:w="1559" w:type="dxa"/>
            <w:tcBorders>
              <w:top w:val="nil"/>
              <w:left w:val="nil"/>
              <w:bottom w:val="single" w:sz="4" w:space="0" w:color="auto"/>
              <w:right w:val="single" w:sz="4" w:space="0" w:color="auto"/>
            </w:tcBorders>
            <w:shd w:val="clear" w:color="auto" w:fill="auto"/>
            <w:vAlign w:val="center"/>
            <w:hideMark/>
          </w:tcPr>
          <w:p w14:paraId="4C77ECD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10 000,00</w:t>
            </w:r>
          </w:p>
        </w:tc>
        <w:tc>
          <w:tcPr>
            <w:tcW w:w="1418" w:type="dxa"/>
            <w:tcBorders>
              <w:top w:val="nil"/>
              <w:left w:val="nil"/>
              <w:bottom w:val="single" w:sz="4" w:space="0" w:color="auto"/>
              <w:right w:val="single" w:sz="4" w:space="0" w:color="auto"/>
            </w:tcBorders>
            <w:shd w:val="clear" w:color="auto" w:fill="auto"/>
            <w:vAlign w:val="center"/>
            <w:hideMark/>
          </w:tcPr>
          <w:p w14:paraId="2FC5FA0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914C28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49655EC"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7AD888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Увеличение стоимости прочих материальных запасов</w:t>
            </w:r>
          </w:p>
        </w:tc>
        <w:tc>
          <w:tcPr>
            <w:tcW w:w="567" w:type="dxa"/>
            <w:tcBorders>
              <w:top w:val="nil"/>
              <w:left w:val="nil"/>
              <w:bottom w:val="single" w:sz="4" w:space="0" w:color="000000"/>
              <w:right w:val="single" w:sz="4" w:space="0" w:color="000000"/>
            </w:tcBorders>
            <w:shd w:val="clear" w:color="auto" w:fill="auto"/>
            <w:vAlign w:val="center"/>
            <w:hideMark/>
          </w:tcPr>
          <w:p w14:paraId="575C7C3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217031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7DEFF9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60FF58E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54 3 00 10010</w:t>
            </w:r>
          </w:p>
        </w:tc>
        <w:tc>
          <w:tcPr>
            <w:tcW w:w="797" w:type="dxa"/>
            <w:tcBorders>
              <w:top w:val="nil"/>
              <w:left w:val="nil"/>
              <w:bottom w:val="single" w:sz="4" w:space="0" w:color="000000"/>
              <w:right w:val="single" w:sz="4" w:space="0" w:color="000000"/>
            </w:tcBorders>
            <w:shd w:val="clear" w:color="auto" w:fill="auto"/>
            <w:vAlign w:val="center"/>
            <w:hideMark/>
          </w:tcPr>
          <w:p w14:paraId="3F039AF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85C12C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F482B9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346</w:t>
            </w:r>
          </w:p>
        </w:tc>
        <w:tc>
          <w:tcPr>
            <w:tcW w:w="857" w:type="dxa"/>
            <w:tcBorders>
              <w:top w:val="nil"/>
              <w:left w:val="nil"/>
              <w:bottom w:val="single" w:sz="4" w:space="0" w:color="000000"/>
              <w:right w:val="nil"/>
            </w:tcBorders>
            <w:shd w:val="clear" w:color="auto" w:fill="auto"/>
            <w:vAlign w:val="center"/>
            <w:hideMark/>
          </w:tcPr>
          <w:p w14:paraId="1EBDF40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847DA7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10 000,00</w:t>
            </w:r>
          </w:p>
        </w:tc>
        <w:tc>
          <w:tcPr>
            <w:tcW w:w="1559" w:type="dxa"/>
            <w:tcBorders>
              <w:top w:val="nil"/>
              <w:left w:val="nil"/>
              <w:bottom w:val="single" w:sz="4" w:space="0" w:color="auto"/>
              <w:right w:val="single" w:sz="4" w:space="0" w:color="auto"/>
            </w:tcBorders>
            <w:shd w:val="clear" w:color="auto" w:fill="auto"/>
            <w:vAlign w:val="center"/>
            <w:hideMark/>
          </w:tcPr>
          <w:p w14:paraId="7795790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10 000,00</w:t>
            </w:r>
          </w:p>
        </w:tc>
        <w:tc>
          <w:tcPr>
            <w:tcW w:w="1418" w:type="dxa"/>
            <w:tcBorders>
              <w:top w:val="nil"/>
              <w:left w:val="nil"/>
              <w:bottom w:val="single" w:sz="4" w:space="0" w:color="auto"/>
              <w:right w:val="single" w:sz="4" w:space="0" w:color="auto"/>
            </w:tcBorders>
            <w:shd w:val="clear" w:color="auto" w:fill="auto"/>
            <w:vAlign w:val="center"/>
            <w:hideMark/>
          </w:tcPr>
          <w:p w14:paraId="3C50BB0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023483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58FAC08C"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66B26CF"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оборотных запасов (материалов)</w:t>
            </w:r>
          </w:p>
        </w:tc>
        <w:tc>
          <w:tcPr>
            <w:tcW w:w="567" w:type="dxa"/>
            <w:tcBorders>
              <w:top w:val="nil"/>
              <w:left w:val="nil"/>
              <w:bottom w:val="single" w:sz="4" w:space="0" w:color="000000"/>
              <w:right w:val="single" w:sz="4" w:space="0" w:color="000000"/>
            </w:tcBorders>
            <w:shd w:val="clear" w:color="auto" w:fill="auto"/>
            <w:vAlign w:val="center"/>
            <w:hideMark/>
          </w:tcPr>
          <w:p w14:paraId="07BCC6E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026DDA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E13800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6D2282E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54 3 00 10010</w:t>
            </w:r>
          </w:p>
        </w:tc>
        <w:tc>
          <w:tcPr>
            <w:tcW w:w="797" w:type="dxa"/>
            <w:tcBorders>
              <w:top w:val="nil"/>
              <w:left w:val="nil"/>
              <w:bottom w:val="single" w:sz="4" w:space="0" w:color="000000"/>
              <w:right w:val="single" w:sz="4" w:space="0" w:color="000000"/>
            </w:tcBorders>
            <w:shd w:val="clear" w:color="auto" w:fill="auto"/>
            <w:vAlign w:val="center"/>
            <w:hideMark/>
          </w:tcPr>
          <w:p w14:paraId="600497E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B447DE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D9F63A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346</w:t>
            </w:r>
          </w:p>
        </w:tc>
        <w:tc>
          <w:tcPr>
            <w:tcW w:w="857" w:type="dxa"/>
            <w:tcBorders>
              <w:top w:val="nil"/>
              <w:left w:val="nil"/>
              <w:bottom w:val="single" w:sz="4" w:space="0" w:color="000000"/>
              <w:right w:val="nil"/>
            </w:tcBorders>
            <w:shd w:val="clear" w:color="auto" w:fill="auto"/>
            <w:vAlign w:val="center"/>
            <w:hideMark/>
          </w:tcPr>
          <w:p w14:paraId="66BF023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1123</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8C4DE4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10 000,00</w:t>
            </w:r>
          </w:p>
        </w:tc>
        <w:tc>
          <w:tcPr>
            <w:tcW w:w="1559" w:type="dxa"/>
            <w:tcBorders>
              <w:top w:val="nil"/>
              <w:left w:val="nil"/>
              <w:bottom w:val="single" w:sz="4" w:space="0" w:color="auto"/>
              <w:right w:val="single" w:sz="4" w:space="0" w:color="auto"/>
            </w:tcBorders>
            <w:shd w:val="clear" w:color="auto" w:fill="auto"/>
            <w:vAlign w:val="center"/>
            <w:hideMark/>
          </w:tcPr>
          <w:p w14:paraId="438F617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10 000,00</w:t>
            </w:r>
          </w:p>
        </w:tc>
        <w:tc>
          <w:tcPr>
            <w:tcW w:w="1418" w:type="dxa"/>
            <w:tcBorders>
              <w:top w:val="nil"/>
              <w:left w:val="nil"/>
              <w:bottom w:val="single" w:sz="4" w:space="0" w:color="auto"/>
              <w:right w:val="single" w:sz="4" w:space="0" w:color="auto"/>
            </w:tcBorders>
            <w:shd w:val="clear" w:color="auto" w:fill="auto"/>
            <w:vAlign w:val="center"/>
            <w:hideMark/>
          </w:tcPr>
          <w:p w14:paraId="6E9BFE9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183665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5383A0A0"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6B98EB5"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lastRenderedPageBreak/>
              <w:t>МП "Обеспечение общественного порядка и профилактики правонарушений на территории муниципального образования "Поселок Айхал" Республики Саха (Якутия) на 2022-2026 г.г."</w:t>
            </w:r>
          </w:p>
        </w:tc>
        <w:tc>
          <w:tcPr>
            <w:tcW w:w="567" w:type="dxa"/>
            <w:tcBorders>
              <w:top w:val="nil"/>
              <w:left w:val="nil"/>
              <w:bottom w:val="single" w:sz="4" w:space="0" w:color="000000"/>
              <w:right w:val="single" w:sz="4" w:space="0" w:color="000000"/>
            </w:tcBorders>
            <w:shd w:val="clear" w:color="auto" w:fill="auto"/>
            <w:vAlign w:val="center"/>
            <w:hideMark/>
          </w:tcPr>
          <w:p w14:paraId="37A4730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ADE5D2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FA8EAD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0E476C5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54 3 00 00000</w:t>
            </w:r>
          </w:p>
        </w:tc>
        <w:tc>
          <w:tcPr>
            <w:tcW w:w="797" w:type="dxa"/>
            <w:tcBorders>
              <w:top w:val="nil"/>
              <w:left w:val="nil"/>
              <w:bottom w:val="single" w:sz="4" w:space="0" w:color="000000"/>
              <w:right w:val="single" w:sz="4" w:space="0" w:color="000000"/>
            </w:tcBorders>
            <w:shd w:val="clear" w:color="auto" w:fill="auto"/>
            <w:vAlign w:val="center"/>
            <w:hideMark/>
          </w:tcPr>
          <w:p w14:paraId="65132A4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2B49D13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9ECFD2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3B7D16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DE8296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288 575,40</w:t>
            </w:r>
          </w:p>
        </w:tc>
        <w:tc>
          <w:tcPr>
            <w:tcW w:w="1559" w:type="dxa"/>
            <w:tcBorders>
              <w:top w:val="nil"/>
              <w:left w:val="nil"/>
              <w:bottom w:val="single" w:sz="4" w:space="0" w:color="auto"/>
              <w:right w:val="single" w:sz="4" w:space="0" w:color="auto"/>
            </w:tcBorders>
            <w:shd w:val="clear" w:color="auto" w:fill="auto"/>
            <w:vAlign w:val="center"/>
            <w:hideMark/>
          </w:tcPr>
          <w:p w14:paraId="2E89A3A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288 575,40</w:t>
            </w:r>
          </w:p>
        </w:tc>
        <w:tc>
          <w:tcPr>
            <w:tcW w:w="1418" w:type="dxa"/>
            <w:tcBorders>
              <w:top w:val="nil"/>
              <w:left w:val="nil"/>
              <w:bottom w:val="single" w:sz="4" w:space="0" w:color="auto"/>
              <w:right w:val="single" w:sz="4" w:space="0" w:color="auto"/>
            </w:tcBorders>
            <w:shd w:val="clear" w:color="auto" w:fill="auto"/>
            <w:vAlign w:val="center"/>
            <w:hideMark/>
          </w:tcPr>
          <w:p w14:paraId="7158C0F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4F0C35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07DB145F"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BB5EBDE"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Стимулирование и материально-техническое обеспечение деятельности народных дружин</w:t>
            </w:r>
          </w:p>
        </w:tc>
        <w:tc>
          <w:tcPr>
            <w:tcW w:w="567" w:type="dxa"/>
            <w:tcBorders>
              <w:top w:val="nil"/>
              <w:left w:val="nil"/>
              <w:bottom w:val="single" w:sz="4" w:space="0" w:color="000000"/>
              <w:right w:val="single" w:sz="4" w:space="0" w:color="000000"/>
            </w:tcBorders>
            <w:shd w:val="clear" w:color="auto" w:fill="auto"/>
            <w:vAlign w:val="center"/>
            <w:hideMark/>
          </w:tcPr>
          <w:p w14:paraId="0D26AA5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F62C8C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BBCE14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081AD44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54 3 00 62770</w:t>
            </w:r>
          </w:p>
        </w:tc>
        <w:tc>
          <w:tcPr>
            <w:tcW w:w="797" w:type="dxa"/>
            <w:tcBorders>
              <w:top w:val="nil"/>
              <w:left w:val="nil"/>
              <w:bottom w:val="single" w:sz="4" w:space="0" w:color="000000"/>
              <w:right w:val="single" w:sz="4" w:space="0" w:color="000000"/>
            </w:tcBorders>
            <w:shd w:val="clear" w:color="auto" w:fill="auto"/>
            <w:vAlign w:val="center"/>
            <w:hideMark/>
          </w:tcPr>
          <w:p w14:paraId="084E9B3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4AA4296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6D5FBC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A2928E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81332C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231 640,66</w:t>
            </w:r>
          </w:p>
        </w:tc>
        <w:tc>
          <w:tcPr>
            <w:tcW w:w="1559" w:type="dxa"/>
            <w:tcBorders>
              <w:top w:val="nil"/>
              <w:left w:val="nil"/>
              <w:bottom w:val="single" w:sz="4" w:space="0" w:color="auto"/>
              <w:right w:val="single" w:sz="4" w:space="0" w:color="auto"/>
            </w:tcBorders>
            <w:shd w:val="clear" w:color="auto" w:fill="auto"/>
            <w:vAlign w:val="center"/>
            <w:hideMark/>
          </w:tcPr>
          <w:p w14:paraId="63900F1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231 640,66</w:t>
            </w:r>
          </w:p>
        </w:tc>
        <w:tc>
          <w:tcPr>
            <w:tcW w:w="1418" w:type="dxa"/>
            <w:tcBorders>
              <w:top w:val="nil"/>
              <w:left w:val="nil"/>
              <w:bottom w:val="single" w:sz="4" w:space="0" w:color="auto"/>
              <w:right w:val="single" w:sz="4" w:space="0" w:color="auto"/>
            </w:tcBorders>
            <w:shd w:val="clear" w:color="auto" w:fill="auto"/>
            <w:vAlign w:val="center"/>
            <w:hideMark/>
          </w:tcPr>
          <w:p w14:paraId="289F45B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143247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1B6ABFD"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AA92EE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выплаты государственных (муниципальных) органов привлекаемым лицам</w:t>
            </w:r>
          </w:p>
        </w:tc>
        <w:tc>
          <w:tcPr>
            <w:tcW w:w="567" w:type="dxa"/>
            <w:tcBorders>
              <w:top w:val="nil"/>
              <w:left w:val="nil"/>
              <w:bottom w:val="single" w:sz="4" w:space="0" w:color="000000"/>
              <w:right w:val="single" w:sz="4" w:space="0" w:color="000000"/>
            </w:tcBorders>
            <w:shd w:val="clear" w:color="auto" w:fill="auto"/>
            <w:vAlign w:val="center"/>
            <w:hideMark/>
          </w:tcPr>
          <w:p w14:paraId="4778D6E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1D8432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09487E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3D2EA23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54 3 00 62770</w:t>
            </w:r>
          </w:p>
        </w:tc>
        <w:tc>
          <w:tcPr>
            <w:tcW w:w="797" w:type="dxa"/>
            <w:tcBorders>
              <w:top w:val="nil"/>
              <w:left w:val="nil"/>
              <w:bottom w:val="single" w:sz="4" w:space="0" w:color="000000"/>
              <w:right w:val="single" w:sz="4" w:space="0" w:color="000000"/>
            </w:tcBorders>
            <w:shd w:val="clear" w:color="auto" w:fill="auto"/>
            <w:vAlign w:val="center"/>
            <w:hideMark/>
          </w:tcPr>
          <w:p w14:paraId="41127ED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100</w:t>
            </w:r>
          </w:p>
        </w:tc>
        <w:tc>
          <w:tcPr>
            <w:tcW w:w="1187" w:type="dxa"/>
            <w:tcBorders>
              <w:top w:val="nil"/>
              <w:left w:val="nil"/>
              <w:bottom w:val="single" w:sz="4" w:space="0" w:color="000000"/>
              <w:right w:val="single" w:sz="4" w:space="0" w:color="000000"/>
            </w:tcBorders>
            <w:shd w:val="clear" w:color="auto" w:fill="auto"/>
            <w:vAlign w:val="center"/>
            <w:hideMark/>
          </w:tcPr>
          <w:p w14:paraId="7D98A39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3C7EAF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78EA26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5F8657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219 640,66</w:t>
            </w:r>
          </w:p>
        </w:tc>
        <w:tc>
          <w:tcPr>
            <w:tcW w:w="1559" w:type="dxa"/>
            <w:tcBorders>
              <w:top w:val="nil"/>
              <w:left w:val="nil"/>
              <w:bottom w:val="single" w:sz="4" w:space="0" w:color="auto"/>
              <w:right w:val="single" w:sz="4" w:space="0" w:color="auto"/>
            </w:tcBorders>
            <w:shd w:val="clear" w:color="auto" w:fill="auto"/>
            <w:vAlign w:val="center"/>
            <w:hideMark/>
          </w:tcPr>
          <w:p w14:paraId="2559543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219 640,66</w:t>
            </w:r>
          </w:p>
        </w:tc>
        <w:tc>
          <w:tcPr>
            <w:tcW w:w="1418" w:type="dxa"/>
            <w:tcBorders>
              <w:top w:val="nil"/>
              <w:left w:val="nil"/>
              <w:bottom w:val="single" w:sz="4" w:space="0" w:color="auto"/>
              <w:right w:val="single" w:sz="4" w:space="0" w:color="auto"/>
            </w:tcBorders>
            <w:shd w:val="clear" w:color="auto" w:fill="auto"/>
            <w:vAlign w:val="center"/>
            <w:hideMark/>
          </w:tcPr>
          <w:p w14:paraId="6F0138A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CE6EA4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8DDE7C4"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7F0EEF7"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310C3C5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D73C1C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CDEBA6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27A1CE9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54 3 00 62770</w:t>
            </w:r>
          </w:p>
        </w:tc>
        <w:tc>
          <w:tcPr>
            <w:tcW w:w="797" w:type="dxa"/>
            <w:tcBorders>
              <w:top w:val="nil"/>
              <w:left w:val="nil"/>
              <w:bottom w:val="single" w:sz="4" w:space="0" w:color="000000"/>
              <w:right w:val="single" w:sz="4" w:space="0" w:color="000000"/>
            </w:tcBorders>
            <w:shd w:val="clear" w:color="auto" w:fill="auto"/>
            <w:vAlign w:val="center"/>
            <w:hideMark/>
          </w:tcPr>
          <w:p w14:paraId="057F7A8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120</w:t>
            </w:r>
          </w:p>
        </w:tc>
        <w:tc>
          <w:tcPr>
            <w:tcW w:w="1187" w:type="dxa"/>
            <w:tcBorders>
              <w:top w:val="nil"/>
              <w:left w:val="nil"/>
              <w:bottom w:val="single" w:sz="4" w:space="0" w:color="000000"/>
              <w:right w:val="single" w:sz="4" w:space="0" w:color="000000"/>
            </w:tcBorders>
            <w:shd w:val="clear" w:color="auto" w:fill="auto"/>
            <w:vAlign w:val="center"/>
            <w:hideMark/>
          </w:tcPr>
          <w:p w14:paraId="068B862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1A7219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3C1B03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8923DE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219 640,66</w:t>
            </w:r>
          </w:p>
        </w:tc>
        <w:tc>
          <w:tcPr>
            <w:tcW w:w="1559" w:type="dxa"/>
            <w:tcBorders>
              <w:top w:val="nil"/>
              <w:left w:val="nil"/>
              <w:bottom w:val="single" w:sz="4" w:space="0" w:color="auto"/>
              <w:right w:val="single" w:sz="4" w:space="0" w:color="auto"/>
            </w:tcBorders>
            <w:shd w:val="clear" w:color="auto" w:fill="auto"/>
            <w:vAlign w:val="center"/>
            <w:hideMark/>
          </w:tcPr>
          <w:p w14:paraId="4D5E37A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219 640,66</w:t>
            </w:r>
          </w:p>
        </w:tc>
        <w:tc>
          <w:tcPr>
            <w:tcW w:w="1418" w:type="dxa"/>
            <w:tcBorders>
              <w:top w:val="nil"/>
              <w:left w:val="nil"/>
              <w:bottom w:val="single" w:sz="4" w:space="0" w:color="auto"/>
              <w:right w:val="single" w:sz="4" w:space="0" w:color="auto"/>
            </w:tcBorders>
            <w:shd w:val="clear" w:color="auto" w:fill="auto"/>
            <w:vAlign w:val="center"/>
            <w:hideMark/>
          </w:tcPr>
          <w:p w14:paraId="328A3FB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CBA0EF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56ABAF48"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410F463"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Иные выплаты государственных (муниципальных) органов привлекаемым лицам</w:t>
            </w:r>
          </w:p>
        </w:tc>
        <w:tc>
          <w:tcPr>
            <w:tcW w:w="567" w:type="dxa"/>
            <w:tcBorders>
              <w:top w:val="nil"/>
              <w:left w:val="nil"/>
              <w:bottom w:val="single" w:sz="4" w:space="0" w:color="000000"/>
              <w:right w:val="single" w:sz="4" w:space="0" w:color="000000"/>
            </w:tcBorders>
            <w:shd w:val="clear" w:color="auto" w:fill="auto"/>
            <w:vAlign w:val="center"/>
            <w:hideMark/>
          </w:tcPr>
          <w:p w14:paraId="597C5DE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32BE60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62546D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2F1C1A0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54 3 00 62770</w:t>
            </w:r>
          </w:p>
        </w:tc>
        <w:tc>
          <w:tcPr>
            <w:tcW w:w="797" w:type="dxa"/>
            <w:tcBorders>
              <w:top w:val="nil"/>
              <w:left w:val="nil"/>
              <w:bottom w:val="single" w:sz="4" w:space="0" w:color="000000"/>
              <w:right w:val="single" w:sz="4" w:space="0" w:color="000000"/>
            </w:tcBorders>
            <w:shd w:val="clear" w:color="auto" w:fill="auto"/>
            <w:vAlign w:val="center"/>
            <w:hideMark/>
          </w:tcPr>
          <w:p w14:paraId="641E2EB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74F21B1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705EC3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943CFE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98C77B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219 640,66</w:t>
            </w:r>
          </w:p>
        </w:tc>
        <w:tc>
          <w:tcPr>
            <w:tcW w:w="1559" w:type="dxa"/>
            <w:tcBorders>
              <w:top w:val="nil"/>
              <w:left w:val="nil"/>
              <w:bottom w:val="single" w:sz="4" w:space="0" w:color="auto"/>
              <w:right w:val="single" w:sz="4" w:space="0" w:color="auto"/>
            </w:tcBorders>
            <w:shd w:val="clear" w:color="auto" w:fill="auto"/>
            <w:vAlign w:val="center"/>
            <w:hideMark/>
          </w:tcPr>
          <w:p w14:paraId="6CD8647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219 640,66</w:t>
            </w:r>
          </w:p>
        </w:tc>
        <w:tc>
          <w:tcPr>
            <w:tcW w:w="1418" w:type="dxa"/>
            <w:tcBorders>
              <w:top w:val="nil"/>
              <w:left w:val="nil"/>
              <w:bottom w:val="single" w:sz="4" w:space="0" w:color="auto"/>
              <w:right w:val="single" w:sz="4" w:space="0" w:color="auto"/>
            </w:tcBorders>
            <w:shd w:val="clear" w:color="auto" w:fill="auto"/>
            <w:vAlign w:val="center"/>
            <w:hideMark/>
          </w:tcPr>
          <w:p w14:paraId="4492242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581FBF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E6CB0AB"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3704FB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выплаты государственных (муниципальных) органов привлекаемым лицам</w:t>
            </w:r>
          </w:p>
        </w:tc>
        <w:tc>
          <w:tcPr>
            <w:tcW w:w="567" w:type="dxa"/>
            <w:tcBorders>
              <w:top w:val="nil"/>
              <w:left w:val="nil"/>
              <w:bottom w:val="single" w:sz="4" w:space="0" w:color="000000"/>
              <w:right w:val="single" w:sz="4" w:space="0" w:color="000000"/>
            </w:tcBorders>
            <w:shd w:val="clear" w:color="auto" w:fill="auto"/>
            <w:vAlign w:val="center"/>
            <w:hideMark/>
          </w:tcPr>
          <w:p w14:paraId="56AF3BA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B8F7E0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AE1E97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77C76DA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54 3 00 62770</w:t>
            </w:r>
          </w:p>
        </w:tc>
        <w:tc>
          <w:tcPr>
            <w:tcW w:w="797" w:type="dxa"/>
            <w:tcBorders>
              <w:top w:val="nil"/>
              <w:left w:val="nil"/>
              <w:bottom w:val="single" w:sz="4" w:space="0" w:color="000000"/>
              <w:right w:val="single" w:sz="4" w:space="0" w:color="000000"/>
            </w:tcBorders>
            <w:shd w:val="clear" w:color="auto" w:fill="auto"/>
            <w:vAlign w:val="center"/>
            <w:hideMark/>
          </w:tcPr>
          <w:p w14:paraId="38C6624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2DB52A1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A1B93B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2EFE762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30853A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219 640,66</w:t>
            </w:r>
          </w:p>
        </w:tc>
        <w:tc>
          <w:tcPr>
            <w:tcW w:w="1559" w:type="dxa"/>
            <w:tcBorders>
              <w:top w:val="nil"/>
              <w:left w:val="nil"/>
              <w:bottom w:val="single" w:sz="4" w:space="0" w:color="auto"/>
              <w:right w:val="single" w:sz="4" w:space="0" w:color="auto"/>
            </w:tcBorders>
            <w:shd w:val="clear" w:color="auto" w:fill="auto"/>
            <w:vAlign w:val="center"/>
            <w:hideMark/>
          </w:tcPr>
          <w:p w14:paraId="217DBCB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219 640,66</w:t>
            </w:r>
          </w:p>
        </w:tc>
        <w:tc>
          <w:tcPr>
            <w:tcW w:w="1418" w:type="dxa"/>
            <w:tcBorders>
              <w:top w:val="nil"/>
              <w:left w:val="nil"/>
              <w:bottom w:val="single" w:sz="4" w:space="0" w:color="auto"/>
              <w:right w:val="single" w:sz="4" w:space="0" w:color="auto"/>
            </w:tcBorders>
            <w:shd w:val="clear" w:color="auto" w:fill="auto"/>
            <w:vAlign w:val="center"/>
            <w:hideMark/>
          </w:tcPr>
          <w:p w14:paraId="6FBE190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AD37CE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D8E989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AC273DA"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50E342F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98CF69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FDCD82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065DD73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54 3 00 62770</w:t>
            </w:r>
          </w:p>
        </w:tc>
        <w:tc>
          <w:tcPr>
            <w:tcW w:w="797" w:type="dxa"/>
            <w:tcBorders>
              <w:top w:val="nil"/>
              <w:left w:val="nil"/>
              <w:bottom w:val="single" w:sz="4" w:space="0" w:color="000000"/>
              <w:right w:val="single" w:sz="4" w:space="0" w:color="000000"/>
            </w:tcBorders>
            <w:shd w:val="clear" w:color="auto" w:fill="auto"/>
            <w:vAlign w:val="center"/>
            <w:hideMark/>
          </w:tcPr>
          <w:p w14:paraId="5917357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6A6B358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DF15C5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1F6FC5A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DFE67E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219 640,66</w:t>
            </w:r>
          </w:p>
        </w:tc>
        <w:tc>
          <w:tcPr>
            <w:tcW w:w="1559" w:type="dxa"/>
            <w:tcBorders>
              <w:top w:val="nil"/>
              <w:left w:val="nil"/>
              <w:bottom w:val="single" w:sz="4" w:space="0" w:color="auto"/>
              <w:right w:val="single" w:sz="4" w:space="0" w:color="auto"/>
            </w:tcBorders>
            <w:shd w:val="clear" w:color="auto" w:fill="auto"/>
            <w:vAlign w:val="center"/>
            <w:hideMark/>
          </w:tcPr>
          <w:p w14:paraId="43E56A7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219 640,66</w:t>
            </w:r>
          </w:p>
        </w:tc>
        <w:tc>
          <w:tcPr>
            <w:tcW w:w="1418" w:type="dxa"/>
            <w:tcBorders>
              <w:top w:val="nil"/>
              <w:left w:val="nil"/>
              <w:bottom w:val="single" w:sz="4" w:space="0" w:color="auto"/>
              <w:right w:val="single" w:sz="4" w:space="0" w:color="auto"/>
            </w:tcBorders>
            <w:shd w:val="clear" w:color="auto" w:fill="auto"/>
            <w:vAlign w:val="center"/>
            <w:hideMark/>
          </w:tcPr>
          <w:p w14:paraId="5331B3F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4D0E93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D498EC5"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2810E5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C0FAA2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00024F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097D0E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5B371E3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54 3 00 62770</w:t>
            </w:r>
          </w:p>
        </w:tc>
        <w:tc>
          <w:tcPr>
            <w:tcW w:w="797" w:type="dxa"/>
            <w:tcBorders>
              <w:top w:val="nil"/>
              <w:left w:val="nil"/>
              <w:bottom w:val="single" w:sz="4" w:space="0" w:color="000000"/>
              <w:right w:val="single" w:sz="4" w:space="0" w:color="000000"/>
            </w:tcBorders>
            <w:shd w:val="clear" w:color="auto" w:fill="auto"/>
            <w:vAlign w:val="center"/>
            <w:hideMark/>
          </w:tcPr>
          <w:p w14:paraId="6C8E0E9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20D1FB5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2A4F03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CA0F24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57B8EB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12 000,00</w:t>
            </w:r>
          </w:p>
        </w:tc>
        <w:tc>
          <w:tcPr>
            <w:tcW w:w="1559" w:type="dxa"/>
            <w:tcBorders>
              <w:top w:val="nil"/>
              <w:left w:val="nil"/>
              <w:bottom w:val="single" w:sz="4" w:space="0" w:color="auto"/>
              <w:right w:val="single" w:sz="4" w:space="0" w:color="auto"/>
            </w:tcBorders>
            <w:shd w:val="clear" w:color="auto" w:fill="auto"/>
            <w:vAlign w:val="center"/>
            <w:hideMark/>
          </w:tcPr>
          <w:p w14:paraId="3020001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12 000,00</w:t>
            </w:r>
          </w:p>
        </w:tc>
        <w:tc>
          <w:tcPr>
            <w:tcW w:w="1418" w:type="dxa"/>
            <w:tcBorders>
              <w:top w:val="nil"/>
              <w:left w:val="nil"/>
              <w:bottom w:val="single" w:sz="4" w:space="0" w:color="auto"/>
              <w:right w:val="single" w:sz="4" w:space="0" w:color="auto"/>
            </w:tcBorders>
            <w:shd w:val="clear" w:color="auto" w:fill="auto"/>
            <w:vAlign w:val="center"/>
            <w:hideMark/>
          </w:tcPr>
          <w:p w14:paraId="56B04FD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4F4C58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5C9DA183"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9F72284"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8F3DAA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E18E59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C2C4A9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5A36450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54 3 00 62770</w:t>
            </w:r>
          </w:p>
        </w:tc>
        <w:tc>
          <w:tcPr>
            <w:tcW w:w="797" w:type="dxa"/>
            <w:tcBorders>
              <w:top w:val="nil"/>
              <w:left w:val="nil"/>
              <w:bottom w:val="single" w:sz="4" w:space="0" w:color="000000"/>
              <w:right w:val="single" w:sz="4" w:space="0" w:color="000000"/>
            </w:tcBorders>
            <w:shd w:val="clear" w:color="auto" w:fill="auto"/>
            <w:vAlign w:val="center"/>
            <w:hideMark/>
          </w:tcPr>
          <w:p w14:paraId="6F02933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50D6092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E2B1B1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6BAA14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0CA514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12 000,00</w:t>
            </w:r>
          </w:p>
        </w:tc>
        <w:tc>
          <w:tcPr>
            <w:tcW w:w="1559" w:type="dxa"/>
            <w:tcBorders>
              <w:top w:val="nil"/>
              <w:left w:val="nil"/>
              <w:bottom w:val="single" w:sz="4" w:space="0" w:color="auto"/>
              <w:right w:val="single" w:sz="4" w:space="0" w:color="auto"/>
            </w:tcBorders>
            <w:shd w:val="clear" w:color="auto" w:fill="auto"/>
            <w:vAlign w:val="center"/>
            <w:hideMark/>
          </w:tcPr>
          <w:p w14:paraId="3C9BD50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12 000,00</w:t>
            </w:r>
          </w:p>
        </w:tc>
        <w:tc>
          <w:tcPr>
            <w:tcW w:w="1418" w:type="dxa"/>
            <w:tcBorders>
              <w:top w:val="nil"/>
              <w:left w:val="nil"/>
              <w:bottom w:val="single" w:sz="4" w:space="0" w:color="auto"/>
              <w:right w:val="single" w:sz="4" w:space="0" w:color="auto"/>
            </w:tcBorders>
            <w:shd w:val="clear" w:color="auto" w:fill="auto"/>
            <w:vAlign w:val="center"/>
            <w:hideMark/>
          </w:tcPr>
          <w:p w14:paraId="414819A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60DDB2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7A3E9E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64A14D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w:t>
            </w:r>
          </w:p>
        </w:tc>
        <w:tc>
          <w:tcPr>
            <w:tcW w:w="567" w:type="dxa"/>
            <w:tcBorders>
              <w:top w:val="nil"/>
              <w:left w:val="nil"/>
              <w:bottom w:val="single" w:sz="4" w:space="0" w:color="000000"/>
              <w:right w:val="single" w:sz="4" w:space="0" w:color="000000"/>
            </w:tcBorders>
            <w:shd w:val="clear" w:color="auto" w:fill="auto"/>
            <w:vAlign w:val="center"/>
            <w:hideMark/>
          </w:tcPr>
          <w:p w14:paraId="030DD49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4A295C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C59C29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0A8B525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54 3 00 62770</w:t>
            </w:r>
          </w:p>
        </w:tc>
        <w:tc>
          <w:tcPr>
            <w:tcW w:w="797" w:type="dxa"/>
            <w:tcBorders>
              <w:top w:val="nil"/>
              <w:left w:val="nil"/>
              <w:bottom w:val="single" w:sz="4" w:space="0" w:color="000000"/>
              <w:right w:val="single" w:sz="4" w:space="0" w:color="000000"/>
            </w:tcBorders>
            <w:shd w:val="clear" w:color="auto" w:fill="auto"/>
            <w:vAlign w:val="center"/>
            <w:hideMark/>
          </w:tcPr>
          <w:p w14:paraId="1DE340A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23521F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B64B08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20D54D4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201E6D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12 000,00</w:t>
            </w:r>
          </w:p>
        </w:tc>
        <w:tc>
          <w:tcPr>
            <w:tcW w:w="1559" w:type="dxa"/>
            <w:tcBorders>
              <w:top w:val="nil"/>
              <w:left w:val="nil"/>
              <w:bottom w:val="single" w:sz="4" w:space="0" w:color="auto"/>
              <w:right w:val="single" w:sz="4" w:space="0" w:color="auto"/>
            </w:tcBorders>
            <w:shd w:val="clear" w:color="auto" w:fill="auto"/>
            <w:vAlign w:val="center"/>
            <w:hideMark/>
          </w:tcPr>
          <w:p w14:paraId="0E01CEB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12 000,00</w:t>
            </w:r>
          </w:p>
        </w:tc>
        <w:tc>
          <w:tcPr>
            <w:tcW w:w="1418" w:type="dxa"/>
            <w:tcBorders>
              <w:top w:val="nil"/>
              <w:left w:val="nil"/>
              <w:bottom w:val="single" w:sz="4" w:space="0" w:color="auto"/>
              <w:right w:val="single" w:sz="4" w:space="0" w:color="auto"/>
            </w:tcBorders>
            <w:shd w:val="clear" w:color="auto" w:fill="auto"/>
            <w:vAlign w:val="center"/>
            <w:hideMark/>
          </w:tcPr>
          <w:p w14:paraId="766387E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360E7A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55B370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652176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16583F8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28AF77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84451A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2FFCF05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54 3 00 62770</w:t>
            </w:r>
          </w:p>
        </w:tc>
        <w:tc>
          <w:tcPr>
            <w:tcW w:w="797" w:type="dxa"/>
            <w:tcBorders>
              <w:top w:val="nil"/>
              <w:left w:val="nil"/>
              <w:bottom w:val="single" w:sz="4" w:space="0" w:color="000000"/>
              <w:right w:val="single" w:sz="4" w:space="0" w:color="000000"/>
            </w:tcBorders>
            <w:shd w:val="clear" w:color="auto" w:fill="auto"/>
            <w:vAlign w:val="center"/>
            <w:hideMark/>
          </w:tcPr>
          <w:p w14:paraId="159E46A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4093BD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149E31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2A9A2C3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7A0318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12 000,00</w:t>
            </w:r>
          </w:p>
        </w:tc>
        <w:tc>
          <w:tcPr>
            <w:tcW w:w="1559" w:type="dxa"/>
            <w:tcBorders>
              <w:top w:val="nil"/>
              <w:left w:val="nil"/>
              <w:bottom w:val="single" w:sz="4" w:space="0" w:color="auto"/>
              <w:right w:val="single" w:sz="4" w:space="0" w:color="auto"/>
            </w:tcBorders>
            <w:shd w:val="clear" w:color="auto" w:fill="auto"/>
            <w:vAlign w:val="center"/>
            <w:hideMark/>
          </w:tcPr>
          <w:p w14:paraId="5798A3D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12 000,00</w:t>
            </w:r>
          </w:p>
        </w:tc>
        <w:tc>
          <w:tcPr>
            <w:tcW w:w="1418" w:type="dxa"/>
            <w:tcBorders>
              <w:top w:val="nil"/>
              <w:left w:val="nil"/>
              <w:bottom w:val="single" w:sz="4" w:space="0" w:color="auto"/>
              <w:right w:val="single" w:sz="4" w:space="0" w:color="auto"/>
            </w:tcBorders>
            <w:shd w:val="clear" w:color="auto" w:fill="auto"/>
            <w:vAlign w:val="center"/>
            <w:hideMark/>
          </w:tcPr>
          <w:p w14:paraId="15D257E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18423B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46219DDC"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75A60E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Софинансирование расходных обязательств на стимулирование и материально-техническое обеспечение деятельности народных дружин</w:t>
            </w:r>
          </w:p>
        </w:tc>
        <w:tc>
          <w:tcPr>
            <w:tcW w:w="567" w:type="dxa"/>
            <w:tcBorders>
              <w:top w:val="nil"/>
              <w:left w:val="nil"/>
              <w:bottom w:val="single" w:sz="4" w:space="0" w:color="000000"/>
              <w:right w:val="single" w:sz="4" w:space="0" w:color="000000"/>
            </w:tcBorders>
            <w:shd w:val="clear" w:color="auto" w:fill="auto"/>
            <w:vAlign w:val="center"/>
            <w:hideMark/>
          </w:tcPr>
          <w:p w14:paraId="01437C1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4FB7A5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E90E6C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67F1FB6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S2770</w:t>
            </w:r>
          </w:p>
        </w:tc>
        <w:tc>
          <w:tcPr>
            <w:tcW w:w="797" w:type="dxa"/>
            <w:tcBorders>
              <w:top w:val="nil"/>
              <w:left w:val="nil"/>
              <w:bottom w:val="single" w:sz="4" w:space="0" w:color="000000"/>
              <w:right w:val="single" w:sz="4" w:space="0" w:color="000000"/>
            </w:tcBorders>
            <w:shd w:val="clear" w:color="auto" w:fill="auto"/>
            <w:vAlign w:val="center"/>
            <w:hideMark/>
          </w:tcPr>
          <w:p w14:paraId="4945985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DF1E02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331FC6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FAC13D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783047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28 629,74</w:t>
            </w:r>
          </w:p>
        </w:tc>
        <w:tc>
          <w:tcPr>
            <w:tcW w:w="1559" w:type="dxa"/>
            <w:tcBorders>
              <w:top w:val="nil"/>
              <w:left w:val="nil"/>
              <w:bottom w:val="single" w:sz="4" w:space="0" w:color="auto"/>
              <w:right w:val="single" w:sz="4" w:space="0" w:color="auto"/>
            </w:tcBorders>
            <w:shd w:val="clear" w:color="auto" w:fill="auto"/>
            <w:vAlign w:val="center"/>
            <w:hideMark/>
          </w:tcPr>
          <w:p w14:paraId="484E1FF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28 629,74</w:t>
            </w:r>
          </w:p>
        </w:tc>
        <w:tc>
          <w:tcPr>
            <w:tcW w:w="1418" w:type="dxa"/>
            <w:tcBorders>
              <w:top w:val="nil"/>
              <w:left w:val="nil"/>
              <w:bottom w:val="single" w:sz="4" w:space="0" w:color="auto"/>
              <w:right w:val="single" w:sz="4" w:space="0" w:color="auto"/>
            </w:tcBorders>
            <w:shd w:val="clear" w:color="auto" w:fill="auto"/>
            <w:vAlign w:val="center"/>
            <w:hideMark/>
          </w:tcPr>
          <w:p w14:paraId="782D3A6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A27061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7CD98646"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2B1E45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выплаты государственных (муниципальных) органов привлекаемым лицам</w:t>
            </w:r>
          </w:p>
        </w:tc>
        <w:tc>
          <w:tcPr>
            <w:tcW w:w="567" w:type="dxa"/>
            <w:tcBorders>
              <w:top w:val="nil"/>
              <w:left w:val="nil"/>
              <w:bottom w:val="single" w:sz="4" w:space="0" w:color="000000"/>
              <w:right w:val="single" w:sz="4" w:space="0" w:color="000000"/>
            </w:tcBorders>
            <w:shd w:val="clear" w:color="auto" w:fill="auto"/>
            <w:vAlign w:val="center"/>
            <w:hideMark/>
          </w:tcPr>
          <w:p w14:paraId="4D922BF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BAD38F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F6FF35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44D80C2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S2770</w:t>
            </w:r>
          </w:p>
        </w:tc>
        <w:tc>
          <w:tcPr>
            <w:tcW w:w="797" w:type="dxa"/>
            <w:tcBorders>
              <w:top w:val="nil"/>
              <w:left w:val="nil"/>
              <w:bottom w:val="single" w:sz="4" w:space="0" w:color="000000"/>
              <w:right w:val="single" w:sz="4" w:space="0" w:color="000000"/>
            </w:tcBorders>
            <w:shd w:val="clear" w:color="auto" w:fill="auto"/>
            <w:vAlign w:val="center"/>
            <w:hideMark/>
          </w:tcPr>
          <w:p w14:paraId="2F56238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100</w:t>
            </w:r>
          </w:p>
        </w:tc>
        <w:tc>
          <w:tcPr>
            <w:tcW w:w="1187" w:type="dxa"/>
            <w:tcBorders>
              <w:top w:val="nil"/>
              <w:left w:val="nil"/>
              <w:bottom w:val="single" w:sz="4" w:space="0" w:color="000000"/>
              <w:right w:val="single" w:sz="4" w:space="0" w:color="000000"/>
            </w:tcBorders>
            <w:shd w:val="clear" w:color="auto" w:fill="auto"/>
            <w:vAlign w:val="center"/>
            <w:hideMark/>
          </w:tcPr>
          <w:p w14:paraId="169EE91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95FC28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9B7C73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A612AB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28 629,74</w:t>
            </w:r>
          </w:p>
        </w:tc>
        <w:tc>
          <w:tcPr>
            <w:tcW w:w="1559" w:type="dxa"/>
            <w:tcBorders>
              <w:top w:val="nil"/>
              <w:left w:val="nil"/>
              <w:bottom w:val="single" w:sz="4" w:space="0" w:color="auto"/>
              <w:right w:val="single" w:sz="4" w:space="0" w:color="auto"/>
            </w:tcBorders>
            <w:shd w:val="clear" w:color="auto" w:fill="auto"/>
            <w:vAlign w:val="center"/>
            <w:hideMark/>
          </w:tcPr>
          <w:p w14:paraId="3CB19E9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28 629,74</w:t>
            </w:r>
          </w:p>
        </w:tc>
        <w:tc>
          <w:tcPr>
            <w:tcW w:w="1418" w:type="dxa"/>
            <w:tcBorders>
              <w:top w:val="nil"/>
              <w:left w:val="nil"/>
              <w:bottom w:val="single" w:sz="4" w:space="0" w:color="auto"/>
              <w:right w:val="single" w:sz="4" w:space="0" w:color="auto"/>
            </w:tcBorders>
            <w:shd w:val="clear" w:color="auto" w:fill="auto"/>
            <w:vAlign w:val="center"/>
            <w:hideMark/>
          </w:tcPr>
          <w:p w14:paraId="051E632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9CE5D2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290E6E05"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001203E"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063ECB4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208698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7C670D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62E38C1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S2770</w:t>
            </w:r>
          </w:p>
        </w:tc>
        <w:tc>
          <w:tcPr>
            <w:tcW w:w="797" w:type="dxa"/>
            <w:tcBorders>
              <w:top w:val="nil"/>
              <w:left w:val="nil"/>
              <w:bottom w:val="single" w:sz="4" w:space="0" w:color="000000"/>
              <w:right w:val="single" w:sz="4" w:space="0" w:color="000000"/>
            </w:tcBorders>
            <w:shd w:val="clear" w:color="auto" w:fill="auto"/>
            <w:vAlign w:val="center"/>
            <w:hideMark/>
          </w:tcPr>
          <w:p w14:paraId="4E816F9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120</w:t>
            </w:r>
          </w:p>
        </w:tc>
        <w:tc>
          <w:tcPr>
            <w:tcW w:w="1187" w:type="dxa"/>
            <w:tcBorders>
              <w:top w:val="nil"/>
              <w:left w:val="nil"/>
              <w:bottom w:val="single" w:sz="4" w:space="0" w:color="000000"/>
              <w:right w:val="single" w:sz="4" w:space="0" w:color="000000"/>
            </w:tcBorders>
            <w:shd w:val="clear" w:color="auto" w:fill="auto"/>
            <w:vAlign w:val="center"/>
            <w:hideMark/>
          </w:tcPr>
          <w:p w14:paraId="56A2167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345D38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8D120F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9EA505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28 629,74</w:t>
            </w:r>
          </w:p>
        </w:tc>
        <w:tc>
          <w:tcPr>
            <w:tcW w:w="1559" w:type="dxa"/>
            <w:tcBorders>
              <w:top w:val="nil"/>
              <w:left w:val="nil"/>
              <w:bottom w:val="single" w:sz="4" w:space="0" w:color="auto"/>
              <w:right w:val="single" w:sz="4" w:space="0" w:color="auto"/>
            </w:tcBorders>
            <w:shd w:val="clear" w:color="auto" w:fill="auto"/>
            <w:vAlign w:val="center"/>
            <w:hideMark/>
          </w:tcPr>
          <w:p w14:paraId="4D17E9D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28 629,74</w:t>
            </w:r>
          </w:p>
        </w:tc>
        <w:tc>
          <w:tcPr>
            <w:tcW w:w="1418" w:type="dxa"/>
            <w:tcBorders>
              <w:top w:val="nil"/>
              <w:left w:val="nil"/>
              <w:bottom w:val="single" w:sz="4" w:space="0" w:color="auto"/>
              <w:right w:val="single" w:sz="4" w:space="0" w:color="auto"/>
            </w:tcBorders>
            <w:shd w:val="clear" w:color="auto" w:fill="auto"/>
            <w:vAlign w:val="center"/>
            <w:hideMark/>
          </w:tcPr>
          <w:p w14:paraId="2972188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92484F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F7D597D"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99F91AE"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lastRenderedPageBreak/>
              <w:t>Иные выплаты государственных (муниципальных) органов привлекаемым лицам</w:t>
            </w:r>
          </w:p>
        </w:tc>
        <w:tc>
          <w:tcPr>
            <w:tcW w:w="567" w:type="dxa"/>
            <w:tcBorders>
              <w:top w:val="nil"/>
              <w:left w:val="nil"/>
              <w:bottom w:val="single" w:sz="4" w:space="0" w:color="000000"/>
              <w:right w:val="single" w:sz="4" w:space="0" w:color="000000"/>
            </w:tcBorders>
            <w:shd w:val="clear" w:color="auto" w:fill="auto"/>
            <w:vAlign w:val="center"/>
            <w:hideMark/>
          </w:tcPr>
          <w:p w14:paraId="69A48E3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8F08AD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F0ABF5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0A5BE5D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S2770</w:t>
            </w:r>
          </w:p>
        </w:tc>
        <w:tc>
          <w:tcPr>
            <w:tcW w:w="797" w:type="dxa"/>
            <w:tcBorders>
              <w:top w:val="nil"/>
              <w:left w:val="nil"/>
              <w:bottom w:val="single" w:sz="4" w:space="0" w:color="000000"/>
              <w:right w:val="single" w:sz="4" w:space="0" w:color="000000"/>
            </w:tcBorders>
            <w:shd w:val="clear" w:color="auto" w:fill="auto"/>
            <w:vAlign w:val="center"/>
            <w:hideMark/>
          </w:tcPr>
          <w:p w14:paraId="028C622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5E9E939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48FDEE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E66D10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96DF19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28 629,74</w:t>
            </w:r>
          </w:p>
        </w:tc>
        <w:tc>
          <w:tcPr>
            <w:tcW w:w="1559" w:type="dxa"/>
            <w:tcBorders>
              <w:top w:val="nil"/>
              <w:left w:val="nil"/>
              <w:bottom w:val="single" w:sz="4" w:space="0" w:color="auto"/>
              <w:right w:val="single" w:sz="4" w:space="0" w:color="auto"/>
            </w:tcBorders>
            <w:shd w:val="clear" w:color="auto" w:fill="auto"/>
            <w:vAlign w:val="center"/>
            <w:hideMark/>
          </w:tcPr>
          <w:p w14:paraId="39D9942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28 629,74</w:t>
            </w:r>
          </w:p>
        </w:tc>
        <w:tc>
          <w:tcPr>
            <w:tcW w:w="1418" w:type="dxa"/>
            <w:tcBorders>
              <w:top w:val="nil"/>
              <w:left w:val="nil"/>
              <w:bottom w:val="single" w:sz="4" w:space="0" w:color="auto"/>
              <w:right w:val="single" w:sz="4" w:space="0" w:color="auto"/>
            </w:tcBorders>
            <w:shd w:val="clear" w:color="auto" w:fill="auto"/>
            <w:vAlign w:val="center"/>
            <w:hideMark/>
          </w:tcPr>
          <w:p w14:paraId="6B1590C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55F2E3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7CF62CBC" w14:textId="77777777" w:rsidTr="0089281D">
        <w:trPr>
          <w:trHeight w:val="126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6DED1E6"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567" w:type="dxa"/>
            <w:tcBorders>
              <w:top w:val="nil"/>
              <w:left w:val="nil"/>
              <w:bottom w:val="single" w:sz="4" w:space="0" w:color="000000"/>
              <w:right w:val="single" w:sz="4" w:space="0" w:color="000000"/>
            </w:tcBorders>
            <w:shd w:val="clear" w:color="auto" w:fill="auto"/>
            <w:vAlign w:val="center"/>
            <w:hideMark/>
          </w:tcPr>
          <w:p w14:paraId="4D2734F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4274AA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267FCF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0A5FE21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S2770</w:t>
            </w:r>
          </w:p>
        </w:tc>
        <w:tc>
          <w:tcPr>
            <w:tcW w:w="797" w:type="dxa"/>
            <w:tcBorders>
              <w:top w:val="nil"/>
              <w:left w:val="nil"/>
              <w:bottom w:val="single" w:sz="4" w:space="0" w:color="000000"/>
              <w:right w:val="single" w:sz="4" w:space="0" w:color="000000"/>
            </w:tcBorders>
            <w:shd w:val="clear" w:color="auto" w:fill="auto"/>
            <w:vAlign w:val="center"/>
            <w:hideMark/>
          </w:tcPr>
          <w:p w14:paraId="1B71C18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761A602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CE8ECD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3ED331C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728626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28 629,74</w:t>
            </w:r>
          </w:p>
        </w:tc>
        <w:tc>
          <w:tcPr>
            <w:tcW w:w="1559" w:type="dxa"/>
            <w:tcBorders>
              <w:top w:val="nil"/>
              <w:left w:val="nil"/>
              <w:bottom w:val="single" w:sz="4" w:space="0" w:color="auto"/>
              <w:right w:val="single" w:sz="4" w:space="0" w:color="auto"/>
            </w:tcBorders>
            <w:shd w:val="clear" w:color="auto" w:fill="auto"/>
            <w:vAlign w:val="center"/>
            <w:hideMark/>
          </w:tcPr>
          <w:p w14:paraId="7353C01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28 629,74</w:t>
            </w:r>
          </w:p>
        </w:tc>
        <w:tc>
          <w:tcPr>
            <w:tcW w:w="1418" w:type="dxa"/>
            <w:tcBorders>
              <w:top w:val="nil"/>
              <w:left w:val="nil"/>
              <w:bottom w:val="single" w:sz="4" w:space="0" w:color="auto"/>
              <w:right w:val="single" w:sz="4" w:space="0" w:color="auto"/>
            </w:tcBorders>
            <w:shd w:val="clear" w:color="auto" w:fill="auto"/>
            <w:vAlign w:val="center"/>
            <w:hideMark/>
          </w:tcPr>
          <w:p w14:paraId="6EFE094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2B7B70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51D521B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B1F1F4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43FFF81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DDCF8D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1427D2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5EC864C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54 3 00 S2770</w:t>
            </w:r>
          </w:p>
        </w:tc>
        <w:tc>
          <w:tcPr>
            <w:tcW w:w="797" w:type="dxa"/>
            <w:tcBorders>
              <w:top w:val="nil"/>
              <w:left w:val="nil"/>
              <w:bottom w:val="single" w:sz="4" w:space="0" w:color="000000"/>
              <w:right w:val="single" w:sz="4" w:space="0" w:color="000000"/>
            </w:tcBorders>
            <w:shd w:val="clear" w:color="auto" w:fill="auto"/>
            <w:vAlign w:val="center"/>
            <w:hideMark/>
          </w:tcPr>
          <w:p w14:paraId="48D04E0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7A4DA9B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075EA5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16ACD3D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F48BC9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28 629,74</w:t>
            </w:r>
          </w:p>
        </w:tc>
        <w:tc>
          <w:tcPr>
            <w:tcW w:w="1559" w:type="dxa"/>
            <w:tcBorders>
              <w:top w:val="nil"/>
              <w:left w:val="nil"/>
              <w:bottom w:val="single" w:sz="4" w:space="0" w:color="auto"/>
              <w:right w:val="single" w:sz="4" w:space="0" w:color="auto"/>
            </w:tcBorders>
            <w:shd w:val="clear" w:color="auto" w:fill="auto"/>
            <w:vAlign w:val="center"/>
            <w:hideMark/>
          </w:tcPr>
          <w:p w14:paraId="24770D7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28 629,74</w:t>
            </w:r>
          </w:p>
        </w:tc>
        <w:tc>
          <w:tcPr>
            <w:tcW w:w="1418" w:type="dxa"/>
            <w:tcBorders>
              <w:top w:val="nil"/>
              <w:left w:val="nil"/>
              <w:bottom w:val="single" w:sz="4" w:space="0" w:color="auto"/>
              <w:right w:val="single" w:sz="4" w:space="0" w:color="auto"/>
            </w:tcBorders>
            <w:shd w:val="clear" w:color="auto" w:fill="auto"/>
            <w:vAlign w:val="center"/>
            <w:hideMark/>
          </w:tcPr>
          <w:p w14:paraId="064CAC1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67356C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91C60BB"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87BCC0F"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Содействие развитию добровольных народных дружин в сфере охраны общественного порядка</w:t>
            </w:r>
          </w:p>
        </w:tc>
        <w:tc>
          <w:tcPr>
            <w:tcW w:w="567" w:type="dxa"/>
            <w:tcBorders>
              <w:top w:val="nil"/>
              <w:left w:val="nil"/>
              <w:bottom w:val="single" w:sz="4" w:space="0" w:color="000000"/>
              <w:right w:val="single" w:sz="4" w:space="0" w:color="000000"/>
            </w:tcBorders>
            <w:shd w:val="clear" w:color="auto" w:fill="auto"/>
            <w:vAlign w:val="center"/>
            <w:hideMark/>
          </w:tcPr>
          <w:p w14:paraId="4050667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776D4C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4CE3E1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073204F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54 3 00 10005</w:t>
            </w:r>
          </w:p>
        </w:tc>
        <w:tc>
          <w:tcPr>
            <w:tcW w:w="797" w:type="dxa"/>
            <w:tcBorders>
              <w:top w:val="nil"/>
              <w:left w:val="nil"/>
              <w:bottom w:val="single" w:sz="4" w:space="0" w:color="000000"/>
              <w:right w:val="single" w:sz="4" w:space="0" w:color="000000"/>
            </w:tcBorders>
            <w:shd w:val="clear" w:color="auto" w:fill="auto"/>
            <w:vAlign w:val="center"/>
            <w:hideMark/>
          </w:tcPr>
          <w:p w14:paraId="24F4C86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DB7EC8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3F904B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336403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349405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28 305,00</w:t>
            </w:r>
          </w:p>
        </w:tc>
        <w:tc>
          <w:tcPr>
            <w:tcW w:w="1559" w:type="dxa"/>
            <w:tcBorders>
              <w:top w:val="nil"/>
              <w:left w:val="nil"/>
              <w:bottom w:val="single" w:sz="4" w:space="0" w:color="auto"/>
              <w:right w:val="single" w:sz="4" w:space="0" w:color="auto"/>
            </w:tcBorders>
            <w:shd w:val="clear" w:color="auto" w:fill="auto"/>
            <w:vAlign w:val="center"/>
            <w:hideMark/>
          </w:tcPr>
          <w:p w14:paraId="6C36075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28 305,00</w:t>
            </w:r>
          </w:p>
        </w:tc>
        <w:tc>
          <w:tcPr>
            <w:tcW w:w="1418" w:type="dxa"/>
            <w:tcBorders>
              <w:top w:val="nil"/>
              <w:left w:val="nil"/>
              <w:bottom w:val="single" w:sz="4" w:space="0" w:color="auto"/>
              <w:right w:val="single" w:sz="4" w:space="0" w:color="auto"/>
            </w:tcBorders>
            <w:shd w:val="clear" w:color="auto" w:fill="auto"/>
            <w:vAlign w:val="center"/>
            <w:hideMark/>
          </w:tcPr>
          <w:p w14:paraId="6FC4AE9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76A6E7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54A86594"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0B7EB28"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выплаты государственных (муниципальных) органов привлекаемым лицам</w:t>
            </w:r>
          </w:p>
        </w:tc>
        <w:tc>
          <w:tcPr>
            <w:tcW w:w="567" w:type="dxa"/>
            <w:tcBorders>
              <w:top w:val="nil"/>
              <w:left w:val="nil"/>
              <w:bottom w:val="single" w:sz="4" w:space="0" w:color="000000"/>
              <w:right w:val="single" w:sz="4" w:space="0" w:color="000000"/>
            </w:tcBorders>
            <w:shd w:val="clear" w:color="auto" w:fill="auto"/>
            <w:vAlign w:val="center"/>
            <w:hideMark/>
          </w:tcPr>
          <w:p w14:paraId="3AC535D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AB08BC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1EEE3A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64A0446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54 3 00 10005</w:t>
            </w:r>
          </w:p>
        </w:tc>
        <w:tc>
          <w:tcPr>
            <w:tcW w:w="797" w:type="dxa"/>
            <w:tcBorders>
              <w:top w:val="nil"/>
              <w:left w:val="nil"/>
              <w:bottom w:val="single" w:sz="4" w:space="0" w:color="000000"/>
              <w:right w:val="single" w:sz="4" w:space="0" w:color="000000"/>
            </w:tcBorders>
            <w:shd w:val="clear" w:color="auto" w:fill="auto"/>
            <w:vAlign w:val="center"/>
            <w:hideMark/>
          </w:tcPr>
          <w:p w14:paraId="736CE8E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100</w:t>
            </w:r>
          </w:p>
        </w:tc>
        <w:tc>
          <w:tcPr>
            <w:tcW w:w="1187" w:type="dxa"/>
            <w:tcBorders>
              <w:top w:val="nil"/>
              <w:left w:val="nil"/>
              <w:bottom w:val="single" w:sz="4" w:space="0" w:color="000000"/>
              <w:right w:val="single" w:sz="4" w:space="0" w:color="000000"/>
            </w:tcBorders>
            <w:shd w:val="clear" w:color="auto" w:fill="auto"/>
            <w:vAlign w:val="center"/>
            <w:hideMark/>
          </w:tcPr>
          <w:p w14:paraId="342EC1D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0CE9D9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180467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11C9F0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20C787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7376249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665A64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6B254339"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B4DC7AA"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51F1A9F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F13119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996E76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0D377B6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54 3 00 10005</w:t>
            </w:r>
          </w:p>
        </w:tc>
        <w:tc>
          <w:tcPr>
            <w:tcW w:w="797" w:type="dxa"/>
            <w:tcBorders>
              <w:top w:val="nil"/>
              <w:left w:val="nil"/>
              <w:bottom w:val="single" w:sz="4" w:space="0" w:color="000000"/>
              <w:right w:val="single" w:sz="4" w:space="0" w:color="000000"/>
            </w:tcBorders>
            <w:shd w:val="clear" w:color="auto" w:fill="auto"/>
            <w:vAlign w:val="center"/>
            <w:hideMark/>
          </w:tcPr>
          <w:p w14:paraId="248638B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120</w:t>
            </w:r>
          </w:p>
        </w:tc>
        <w:tc>
          <w:tcPr>
            <w:tcW w:w="1187" w:type="dxa"/>
            <w:tcBorders>
              <w:top w:val="nil"/>
              <w:left w:val="nil"/>
              <w:bottom w:val="single" w:sz="4" w:space="0" w:color="000000"/>
              <w:right w:val="single" w:sz="4" w:space="0" w:color="000000"/>
            </w:tcBorders>
            <w:shd w:val="clear" w:color="auto" w:fill="auto"/>
            <w:vAlign w:val="center"/>
            <w:hideMark/>
          </w:tcPr>
          <w:p w14:paraId="4C39DE6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316ECA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182134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62A0BE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61805A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229D771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DED7EC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766609EB"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F90E4FC"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Иные выплаты государственных (муниципальных) органов привлекаемым лицам</w:t>
            </w:r>
          </w:p>
        </w:tc>
        <w:tc>
          <w:tcPr>
            <w:tcW w:w="567" w:type="dxa"/>
            <w:tcBorders>
              <w:top w:val="nil"/>
              <w:left w:val="nil"/>
              <w:bottom w:val="single" w:sz="4" w:space="0" w:color="000000"/>
              <w:right w:val="single" w:sz="4" w:space="0" w:color="000000"/>
            </w:tcBorders>
            <w:shd w:val="clear" w:color="auto" w:fill="auto"/>
            <w:vAlign w:val="center"/>
            <w:hideMark/>
          </w:tcPr>
          <w:p w14:paraId="44AD540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87CE75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AC3857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39E3FB0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54 3 00 10005</w:t>
            </w:r>
          </w:p>
        </w:tc>
        <w:tc>
          <w:tcPr>
            <w:tcW w:w="797" w:type="dxa"/>
            <w:tcBorders>
              <w:top w:val="nil"/>
              <w:left w:val="nil"/>
              <w:bottom w:val="single" w:sz="4" w:space="0" w:color="000000"/>
              <w:right w:val="single" w:sz="4" w:space="0" w:color="000000"/>
            </w:tcBorders>
            <w:shd w:val="clear" w:color="auto" w:fill="auto"/>
            <w:vAlign w:val="center"/>
            <w:hideMark/>
          </w:tcPr>
          <w:p w14:paraId="7A22ECD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28E62E5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18C4E8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EACFD6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D828EB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4AA000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8D129C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B3C611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5F4E182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39776A7"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Прочие услуги</w:t>
            </w:r>
          </w:p>
        </w:tc>
        <w:tc>
          <w:tcPr>
            <w:tcW w:w="567" w:type="dxa"/>
            <w:tcBorders>
              <w:top w:val="nil"/>
              <w:left w:val="nil"/>
              <w:bottom w:val="single" w:sz="4" w:space="0" w:color="000000"/>
              <w:right w:val="single" w:sz="4" w:space="0" w:color="000000"/>
            </w:tcBorders>
            <w:shd w:val="clear" w:color="auto" w:fill="auto"/>
            <w:vAlign w:val="center"/>
            <w:hideMark/>
          </w:tcPr>
          <w:p w14:paraId="24AFCF4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7B035E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E11C27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5A5DB18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54 3 00 10005</w:t>
            </w:r>
          </w:p>
        </w:tc>
        <w:tc>
          <w:tcPr>
            <w:tcW w:w="797" w:type="dxa"/>
            <w:tcBorders>
              <w:top w:val="nil"/>
              <w:left w:val="nil"/>
              <w:bottom w:val="single" w:sz="4" w:space="0" w:color="000000"/>
              <w:right w:val="single" w:sz="4" w:space="0" w:color="000000"/>
            </w:tcBorders>
            <w:shd w:val="clear" w:color="auto" w:fill="auto"/>
            <w:vAlign w:val="center"/>
            <w:hideMark/>
          </w:tcPr>
          <w:p w14:paraId="5771977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3BCD566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F78658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58DC3AD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3CA56E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47474A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12ABB58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060093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1C79AF8C"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202AC6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и услуги по подстатье 226</w:t>
            </w:r>
          </w:p>
        </w:tc>
        <w:tc>
          <w:tcPr>
            <w:tcW w:w="567" w:type="dxa"/>
            <w:tcBorders>
              <w:top w:val="nil"/>
              <w:left w:val="nil"/>
              <w:bottom w:val="single" w:sz="4" w:space="0" w:color="000000"/>
              <w:right w:val="single" w:sz="4" w:space="0" w:color="000000"/>
            </w:tcBorders>
            <w:shd w:val="clear" w:color="auto" w:fill="auto"/>
            <w:vAlign w:val="center"/>
            <w:hideMark/>
          </w:tcPr>
          <w:p w14:paraId="4B9D93E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74021F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263F62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7FE6B53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54 3 00 10005</w:t>
            </w:r>
          </w:p>
        </w:tc>
        <w:tc>
          <w:tcPr>
            <w:tcW w:w="797" w:type="dxa"/>
            <w:tcBorders>
              <w:top w:val="nil"/>
              <w:left w:val="nil"/>
              <w:bottom w:val="single" w:sz="4" w:space="0" w:color="000000"/>
              <w:right w:val="single" w:sz="4" w:space="0" w:color="000000"/>
            </w:tcBorders>
            <w:shd w:val="clear" w:color="auto" w:fill="auto"/>
            <w:vAlign w:val="center"/>
            <w:hideMark/>
          </w:tcPr>
          <w:p w14:paraId="50C20B3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3F3524E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4D5AFA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44C0453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F2BA3E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83B776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C5FD9B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4304FF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4C9B0EFE"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3505366"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B9C12B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D88070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6834A2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45C0782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54 3 00 10005</w:t>
            </w:r>
          </w:p>
        </w:tc>
        <w:tc>
          <w:tcPr>
            <w:tcW w:w="797" w:type="dxa"/>
            <w:tcBorders>
              <w:top w:val="nil"/>
              <w:left w:val="nil"/>
              <w:bottom w:val="single" w:sz="4" w:space="0" w:color="000000"/>
              <w:right w:val="single" w:sz="4" w:space="0" w:color="000000"/>
            </w:tcBorders>
            <w:shd w:val="clear" w:color="auto" w:fill="auto"/>
            <w:vAlign w:val="center"/>
            <w:hideMark/>
          </w:tcPr>
          <w:p w14:paraId="03CD928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007A5D1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153243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DA0FD1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419454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28 305,00</w:t>
            </w:r>
          </w:p>
        </w:tc>
        <w:tc>
          <w:tcPr>
            <w:tcW w:w="1559" w:type="dxa"/>
            <w:tcBorders>
              <w:top w:val="nil"/>
              <w:left w:val="nil"/>
              <w:bottom w:val="single" w:sz="4" w:space="0" w:color="auto"/>
              <w:right w:val="single" w:sz="4" w:space="0" w:color="auto"/>
            </w:tcBorders>
            <w:shd w:val="clear" w:color="auto" w:fill="auto"/>
            <w:vAlign w:val="center"/>
            <w:hideMark/>
          </w:tcPr>
          <w:p w14:paraId="18836EF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28 305,00</w:t>
            </w:r>
          </w:p>
        </w:tc>
        <w:tc>
          <w:tcPr>
            <w:tcW w:w="1418" w:type="dxa"/>
            <w:tcBorders>
              <w:top w:val="nil"/>
              <w:left w:val="nil"/>
              <w:bottom w:val="single" w:sz="4" w:space="0" w:color="auto"/>
              <w:right w:val="single" w:sz="4" w:space="0" w:color="auto"/>
            </w:tcBorders>
            <w:shd w:val="clear" w:color="auto" w:fill="auto"/>
            <w:vAlign w:val="center"/>
            <w:hideMark/>
          </w:tcPr>
          <w:p w14:paraId="0543C53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3F22C5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27190EA8"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39B11DE"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1F096B8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77014C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1DB041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3A38DDB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54 3 00 10005</w:t>
            </w:r>
          </w:p>
        </w:tc>
        <w:tc>
          <w:tcPr>
            <w:tcW w:w="797" w:type="dxa"/>
            <w:tcBorders>
              <w:top w:val="nil"/>
              <w:left w:val="nil"/>
              <w:bottom w:val="single" w:sz="4" w:space="0" w:color="000000"/>
              <w:right w:val="single" w:sz="4" w:space="0" w:color="000000"/>
            </w:tcBorders>
            <w:shd w:val="clear" w:color="auto" w:fill="auto"/>
            <w:vAlign w:val="center"/>
            <w:hideMark/>
          </w:tcPr>
          <w:p w14:paraId="329E9CE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09F5570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4197C7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0C8CCE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269946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28 305,00</w:t>
            </w:r>
          </w:p>
        </w:tc>
        <w:tc>
          <w:tcPr>
            <w:tcW w:w="1559" w:type="dxa"/>
            <w:tcBorders>
              <w:top w:val="nil"/>
              <w:left w:val="nil"/>
              <w:bottom w:val="single" w:sz="4" w:space="0" w:color="auto"/>
              <w:right w:val="single" w:sz="4" w:space="0" w:color="auto"/>
            </w:tcBorders>
            <w:shd w:val="clear" w:color="auto" w:fill="auto"/>
            <w:vAlign w:val="center"/>
            <w:hideMark/>
          </w:tcPr>
          <w:p w14:paraId="177029F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28 305,00</w:t>
            </w:r>
          </w:p>
        </w:tc>
        <w:tc>
          <w:tcPr>
            <w:tcW w:w="1418" w:type="dxa"/>
            <w:tcBorders>
              <w:top w:val="nil"/>
              <w:left w:val="nil"/>
              <w:bottom w:val="single" w:sz="4" w:space="0" w:color="auto"/>
              <w:right w:val="single" w:sz="4" w:space="0" w:color="auto"/>
            </w:tcBorders>
            <w:shd w:val="clear" w:color="auto" w:fill="auto"/>
            <w:vAlign w:val="center"/>
            <w:hideMark/>
          </w:tcPr>
          <w:p w14:paraId="45078EB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DFABC5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F7C819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75418D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w:t>
            </w:r>
          </w:p>
        </w:tc>
        <w:tc>
          <w:tcPr>
            <w:tcW w:w="567" w:type="dxa"/>
            <w:tcBorders>
              <w:top w:val="nil"/>
              <w:left w:val="nil"/>
              <w:bottom w:val="single" w:sz="4" w:space="0" w:color="000000"/>
              <w:right w:val="single" w:sz="4" w:space="0" w:color="000000"/>
            </w:tcBorders>
            <w:shd w:val="clear" w:color="auto" w:fill="auto"/>
            <w:vAlign w:val="center"/>
            <w:hideMark/>
          </w:tcPr>
          <w:p w14:paraId="40492FA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2B684D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F14190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01102BD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54 3 00 10005</w:t>
            </w:r>
          </w:p>
        </w:tc>
        <w:tc>
          <w:tcPr>
            <w:tcW w:w="797" w:type="dxa"/>
            <w:tcBorders>
              <w:top w:val="nil"/>
              <w:left w:val="nil"/>
              <w:bottom w:val="single" w:sz="4" w:space="0" w:color="000000"/>
              <w:right w:val="single" w:sz="4" w:space="0" w:color="000000"/>
            </w:tcBorders>
            <w:shd w:val="clear" w:color="auto" w:fill="auto"/>
            <w:vAlign w:val="center"/>
            <w:hideMark/>
          </w:tcPr>
          <w:p w14:paraId="646E568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7F981A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9F0EE5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6AF367E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6E4DD0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500620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5ABDBCD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C02B8E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07AFCDE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684212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45F8777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80CB16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9FDAE3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2410E42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54 3 00 10005</w:t>
            </w:r>
          </w:p>
        </w:tc>
        <w:tc>
          <w:tcPr>
            <w:tcW w:w="797" w:type="dxa"/>
            <w:tcBorders>
              <w:top w:val="nil"/>
              <w:left w:val="nil"/>
              <w:bottom w:val="single" w:sz="4" w:space="0" w:color="000000"/>
              <w:right w:val="single" w:sz="4" w:space="0" w:color="000000"/>
            </w:tcBorders>
            <w:shd w:val="clear" w:color="auto" w:fill="auto"/>
            <w:vAlign w:val="center"/>
            <w:hideMark/>
          </w:tcPr>
          <w:p w14:paraId="370E395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7B976E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11412C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5A221ED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A06B65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E8DE7F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508F00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2EE368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3257B990"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E7A514F"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Иные выплаты государственных (муниципальных) органов привлекаемым лицам</w:t>
            </w:r>
          </w:p>
        </w:tc>
        <w:tc>
          <w:tcPr>
            <w:tcW w:w="567" w:type="dxa"/>
            <w:tcBorders>
              <w:top w:val="nil"/>
              <w:left w:val="nil"/>
              <w:bottom w:val="single" w:sz="4" w:space="0" w:color="000000"/>
              <w:right w:val="single" w:sz="4" w:space="0" w:color="000000"/>
            </w:tcBorders>
            <w:shd w:val="clear" w:color="auto" w:fill="auto"/>
            <w:vAlign w:val="center"/>
            <w:hideMark/>
          </w:tcPr>
          <w:p w14:paraId="358E3E5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CFAB43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8E0CB0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52D9504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54 3 00 10005</w:t>
            </w:r>
          </w:p>
        </w:tc>
        <w:tc>
          <w:tcPr>
            <w:tcW w:w="797" w:type="dxa"/>
            <w:tcBorders>
              <w:top w:val="nil"/>
              <w:left w:val="nil"/>
              <w:bottom w:val="single" w:sz="4" w:space="0" w:color="000000"/>
              <w:right w:val="single" w:sz="4" w:space="0" w:color="000000"/>
            </w:tcBorders>
            <w:shd w:val="clear" w:color="auto" w:fill="auto"/>
            <w:vAlign w:val="center"/>
            <w:hideMark/>
          </w:tcPr>
          <w:p w14:paraId="75E9052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778DD0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2C4203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227</w:t>
            </w:r>
          </w:p>
        </w:tc>
        <w:tc>
          <w:tcPr>
            <w:tcW w:w="857" w:type="dxa"/>
            <w:tcBorders>
              <w:top w:val="nil"/>
              <w:left w:val="nil"/>
              <w:bottom w:val="single" w:sz="4" w:space="0" w:color="000000"/>
              <w:right w:val="nil"/>
            </w:tcBorders>
            <w:shd w:val="clear" w:color="auto" w:fill="auto"/>
            <w:vAlign w:val="center"/>
            <w:hideMark/>
          </w:tcPr>
          <w:p w14:paraId="7915EE6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9678CE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28 305,00</w:t>
            </w:r>
          </w:p>
        </w:tc>
        <w:tc>
          <w:tcPr>
            <w:tcW w:w="1559" w:type="dxa"/>
            <w:tcBorders>
              <w:top w:val="nil"/>
              <w:left w:val="nil"/>
              <w:bottom w:val="single" w:sz="4" w:space="0" w:color="auto"/>
              <w:right w:val="single" w:sz="4" w:space="0" w:color="auto"/>
            </w:tcBorders>
            <w:shd w:val="clear" w:color="auto" w:fill="auto"/>
            <w:vAlign w:val="center"/>
            <w:hideMark/>
          </w:tcPr>
          <w:p w14:paraId="74956FA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28 305,00</w:t>
            </w:r>
          </w:p>
        </w:tc>
        <w:tc>
          <w:tcPr>
            <w:tcW w:w="1418" w:type="dxa"/>
            <w:tcBorders>
              <w:top w:val="nil"/>
              <w:left w:val="nil"/>
              <w:bottom w:val="single" w:sz="4" w:space="0" w:color="auto"/>
              <w:right w:val="single" w:sz="4" w:space="0" w:color="auto"/>
            </w:tcBorders>
            <w:shd w:val="clear" w:color="auto" w:fill="auto"/>
            <w:vAlign w:val="center"/>
            <w:hideMark/>
          </w:tcPr>
          <w:p w14:paraId="23E85B0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3F969A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535EB4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A76872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Страхование</w:t>
            </w:r>
          </w:p>
        </w:tc>
        <w:tc>
          <w:tcPr>
            <w:tcW w:w="567" w:type="dxa"/>
            <w:tcBorders>
              <w:top w:val="nil"/>
              <w:left w:val="nil"/>
              <w:bottom w:val="single" w:sz="4" w:space="0" w:color="000000"/>
              <w:right w:val="single" w:sz="4" w:space="0" w:color="000000"/>
            </w:tcBorders>
            <w:shd w:val="clear" w:color="auto" w:fill="auto"/>
            <w:vAlign w:val="center"/>
            <w:hideMark/>
          </w:tcPr>
          <w:p w14:paraId="602AD13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5A8BE6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59CB78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38398E8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54 3 00 10005</w:t>
            </w:r>
          </w:p>
        </w:tc>
        <w:tc>
          <w:tcPr>
            <w:tcW w:w="797" w:type="dxa"/>
            <w:tcBorders>
              <w:top w:val="nil"/>
              <w:left w:val="nil"/>
              <w:bottom w:val="single" w:sz="4" w:space="0" w:color="000000"/>
              <w:right w:val="single" w:sz="4" w:space="0" w:color="000000"/>
            </w:tcBorders>
            <w:shd w:val="clear" w:color="auto" w:fill="auto"/>
            <w:vAlign w:val="center"/>
            <w:hideMark/>
          </w:tcPr>
          <w:p w14:paraId="131DE51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CEAED4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B9DF75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227</w:t>
            </w:r>
          </w:p>
        </w:tc>
        <w:tc>
          <w:tcPr>
            <w:tcW w:w="857" w:type="dxa"/>
            <w:tcBorders>
              <w:top w:val="nil"/>
              <w:left w:val="nil"/>
              <w:bottom w:val="single" w:sz="4" w:space="0" w:color="000000"/>
              <w:right w:val="nil"/>
            </w:tcBorders>
            <w:shd w:val="clear" w:color="auto" w:fill="auto"/>
            <w:vAlign w:val="center"/>
            <w:hideMark/>
          </w:tcPr>
          <w:p w14:paraId="56278FB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1135</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6C12CA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28 305,00</w:t>
            </w:r>
          </w:p>
        </w:tc>
        <w:tc>
          <w:tcPr>
            <w:tcW w:w="1559" w:type="dxa"/>
            <w:tcBorders>
              <w:top w:val="nil"/>
              <w:left w:val="nil"/>
              <w:bottom w:val="single" w:sz="4" w:space="0" w:color="auto"/>
              <w:right w:val="single" w:sz="4" w:space="0" w:color="auto"/>
            </w:tcBorders>
            <w:shd w:val="clear" w:color="auto" w:fill="auto"/>
            <w:vAlign w:val="center"/>
            <w:hideMark/>
          </w:tcPr>
          <w:p w14:paraId="7BDB065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28 305,00</w:t>
            </w:r>
          </w:p>
        </w:tc>
        <w:tc>
          <w:tcPr>
            <w:tcW w:w="1418" w:type="dxa"/>
            <w:tcBorders>
              <w:top w:val="nil"/>
              <w:left w:val="nil"/>
              <w:bottom w:val="single" w:sz="4" w:space="0" w:color="auto"/>
              <w:right w:val="single" w:sz="4" w:space="0" w:color="auto"/>
            </w:tcBorders>
            <w:shd w:val="clear" w:color="auto" w:fill="auto"/>
            <w:vAlign w:val="center"/>
            <w:hideMark/>
          </w:tcPr>
          <w:p w14:paraId="1C8E30B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5F077F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3D9D101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09012B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722B672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621072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C1B4D3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7E6EE53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99 0 00 00000</w:t>
            </w:r>
          </w:p>
        </w:tc>
        <w:tc>
          <w:tcPr>
            <w:tcW w:w="797" w:type="dxa"/>
            <w:tcBorders>
              <w:top w:val="nil"/>
              <w:left w:val="nil"/>
              <w:bottom w:val="single" w:sz="4" w:space="0" w:color="000000"/>
              <w:right w:val="single" w:sz="4" w:space="0" w:color="000000"/>
            </w:tcBorders>
            <w:shd w:val="clear" w:color="auto" w:fill="auto"/>
            <w:vAlign w:val="center"/>
            <w:hideMark/>
          </w:tcPr>
          <w:p w14:paraId="7F5D4B5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391F73D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6ACAE7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9AEDD0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461694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24 301 329,46</w:t>
            </w:r>
          </w:p>
        </w:tc>
        <w:tc>
          <w:tcPr>
            <w:tcW w:w="1559" w:type="dxa"/>
            <w:tcBorders>
              <w:top w:val="nil"/>
              <w:left w:val="nil"/>
              <w:bottom w:val="single" w:sz="4" w:space="0" w:color="auto"/>
              <w:right w:val="single" w:sz="4" w:space="0" w:color="auto"/>
            </w:tcBorders>
            <w:shd w:val="clear" w:color="auto" w:fill="auto"/>
            <w:vAlign w:val="center"/>
            <w:hideMark/>
          </w:tcPr>
          <w:p w14:paraId="18106A3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20 688 638,62</w:t>
            </w:r>
          </w:p>
        </w:tc>
        <w:tc>
          <w:tcPr>
            <w:tcW w:w="1418" w:type="dxa"/>
            <w:tcBorders>
              <w:top w:val="nil"/>
              <w:left w:val="nil"/>
              <w:bottom w:val="single" w:sz="4" w:space="0" w:color="auto"/>
              <w:right w:val="single" w:sz="4" w:space="0" w:color="auto"/>
            </w:tcBorders>
            <w:shd w:val="clear" w:color="auto" w:fill="auto"/>
            <w:vAlign w:val="center"/>
            <w:hideMark/>
          </w:tcPr>
          <w:p w14:paraId="48C773E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3 612 690,84</w:t>
            </w:r>
          </w:p>
        </w:tc>
        <w:tc>
          <w:tcPr>
            <w:tcW w:w="992" w:type="dxa"/>
            <w:tcBorders>
              <w:top w:val="nil"/>
              <w:left w:val="nil"/>
              <w:bottom w:val="single" w:sz="4" w:space="0" w:color="auto"/>
              <w:right w:val="single" w:sz="4" w:space="0" w:color="auto"/>
            </w:tcBorders>
            <w:shd w:val="clear" w:color="auto" w:fill="auto"/>
            <w:vAlign w:val="center"/>
            <w:hideMark/>
          </w:tcPr>
          <w:p w14:paraId="26B6606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85%</w:t>
            </w:r>
          </w:p>
        </w:tc>
      </w:tr>
      <w:tr w:rsidR="0089281D" w:rsidRPr="004B0E00" w14:paraId="3D9B949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D7EC61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1382B06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7B755C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F61DF9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18CBCE8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99 5 00 00000</w:t>
            </w:r>
          </w:p>
        </w:tc>
        <w:tc>
          <w:tcPr>
            <w:tcW w:w="797" w:type="dxa"/>
            <w:tcBorders>
              <w:top w:val="nil"/>
              <w:left w:val="nil"/>
              <w:bottom w:val="single" w:sz="4" w:space="0" w:color="000000"/>
              <w:right w:val="single" w:sz="4" w:space="0" w:color="000000"/>
            </w:tcBorders>
            <w:shd w:val="clear" w:color="auto" w:fill="auto"/>
            <w:vAlign w:val="center"/>
            <w:hideMark/>
          </w:tcPr>
          <w:p w14:paraId="5DBF7BF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1602B76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1429EA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3CCEA9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74FB99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24 301 329,46</w:t>
            </w:r>
          </w:p>
        </w:tc>
        <w:tc>
          <w:tcPr>
            <w:tcW w:w="1559" w:type="dxa"/>
            <w:tcBorders>
              <w:top w:val="nil"/>
              <w:left w:val="nil"/>
              <w:bottom w:val="single" w:sz="4" w:space="0" w:color="auto"/>
              <w:right w:val="single" w:sz="4" w:space="0" w:color="auto"/>
            </w:tcBorders>
            <w:shd w:val="clear" w:color="auto" w:fill="auto"/>
            <w:vAlign w:val="center"/>
            <w:hideMark/>
          </w:tcPr>
          <w:p w14:paraId="688F66B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20 688 638,62</w:t>
            </w:r>
          </w:p>
        </w:tc>
        <w:tc>
          <w:tcPr>
            <w:tcW w:w="1418" w:type="dxa"/>
            <w:tcBorders>
              <w:top w:val="nil"/>
              <w:left w:val="nil"/>
              <w:bottom w:val="single" w:sz="4" w:space="0" w:color="auto"/>
              <w:right w:val="single" w:sz="4" w:space="0" w:color="auto"/>
            </w:tcBorders>
            <w:shd w:val="clear" w:color="auto" w:fill="auto"/>
            <w:vAlign w:val="center"/>
            <w:hideMark/>
          </w:tcPr>
          <w:p w14:paraId="60644F4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3 612 690,84</w:t>
            </w:r>
          </w:p>
        </w:tc>
        <w:tc>
          <w:tcPr>
            <w:tcW w:w="992" w:type="dxa"/>
            <w:tcBorders>
              <w:top w:val="nil"/>
              <w:left w:val="nil"/>
              <w:bottom w:val="single" w:sz="4" w:space="0" w:color="auto"/>
              <w:right w:val="single" w:sz="4" w:space="0" w:color="auto"/>
            </w:tcBorders>
            <w:shd w:val="clear" w:color="auto" w:fill="auto"/>
            <w:vAlign w:val="center"/>
            <w:hideMark/>
          </w:tcPr>
          <w:p w14:paraId="0343082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85%</w:t>
            </w:r>
          </w:p>
        </w:tc>
      </w:tr>
      <w:tr w:rsidR="0089281D" w:rsidRPr="004B0E00" w14:paraId="18C732F4"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49FF39F"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lastRenderedPageBreak/>
              <w:t>Расходы по управлению муниципальным имуществом и земельными ресурсами</w:t>
            </w:r>
          </w:p>
        </w:tc>
        <w:tc>
          <w:tcPr>
            <w:tcW w:w="567" w:type="dxa"/>
            <w:tcBorders>
              <w:top w:val="nil"/>
              <w:left w:val="nil"/>
              <w:bottom w:val="single" w:sz="4" w:space="0" w:color="000000"/>
              <w:right w:val="single" w:sz="4" w:space="0" w:color="000000"/>
            </w:tcBorders>
            <w:shd w:val="clear" w:color="auto" w:fill="auto"/>
            <w:vAlign w:val="center"/>
            <w:hideMark/>
          </w:tcPr>
          <w:p w14:paraId="5751DCE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A95327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8BE965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529A529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055FFDB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4E94530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B422AA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46C27B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43C241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21 830 587,96</w:t>
            </w:r>
          </w:p>
        </w:tc>
        <w:tc>
          <w:tcPr>
            <w:tcW w:w="1559" w:type="dxa"/>
            <w:tcBorders>
              <w:top w:val="nil"/>
              <w:left w:val="nil"/>
              <w:bottom w:val="single" w:sz="4" w:space="0" w:color="auto"/>
              <w:right w:val="single" w:sz="4" w:space="0" w:color="auto"/>
            </w:tcBorders>
            <w:shd w:val="clear" w:color="auto" w:fill="auto"/>
            <w:vAlign w:val="center"/>
            <w:hideMark/>
          </w:tcPr>
          <w:p w14:paraId="72408DC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19 009 432,62</w:t>
            </w:r>
          </w:p>
        </w:tc>
        <w:tc>
          <w:tcPr>
            <w:tcW w:w="1418" w:type="dxa"/>
            <w:tcBorders>
              <w:top w:val="nil"/>
              <w:left w:val="nil"/>
              <w:bottom w:val="single" w:sz="4" w:space="0" w:color="auto"/>
              <w:right w:val="single" w:sz="4" w:space="0" w:color="auto"/>
            </w:tcBorders>
            <w:shd w:val="clear" w:color="auto" w:fill="auto"/>
            <w:vAlign w:val="center"/>
            <w:hideMark/>
          </w:tcPr>
          <w:p w14:paraId="318C9AF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2 821 155,34</w:t>
            </w:r>
          </w:p>
        </w:tc>
        <w:tc>
          <w:tcPr>
            <w:tcW w:w="992" w:type="dxa"/>
            <w:tcBorders>
              <w:top w:val="nil"/>
              <w:left w:val="nil"/>
              <w:bottom w:val="single" w:sz="4" w:space="0" w:color="auto"/>
              <w:right w:val="single" w:sz="4" w:space="0" w:color="auto"/>
            </w:tcBorders>
            <w:shd w:val="clear" w:color="auto" w:fill="auto"/>
            <w:vAlign w:val="center"/>
            <w:hideMark/>
          </w:tcPr>
          <w:p w14:paraId="7A22814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87%</w:t>
            </w:r>
          </w:p>
        </w:tc>
      </w:tr>
      <w:tr w:rsidR="0089281D" w:rsidRPr="004B0E00" w14:paraId="36AF956A"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CFA755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1F733A2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28ADDE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470E5A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3A270A9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06CF05C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4F1E380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557507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1B781E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7FE96F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21 774 216,96</w:t>
            </w:r>
          </w:p>
        </w:tc>
        <w:tc>
          <w:tcPr>
            <w:tcW w:w="1559" w:type="dxa"/>
            <w:tcBorders>
              <w:top w:val="nil"/>
              <w:left w:val="nil"/>
              <w:bottom w:val="single" w:sz="4" w:space="0" w:color="auto"/>
              <w:right w:val="single" w:sz="4" w:space="0" w:color="auto"/>
            </w:tcBorders>
            <w:shd w:val="clear" w:color="auto" w:fill="auto"/>
            <w:vAlign w:val="center"/>
            <w:hideMark/>
          </w:tcPr>
          <w:p w14:paraId="0CF24FB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18 953 061,62</w:t>
            </w:r>
          </w:p>
        </w:tc>
        <w:tc>
          <w:tcPr>
            <w:tcW w:w="1418" w:type="dxa"/>
            <w:tcBorders>
              <w:top w:val="nil"/>
              <w:left w:val="nil"/>
              <w:bottom w:val="single" w:sz="4" w:space="0" w:color="auto"/>
              <w:right w:val="single" w:sz="4" w:space="0" w:color="auto"/>
            </w:tcBorders>
            <w:shd w:val="clear" w:color="auto" w:fill="auto"/>
            <w:vAlign w:val="center"/>
            <w:hideMark/>
          </w:tcPr>
          <w:p w14:paraId="46E9962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2 821 155,34</w:t>
            </w:r>
          </w:p>
        </w:tc>
        <w:tc>
          <w:tcPr>
            <w:tcW w:w="992" w:type="dxa"/>
            <w:tcBorders>
              <w:top w:val="nil"/>
              <w:left w:val="nil"/>
              <w:bottom w:val="single" w:sz="4" w:space="0" w:color="auto"/>
              <w:right w:val="single" w:sz="4" w:space="0" w:color="auto"/>
            </w:tcBorders>
            <w:shd w:val="clear" w:color="auto" w:fill="auto"/>
            <w:vAlign w:val="center"/>
            <w:hideMark/>
          </w:tcPr>
          <w:p w14:paraId="0A31E1C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87%</w:t>
            </w:r>
          </w:p>
        </w:tc>
      </w:tr>
      <w:tr w:rsidR="0089281D" w:rsidRPr="004B0E00" w14:paraId="02E53903"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903E298"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7518A7F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DF0011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B67049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0A28971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5237F1B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4741D0F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2F9ECB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8FA2A2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02FEA9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21 774 216,96</w:t>
            </w:r>
          </w:p>
        </w:tc>
        <w:tc>
          <w:tcPr>
            <w:tcW w:w="1559" w:type="dxa"/>
            <w:tcBorders>
              <w:top w:val="nil"/>
              <w:left w:val="nil"/>
              <w:bottom w:val="single" w:sz="4" w:space="0" w:color="auto"/>
              <w:right w:val="single" w:sz="4" w:space="0" w:color="auto"/>
            </w:tcBorders>
            <w:shd w:val="clear" w:color="auto" w:fill="auto"/>
            <w:vAlign w:val="center"/>
            <w:hideMark/>
          </w:tcPr>
          <w:p w14:paraId="494692B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18 953 061,62</w:t>
            </w:r>
          </w:p>
        </w:tc>
        <w:tc>
          <w:tcPr>
            <w:tcW w:w="1418" w:type="dxa"/>
            <w:tcBorders>
              <w:top w:val="nil"/>
              <w:left w:val="nil"/>
              <w:bottom w:val="single" w:sz="4" w:space="0" w:color="auto"/>
              <w:right w:val="single" w:sz="4" w:space="0" w:color="auto"/>
            </w:tcBorders>
            <w:shd w:val="clear" w:color="auto" w:fill="auto"/>
            <w:vAlign w:val="center"/>
            <w:hideMark/>
          </w:tcPr>
          <w:p w14:paraId="33767E3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2 821 155,34</w:t>
            </w:r>
          </w:p>
        </w:tc>
        <w:tc>
          <w:tcPr>
            <w:tcW w:w="992" w:type="dxa"/>
            <w:tcBorders>
              <w:top w:val="nil"/>
              <w:left w:val="nil"/>
              <w:bottom w:val="single" w:sz="4" w:space="0" w:color="auto"/>
              <w:right w:val="single" w:sz="4" w:space="0" w:color="auto"/>
            </w:tcBorders>
            <w:shd w:val="clear" w:color="auto" w:fill="auto"/>
            <w:vAlign w:val="center"/>
            <w:hideMark/>
          </w:tcPr>
          <w:p w14:paraId="63D5247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87%</w:t>
            </w:r>
          </w:p>
        </w:tc>
      </w:tr>
      <w:tr w:rsidR="0089281D" w:rsidRPr="004B0E00" w14:paraId="53D5D8AB"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EC8CFA7"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в сфере информационно-коммуникационных технологий</w:t>
            </w:r>
          </w:p>
        </w:tc>
        <w:tc>
          <w:tcPr>
            <w:tcW w:w="567" w:type="dxa"/>
            <w:tcBorders>
              <w:top w:val="nil"/>
              <w:left w:val="nil"/>
              <w:bottom w:val="single" w:sz="4" w:space="0" w:color="000000"/>
              <w:right w:val="single" w:sz="4" w:space="0" w:color="000000"/>
            </w:tcBorders>
            <w:shd w:val="clear" w:color="auto" w:fill="auto"/>
            <w:vAlign w:val="center"/>
            <w:hideMark/>
          </w:tcPr>
          <w:p w14:paraId="68D30FE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416511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732757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15D21FD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391C565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242</w:t>
            </w:r>
          </w:p>
        </w:tc>
        <w:tc>
          <w:tcPr>
            <w:tcW w:w="1187" w:type="dxa"/>
            <w:tcBorders>
              <w:top w:val="nil"/>
              <w:left w:val="nil"/>
              <w:bottom w:val="single" w:sz="4" w:space="0" w:color="000000"/>
              <w:right w:val="single" w:sz="4" w:space="0" w:color="000000"/>
            </w:tcBorders>
            <w:shd w:val="clear" w:color="auto" w:fill="auto"/>
            <w:vAlign w:val="center"/>
            <w:hideMark/>
          </w:tcPr>
          <w:p w14:paraId="0F2A372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191C4C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037E82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BD3024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337 520,00</w:t>
            </w:r>
          </w:p>
        </w:tc>
        <w:tc>
          <w:tcPr>
            <w:tcW w:w="1559" w:type="dxa"/>
            <w:tcBorders>
              <w:top w:val="nil"/>
              <w:left w:val="nil"/>
              <w:bottom w:val="single" w:sz="4" w:space="0" w:color="auto"/>
              <w:right w:val="single" w:sz="4" w:space="0" w:color="auto"/>
            </w:tcBorders>
            <w:shd w:val="clear" w:color="auto" w:fill="auto"/>
            <w:vAlign w:val="center"/>
            <w:hideMark/>
          </w:tcPr>
          <w:p w14:paraId="190B484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337 520,00</w:t>
            </w:r>
          </w:p>
        </w:tc>
        <w:tc>
          <w:tcPr>
            <w:tcW w:w="1418" w:type="dxa"/>
            <w:tcBorders>
              <w:top w:val="nil"/>
              <w:left w:val="nil"/>
              <w:bottom w:val="single" w:sz="4" w:space="0" w:color="auto"/>
              <w:right w:val="single" w:sz="4" w:space="0" w:color="auto"/>
            </w:tcBorders>
            <w:shd w:val="clear" w:color="auto" w:fill="auto"/>
            <w:vAlign w:val="center"/>
            <w:hideMark/>
          </w:tcPr>
          <w:p w14:paraId="60E036E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4A688A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BA2BFC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DE5FC13"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связи</w:t>
            </w:r>
          </w:p>
        </w:tc>
        <w:tc>
          <w:tcPr>
            <w:tcW w:w="567" w:type="dxa"/>
            <w:tcBorders>
              <w:top w:val="nil"/>
              <w:left w:val="nil"/>
              <w:bottom w:val="single" w:sz="4" w:space="0" w:color="000000"/>
              <w:right w:val="single" w:sz="4" w:space="0" w:color="000000"/>
            </w:tcBorders>
            <w:shd w:val="clear" w:color="auto" w:fill="auto"/>
            <w:vAlign w:val="center"/>
            <w:hideMark/>
          </w:tcPr>
          <w:p w14:paraId="0B044A9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EADFC4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3B370C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05FA655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720EE61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242</w:t>
            </w:r>
          </w:p>
        </w:tc>
        <w:tc>
          <w:tcPr>
            <w:tcW w:w="1187" w:type="dxa"/>
            <w:tcBorders>
              <w:top w:val="nil"/>
              <w:left w:val="nil"/>
              <w:bottom w:val="single" w:sz="4" w:space="0" w:color="000000"/>
              <w:right w:val="single" w:sz="4" w:space="0" w:color="000000"/>
            </w:tcBorders>
            <w:shd w:val="clear" w:color="auto" w:fill="auto"/>
            <w:vAlign w:val="center"/>
            <w:hideMark/>
          </w:tcPr>
          <w:p w14:paraId="409EDE1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9BC213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221</w:t>
            </w:r>
          </w:p>
        </w:tc>
        <w:tc>
          <w:tcPr>
            <w:tcW w:w="857" w:type="dxa"/>
            <w:tcBorders>
              <w:top w:val="nil"/>
              <w:left w:val="nil"/>
              <w:bottom w:val="single" w:sz="4" w:space="0" w:color="000000"/>
              <w:right w:val="nil"/>
            </w:tcBorders>
            <w:shd w:val="clear" w:color="auto" w:fill="auto"/>
            <w:vAlign w:val="center"/>
            <w:hideMark/>
          </w:tcPr>
          <w:p w14:paraId="3152AED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C0A5DF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337 520,00</w:t>
            </w:r>
          </w:p>
        </w:tc>
        <w:tc>
          <w:tcPr>
            <w:tcW w:w="1559" w:type="dxa"/>
            <w:tcBorders>
              <w:top w:val="nil"/>
              <w:left w:val="nil"/>
              <w:bottom w:val="single" w:sz="4" w:space="0" w:color="auto"/>
              <w:right w:val="single" w:sz="4" w:space="0" w:color="auto"/>
            </w:tcBorders>
            <w:shd w:val="clear" w:color="auto" w:fill="auto"/>
            <w:vAlign w:val="center"/>
            <w:hideMark/>
          </w:tcPr>
          <w:p w14:paraId="44C3FA9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337 520,00</w:t>
            </w:r>
          </w:p>
        </w:tc>
        <w:tc>
          <w:tcPr>
            <w:tcW w:w="1418" w:type="dxa"/>
            <w:tcBorders>
              <w:top w:val="nil"/>
              <w:left w:val="nil"/>
              <w:bottom w:val="single" w:sz="4" w:space="0" w:color="auto"/>
              <w:right w:val="single" w:sz="4" w:space="0" w:color="auto"/>
            </w:tcBorders>
            <w:shd w:val="clear" w:color="auto" w:fill="auto"/>
            <w:vAlign w:val="center"/>
            <w:hideMark/>
          </w:tcPr>
          <w:p w14:paraId="2D704FB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8AFCEF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007C6F4A"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DA31E89"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5D75C4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1FC59A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9081C2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072DF99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09CDBAE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487F29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E72F11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A989FF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C3E2DB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16 030 330,25</w:t>
            </w:r>
          </w:p>
        </w:tc>
        <w:tc>
          <w:tcPr>
            <w:tcW w:w="1559" w:type="dxa"/>
            <w:tcBorders>
              <w:top w:val="nil"/>
              <w:left w:val="nil"/>
              <w:bottom w:val="single" w:sz="4" w:space="0" w:color="auto"/>
              <w:right w:val="single" w:sz="4" w:space="0" w:color="auto"/>
            </w:tcBorders>
            <w:shd w:val="clear" w:color="auto" w:fill="auto"/>
            <w:vAlign w:val="center"/>
            <w:hideMark/>
          </w:tcPr>
          <w:p w14:paraId="086D5F2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14 716 425,52</w:t>
            </w:r>
          </w:p>
        </w:tc>
        <w:tc>
          <w:tcPr>
            <w:tcW w:w="1418" w:type="dxa"/>
            <w:tcBorders>
              <w:top w:val="nil"/>
              <w:left w:val="nil"/>
              <w:bottom w:val="single" w:sz="4" w:space="0" w:color="auto"/>
              <w:right w:val="single" w:sz="4" w:space="0" w:color="auto"/>
            </w:tcBorders>
            <w:shd w:val="clear" w:color="auto" w:fill="auto"/>
            <w:vAlign w:val="center"/>
            <w:hideMark/>
          </w:tcPr>
          <w:p w14:paraId="66E7936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1 313 904,73</w:t>
            </w:r>
          </w:p>
        </w:tc>
        <w:tc>
          <w:tcPr>
            <w:tcW w:w="992" w:type="dxa"/>
            <w:tcBorders>
              <w:top w:val="nil"/>
              <w:left w:val="nil"/>
              <w:bottom w:val="single" w:sz="4" w:space="0" w:color="auto"/>
              <w:right w:val="single" w:sz="4" w:space="0" w:color="auto"/>
            </w:tcBorders>
            <w:shd w:val="clear" w:color="auto" w:fill="auto"/>
            <w:vAlign w:val="center"/>
            <w:hideMark/>
          </w:tcPr>
          <w:p w14:paraId="5D0E165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92%</w:t>
            </w:r>
          </w:p>
        </w:tc>
      </w:tr>
      <w:tr w:rsidR="0089281D" w:rsidRPr="004B0E00" w14:paraId="54B663E0"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0C60F46"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Транспортные услуги</w:t>
            </w:r>
          </w:p>
        </w:tc>
        <w:tc>
          <w:tcPr>
            <w:tcW w:w="567" w:type="dxa"/>
            <w:tcBorders>
              <w:top w:val="nil"/>
              <w:left w:val="nil"/>
              <w:bottom w:val="single" w:sz="4" w:space="0" w:color="000000"/>
              <w:right w:val="single" w:sz="4" w:space="0" w:color="000000"/>
            </w:tcBorders>
            <w:shd w:val="clear" w:color="auto" w:fill="auto"/>
            <w:vAlign w:val="center"/>
            <w:hideMark/>
          </w:tcPr>
          <w:p w14:paraId="0944BC6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CFCCE2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97C947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3B596AB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705F7FC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AB640A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CDAF93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222</w:t>
            </w:r>
          </w:p>
        </w:tc>
        <w:tc>
          <w:tcPr>
            <w:tcW w:w="857" w:type="dxa"/>
            <w:tcBorders>
              <w:top w:val="nil"/>
              <w:left w:val="nil"/>
              <w:bottom w:val="single" w:sz="4" w:space="0" w:color="000000"/>
              <w:right w:val="nil"/>
            </w:tcBorders>
            <w:shd w:val="clear" w:color="auto" w:fill="auto"/>
            <w:vAlign w:val="center"/>
            <w:hideMark/>
          </w:tcPr>
          <w:p w14:paraId="5798B0A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7BE4E3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110 412,00</w:t>
            </w:r>
          </w:p>
        </w:tc>
        <w:tc>
          <w:tcPr>
            <w:tcW w:w="1559" w:type="dxa"/>
            <w:tcBorders>
              <w:top w:val="nil"/>
              <w:left w:val="nil"/>
              <w:bottom w:val="single" w:sz="4" w:space="0" w:color="auto"/>
              <w:right w:val="single" w:sz="4" w:space="0" w:color="auto"/>
            </w:tcBorders>
            <w:shd w:val="clear" w:color="auto" w:fill="auto"/>
            <w:vAlign w:val="center"/>
            <w:hideMark/>
          </w:tcPr>
          <w:p w14:paraId="7ACC43E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93 849,03</w:t>
            </w:r>
          </w:p>
        </w:tc>
        <w:tc>
          <w:tcPr>
            <w:tcW w:w="1418" w:type="dxa"/>
            <w:tcBorders>
              <w:top w:val="nil"/>
              <w:left w:val="nil"/>
              <w:bottom w:val="single" w:sz="4" w:space="0" w:color="auto"/>
              <w:right w:val="single" w:sz="4" w:space="0" w:color="auto"/>
            </w:tcBorders>
            <w:shd w:val="clear" w:color="auto" w:fill="auto"/>
            <w:vAlign w:val="center"/>
            <w:hideMark/>
          </w:tcPr>
          <w:p w14:paraId="0955517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16 562,97</w:t>
            </w:r>
          </w:p>
        </w:tc>
        <w:tc>
          <w:tcPr>
            <w:tcW w:w="992" w:type="dxa"/>
            <w:tcBorders>
              <w:top w:val="nil"/>
              <w:left w:val="nil"/>
              <w:bottom w:val="single" w:sz="4" w:space="0" w:color="auto"/>
              <w:right w:val="single" w:sz="4" w:space="0" w:color="auto"/>
            </w:tcBorders>
            <w:shd w:val="clear" w:color="auto" w:fill="auto"/>
            <w:vAlign w:val="center"/>
            <w:hideMark/>
          </w:tcPr>
          <w:p w14:paraId="2923927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85%</w:t>
            </w:r>
          </w:p>
        </w:tc>
      </w:tr>
      <w:tr w:rsidR="0089281D" w:rsidRPr="004B0E00" w14:paraId="448C5E0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4226C4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расходы по оплате транспортных услуг</w:t>
            </w:r>
          </w:p>
        </w:tc>
        <w:tc>
          <w:tcPr>
            <w:tcW w:w="567" w:type="dxa"/>
            <w:tcBorders>
              <w:top w:val="nil"/>
              <w:left w:val="nil"/>
              <w:bottom w:val="single" w:sz="4" w:space="0" w:color="000000"/>
              <w:right w:val="single" w:sz="4" w:space="0" w:color="000000"/>
            </w:tcBorders>
            <w:shd w:val="clear" w:color="auto" w:fill="auto"/>
            <w:vAlign w:val="center"/>
            <w:hideMark/>
          </w:tcPr>
          <w:p w14:paraId="679FD85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A3AB26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8DB19D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487B5A3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3F400B2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6F7B81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85E590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222</w:t>
            </w:r>
          </w:p>
        </w:tc>
        <w:tc>
          <w:tcPr>
            <w:tcW w:w="857" w:type="dxa"/>
            <w:tcBorders>
              <w:top w:val="nil"/>
              <w:left w:val="nil"/>
              <w:bottom w:val="single" w:sz="4" w:space="0" w:color="000000"/>
              <w:right w:val="nil"/>
            </w:tcBorders>
            <w:shd w:val="clear" w:color="auto" w:fill="auto"/>
            <w:vAlign w:val="center"/>
            <w:hideMark/>
          </w:tcPr>
          <w:p w14:paraId="1689E8A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1125</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3AF7F0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110 412,00</w:t>
            </w:r>
          </w:p>
        </w:tc>
        <w:tc>
          <w:tcPr>
            <w:tcW w:w="1559" w:type="dxa"/>
            <w:tcBorders>
              <w:top w:val="nil"/>
              <w:left w:val="nil"/>
              <w:bottom w:val="single" w:sz="4" w:space="0" w:color="auto"/>
              <w:right w:val="single" w:sz="4" w:space="0" w:color="auto"/>
            </w:tcBorders>
            <w:shd w:val="clear" w:color="auto" w:fill="auto"/>
            <w:vAlign w:val="center"/>
            <w:hideMark/>
          </w:tcPr>
          <w:p w14:paraId="3EA9DF8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93 849,03</w:t>
            </w:r>
          </w:p>
        </w:tc>
        <w:tc>
          <w:tcPr>
            <w:tcW w:w="1418" w:type="dxa"/>
            <w:tcBorders>
              <w:top w:val="nil"/>
              <w:left w:val="nil"/>
              <w:bottom w:val="single" w:sz="4" w:space="0" w:color="auto"/>
              <w:right w:val="single" w:sz="4" w:space="0" w:color="auto"/>
            </w:tcBorders>
            <w:shd w:val="clear" w:color="auto" w:fill="auto"/>
            <w:vAlign w:val="center"/>
            <w:hideMark/>
          </w:tcPr>
          <w:p w14:paraId="15F114A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16 562,97</w:t>
            </w:r>
          </w:p>
        </w:tc>
        <w:tc>
          <w:tcPr>
            <w:tcW w:w="992" w:type="dxa"/>
            <w:tcBorders>
              <w:top w:val="nil"/>
              <w:left w:val="nil"/>
              <w:bottom w:val="single" w:sz="4" w:space="0" w:color="auto"/>
              <w:right w:val="single" w:sz="4" w:space="0" w:color="auto"/>
            </w:tcBorders>
            <w:shd w:val="clear" w:color="auto" w:fill="auto"/>
            <w:vAlign w:val="center"/>
            <w:hideMark/>
          </w:tcPr>
          <w:p w14:paraId="5CB2705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85%</w:t>
            </w:r>
          </w:p>
        </w:tc>
      </w:tr>
      <w:tr w:rsidR="0089281D" w:rsidRPr="004B0E00" w14:paraId="272EF4C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7FFCA4B"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Коммунальные услуги</w:t>
            </w:r>
          </w:p>
        </w:tc>
        <w:tc>
          <w:tcPr>
            <w:tcW w:w="567" w:type="dxa"/>
            <w:tcBorders>
              <w:top w:val="nil"/>
              <w:left w:val="nil"/>
              <w:bottom w:val="single" w:sz="4" w:space="0" w:color="000000"/>
              <w:right w:val="single" w:sz="4" w:space="0" w:color="000000"/>
            </w:tcBorders>
            <w:shd w:val="clear" w:color="auto" w:fill="auto"/>
            <w:vAlign w:val="center"/>
            <w:hideMark/>
          </w:tcPr>
          <w:p w14:paraId="0B008F5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F87CC4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7B3B6A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1473D54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3AC8E04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74FD59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CC1A94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0C87846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5EE153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1 357 329,60</w:t>
            </w:r>
          </w:p>
        </w:tc>
        <w:tc>
          <w:tcPr>
            <w:tcW w:w="1559" w:type="dxa"/>
            <w:tcBorders>
              <w:top w:val="nil"/>
              <w:left w:val="nil"/>
              <w:bottom w:val="single" w:sz="4" w:space="0" w:color="auto"/>
              <w:right w:val="single" w:sz="4" w:space="0" w:color="auto"/>
            </w:tcBorders>
            <w:shd w:val="clear" w:color="auto" w:fill="auto"/>
            <w:vAlign w:val="center"/>
            <w:hideMark/>
          </w:tcPr>
          <w:p w14:paraId="59B0BD9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1 182 681,62</w:t>
            </w:r>
          </w:p>
        </w:tc>
        <w:tc>
          <w:tcPr>
            <w:tcW w:w="1418" w:type="dxa"/>
            <w:tcBorders>
              <w:top w:val="nil"/>
              <w:left w:val="nil"/>
              <w:bottom w:val="single" w:sz="4" w:space="0" w:color="auto"/>
              <w:right w:val="single" w:sz="4" w:space="0" w:color="auto"/>
            </w:tcBorders>
            <w:shd w:val="clear" w:color="auto" w:fill="auto"/>
            <w:vAlign w:val="center"/>
            <w:hideMark/>
          </w:tcPr>
          <w:p w14:paraId="6C6719A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174 647,98</w:t>
            </w:r>
          </w:p>
        </w:tc>
        <w:tc>
          <w:tcPr>
            <w:tcW w:w="992" w:type="dxa"/>
            <w:tcBorders>
              <w:top w:val="nil"/>
              <w:left w:val="nil"/>
              <w:bottom w:val="single" w:sz="4" w:space="0" w:color="auto"/>
              <w:right w:val="single" w:sz="4" w:space="0" w:color="auto"/>
            </w:tcBorders>
            <w:shd w:val="clear" w:color="auto" w:fill="auto"/>
            <w:vAlign w:val="center"/>
            <w:hideMark/>
          </w:tcPr>
          <w:p w14:paraId="4A512CC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87%</w:t>
            </w:r>
          </w:p>
        </w:tc>
      </w:tr>
      <w:tr w:rsidR="0089281D" w:rsidRPr="004B0E00" w14:paraId="199AF780"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F7067A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Оплата услуг горячего и холодного водоснабжения, подвоз воды</w:t>
            </w:r>
          </w:p>
        </w:tc>
        <w:tc>
          <w:tcPr>
            <w:tcW w:w="567" w:type="dxa"/>
            <w:tcBorders>
              <w:top w:val="nil"/>
              <w:left w:val="nil"/>
              <w:bottom w:val="single" w:sz="4" w:space="0" w:color="000000"/>
              <w:right w:val="single" w:sz="4" w:space="0" w:color="000000"/>
            </w:tcBorders>
            <w:shd w:val="clear" w:color="auto" w:fill="auto"/>
            <w:vAlign w:val="center"/>
            <w:hideMark/>
          </w:tcPr>
          <w:p w14:paraId="26446B5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9D60ED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404371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00C1E67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29B321C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8245C4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5F5455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2D70AF5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7031C3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327 539,97</w:t>
            </w:r>
          </w:p>
        </w:tc>
        <w:tc>
          <w:tcPr>
            <w:tcW w:w="1559" w:type="dxa"/>
            <w:tcBorders>
              <w:top w:val="nil"/>
              <w:left w:val="nil"/>
              <w:bottom w:val="single" w:sz="4" w:space="0" w:color="auto"/>
              <w:right w:val="single" w:sz="4" w:space="0" w:color="auto"/>
            </w:tcBorders>
            <w:shd w:val="clear" w:color="auto" w:fill="auto"/>
            <w:vAlign w:val="center"/>
            <w:hideMark/>
          </w:tcPr>
          <w:p w14:paraId="2D5EE0C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288 491,50</w:t>
            </w:r>
          </w:p>
        </w:tc>
        <w:tc>
          <w:tcPr>
            <w:tcW w:w="1418" w:type="dxa"/>
            <w:tcBorders>
              <w:top w:val="nil"/>
              <w:left w:val="nil"/>
              <w:bottom w:val="single" w:sz="4" w:space="0" w:color="auto"/>
              <w:right w:val="single" w:sz="4" w:space="0" w:color="auto"/>
            </w:tcBorders>
            <w:shd w:val="clear" w:color="auto" w:fill="auto"/>
            <w:vAlign w:val="center"/>
            <w:hideMark/>
          </w:tcPr>
          <w:p w14:paraId="2BE2B20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39 048,47</w:t>
            </w:r>
          </w:p>
        </w:tc>
        <w:tc>
          <w:tcPr>
            <w:tcW w:w="992" w:type="dxa"/>
            <w:tcBorders>
              <w:top w:val="nil"/>
              <w:left w:val="nil"/>
              <w:bottom w:val="single" w:sz="4" w:space="0" w:color="auto"/>
              <w:right w:val="single" w:sz="4" w:space="0" w:color="auto"/>
            </w:tcBorders>
            <w:shd w:val="clear" w:color="auto" w:fill="auto"/>
            <w:vAlign w:val="center"/>
            <w:hideMark/>
          </w:tcPr>
          <w:p w14:paraId="32D467B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88%</w:t>
            </w:r>
          </w:p>
        </w:tc>
      </w:tr>
      <w:tr w:rsidR="0089281D" w:rsidRPr="004B0E00" w14:paraId="537D41F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915A93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Оплата услуг канализации, ассенизации, водоотведения</w:t>
            </w:r>
          </w:p>
        </w:tc>
        <w:tc>
          <w:tcPr>
            <w:tcW w:w="567" w:type="dxa"/>
            <w:tcBorders>
              <w:top w:val="nil"/>
              <w:left w:val="nil"/>
              <w:bottom w:val="single" w:sz="4" w:space="0" w:color="000000"/>
              <w:right w:val="single" w:sz="4" w:space="0" w:color="000000"/>
            </w:tcBorders>
            <w:shd w:val="clear" w:color="auto" w:fill="auto"/>
            <w:vAlign w:val="center"/>
            <w:hideMark/>
          </w:tcPr>
          <w:p w14:paraId="7F087F6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40CCB5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9E1AD8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61CB2DF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4AAE7A5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298959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2AF222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23BE5F1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9534AF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1 029 789,63</w:t>
            </w:r>
          </w:p>
        </w:tc>
        <w:tc>
          <w:tcPr>
            <w:tcW w:w="1559" w:type="dxa"/>
            <w:tcBorders>
              <w:top w:val="nil"/>
              <w:left w:val="nil"/>
              <w:bottom w:val="single" w:sz="4" w:space="0" w:color="auto"/>
              <w:right w:val="single" w:sz="4" w:space="0" w:color="auto"/>
            </w:tcBorders>
            <w:shd w:val="clear" w:color="auto" w:fill="auto"/>
            <w:vAlign w:val="center"/>
            <w:hideMark/>
          </w:tcPr>
          <w:p w14:paraId="6B702D3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894 190,12</w:t>
            </w:r>
          </w:p>
        </w:tc>
        <w:tc>
          <w:tcPr>
            <w:tcW w:w="1418" w:type="dxa"/>
            <w:tcBorders>
              <w:top w:val="nil"/>
              <w:left w:val="nil"/>
              <w:bottom w:val="single" w:sz="4" w:space="0" w:color="auto"/>
              <w:right w:val="single" w:sz="4" w:space="0" w:color="auto"/>
            </w:tcBorders>
            <w:shd w:val="clear" w:color="auto" w:fill="auto"/>
            <w:vAlign w:val="center"/>
            <w:hideMark/>
          </w:tcPr>
          <w:p w14:paraId="4982788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135 599,51</w:t>
            </w:r>
          </w:p>
        </w:tc>
        <w:tc>
          <w:tcPr>
            <w:tcW w:w="992" w:type="dxa"/>
            <w:tcBorders>
              <w:top w:val="nil"/>
              <w:left w:val="nil"/>
              <w:bottom w:val="single" w:sz="4" w:space="0" w:color="auto"/>
              <w:right w:val="single" w:sz="4" w:space="0" w:color="auto"/>
            </w:tcBorders>
            <w:shd w:val="clear" w:color="auto" w:fill="auto"/>
            <w:vAlign w:val="center"/>
            <w:hideMark/>
          </w:tcPr>
          <w:p w14:paraId="2D55E6A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87%</w:t>
            </w:r>
          </w:p>
        </w:tc>
      </w:tr>
      <w:tr w:rsidR="0089281D" w:rsidRPr="004B0E00" w14:paraId="37AC9B5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758A9A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6F70337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E7456D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0346FD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46B4517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0EA731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F1B51B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61A547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0B27063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32538A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6 434 016,48</w:t>
            </w:r>
          </w:p>
        </w:tc>
        <w:tc>
          <w:tcPr>
            <w:tcW w:w="1559" w:type="dxa"/>
            <w:tcBorders>
              <w:top w:val="nil"/>
              <w:left w:val="nil"/>
              <w:bottom w:val="single" w:sz="4" w:space="0" w:color="auto"/>
              <w:right w:val="single" w:sz="4" w:space="0" w:color="auto"/>
            </w:tcBorders>
            <w:shd w:val="clear" w:color="auto" w:fill="auto"/>
            <w:vAlign w:val="center"/>
            <w:hideMark/>
          </w:tcPr>
          <w:p w14:paraId="75FC2B7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5 378 277,58</w:t>
            </w:r>
          </w:p>
        </w:tc>
        <w:tc>
          <w:tcPr>
            <w:tcW w:w="1418" w:type="dxa"/>
            <w:tcBorders>
              <w:top w:val="nil"/>
              <w:left w:val="nil"/>
              <w:bottom w:val="single" w:sz="4" w:space="0" w:color="auto"/>
              <w:right w:val="single" w:sz="4" w:space="0" w:color="auto"/>
            </w:tcBorders>
            <w:shd w:val="clear" w:color="auto" w:fill="auto"/>
            <w:vAlign w:val="center"/>
            <w:hideMark/>
          </w:tcPr>
          <w:p w14:paraId="661DA1A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1 055 738,90</w:t>
            </w:r>
          </w:p>
        </w:tc>
        <w:tc>
          <w:tcPr>
            <w:tcW w:w="992" w:type="dxa"/>
            <w:tcBorders>
              <w:top w:val="nil"/>
              <w:left w:val="nil"/>
              <w:bottom w:val="single" w:sz="4" w:space="0" w:color="auto"/>
              <w:right w:val="single" w:sz="4" w:space="0" w:color="auto"/>
            </w:tcBorders>
            <w:shd w:val="clear" w:color="auto" w:fill="auto"/>
            <w:vAlign w:val="center"/>
            <w:hideMark/>
          </w:tcPr>
          <w:p w14:paraId="19CF102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84%</w:t>
            </w:r>
          </w:p>
        </w:tc>
      </w:tr>
      <w:tr w:rsidR="0089281D" w:rsidRPr="004B0E00" w14:paraId="0E085FBA"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3D112C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Текущий и капитальный ремонт и реставрация нефинансовых активов </w:t>
            </w:r>
          </w:p>
        </w:tc>
        <w:tc>
          <w:tcPr>
            <w:tcW w:w="567" w:type="dxa"/>
            <w:tcBorders>
              <w:top w:val="nil"/>
              <w:left w:val="nil"/>
              <w:bottom w:val="single" w:sz="4" w:space="0" w:color="000000"/>
              <w:right w:val="single" w:sz="4" w:space="0" w:color="000000"/>
            </w:tcBorders>
            <w:shd w:val="clear" w:color="auto" w:fill="auto"/>
            <w:vAlign w:val="center"/>
            <w:hideMark/>
          </w:tcPr>
          <w:p w14:paraId="36CA4DE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A1ABF0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F1F46E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2DF02A8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719CDE6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A0DE3D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1E9E29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34A71CB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1105</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A0477C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1 027 707,68</w:t>
            </w:r>
          </w:p>
        </w:tc>
        <w:tc>
          <w:tcPr>
            <w:tcW w:w="1559" w:type="dxa"/>
            <w:tcBorders>
              <w:top w:val="nil"/>
              <w:left w:val="nil"/>
              <w:bottom w:val="single" w:sz="4" w:space="0" w:color="auto"/>
              <w:right w:val="single" w:sz="4" w:space="0" w:color="auto"/>
            </w:tcBorders>
            <w:shd w:val="clear" w:color="auto" w:fill="auto"/>
            <w:vAlign w:val="center"/>
            <w:hideMark/>
          </w:tcPr>
          <w:p w14:paraId="687335E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1 904,15</w:t>
            </w:r>
          </w:p>
        </w:tc>
        <w:tc>
          <w:tcPr>
            <w:tcW w:w="1418" w:type="dxa"/>
            <w:tcBorders>
              <w:top w:val="nil"/>
              <w:left w:val="nil"/>
              <w:bottom w:val="single" w:sz="4" w:space="0" w:color="auto"/>
              <w:right w:val="single" w:sz="4" w:space="0" w:color="auto"/>
            </w:tcBorders>
            <w:shd w:val="clear" w:color="auto" w:fill="auto"/>
            <w:vAlign w:val="center"/>
            <w:hideMark/>
          </w:tcPr>
          <w:p w14:paraId="26E8A6E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1 025 803,53</w:t>
            </w:r>
          </w:p>
        </w:tc>
        <w:tc>
          <w:tcPr>
            <w:tcW w:w="992" w:type="dxa"/>
            <w:tcBorders>
              <w:top w:val="nil"/>
              <w:left w:val="nil"/>
              <w:bottom w:val="single" w:sz="4" w:space="0" w:color="auto"/>
              <w:right w:val="single" w:sz="4" w:space="0" w:color="auto"/>
            </w:tcBorders>
            <w:shd w:val="clear" w:color="auto" w:fill="auto"/>
            <w:vAlign w:val="center"/>
            <w:hideMark/>
          </w:tcPr>
          <w:p w14:paraId="4656E12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w:t>
            </w:r>
          </w:p>
        </w:tc>
      </w:tr>
      <w:tr w:rsidR="0089281D" w:rsidRPr="004B0E00" w14:paraId="775600A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24D0BC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Содержание в чистоте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10C9CDC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8E70D5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2F7FDE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3ED54AD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17A4B02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405F1A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31368D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6AA987D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1111</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4CC785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967 962,92</w:t>
            </w:r>
          </w:p>
        </w:tc>
        <w:tc>
          <w:tcPr>
            <w:tcW w:w="1559" w:type="dxa"/>
            <w:tcBorders>
              <w:top w:val="nil"/>
              <w:left w:val="nil"/>
              <w:bottom w:val="single" w:sz="4" w:space="0" w:color="auto"/>
              <w:right w:val="single" w:sz="4" w:space="0" w:color="auto"/>
            </w:tcBorders>
            <w:shd w:val="clear" w:color="auto" w:fill="auto"/>
            <w:vAlign w:val="center"/>
            <w:hideMark/>
          </w:tcPr>
          <w:p w14:paraId="3330FDB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938 947,30</w:t>
            </w:r>
          </w:p>
        </w:tc>
        <w:tc>
          <w:tcPr>
            <w:tcW w:w="1418" w:type="dxa"/>
            <w:tcBorders>
              <w:top w:val="nil"/>
              <w:left w:val="nil"/>
              <w:bottom w:val="single" w:sz="4" w:space="0" w:color="auto"/>
              <w:right w:val="single" w:sz="4" w:space="0" w:color="auto"/>
            </w:tcBorders>
            <w:shd w:val="clear" w:color="auto" w:fill="auto"/>
            <w:vAlign w:val="center"/>
            <w:hideMark/>
          </w:tcPr>
          <w:p w14:paraId="79822F1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29 015,62</w:t>
            </w:r>
          </w:p>
        </w:tc>
        <w:tc>
          <w:tcPr>
            <w:tcW w:w="992" w:type="dxa"/>
            <w:tcBorders>
              <w:top w:val="nil"/>
              <w:left w:val="nil"/>
              <w:bottom w:val="single" w:sz="4" w:space="0" w:color="auto"/>
              <w:right w:val="single" w:sz="4" w:space="0" w:color="auto"/>
            </w:tcBorders>
            <w:shd w:val="clear" w:color="auto" w:fill="auto"/>
            <w:vAlign w:val="center"/>
            <w:hideMark/>
          </w:tcPr>
          <w:p w14:paraId="12558ED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97%</w:t>
            </w:r>
          </w:p>
        </w:tc>
      </w:tr>
      <w:tr w:rsidR="0089281D" w:rsidRPr="004B0E00" w14:paraId="6D47E18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964277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расходы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524AD29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B7D432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F85B1F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370839A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5199747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716ED0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58FE49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4C40129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1129</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11555F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83 629,06</w:t>
            </w:r>
          </w:p>
        </w:tc>
        <w:tc>
          <w:tcPr>
            <w:tcW w:w="1559" w:type="dxa"/>
            <w:tcBorders>
              <w:top w:val="nil"/>
              <w:left w:val="nil"/>
              <w:bottom w:val="single" w:sz="4" w:space="0" w:color="auto"/>
              <w:right w:val="single" w:sz="4" w:space="0" w:color="auto"/>
            </w:tcBorders>
            <w:shd w:val="clear" w:color="auto" w:fill="auto"/>
            <w:vAlign w:val="center"/>
            <w:hideMark/>
          </w:tcPr>
          <w:p w14:paraId="3A8F9FE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82 709,31</w:t>
            </w:r>
          </w:p>
        </w:tc>
        <w:tc>
          <w:tcPr>
            <w:tcW w:w="1418" w:type="dxa"/>
            <w:tcBorders>
              <w:top w:val="nil"/>
              <w:left w:val="nil"/>
              <w:bottom w:val="single" w:sz="4" w:space="0" w:color="auto"/>
              <w:right w:val="single" w:sz="4" w:space="0" w:color="auto"/>
            </w:tcBorders>
            <w:shd w:val="clear" w:color="auto" w:fill="auto"/>
            <w:vAlign w:val="center"/>
            <w:hideMark/>
          </w:tcPr>
          <w:p w14:paraId="32F70D9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919,75</w:t>
            </w:r>
          </w:p>
        </w:tc>
        <w:tc>
          <w:tcPr>
            <w:tcW w:w="992" w:type="dxa"/>
            <w:tcBorders>
              <w:top w:val="nil"/>
              <w:left w:val="nil"/>
              <w:bottom w:val="single" w:sz="4" w:space="0" w:color="auto"/>
              <w:right w:val="single" w:sz="4" w:space="0" w:color="auto"/>
            </w:tcBorders>
            <w:shd w:val="clear" w:color="auto" w:fill="auto"/>
            <w:vAlign w:val="center"/>
            <w:hideMark/>
          </w:tcPr>
          <w:p w14:paraId="4AD1CA3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99%</w:t>
            </w:r>
          </w:p>
        </w:tc>
      </w:tr>
      <w:tr w:rsidR="0089281D" w:rsidRPr="004B0E00" w14:paraId="6EDAC96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9A38BF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расходы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123DB59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46C052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F0E4B7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0272B53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059F627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E91346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393C3E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46CF287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7000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4505C3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4 354 716,82</w:t>
            </w:r>
          </w:p>
        </w:tc>
        <w:tc>
          <w:tcPr>
            <w:tcW w:w="1559" w:type="dxa"/>
            <w:tcBorders>
              <w:top w:val="nil"/>
              <w:left w:val="nil"/>
              <w:bottom w:val="single" w:sz="4" w:space="0" w:color="auto"/>
              <w:right w:val="single" w:sz="4" w:space="0" w:color="auto"/>
            </w:tcBorders>
            <w:shd w:val="clear" w:color="auto" w:fill="auto"/>
            <w:vAlign w:val="center"/>
            <w:hideMark/>
          </w:tcPr>
          <w:p w14:paraId="69EF3F1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4 354 716,82</w:t>
            </w:r>
          </w:p>
        </w:tc>
        <w:tc>
          <w:tcPr>
            <w:tcW w:w="1418" w:type="dxa"/>
            <w:tcBorders>
              <w:top w:val="nil"/>
              <w:left w:val="nil"/>
              <w:bottom w:val="single" w:sz="4" w:space="0" w:color="auto"/>
              <w:right w:val="single" w:sz="4" w:space="0" w:color="auto"/>
            </w:tcBorders>
            <w:shd w:val="clear" w:color="auto" w:fill="auto"/>
            <w:vAlign w:val="center"/>
            <w:hideMark/>
          </w:tcPr>
          <w:p w14:paraId="1A533DC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675C38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5E41189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A6DCA43"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40F555C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EE8097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6C0A64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67B6B4A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673E190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452122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B8E62D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5073A12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EFB6D4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7 915 174,01</w:t>
            </w:r>
          </w:p>
        </w:tc>
        <w:tc>
          <w:tcPr>
            <w:tcW w:w="1559" w:type="dxa"/>
            <w:tcBorders>
              <w:top w:val="nil"/>
              <w:left w:val="nil"/>
              <w:bottom w:val="single" w:sz="4" w:space="0" w:color="auto"/>
              <w:right w:val="single" w:sz="4" w:space="0" w:color="auto"/>
            </w:tcBorders>
            <w:shd w:val="clear" w:color="auto" w:fill="auto"/>
            <w:vAlign w:val="center"/>
            <w:hideMark/>
          </w:tcPr>
          <w:p w14:paraId="0E9D0C0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7 848 219,13</w:t>
            </w:r>
          </w:p>
        </w:tc>
        <w:tc>
          <w:tcPr>
            <w:tcW w:w="1418" w:type="dxa"/>
            <w:tcBorders>
              <w:top w:val="nil"/>
              <w:left w:val="nil"/>
              <w:bottom w:val="single" w:sz="4" w:space="0" w:color="auto"/>
              <w:right w:val="single" w:sz="4" w:space="0" w:color="auto"/>
            </w:tcBorders>
            <w:shd w:val="clear" w:color="auto" w:fill="auto"/>
            <w:vAlign w:val="center"/>
            <w:hideMark/>
          </w:tcPr>
          <w:p w14:paraId="39E30F2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66 954,88</w:t>
            </w:r>
          </w:p>
        </w:tc>
        <w:tc>
          <w:tcPr>
            <w:tcW w:w="992" w:type="dxa"/>
            <w:tcBorders>
              <w:top w:val="nil"/>
              <w:left w:val="nil"/>
              <w:bottom w:val="single" w:sz="4" w:space="0" w:color="auto"/>
              <w:right w:val="single" w:sz="4" w:space="0" w:color="auto"/>
            </w:tcBorders>
            <w:shd w:val="clear" w:color="auto" w:fill="auto"/>
            <w:vAlign w:val="center"/>
            <w:hideMark/>
          </w:tcPr>
          <w:p w14:paraId="56C853B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99%</w:t>
            </w:r>
          </w:p>
        </w:tc>
      </w:tr>
      <w:tr w:rsidR="0089281D" w:rsidRPr="004B0E00" w14:paraId="6B8C7069" w14:textId="77777777" w:rsidTr="0089281D">
        <w:trPr>
          <w:trHeight w:val="315"/>
        </w:trPr>
        <w:tc>
          <w:tcPr>
            <w:tcW w:w="3402" w:type="dxa"/>
            <w:tcBorders>
              <w:top w:val="nil"/>
              <w:left w:val="single" w:sz="4" w:space="0" w:color="000000"/>
              <w:bottom w:val="nil"/>
              <w:right w:val="single" w:sz="4" w:space="0" w:color="000000"/>
            </w:tcBorders>
            <w:shd w:val="clear" w:color="auto" w:fill="auto"/>
            <w:vAlign w:val="center"/>
            <w:hideMark/>
          </w:tcPr>
          <w:p w14:paraId="0259CCD3"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Проведение проектных и изыскательских работ</w:t>
            </w:r>
          </w:p>
        </w:tc>
        <w:tc>
          <w:tcPr>
            <w:tcW w:w="567" w:type="dxa"/>
            <w:tcBorders>
              <w:top w:val="nil"/>
              <w:left w:val="nil"/>
              <w:bottom w:val="single" w:sz="4" w:space="0" w:color="000000"/>
              <w:right w:val="single" w:sz="4" w:space="0" w:color="000000"/>
            </w:tcBorders>
            <w:shd w:val="clear" w:color="auto" w:fill="auto"/>
            <w:vAlign w:val="center"/>
            <w:hideMark/>
          </w:tcPr>
          <w:p w14:paraId="4A137E5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8E19DB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26CD12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13A14E5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2E4732C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C73C79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0BD011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6DE088C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1132</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9EC32E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56AA46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773222B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96AA6C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687B2E87" w14:textId="77777777" w:rsidTr="0089281D">
        <w:trPr>
          <w:trHeight w:val="630"/>
        </w:trPr>
        <w:tc>
          <w:tcPr>
            <w:tcW w:w="3402" w:type="dxa"/>
            <w:tcBorders>
              <w:top w:val="single" w:sz="4" w:space="0" w:color="000000"/>
              <w:left w:val="single" w:sz="4" w:space="0" w:color="000000"/>
              <w:bottom w:val="nil"/>
              <w:right w:val="single" w:sz="4" w:space="0" w:color="000000"/>
            </w:tcBorders>
            <w:shd w:val="clear" w:color="auto" w:fill="auto"/>
            <w:vAlign w:val="center"/>
            <w:hideMark/>
          </w:tcPr>
          <w:p w14:paraId="05C169BA"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вневедомственной и ведомственной (в т.ч. пожарной) охраны</w:t>
            </w:r>
          </w:p>
        </w:tc>
        <w:tc>
          <w:tcPr>
            <w:tcW w:w="567" w:type="dxa"/>
            <w:tcBorders>
              <w:top w:val="nil"/>
              <w:left w:val="nil"/>
              <w:bottom w:val="single" w:sz="4" w:space="0" w:color="000000"/>
              <w:right w:val="single" w:sz="4" w:space="0" w:color="000000"/>
            </w:tcBorders>
            <w:shd w:val="clear" w:color="auto" w:fill="auto"/>
            <w:vAlign w:val="center"/>
            <w:hideMark/>
          </w:tcPr>
          <w:p w14:paraId="6801C88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776D99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585EA3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4D78207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148179A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625A78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D98E36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5D58957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1134</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A6B1F7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2 315 048,44</w:t>
            </w:r>
          </w:p>
        </w:tc>
        <w:tc>
          <w:tcPr>
            <w:tcW w:w="1559" w:type="dxa"/>
            <w:tcBorders>
              <w:top w:val="nil"/>
              <w:left w:val="nil"/>
              <w:bottom w:val="single" w:sz="4" w:space="0" w:color="auto"/>
              <w:right w:val="single" w:sz="4" w:space="0" w:color="auto"/>
            </w:tcBorders>
            <w:shd w:val="clear" w:color="auto" w:fill="auto"/>
            <w:vAlign w:val="center"/>
            <w:hideMark/>
          </w:tcPr>
          <w:p w14:paraId="6AA40B2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2 248 093,56</w:t>
            </w:r>
          </w:p>
        </w:tc>
        <w:tc>
          <w:tcPr>
            <w:tcW w:w="1418" w:type="dxa"/>
            <w:tcBorders>
              <w:top w:val="nil"/>
              <w:left w:val="nil"/>
              <w:bottom w:val="single" w:sz="4" w:space="0" w:color="auto"/>
              <w:right w:val="single" w:sz="4" w:space="0" w:color="auto"/>
            </w:tcBorders>
            <w:shd w:val="clear" w:color="auto" w:fill="auto"/>
            <w:vAlign w:val="center"/>
            <w:hideMark/>
          </w:tcPr>
          <w:p w14:paraId="324BA91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66 954,88</w:t>
            </w:r>
          </w:p>
        </w:tc>
        <w:tc>
          <w:tcPr>
            <w:tcW w:w="992" w:type="dxa"/>
            <w:tcBorders>
              <w:top w:val="nil"/>
              <w:left w:val="nil"/>
              <w:bottom w:val="single" w:sz="4" w:space="0" w:color="auto"/>
              <w:right w:val="single" w:sz="4" w:space="0" w:color="auto"/>
            </w:tcBorders>
            <w:shd w:val="clear" w:color="auto" w:fill="auto"/>
            <w:vAlign w:val="center"/>
            <w:hideMark/>
          </w:tcPr>
          <w:p w14:paraId="1BA372E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97%</w:t>
            </w:r>
          </w:p>
        </w:tc>
      </w:tr>
      <w:tr w:rsidR="0089281D" w:rsidRPr="004B0E00" w14:paraId="5618AF16" w14:textId="77777777" w:rsidTr="0089281D">
        <w:trPr>
          <w:trHeight w:val="315"/>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B4D67F"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lastRenderedPageBreak/>
              <w:t>Иные работы и услуги по подстатье 226</w:t>
            </w:r>
          </w:p>
        </w:tc>
        <w:tc>
          <w:tcPr>
            <w:tcW w:w="567" w:type="dxa"/>
            <w:tcBorders>
              <w:top w:val="nil"/>
              <w:left w:val="nil"/>
              <w:bottom w:val="single" w:sz="4" w:space="0" w:color="000000"/>
              <w:right w:val="single" w:sz="4" w:space="0" w:color="000000"/>
            </w:tcBorders>
            <w:shd w:val="clear" w:color="auto" w:fill="auto"/>
            <w:vAlign w:val="center"/>
            <w:hideMark/>
          </w:tcPr>
          <w:p w14:paraId="2C959D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2D0CF6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FB0517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4A31456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5F4059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2BF488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F4F3F7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5E425D7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308A90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2 700 125,57</w:t>
            </w:r>
          </w:p>
        </w:tc>
        <w:tc>
          <w:tcPr>
            <w:tcW w:w="1559" w:type="dxa"/>
            <w:tcBorders>
              <w:top w:val="nil"/>
              <w:left w:val="nil"/>
              <w:bottom w:val="single" w:sz="4" w:space="0" w:color="auto"/>
              <w:right w:val="single" w:sz="4" w:space="0" w:color="auto"/>
            </w:tcBorders>
            <w:shd w:val="clear" w:color="auto" w:fill="auto"/>
            <w:vAlign w:val="center"/>
            <w:hideMark/>
          </w:tcPr>
          <w:p w14:paraId="6E4827C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2 700 125,57</w:t>
            </w:r>
          </w:p>
        </w:tc>
        <w:tc>
          <w:tcPr>
            <w:tcW w:w="1418" w:type="dxa"/>
            <w:tcBorders>
              <w:top w:val="nil"/>
              <w:left w:val="nil"/>
              <w:bottom w:val="single" w:sz="4" w:space="0" w:color="auto"/>
              <w:right w:val="single" w:sz="4" w:space="0" w:color="auto"/>
            </w:tcBorders>
            <w:shd w:val="clear" w:color="auto" w:fill="auto"/>
            <w:vAlign w:val="center"/>
            <w:hideMark/>
          </w:tcPr>
          <w:p w14:paraId="612A379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BA4388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08DD798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C01D35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и услуги по подстатье 226</w:t>
            </w:r>
          </w:p>
        </w:tc>
        <w:tc>
          <w:tcPr>
            <w:tcW w:w="567" w:type="dxa"/>
            <w:tcBorders>
              <w:top w:val="nil"/>
              <w:left w:val="nil"/>
              <w:bottom w:val="single" w:sz="4" w:space="0" w:color="000000"/>
              <w:right w:val="single" w:sz="4" w:space="0" w:color="000000"/>
            </w:tcBorders>
            <w:shd w:val="clear" w:color="auto" w:fill="auto"/>
            <w:vAlign w:val="center"/>
            <w:hideMark/>
          </w:tcPr>
          <w:p w14:paraId="3D16274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5ED5A6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DB2278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46A3B83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11DF031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385DBB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14B30A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2C967ED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7000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48BCCF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2 900 000,00</w:t>
            </w:r>
          </w:p>
        </w:tc>
        <w:tc>
          <w:tcPr>
            <w:tcW w:w="1559" w:type="dxa"/>
            <w:tcBorders>
              <w:top w:val="nil"/>
              <w:left w:val="nil"/>
              <w:bottom w:val="single" w:sz="4" w:space="0" w:color="auto"/>
              <w:right w:val="single" w:sz="4" w:space="0" w:color="auto"/>
            </w:tcBorders>
            <w:shd w:val="clear" w:color="auto" w:fill="auto"/>
            <w:vAlign w:val="center"/>
            <w:hideMark/>
          </w:tcPr>
          <w:p w14:paraId="22435D6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2 900 000,00</w:t>
            </w:r>
          </w:p>
        </w:tc>
        <w:tc>
          <w:tcPr>
            <w:tcW w:w="1418" w:type="dxa"/>
            <w:tcBorders>
              <w:top w:val="nil"/>
              <w:left w:val="nil"/>
              <w:bottom w:val="single" w:sz="4" w:space="0" w:color="auto"/>
              <w:right w:val="single" w:sz="4" w:space="0" w:color="auto"/>
            </w:tcBorders>
            <w:shd w:val="clear" w:color="auto" w:fill="auto"/>
            <w:vAlign w:val="center"/>
            <w:hideMark/>
          </w:tcPr>
          <w:p w14:paraId="0D61FB7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2F840E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31352342"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38C6466"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Страхование</w:t>
            </w:r>
          </w:p>
        </w:tc>
        <w:tc>
          <w:tcPr>
            <w:tcW w:w="567" w:type="dxa"/>
            <w:tcBorders>
              <w:top w:val="nil"/>
              <w:left w:val="nil"/>
              <w:bottom w:val="single" w:sz="4" w:space="0" w:color="000000"/>
              <w:right w:val="single" w:sz="4" w:space="0" w:color="000000"/>
            </w:tcBorders>
            <w:shd w:val="clear" w:color="auto" w:fill="auto"/>
            <w:vAlign w:val="center"/>
            <w:hideMark/>
          </w:tcPr>
          <w:p w14:paraId="2BF46F8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B67F19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DAAFD2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63BE056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0BE10FA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422B3C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2582DB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227</w:t>
            </w:r>
          </w:p>
        </w:tc>
        <w:tc>
          <w:tcPr>
            <w:tcW w:w="857" w:type="dxa"/>
            <w:tcBorders>
              <w:top w:val="nil"/>
              <w:left w:val="nil"/>
              <w:bottom w:val="single" w:sz="4" w:space="0" w:color="000000"/>
              <w:right w:val="nil"/>
            </w:tcBorders>
            <w:shd w:val="clear" w:color="auto" w:fill="auto"/>
            <w:vAlign w:val="center"/>
            <w:hideMark/>
          </w:tcPr>
          <w:p w14:paraId="1BDE9D7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64B01B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19 698,16</w:t>
            </w:r>
          </w:p>
        </w:tc>
        <w:tc>
          <w:tcPr>
            <w:tcW w:w="1559" w:type="dxa"/>
            <w:tcBorders>
              <w:top w:val="nil"/>
              <w:left w:val="nil"/>
              <w:bottom w:val="single" w:sz="4" w:space="0" w:color="auto"/>
              <w:right w:val="single" w:sz="4" w:space="0" w:color="auto"/>
            </w:tcBorders>
            <w:shd w:val="clear" w:color="auto" w:fill="auto"/>
            <w:vAlign w:val="center"/>
            <w:hideMark/>
          </w:tcPr>
          <w:p w14:paraId="468CD6F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19 698,16</w:t>
            </w:r>
          </w:p>
        </w:tc>
        <w:tc>
          <w:tcPr>
            <w:tcW w:w="1418" w:type="dxa"/>
            <w:tcBorders>
              <w:top w:val="nil"/>
              <w:left w:val="nil"/>
              <w:bottom w:val="single" w:sz="4" w:space="0" w:color="auto"/>
              <w:right w:val="single" w:sz="4" w:space="0" w:color="auto"/>
            </w:tcBorders>
            <w:shd w:val="clear" w:color="auto" w:fill="auto"/>
            <w:vAlign w:val="center"/>
            <w:hideMark/>
          </w:tcPr>
          <w:p w14:paraId="2420932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0B9566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5C35F14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E967364"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Услуги по страхованию </w:t>
            </w:r>
          </w:p>
        </w:tc>
        <w:tc>
          <w:tcPr>
            <w:tcW w:w="567" w:type="dxa"/>
            <w:tcBorders>
              <w:top w:val="nil"/>
              <w:left w:val="nil"/>
              <w:bottom w:val="single" w:sz="4" w:space="0" w:color="000000"/>
              <w:right w:val="single" w:sz="4" w:space="0" w:color="000000"/>
            </w:tcBorders>
            <w:shd w:val="clear" w:color="auto" w:fill="auto"/>
            <w:vAlign w:val="center"/>
            <w:hideMark/>
          </w:tcPr>
          <w:p w14:paraId="4CD5AA0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BE9B60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FF9D7D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7ED9C85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03E69F4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178FDC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9AD4BE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227</w:t>
            </w:r>
          </w:p>
        </w:tc>
        <w:tc>
          <w:tcPr>
            <w:tcW w:w="857" w:type="dxa"/>
            <w:tcBorders>
              <w:top w:val="nil"/>
              <w:left w:val="nil"/>
              <w:bottom w:val="single" w:sz="4" w:space="0" w:color="000000"/>
              <w:right w:val="nil"/>
            </w:tcBorders>
            <w:shd w:val="clear" w:color="auto" w:fill="auto"/>
            <w:vAlign w:val="center"/>
            <w:hideMark/>
          </w:tcPr>
          <w:p w14:paraId="6844EF9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1135</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7A899E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19 698,16</w:t>
            </w:r>
          </w:p>
        </w:tc>
        <w:tc>
          <w:tcPr>
            <w:tcW w:w="1559" w:type="dxa"/>
            <w:tcBorders>
              <w:top w:val="nil"/>
              <w:left w:val="nil"/>
              <w:bottom w:val="single" w:sz="4" w:space="0" w:color="auto"/>
              <w:right w:val="single" w:sz="4" w:space="0" w:color="auto"/>
            </w:tcBorders>
            <w:shd w:val="clear" w:color="auto" w:fill="auto"/>
            <w:vAlign w:val="center"/>
            <w:hideMark/>
          </w:tcPr>
          <w:p w14:paraId="5A24D3C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19 698,16</w:t>
            </w:r>
          </w:p>
        </w:tc>
        <w:tc>
          <w:tcPr>
            <w:tcW w:w="1418" w:type="dxa"/>
            <w:tcBorders>
              <w:top w:val="nil"/>
              <w:left w:val="nil"/>
              <w:bottom w:val="single" w:sz="4" w:space="0" w:color="auto"/>
              <w:right w:val="single" w:sz="4" w:space="0" w:color="auto"/>
            </w:tcBorders>
            <w:shd w:val="clear" w:color="auto" w:fill="auto"/>
            <w:vAlign w:val="center"/>
            <w:hideMark/>
          </w:tcPr>
          <w:p w14:paraId="51DEA26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50A6E4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0AD7CF3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C7666A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054C9BB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6FE71C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A60B9C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7BC3441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0D17B61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61B16FE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F1E480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77BD47D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3792E1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193 700,00</w:t>
            </w:r>
          </w:p>
        </w:tc>
        <w:tc>
          <w:tcPr>
            <w:tcW w:w="1559" w:type="dxa"/>
            <w:tcBorders>
              <w:top w:val="nil"/>
              <w:left w:val="nil"/>
              <w:bottom w:val="single" w:sz="4" w:space="0" w:color="auto"/>
              <w:right w:val="single" w:sz="4" w:space="0" w:color="auto"/>
            </w:tcBorders>
            <w:shd w:val="clear" w:color="auto" w:fill="auto"/>
            <w:vAlign w:val="center"/>
            <w:hideMark/>
          </w:tcPr>
          <w:p w14:paraId="4AE8EF8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193 700,00</w:t>
            </w:r>
          </w:p>
        </w:tc>
        <w:tc>
          <w:tcPr>
            <w:tcW w:w="1418" w:type="dxa"/>
            <w:tcBorders>
              <w:top w:val="nil"/>
              <w:left w:val="nil"/>
              <w:bottom w:val="single" w:sz="4" w:space="0" w:color="auto"/>
              <w:right w:val="single" w:sz="4" w:space="0" w:color="auto"/>
            </w:tcBorders>
            <w:shd w:val="clear" w:color="auto" w:fill="auto"/>
            <w:vAlign w:val="center"/>
            <w:hideMark/>
          </w:tcPr>
          <w:p w14:paraId="653923F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C24CCF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5A65530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43610C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792E964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B4828E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A55797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6C226EE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00055A2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685F5F1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DD074B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311A530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9EFA5A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193 700,00</w:t>
            </w:r>
          </w:p>
        </w:tc>
        <w:tc>
          <w:tcPr>
            <w:tcW w:w="1559" w:type="dxa"/>
            <w:tcBorders>
              <w:top w:val="nil"/>
              <w:left w:val="nil"/>
              <w:bottom w:val="single" w:sz="4" w:space="0" w:color="auto"/>
              <w:right w:val="single" w:sz="4" w:space="0" w:color="auto"/>
            </w:tcBorders>
            <w:shd w:val="clear" w:color="auto" w:fill="auto"/>
            <w:vAlign w:val="center"/>
            <w:hideMark/>
          </w:tcPr>
          <w:p w14:paraId="59B3ED4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193 700,00</w:t>
            </w:r>
          </w:p>
        </w:tc>
        <w:tc>
          <w:tcPr>
            <w:tcW w:w="1418" w:type="dxa"/>
            <w:tcBorders>
              <w:top w:val="nil"/>
              <w:left w:val="nil"/>
              <w:bottom w:val="single" w:sz="4" w:space="0" w:color="auto"/>
              <w:right w:val="single" w:sz="4" w:space="0" w:color="auto"/>
            </w:tcBorders>
            <w:shd w:val="clear" w:color="auto" w:fill="auto"/>
            <w:vAlign w:val="center"/>
            <w:hideMark/>
          </w:tcPr>
          <w:p w14:paraId="66A1F02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D8675E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6A904CFC"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C2E9A4A"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материальных запасов</w:t>
            </w:r>
          </w:p>
        </w:tc>
        <w:tc>
          <w:tcPr>
            <w:tcW w:w="567" w:type="dxa"/>
            <w:tcBorders>
              <w:top w:val="nil"/>
              <w:left w:val="nil"/>
              <w:bottom w:val="single" w:sz="4" w:space="0" w:color="000000"/>
              <w:right w:val="single" w:sz="4" w:space="0" w:color="000000"/>
            </w:tcBorders>
            <w:shd w:val="clear" w:color="auto" w:fill="auto"/>
            <w:vAlign w:val="center"/>
            <w:hideMark/>
          </w:tcPr>
          <w:p w14:paraId="22E200E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34A10E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B7796C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15E146B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7E6280D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3F5B8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4AC807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340</w:t>
            </w:r>
          </w:p>
        </w:tc>
        <w:tc>
          <w:tcPr>
            <w:tcW w:w="857" w:type="dxa"/>
            <w:tcBorders>
              <w:top w:val="nil"/>
              <w:left w:val="nil"/>
              <w:bottom w:val="single" w:sz="4" w:space="0" w:color="000000"/>
              <w:right w:val="nil"/>
            </w:tcBorders>
            <w:shd w:val="clear" w:color="auto" w:fill="auto"/>
            <w:vAlign w:val="center"/>
            <w:hideMark/>
          </w:tcPr>
          <w:p w14:paraId="08C875C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D5AF70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5C3E06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7684718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2037AF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2A0063C3"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CE64CCB"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оборотных запасов (материалов)</w:t>
            </w:r>
          </w:p>
        </w:tc>
        <w:tc>
          <w:tcPr>
            <w:tcW w:w="567" w:type="dxa"/>
            <w:tcBorders>
              <w:top w:val="nil"/>
              <w:left w:val="nil"/>
              <w:bottom w:val="single" w:sz="4" w:space="0" w:color="000000"/>
              <w:right w:val="single" w:sz="4" w:space="0" w:color="000000"/>
            </w:tcBorders>
            <w:shd w:val="clear" w:color="auto" w:fill="auto"/>
            <w:vAlign w:val="center"/>
            <w:hideMark/>
          </w:tcPr>
          <w:p w14:paraId="6A1CDB2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00FD44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A4FD70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53F9E22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34665A4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nil"/>
              <w:right w:val="single" w:sz="4" w:space="0" w:color="000000"/>
            </w:tcBorders>
            <w:shd w:val="clear" w:color="auto" w:fill="auto"/>
            <w:vAlign w:val="center"/>
            <w:hideMark/>
          </w:tcPr>
          <w:p w14:paraId="55A2E4C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nil"/>
              <w:right w:val="single" w:sz="4" w:space="0" w:color="000000"/>
            </w:tcBorders>
            <w:shd w:val="clear" w:color="auto" w:fill="auto"/>
            <w:vAlign w:val="center"/>
            <w:hideMark/>
          </w:tcPr>
          <w:p w14:paraId="6530B2D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346</w:t>
            </w:r>
          </w:p>
        </w:tc>
        <w:tc>
          <w:tcPr>
            <w:tcW w:w="857" w:type="dxa"/>
            <w:tcBorders>
              <w:top w:val="nil"/>
              <w:left w:val="nil"/>
              <w:bottom w:val="nil"/>
              <w:right w:val="nil"/>
            </w:tcBorders>
            <w:shd w:val="clear" w:color="auto" w:fill="auto"/>
            <w:vAlign w:val="center"/>
            <w:hideMark/>
          </w:tcPr>
          <w:p w14:paraId="1848B8B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1123</w:t>
            </w:r>
          </w:p>
        </w:tc>
        <w:tc>
          <w:tcPr>
            <w:tcW w:w="1560" w:type="dxa"/>
            <w:tcBorders>
              <w:top w:val="nil"/>
              <w:left w:val="single" w:sz="4" w:space="0" w:color="auto"/>
              <w:bottom w:val="nil"/>
              <w:right w:val="single" w:sz="4" w:space="0" w:color="auto"/>
            </w:tcBorders>
            <w:shd w:val="clear" w:color="auto" w:fill="auto"/>
            <w:vAlign w:val="center"/>
            <w:hideMark/>
          </w:tcPr>
          <w:p w14:paraId="38E2440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nil"/>
              <w:right w:val="single" w:sz="4" w:space="0" w:color="auto"/>
            </w:tcBorders>
            <w:shd w:val="clear" w:color="auto" w:fill="auto"/>
            <w:vAlign w:val="center"/>
            <w:hideMark/>
          </w:tcPr>
          <w:p w14:paraId="5B599A3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nil"/>
              <w:right w:val="single" w:sz="4" w:space="0" w:color="auto"/>
            </w:tcBorders>
            <w:shd w:val="clear" w:color="auto" w:fill="auto"/>
            <w:vAlign w:val="center"/>
            <w:hideMark/>
          </w:tcPr>
          <w:p w14:paraId="177CF9C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nil"/>
              <w:right w:val="single" w:sz="4" w:space="0" w:color="auto"/>
            </w:tcBorders>
            <w:shd w:val="clear" w:color="auto" w:fill="auto"/>
            <w:vAlign w:val="center"/>
            <w:hideMark/>
          </w:tcPr>
          <w:p w14:paraId="3086448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77CBAF6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BFFEC7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энергетических ресурсов</w:t>
            </w:r>
          </w:p>
        </w:tc>
        <w:tc>
          <w:tcPr>
            <w:tcW w:w="567" w:type="dxa"/>
            <w:tcBorders>
              <w:top w:val="nil"/>
              <w:left w:val="nil"/>
              <w:bottom w:val="single" w:sz="4" w:space="0" w:color="000000"/>
              <w:right w:val="single" w:sz="4" w:space="0" w:color="000000"/>
            </w:tcBorders>
            <w:shd w:val="clear" w:color="auto" w:fill="auto"/>
            <w:vAlign w:val="center"/>
            <w:hideMark/>
          </w:tcPr>
          <w:p w14:paraId="541F1C5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88E4B2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5E52CE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13F91DD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56FAC59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247</w:t>
            </w:r>
          </w:p>
        </w:tc>
        <w:tc>
          <w:tcPr>
            <w:tcW w:w="1187" w:type="dxa"/>
            <w:tcBorders>
              <w:top w:val="single" w:sz="4" w:space="0" w:color="000000"/>
              <w:left w:val="nil"/>
              <w:bottom w:val="single" w:sz="4" w:space="0" w:color="000000"/>
              <w:right w:val="single" w:sz="4" w:space="0" w:color="000000"/>
            </w:tcBorders>
            <w:shd w:val="clear" w:color="auto" w:fill="auto"/>
            <w:vAlign w:val="center"/>
            <w:hideMark/>
          </w:tcPr>
          <w:p w14:paraId="6D7A9DF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single" w:sz="4" w:space="0" w:color="000000"/>
              <w:left w:val="nil"/>
              <w:bottom w:val="single" w:sz="4" w:space="0" w:color="000000"/>
              <w:right w:val="single" w:sz="4" w:space="0" w:color="000000"/>
            </w:tcBorders>
            <w:shd w:val="clear" w:color="auto" w:fill="auto"/>
            <w:vAlign w:val="center"/>
            <w:hideMark/>
          </w:tcPr>
          <w:p w14:paraId="140C3AA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single" w:sz="4" w:space="0" w:color="000000"/>
              <w:left w:val="nil"/>
              <w:bottom w:val="single" w:sz="4" w:space="0" w:color="000000"/>
              <w:right w:val="nil"/>
            </w:tcBorders>
            <w:shd w:val="clear" w:color="auto" w:fill="auto"/>
            <w:vAlign w:val="center"/>
            <w:hideMark/>
          </w:tcPr>
          <w:p w14:paraId="343395D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single" w:sz="4" w:space="0" w:color="auto"/>
              <w:left w:val="single" w:sz="4" w:space="0" w:color="auto"/>
              <w:bottom w:val="nil"/>
              <w:right w:val="single" w:sz="4" w:space="0" w:color="auto"/>
            </w:tcBorders>
            <w:shd w:val="clear" w:color="auto" w:fill="auto"/>
            <w:vAlign w:val="center"/>
            <w:hideMark/>
          </w:tcPr>
          <w:p w14:paraId="3A089CF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5 406 366,71</w:t>
            </w:r>
          </w:p>
        </w:tc>
        <w:tc>
          <w:tcPr>
            <w:tcW w:w="1559" w:type="dxa"/>
            <w:tcBorders>
              <w:top w:val="single" w:sz="4" w:space="0" w:color="auto"/>
              <w:left w:val="nil"/>
              <w:bottom w:val="nil"/>
              <w:right w:val="single" w:sz="4" w:space="0" w:color="auto"/>
            </w:tcBorders>
            <w:shd w:val="clear" w:color="auto" w:fill="auto"/>
            <w:vAlign w:val="center"/>
            <w:hideMark/>
          </w:tcPr>
          <w:p w14:paraId="777AA89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3 899 116,10</w:t>
            </w:r>
          </w:p>
        </w:tc>
        <w:tc>
          <w:tcPr>
            <w:tcW w:w="1418" w:type="dxa"/>
            <w:tcBorders>
              <w:top w:val="single" w:sz="4" w:space="0" w:color="auto"/>
              <w:left w:val="nil"/>
              <w:bottom w:val="nil"/>
              <w:right w:val="single" w:sz="4" w:space="0" w:color="auto"/>
            </w:tcBorders>
            <w:shd w:val="clear" w:color="auto" w:fill="auto"/>
            <w:vAlign w:val="center"/>
            <w:hideMark/>
          </w:tcPr>
          <w:p w14:paraId="37A2822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1 507 250,61</w:t>
            </w:r>
          </w:p>
        </w:tc>
        <w:tc>
          <w:tcPr>
            <w:tcW w:w="992" w:type="dxa"/>
            <w:tcBorders>
              <w:top w:val="single" w:sz="4" w:space="0" w:color="auto"/>
              <w:left w:val="nil"/>
              <w:bottom w:val="nil"/>
              <w:right w:val="single" w:sz="4" w:space="0" w:color="auto"/>
            </w:tcBorders>
            <w:shd w:val="clear" w:color="auto" w:fill="auto"/>
            <w:vAlign w:val="center"/>
            <w:hideMark/>
          </w:tcPr>
          <w:p w14:paraId="7068993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72%</w:t>
            </w:r>
          </w:p>
        </w:tc>
      </w:tr>
      <w:tr w:rsidR="0089281D" w:rsidRPr="004B0E00" w14:paraId="6ACCC01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C14A7C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Коммунальные услуги</w:t>
            </w:r>
          </w:p>
        </w:tc>
        <w:tc>
          <w:tcPr>
            <w:tcW w:w="567" w:type="dxa"/>
            <w:tcBorders>
              <w:top w:val="nil"/>
              <w:left w:val="nil"/>
              <w:bottom w:val="single" w:sz="4" w:space="0" w:color="000000"/>
              <w:right w:val="single" w:sz="4" w:space="0" w:color="000000"/>
            </w:tcBorders>
            <w:shd w:val="clear" w:color="auto" w:fill="auto"/>
            <w:vAlign w:val="center"/>
            <w:hideMark/>
          </w:tcPr>
          <w:p w14:paraId="1F767C4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F898B1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AAA34D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6EBA187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744A3AF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247</w:t>
            </w:r>
          </w:p>
        </w:tc>
        <w:tc>
          <w:tcPr>
            <w:tcW w:w="1187" w:type="dxa"/>
            <w:tcBorders>
              <w:top w:val="nil"/>
              <w:left w:val="nil"/>
              <w:bottom w:val="single" w:sz="4" w:space="0" w:color="000000"/>
              <w:right w:val="single" w:sz="4" w:space="0" w:color="000000"/>
            </w:tcBorders>
            <w:shd w:val="clear" w:color="auto" w:fill="auto"/>
            <w:vAlign w:val="center"/>
            <w:hideMark/>
          </w:tcPr>
          <w:p w14:paraId="5EC5018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6D966B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1D47962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single" w:sz="4" w:space="0" w:color="auto"/>
              <w:left w:val="single" w:sz="4" w:space="0" w:color="auto"/>
              <w:bottom w:val="nil"/>
              <w:right w:val="single" w:sz="4" w:space="0" w:color="auto"/>
            </w:tcBorders>
            <w:shd w:val="clear" w:color="auto" w:fill="auto"/>
            <w:vAlign w:val="center"/>
            <w:hideMark/>
          </w:tcPr>
          <w:p w14:paraId="5E57940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5 406 366,71</w:t>
            </w:r>
          </w:p>
        </w:tc>
        <w:tc>
          <w:tcPr>
            <w:tcW w:w="1559" w:type="dxa"/>
            <w:tcBorders>
              <w:top w:val="single" w:sz="4" w:space="0" w:color="auto"/>
              <w:left w:val="nil"/>
              <w:bottom w:val="nil"/>
              <w:right w:val="single" w:sz="4" w:space="0" w:color="auto"/>
            </w:tcBorders>
            <w:shd w:val="clear" w:color="auto" w:fill="auto"/>
            <w:vAlign w:val="center"/>
            <w:hideMark/>
          </w:tcPr>
          <w:p w14:paraId="60D5DBA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3 899 116,10</w:t>
            </w:r>
          </w:p>
        </w:tc>
        <w:tc>
          <w:tcPr>
            <w:tcW w:w="1418" w:type="dxa"/>
            <w:tcBorders>
              <w:top w:val="single" w:sz="4" w:space="0" w:color="auto"/>
              <w:left w:val="nil"/>
              <w:bottom w:val="nil"/>
              <w:right w:val="single" w:sz="4" w:space="0" w:color="auto"/>
            </w:tcBorders>
            <w:shd w:val="clear" w:color="auto" w:fill="auto"/>
            <w:vAlign w:val="center"/>
            <w:hideMark/>
          </w:tcPr>
          <w:p w14:paraId="0758881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1 507 250,61</w:t>
            </w:r>
          </w:p>
        </w:tc>
        <w:tc>
          <w:tcPr>
            <w:tcW w:w="992" w:type="dxa"/>
            <w:tcBorders>
              <w:top w:val="single" w:sz="4" w:space="0" w:color="auto"/>
              <w:left w:val="nil"/>
              <w:bottom w:val="nil"/>
              <w:right w:val="single" w:sz="4" w:space="0" w:color="auto"/>
            </w:tcBorders>
            <w:shd w:val="clear" w:color="auto" w:fill="auto"/>
            <w:vAlign w:val="center"/>
            <w:hideMark/>
          </w:tcPr>
          <w:p w14:paraId="6A69757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72%</w:t>
            </w:r>
          </w:p>
        </w:tc>
      </w:tr>
      <w:tr w:rsidR="0089281D" w:rsidRPr="004B0E00" w14:paraId="6F75FB4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BF1BBA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Оплата услуг отопления прочих поставщиков</w:t>
            </w:r>
          </w:p>
        </w:tc>
        <w:tc>
          <w:tcPr>
            <w:tcW w:w="567" w:type="dxa"/>
            <w:tcBorders>
              <w:top w:val="nil"/>
              <w:left w:val="nil"/>
              <w:bottom w:val="single" w:sz="4" w:space="0" w:color="000000"/>
              <w:right w:val="single" w:sz="4" w:space="0" w:color="000000"/>
            </w:tcBorders>
            <w:shd w:val="clear" w:color="auto" w:fill="auto"/>
            <w:vAlign w:val="center"/>
            <w:hideMark/>
          </w:tcPr>
          <w:p w14:paraId="13B896D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B8061A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772FBE9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7DAFFFD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63F702D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247</w:t>
            </w:r>
          </w:p>
        </w:tc>
        <w:tc>
          <w:tcPr>
            <w:tcW w:w="1187" w:type="dxa"/>
            <w:tcBorders>
              <w:top w:val="nil"/>
              <w:left w:val="nil"/>
              <w:bottom w:val="single" w:sz="4" w:space="0" w:color="000000"/>
              <w:right w:val="single" w:sz="4" w:space="0" w:color="000000"/>
            </w:tcBorders>
            <w:shd w:val="clear" w:color="auto" w:fill="auto"/>
            <w:vAlign w:val="center"/>
            <w:hideMark/>
          </w:tcPr>
          <w:p w14:paraId="1635F32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EBE570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571E111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11072</w:t>
            </w:r>
          </w:p>
        </w:tc>
        <w:tc>
          <w:tcPr>
            <w:tcW w:w="1560" w:type="dxa"/>
            <w:tcBorders>
              <w:top w:val="single" w:sz="4" w:space="0" w:color="auto"/>
              <w:left w:val="single" w:sz="4" w:space="0" w:color="auto"/>
              <w:bottom w:val="nil"/>
              <w:right w:val="single" w:sz="4" w:space="0" w:color="auto"/>
            </w:tcBorders>
            <w:shd w:val="clear" w:color="auto" w:fill="auto"/>
            <w:vAlign w:val="center"/>
            <w:hideMark/>
          </w:tcPr>
          <w:p w14:paraId="3782A63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4 460 063,66</w:t>
            </w:r>
          </w:p>
        </w:tc>
        <w:tc>
          <w:tcPr>
            <w:tcW w:w="1559" w:type="dxa"/>
            <w:tcBorders>
              <w:top w:val="single" w:sz="4" w:space="0" w:color="auto"/>
              <w:left w:val="nil"/>
              <w:bottom w:val="nil"/>
              <w:right w:val="single" w:sz="4" w:space="0" w:color="auto"/>
            </w:tcBorders>
            <w:shd w:val="clear" w:color="auto" w:fill="auto"/>
            <w:vAlign w:val="center"/>
            <w:hideMark/>
          </w:tcPr>
          <w:p w14:paraId="2A2FD71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3 126 544,92</w:t>
            </w:r>
          </w:p>
        </w:tc>
        <w:tc>
          <w:tcPr>
            <w:tcW w:w="1418" w:type="dxa"/>
            <w:tcBorders>
              <w:top w:val="single" w:sz="4" w:space="0" w:color="auto"/>
              <w:left w:val="nil"/>
              <w:bottom w:val="nil"/>
              <w:right w:val="single" w:sz="4" w:space="0" w:color="auto"/>
            </w:tcBorders>
            <w:shd w:val="clear" w:color="auto" w:fill="auto"/>
            <w:vAlign w:val="center"/>
            <w:hideMark/>
          </w:tcPr>
          <w:p w14:paraId="085C376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1 333 518,74</w:t>
            </w:r>
          </w:p>
        </w:tc>
        <w:tc>
          <w:tcPr>
            <w:tcW w:w="992" w:type="dxa"/>
            <w:tcBorders>
              <w:top w:val="single" w:sz="4" w:space="0" w:color="auto"/>
              <w:left w:val="nil"/>
              <w:bottom w:val="nil"/>
              <w:right w:val="single" w:sz="4" w:space="0" w:color="auto"/>
            </w:tcBorders>
            <w:shd w:val="clear" w:color="auto" w:fill="auto"/>
            <w:vAlign w:val="center"/>
            <w:hideMark/>
          </w:tcPr>
          <w:p w14:paraId="54C6F37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70%</w:t>
            </w:r>
          </w:p>
        </w:tc>
      </w:tr>
      <w:tr w:rsidR="0089281D" w:rsidRPr="004B0E00" w14:paraId="4242D7A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C35F31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Оплата услуг предоставления электроэнергии</w:t>
            </w:r>
          </w:p>
        </w:tc>
        <w:tc>
          <w:tcPr>
            <w:tcW w:w="567" w:type="dxa"/>
            <w:tcBorders>
              <w:top w:val="nil"/>
              <w:left w:val="nil"/>
              <w:bottom w:val="single" w:sz="4" w:space="0" w:color="000000"/>
              <w:right w:val="single" w:sz="4" w:space="0" w:color="000000"/>
            </w:tcBorders>
            <w:shd w:val="clear" w:color="auto" w:fill="auto"/>
            <w:vAlign w:val="center"/>
            <w:hideMark/>
          </w:tcPr>
          <w:p w14:paraId="5CBA9B0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DDA632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E1B134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2FBE8C1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3C11224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247</w:t>
            </w:r>
          </w:p>
        </w:tc>
        <w:tc>
          <w:tcPr>
            <w:tcW w:w="1187" w:type="dxa"/>
            <w:tcBorders>
              <w:top w:val="nil"/>
              <w:left w:val="nil"/>
              <w:bottom w:val="single" w:sz="4" w:space="0" w:color="000000"/>
              <w:right w:val="single" w:sz="4" w:space="0" w:color="000000"/>
            </w:tcBorders>
            <w:shd w:val="clear" w:color="auto" w:fill="auto"/>
            <w:vAlign w:val="center"/>
            <w:hideMark/>
          </w:tcPr>
          <w:p w14:paraId="785CC20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98D58C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5E9354B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1109</w:t>
            </w:r>
          </w:p>
        </w:tc>
        <w:tc>
          <w:tcPr>
            <w:tcW w:w="1560" w:type="dxa"/>
            <w:tcBorders>
              <w:top w:val="single" w:sz="4" w:space="0" w:color="auto"/>
              <w:left w:val="single" w:sz="4" w:space="0" w:color="auto"/>
              <w:bottom w:val="nil"/>
              <w:right w:val="single" w:sz="4" w:space="0" w:color="auto"/>
            </w:tcBorders>
            <w:shd w:val="clear" w:color="auto" w:fill="auto"/>
            <w:vAlign w:val="center"/>
            <w:hideMark/>
          </w:tcPr>
          <w:p w14:paraId="5525871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530 967,87</w:t>
            </w:r>
          </w:p>
        </w:tc>
        <w:tc>
          <w:tcPr>
            <w:tcW w:w="1559" w:type="dxa"/>
            <w:tcBorders>
              <w:top w:val="single" w:sz="4" w:space="0" w:color="auto"/>
              <w:left w:val="nil"/>
              <w:bottom w:val="nil"/>
              <w:right w:val="single" w:sz="4" w:space="0" w:color="auto"/>
            </w:tcBorders>
            <w:shd w:val="clear" w:color="auto" w:fill="auto"/>
            <w:vAlign w:val="center"/>
            <w:hideMark/>
          </w:tcPr>
          <w:p w14:paraId="1BBD117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456 427,50</w:t>
            </w:r>
          </w:p>
        </w:tc>
        <w:tc>
          <w:tcPr>
            <w:tcW w:w="1418" w:type="dxa"/>
            <w:tcBorders>
              <w:top w:val="single" w:sz="4" w:space="0" w:color="auto"/>
              <w:left w:val="nil"/>
              <w:bottom w:val="nil"/>
              <w:right w:val="single" w:sz="4" w:space="0" w:color="auto"/>
            </w:tcBorders>
            <w:shd w:val="clear" w:color="auto" w:fill="auto"/>
            <w:vAlign w:val="center"/>
            <w:hideMark/>
          </w:tcPr>
          <w:p w14:paraId="3F53E95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74 540,37</w:t>
            </w:r>
          </w:p>
        </w:tc>
        <w:tc>
          <w:tcPr>
            <w:tcW w:w="992" w:type="dxa"/>
            <w:tcBorders>
              <w:top w:val="single" w:sz="4" w:space="0" w:color="auto"/>
              <w:left w:val="nil"/>
              <w:bottom w:val="nil"/>
              <w:right w:val="single" w:sz="4" w:space="0" w:color="auto"/>
            </w:tcBorders>
            <w:shd w:val="clear" w:color="auto" w:fill="auto"/>
            <w:vAlign w:val="center"/>
            <w:hideMark/>
          </w:tcPr>
          <w:p w14:paraId="112B395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86%</w:t>
            </w:r>
          </w:p>
        </w:tc>
      </w:tr>
      <w:tr w:rsidR="0089281D" w:rsidRPr="004B0E00" w14:paraId="03BC7B9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9580BD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Оплата услуг горячего и холодного водоснабжения, подвоз воды</w:t>
            </w:r>
          </w:p>
        </w:tc>
        <w:tc>
          <w:tcPr>
            <w:tcW w:w="567" w:type="dxa"/>
            <w:tcBorders>
              <w:top w:val="nil"/>
              <w:left w:val="nil"/>
              <w:bottom w:val="single" w:sz="4" w:space="0" w:color="000000"/>
              <w:right w:val="single" w:sz="4" w:space="0" w:color="000000"/>
            </w:tcBorders>
            <w:shd w:val="clear" w:color="auto" w:fill="auto"/>
            <w:vAlign w:val="center"/>
            <w:hideMark/>
          </w:tcPr>
          <w:p w14:paraId="61CB1FB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88C2C1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485015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3D91584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0BF43DF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247</w:t>
            </w:r>
          </w:p>
        </w:tc>
        <w:tc>
          <w:tcPr>
            <w:tcW w:w="1187" w:type="dxa"/>
            <w:tcBorders>
              <w:top w:val="nil"/>
              <w:left w:val="nil"/>
              <w:bottom w:val="single" w:sz="4" w:space="0" w:color="000000"/>
              <w:right w:val="single" w:sz="4" w:space="0" w:color="000000"/>
            </w:tcBorders>
            <w:shd w:val="clear" w:color="auto" w:fill="auto"/>
            <w:vAlign w:val="center"/>
            <w:hideMark/>
          </w:tcPr>
          <w:p w14:paraId="33F9D99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31E2E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07E3511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1110</w:t>
            </w:r>
          </w:p>
        </w:tc>
        <w:tc>
          <w:tcPr>
            <w:tcW w:w="1560" w:type="dxa"/>
            <w:tcBorders>
              <w:top w:val="single" w:sz="4" w:space="0" w:color="auto"/>
              <w:left w:val="single" w:sz="4" w:space="0" w:color="auto"/>
              <w:bottom w:val="nil"/>
              <w:right w:val="single" w:sz="4" w:space="0" w:color="auto"/>
            </w:tcBorders>
            <w:shd w:val="clear" w:color="auto" w:fill="auto"/>
            <w:vAlign w:val="center"/>
            <w:hideMark/>
          </w:tcPr>
          <w:p w14:paraId="36AB72C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415 335,18</w:t>
            </w:r>
          </w:p>
        </w:tc>
        <w:tc>
          <w:tcPr>
            <w:tcW w:w="1559" w:type="dxa"/>
            <w:tcBorders>
              <w:top w:val="single" w:sz="4" w:space="0" w:color="auto"/>
              <w:left w:val="nil"/>
              <w:bottom w:val="nil"/>
              <w:right w:val="single" w:sz="4" w:space="0" w:color="auto"/>
            </w:tcBorders>
            <w:shd w:val="clear" w:color="auto" w:fill="auto"/>
            <w:vAlign w:val="center"/>
            <w:hideMark/>
          </w:tcPr>
          <w:p w14:paraId="6A5FA47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316 143,68</w:t>
            </w:r>
          </w:p>
        </w:tc>
        <w:tc>
          <w:tcPr>
            <w:tcW w:w="1418" w:type="dxa"/>
            <w:tcBorders>
              <w:top w:val="single" w:sz="4" w:space="0" w:color="auto"/>
              <w:left w:val="nil"/>
              <w:bottom w:val="nil"/>
              <w:right w:val="single" w:sz="4" w:space="0" w:color="auto"/>
            </w:tcBorders>
            <w:shd w:val="clear" w:color="auto" w:fill="auto"/>
            <w:vAlign w:val="center"/>
            <w:hideMark/>
          </w:tcPr>
          <w:p w14:paraId="7236724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99 191,50</w:t>
            </w:r>
          </w:p>
        </w:tc>
        <w:tc>
          <w:tcPr>
            <w:tcW w:w="992" w:type="dxa"/>
            <w:tcBorders>
              <w:top w:val="single" w:sz="4" w:space="0" w:color="auto"/>
              <w:left w:val="nil"/>
              <w:bottom w:val="nil"/>
              <w:right w:val="single" w:sz="4" w:space="0" w:color="auto"/>
            </w:tcBorders>
            <w:shd w:val="clear" w:color="auto" w:fill="auto"/>
            <w:vAlign w:val="center"/>
            <w:hideMark/>
          </w:tcPr>
          <w:p w14:paraId="2DCBEFD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76%</w:t>
            </w:r>
          </w:p>
        </w:tc>
      </w:tr>
      <w:tr w:rsidR="0089281D" w:rsidRPr="004B0E00" w14:paraId="64B8480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0DE5F6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1DFF669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A10474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D8C9D5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667C947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5458FAE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800</w:t>
            </w:r>
          </w:p>
        </w:tc>
        <w:tc>
          <w:tcPr>
            <w:tcW w:w="1187" w:type="dxa"/>
            <w:tcBorders>
              <w:top w:val="nil"/>
              <w:left w:val="nil"/>
              <w:bottom w:val="single" w:sz="4" w:space="0" w:color="000000"/>
              <w:right w:val="single" w:sz="4" w:space="0" w:color="000000"/>
            </w:tcBorders>
            <w:shd w:val="clear" w:color="auto" w:fill="auto"/>
            <w:vAlign w:val="center"/>
            <w:hideMark/>
          </w:tcPr>
          <w:p w14:paraId="749EC0B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9551BC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1178AB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17E2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56 371,00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8C05DD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56 371,00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6DC5D7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EF9803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627EE2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CAFCEB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Уплата иных платежей</w:t>
            </w:r>
          </w:p>
        </w:tc>
        <w:tc>
          <w:tcPr>
            <w:tcW w:w="567" w:type="dxa"/>
            <w:tcBorders>
              <w:top w:val="nil"/>
              <w:left w:val="nil"/>
              <w:bottom w:val="single" w:sz="4" w:space="0" w:color="000000"/>
              <w:right w:val="single" w:sz="4" w:space="0" w:color="000000"/>
            </w:tcBorders>
            <w:shd w:val="clear" w:color="auto" w:fill="auto"/>
            <w:vAlign w:val="center"/>
            <w:hideMark/>
          </w:tcPr>
          <w:p w14:paraId="4F99453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6009AC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03DC72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7D0E630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2BFB174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800</w:t>
            </w:r>
          </w:p>
        </w:tc>
        <w:tc>
          <w:tcPr>
            <w:tcW w:w="1187" w:type="dxa"/>
            <w:tcBorders>
              <w:top w:val="nil"/>
              <w:left w:val="nil"/>
              <w:bottom w:val="single" w:sz="4" w:space="0" w:color="000000"/>
              <w:right w:val="single" w:sz="4" w:space="0" w:color="000000"/>
            </w:tcBorders>
            <w:shd w:val="clear" w:color="auto" w:fill="auto"/>
            <w:vAlign w:val="center"/>
            <w:hideMark/>
          </w:tcPr>
          <w:p w14:paraId="5AB80C8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1C570C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E857FE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2889E6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56 371,00</w:t>
            </w:r>
          </w:p>
        </w:tc>
        <w:tc>
          <w:tcPr>
            <w:tcW w:w="1559" w:type="dxa"/>
            <w:tcBorders>
              <w:top w:val="nil"/>
              <w:left w:val="nil"/>
              <w:bottom w:val="single" w:sz="4" w:space="0" w:color="auto"/>
              <w:right w:val="single" w:sz="4" w:space="0" w:color="auto"/>
            </w:tcBorders>
            <w:shd w:val="clear" w:color="auto" w:fill="auto"/>
            <w:vAlign w:val="center"/>
            <w:hideMark/>
          </w:tcPr>
          <w:p w14:paraId="1E32AFD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56 371,00</w:t>
            </w:r>
          </w:p>
        </w:tc>
        <w:tc>
          <w:tcPr>
            <w:tcW w:w="1418" w:type="dxa"/>
            <w:tcBorders>
              <w:top w:val="nil"/>
              <w:left w:val="nil"/>
              <w:bottom w:val="single" w:sz="4" w:space="0" w:color="auto"/>
              <w:right w:val="single" w:sz="4" w:space="0" w:color="auto"/>
            </w:tcBorders>
            <w:shd w:val="clear" w:color="auto" w:fill="auto"/>
            <w:vAlign w:val="center"/>
            <w:hideMark/>
          </w:tcPr>
          <w:p w14:paraId="198F8DD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3412B5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2F2945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4E88106"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Уплата прочих налогов, сборов</w:t>
            </w:r>
          </w:p>
        </w:tc>
        <w:tc>
          <w:tcPr>
            <w:tcW w:w="567" w:type="dxa"/>
            <w:tcBorders>
              <w:top w:val="nil"/>
              <w:left w:val="nil"/>
              <w:bottom w:val="single" w:sz="4" w:space="0" w:color="000000"/>
              <w:right w:val="single" w:sz="4" w:space="0" w:color="000000"/>
            </w:tcBorders>
            <w:shd w:val="clear" w:color="auto" w:fill="auto"/>
            <w:vAlign w:val="center"/>
            <w:hideMark/>
          </w:tcPr>
          <w:p w14:paraId="06AA8CC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7E6D68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DC1C48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1D9D38B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3394F3B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852</w:t>
            </w:r>
          </w:p>
        </w:tc>
        <w:tc>
          <w:tcPr>
            <w:tcW w:w="1187" w:type="dxa"/>
            <w:tcBorders>
              <w:top w:val="nil"/>
              <w:left w:val="nil"/>
              <w:bottom w:val="single" w:sz="4" w:space="0" w:color="000000"/>
              <w:right w:val="single" w:sz="4" w:space="0" w:color="000000"/>
            </w:tcBorders>
            <w:shd w:val="clear" w:color="auto" w:fill="auto"/>
            <w:vAlign w:val="center"/>
            <w:hideMark/>
          </w:tcPr>
          <w:p w14:paraId="745647E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D128C3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B9A058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ED1F27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56 371,00</w:t>
            </w:r>
          </w:p>
        </w:tc>
        <w:tc>
          <w:tcPr>
            <w:tcW w:w="1559" w:type="dxa"/>
            <w:tcBorders>
              <w:top w:val="nil"/>
              <w:left w:val="nil"/>
              <w:bottom w:val="single" w:sz="4" w:space="0" w:color="auto"/>
              <w:right w:val="single" w:sz="4" w:space="0" w:color="auto"/>
            </w:tcBorders>
            <w:shd w:val="clear" w:color="auto" w:fill="auto"/>
            <w:vAlign w:val="center"/>
            <w:hideMark/>
          </w:tcPr>
          <w:p w14:paraId="774EA4F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56 371,00</w:t>
            </w:r>
          </w:p>
        </w:tc>
        <w:tc>
          <w:tcPr>
            <w:tcW w:w="1418" w:type="dxa"/>
            <w:tcBorders>
              <w:top w:val="nil"/>
              <w:left w:val="nil"/>
              <w:bottom w:val="single" w:sz="4" w:space="0" w:color="auto"/>
              <w:right w:val="single" w:sz="4" w:space="0" w:color="auto"/>
            </w:tcBorders>
            <w:shd w:val="clear" w:color="auto" w:fill="auto"/>
            <w:vAlign w:val="center"/>
            <w:hideMark/>
          </w:tcPr>
          <w:p w14:paraId="1F1AFE8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9A4663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5234D33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F319C3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Налоги, пошлины, сборы</w:t>
            </w:r>
          </w:p>
        </w:tc>
        <w:tc>
          <w:tcPr>
            <w:tcW w:w="567" w:type="dxa"/>
            <w:tcBorders>
              <w:top w:val="nil"/>
              <w:left w:val="nil"/>
              <w:bottom w:val="single" w:sz="4" w:space="0" w:color="000000"/>
              <w:right w:val="single" w:sz="4" w:space="0" w:color="000000"/>
            </w:tcBorders>
            <w:shd w:val="clear" w:color="auto" w:fill="auto"/>
            <w:vAlign w:val="center"/>
            <w:hideMark/>
          </w:tcPr>
          <w:p w14:paraId="7D42657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73C23C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5935927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77418F5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2925C75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852</w:t>
            </w:r>
          </w:p>
        </w:tc>
        <w:tc>
          <w:tcPr>
            <w:tcW w:w="1187" w:type="dxa"/>
            <w:tcBorders>
              <w:top w:val="nil"/>
              <w:left w:val="nil"/>
              <w:bottom w:val="single" w:sz="4" w:space="0" w:color="000000"/>
              <w:right w:val="single" w:sz="4" w:space="0" w:color="000000"/>
            </w:tcBorders>
            <w:shd w:val="clear" w:color="auto" w:fill="auto"/>
            <w:vAlign w:val="center"/>
            <w:hideMark/>
          </w:tcPr>
          <w:p w14:paraId="295D257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572AC9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291</w:t>
            </w:r>
          </w:p>
        </w:tc>
        <w:tc>
          <w:tcPr>
            <w:tcW w:w="857" w:type="dxa"/>
            <w:tcBorders>
              <w:top w:val="nil"/>
              <w:left w:val="nil"/>
              <w:bottom w:val="single" w:sz="4" w:space="0" w:color="000000"/>
              <w:right w:val="nil"/>
            </w:tcBorders>
            <w:shd w:val="clear" w:color="auto" w:fill="auto"/>
            <w:vAlign w:val="center"/>
            <w:hideMark/>
          </w:tcPr>
          <w:p w14:paraId="4B548B8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1143</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5789B9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56 371,00</w:t>
            </w:r>
          </w:p>
        </w:tc>
        <w:tc>
          <w:tcPr>
            <w:tcW w:w="1559" w:type="dxa"/>
            <w:tcBorders>
              <w:top w:val="nil"/>
              <w:left w:val="nil"/>
              <w:bottom w:val="single" w:sz="4" w:space="0" w:color="auto"/>
              <w:right w:val="single" w:sz="4" w:space="0" w:color="auto"/>
            </w:tcBorders>
            <w:shd w:val="clear" w:color="auto" w:fill="auto"/>
            <w:vAlign w:val="center"/>
            <w:hideMark/>
          </w:tcPr>
          <w:p w14:paraId="7EF5035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56 371,00</w:t>
            </w:r>
          </w:p>
        </w:tc>
        <w:tc>
          <w:tcPr>
            <w:tcW w:w="1418" w:type="dxa"/>
            <w:tcBorders>
              <w:top w:val="nil"/>
              <w:left w:val="nil"/>
              <w:bottom w:val="single" w:sz="4" w:space="0" w:color="auto"/>
              <w:right w:val="single" w:sz="4" w:space="0" w:color="auto"/>
            </w:tcBorders>
            <w:shd w:val="clear" w:color="auto" w:fill="auto"/>
            <w:vAlign w:val="center"/>
            <w:hideMark/>
          </w:tcPr>
          <w:p w14:paraId="188EB9A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6756F1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4F44DF99" w14:textId="77777777" w:rsidTr="0089281D">
        <w:trPr>
          <w:trHeight w:val="315"/>
        </w:trPr>
        <w:tc>
          <w:tcPr>
            <w:tcW w:w="3402" w:type="dxa"/>
            <w:tcBorders>
              <w:top w:val="nil"/>
              <w:left w:val="single" w:sz="4" w:space="0" w:color="000000"/>
              <w:bottom w:val="nil"/>
              <w:right w:val="single" w:sz="4" w:space="0" w:color="000000"/>
            </w:tcBorders>
            <w:shd w:val="clear" w:color="auto" w:fill="auto"/>
            <w:vAlign w:val="center"/>
            <w:hideMark/>
          </w:tcPr>
          <w:p w14:paraId="4F981F2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Уплата иных платежей</w:t>
            </w:r>
          </w:p>
        </w:tc>
        <w:tc>
          <w:tcPr>
            <w:tcW w:w="567" w:type="dxa"/>
            <w:tcBorders>
              <w:top w:val="nil"/>
              <w:left w:val="nil"/>
              <w:bottom w:val="single" w:sz="4" w:space="0" w:color="000000"/>
              <w:right w:val="single" w:sz="4" w:space="0" w:color="000000"/>
            </w:tcBorders>
            <w:shd w:val="clear" w:color="auto" w:fill="auto"/>
            <w:vAlign w:val="center"/>
            <w:hideMark/>
          </w:tcPr>
          <w:p w14:paraId="19F0E9A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A40592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1A8EA7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68377AA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3369EF1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853</w:t>
            </w:r>
          </w:p>
        </w:tc>
        <w:tc>
          <w:tcPr>
            <w:tcW w:w="1187" w:type="dxa"/>
            <w:tcBorders>
              <w:top w:val="nil"/>
              <w:left w:val="nil"/>
              <w:bottom w:val="single" w:sz="4" w:space="0" w:color="000000"/>
              <w:right w:val="single" w:sz="4" w:space="0" w:color="000000"/>
            </w:tcBorders>
            <w:shd w:val="clear" w:color="auto" w:fill="auto"/>
            <w:vAlign w:val="center"/>
            <w:hideMark/>
          </w:tcPr>
          <w:p w14:paraId="0206916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1044DB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D27568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92E739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6157B2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6122D82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0CACDC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6FE9C4FD" w14:textId="77777777" w:rsidTr="0089281D">
        <w:trPr>
          <w:trHeight w:val="63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2D30A"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Штрафы за нарушение законодательства о налогах и сборах, законодательства о страховых взносах</w:t>
            </w:r>
          </w:p>
        </w:tc>
        <w:tc>
          <w:tcPr>
            <w:tcW w:w="567" w:type="dxa"/>
            <w:tcBorders>
              <w:top w:val="nil"/>
              <w:left w:val="nil"/>
              <w:bottom w:val="single" w:sz="4" w:space="0" w:color="000000"/>
              <w:right w:val="single" w:sz="4" w:space="0" w:color="000000"/>
            </w:tcBorders>
            <w:shd w:val="clear" w:color="auto" w:fill="auto"/>
            <w:vAlign w:val="center"/>
            <w:hideMark/>
          </w:tcPr>
          <w:p w14:paraId="3EA6F40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5ECC91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07EB970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740DC44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4F30B93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853</w:t>
            </w:r>
          </w:p>
        </w:tc>
        <w:tc>
          <w:tcPr>
            <w:tcW w:w="1187" w:type="dxa"/>
            <w:tcBorders>
              <w:top w:val="nil"/>
              <w:left w:val="nil"/>
              <w:bottom w:val="single" w:sz="4" w:space="0" w:color="000000"/>
              <w:right w:val="single" w:sz="4" w:space="0" w:color="000000"/>
            </w:tcBorders>
            <w:shd w:val="clear" w:color="auto" w:fill="auto"/>
            <w:vAlign w:val="center"/>
            <w:hideMark/>
          </w:tcPr>
          <w:p w14:paraId="1B3EDEA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5EFAA4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292</w:t>
            </w:r>
          </w:p>
        </w:tc>
        <w:tc>
          <w:tcPr>
            <w:tcW w:w="857" w:type="dxa"/>
            <w:tcBorders>
              <w:top w:val="nil"/>
              <w:left w:val="nil"/>
              <w:bottom w:val="single" w:sz="4" w:space="0" w:color="000000"/>
              <w:right w:val="nil"/>
            </w:tcBorders>
            <w:shd w:val="clear" w:color="auto" w:fill="auto"/>
            <w:vAlign w:val="center"/>
            <w:hideMark/>
          </w:tcPr>
          <w:p w14:paraId="6664D6F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1144</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598764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4FEA83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3887E35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029D554" w14:textId="77777777" w:rsidR="0089281D" w:rsidRPr="004B0E00" w:rsidRDefault="0089281D" w:rsidP="0089281D">
            <w:pPr>
              <w:widowControl/>
              <w:autoSpaceDE/>
              <w:autoSpaceDN/>
              <w:adjustRightInd/>
              <w:jc w:val="right"/>
              <w:rPr>
                <w:rFonts w:eastAsia="Times New Roman"/>
                <w:iCs/>
                <w:sz w:val="20"/>
                <w:szCs w:val="20"/>
              </w:rPr>
            </w:pPr>
            <w:r w:rsidRPr="004B0E00">
              <w:rPr>
                <w:rFonts w:eastAsia="Times New Roman"/>
                <w:iCs/>
                <w:sz w:val="20"/>
                <w:szCs w:val="20"/>
              </w:rPr>
              <w:t>#ДЕЛ/0!</w:t>
            </w:r>
          </w:p>
        </w:tc>
      </w:tr>
      <w:tr w:rsidR="0089281D" w:rsidRPr="004B0E00" w14:paraId="31EF2F04"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7637171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экономические санкции</w:t>
            </w:r>
          </w:p>
        </w:tc>
        <w:tc>
          <w:tcPr>
            <w:tcW w:w="567" w:type="dxa"/>
            <w:tcBorders>
              <w:top w:val="nil"/>
              <w:left w:val="nil"/>
              <w:bottom w:val="single" w:sz="4" w:space="0" w:color="000000"/>
              <w:right w:val="single" w:sz="4" w:space="0" w:color="000000"/>
            </w:tcBorders>
            <w:shd w:val="clear" w:color="auto" w:fill="auto"/>
            <w:vAlign w:val="center"/>
            <w:hideMark/>
          </w:tcPr>
          <w:p w14:paraId="3A7CDC7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32198D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AF250D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5D1534C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1196B83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853</w:t>
            </w:r>
          </w:p>
        </w:tc>
        <w:tc>
          <w:tcPr>
            <w:tcW w:w="1187" w:type="dxa"/>
            <w:tcBorders>
              <w:top w:val="nil"/>
              <w:left w:val="nil"/>
              <w:bottom w:val="single" w:sz="4" w:space="0" w:color="000000"/>
              <w:right w:val="single" w:sz="4" w:space="0" w:color="000000"/>
            </w:tcBorders>
            <w:shd w:val="clear" w:color="auto" w:fill="auto"/>
            <w:vAlign w:val="center"/>
            <w:hideMark/>
          </w:tcPr>
          <w:p w14:paraId="5E2614D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5FA1D1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295</w:t>
            </w:r>
          </w:p>
        </w:tc>
        <w:tc>
          <w:tcPr>
            <w:tcW w:w="857" w:type="dxa"/>
            <w:tcBorders>
              <w:top w:val="nil"/>
              <w:left w:val="nil"/>
              <w:bottom w:val="single" w:sz="4" w:space="0" w:color="000000"/>
              <w:right w:val="nil"/>
            </w:tcBorders>
            <w:shd w:val="clear" w:color="auto" w:fill="auto"/>
            <w:vAlign w:val="center"/>
            <w:hideMark/>
          </w:tcPr>
          <w:p w14:paraId="173A38B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1144</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F9FBEF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E6D0F4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58F0B81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5D33043" w14:textId="77777777" w:rsidR="0089281D" w:rsidRPr="004B0E00" w:rsidRDefault="0089281D" w:rsidP="0089281D">
            <w:pPr>
              <w:widowControl/>
              <w:autoSpaceDE/>
              <w:autoSpaceDN/>
              <w:adjustRightInd/>
              <w:jc w:val="right"/>
              <w:rPr>
                <w:rFonts w:eastAsia="Times New Roman"/>
                <w:iCs/>
                <w:sz w:val="20"/>
                <w:szCs w:val="20"/>
              </w:rPr>
            </w:pPr>
            <w:r w:rsidRPr="004B0E00">
              <w:rPr>
                <w:rFonts w:eastAsia="Times New Roman"/>
                <w:iCs/>
                <w:sz w:val="20"/>
                <w:szCs w:val="20"/>
              </w:rPr>
              <w:t>#ДЕЛ/0!</w:t>
            </w:r>
          </w:p>
        </w:tc>
      </w:tr>
      <w:tr w:rsidR="0089281D" w:rsidRPr="004B0E00" w14:paraId="643D1423"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FEB7A87"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Выполнение других обязательств муниципальных образований</w:t>
            </w:r>
          </w:p>
        </w:tc>
        <w:tc>
          <w:tcPr>
            <w:tcW w:w="567" w:type="dxa"/>
            <w:tcBorders>
              <w:top w:val="nil"/>
              <w:left w:val="nil"/>
              <w:bottom w:val="single" w:sz="4" w:space="0" w:color="000000"/>
              <w:right w:val="single" w:sz="4" w:space="0" w:color="000000"/>
            </w:tcBorders>
            <w:shd w:val="clear" w:color="auto" w:fill="auto"/>
            <w:vAlign w:val="center"/>
            <w:hideMark/>
          </w:tcPr>
          <w:p w14:paraId="47C8713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FAC6BE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4B5433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78E10A1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99 5 00 91019</w:t>
            </w:r>
          </w:p>
        </w:tc>
        <w:tc>
          <w:tcPr>
            <w:tcW w:w="797" w:type="dxa"/>
            <w:tcBorders>
              <w:top w:val="nil"/>
              <w:left w:val="nil"/>
              <w:bottom w:val="single" w:sz="4" w:space="0" w:color="000000"/>
              <w:right w:val="single" w:sz="4" w:space="0" w:color="000000"/>
            </w:tcBorders>
            <w:shd w:val="clear" w:color="auto" w:fill="auto"/>
            <w:vAlign w:val="center"/>
            <w:hideMark/>
          </w:tcPr>
          <w:p w14:paraId="6C4C33F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4273A75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9E859A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1C41E5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BCD55D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2 470 741,50</w:t>
            </w:r>
          </w:p>
        </w:tc>
        <w:tc>
          <w:tcPr>
            <w:tcW w:w="1559" w:type="dxa"/>
            <w:tcBorders>
              <w:top w:val="nil"/>
              <w:left w:val="nil"/>
              <w:bottom w:val="single" w:sz="4" w:space="0" w:color="auto"/>
              <w:right w:val="single" w:sz="4" w:space="0" w:color="auto"/>
            </w:tcBorders>
            <w:shd w:val="clear" w:color="auto" w:fill="auto"/>
            <w:vAlign w:val="center"/>
            <w:hideMark/>
          </w:tcPr>
          <w:p w14:paraId="7F63B9B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1 679 206,00</w:t>
            </w:r>
          </w:p>
        </w:tc>
        <w:tc>
          <w:tcPr>
            <w:tcW w:w="1418" w:type="dxa"/>
            <w:tcBorders>
              <w:top w:val="nil"/>
              <w:left w:val="nil"/>
              <w:bottom w:val="single" w:sz="4" w:space="0" w:color="auto"/>
              <w:right w:val="single" w:sz="4" w:space="0" w:color="auto"/>
            </w:tcBorders>
            <w:shd w:val="clear" w:color="auto" w:fill="auto"/>
            <w:vAlign w:val="center"/>
            <w:hideMark/>
          </w:tcPr>
          <w:p w14:paraId="2FD9087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791 535,50</w:t>
            </w:r>
          </w:p>
        </w:tc>
        <w:tc>
          <w:tcPr>
            <w:tcW w:w="992" w:type="dxa"/>
            <w:tcBorders>
              <w:top w:val="nil"/>
              <w:left w:val="nil"/>
              <w:bottom w:val="single" w:sz="4" w:space="0" w:color="auto"/>
              <w:right w:val="single" w:sz="4" w:space="0" w:color="auto"/>
            </w:tcBorders>
            <w:shd w:val="clear" w:color="auto" w:fill="auto"/>
            <w:vAlign w:val="center"/>
            <w:hideMark/>
          </w:tcPr>
          <w:p w14:paraId="342756E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68%</w:t>
            </w:r>
          </w:p>
        </w:tc>
      </w:tr>
      <w:tr w:rsidR="0089281D" w:rsidRPr="004B0E00" w14:paraId="3B66E053"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63A5C1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7EC460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E47930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3AE0192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4231F46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99 5 00 91019</w:t>
            </w:r>
          </w:p>
        </w:tc>
        <w:tc>
          <w:tcPr>
            <w:tcW w:w="797" w:type="dxa"/>
            <w:tcBorders>
              <w:top w:val="nil"/>
              <w:left w:val="nil"/>
              <w:bottom w:val="single" w:sz="4" w:space="0" w:color="000000"/>
              <w:right w:val="single" w:sz="4" w:space="0" w:color="000000"/>
            </w:tcBorders>
            <w:shd w:val="clear" w:color="auto" w:fill="auto"/>
            <w:vAlign w:val="center"/>
            <w:hideMark/>
          </w:tcPr>
          <w:p w14:paraId="117A5B0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1E02F13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1EB898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40766F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B050B3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1 942 015,50</w:t>
            </w:r>
          </w:p>
        </w:tc>
        <w:tc>
          <w:tcPr>
            <w:tcW w:w="1559" w:type="dxa"/>
            <w:tcBorders>
              <w:top w:val="nil"/>
              <w:left w:val="nil"/>
              <w:bottom w:val="single" w:sz="4" w:space="0" w:color="auto"/>
              <w:right w:val="single" w:sz="4" w:space="0" w:color="auto"/>
            </w:tcBorders>
            <w:shd w:val="clear" w:color="auto" w:fill="auto"/>
            <w:vAlign w:val="center"/>
            <w:hideMark/>
          </w:tcPr>
          <w:p w14:paraId="6B8CD4F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1 184 962,00</w:t>
            </w:r>
          </w:p>
        </w:tc>
        <w:tc>
          <w:tcPr>
            <w:tcW w:w="1418" w:type="dxa"/>
            <w:tcBorders>
              <w:top w:val="nil"/>
              <w:left w:val="nil"/>
              <w:bottom w:val="single" w:sz="4" w:space="0" w:color="auto"/>
              <w:right w:val="single" w:sz="4" w:space="0" w:color="auto"/>
            </w:tcBorders>
            <w:shd w:val="clear" w:color="auto" w:fill="auto"/>
            <w:vAlign w:val="center"/>
            <w:hideMark/>
          </w:tcPr>
          <w:p w14:paraId="14D3BFB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757 053,50</w:t>
            </w:r>
          </w:p>
        </w:tc>
        <w:tc>
          <w:tcPr>
            <w:tcW w:w="992" w:type="dxa"/>
            <w:tcBorders>
              <w:top w:val="nil"/>
              <w:left w:val="nil"/>
              <w:bottom w:val="single" w:sz="4" w:space="0" w:color="auto"/>
              <w:right w:val="single" w:sz="4" w:space="0" w:color="auto"/>
            </w:tcBorders>
            <w:shd w:val="clear" w:color="auto" w:fill="auto"/>
            <w:vAlign w:val="center"/>
            <w:hideMark/>
          </w:tcPr>
          <w:p w14:paraId="1A6F504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61%</w:t>
            </w:r>
          </w:p>
        </w:tc>
      </w:tr>
      <w:tr w:rsidR="0089281D" w:rsidRPr="004B0E00" w14:paraId="19BA168B"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4B89CA7"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95E9DF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DDEEAC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BE1397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2A66898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99 5 00 91019</w:t>
            </w:r>
          </w:p>
        </w:tc>
        <w:tc>
          <w:tcPr>
            <w:tcW w:w="797" w:type="dxa"/>
            <w:tcBorders>
              <w:top w:val="nil"/>
              <w:left w:val="nil"/>
              <w:bottom w:val="single" w:sz="4" w:space="0" w:color="000000"/>
              <w:right w:val="single" w:sz="4" w:space="0" w:color="000000"/>
            </w:tcBorders>
            <w:shd w:val="clear" w:color="auto" w:fill="auto"/>
            <w:vAlign w:val="center"/>
            <w:hideMark/>
          </w:tcPr>
          <w:p w14:paraId="3AB7178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1D0F3A5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C3DE55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D93E3E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D9A7EF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1 942 015,50</w:t>
            </w:r>
          </w:p>
        </w:tc>
        <w:tc>
          <w:tcPr>
            <w:tcW w:w="1559" w:type="dxa"/>
            <w:tcBorders>
              <w:top w:val="nil"/>
              <w:left w:val="nil"/>
              <w:bottom w:val="single" w:sz="4" w:space="0" w:color="auto"/>
              <w:right w:val="single" w:sz="4" w:space="0" w:color="auto"/>
            </w:tcBorders>
            <w:shd w:val="clear" w:color="auto" w:fill="auto"/>
            <w:vAlign w:val="center"/>
            <w:hideMark/>
          </w:tcPr>
          <w:p w14:paraId="3B059B1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1 184 962,00</w:t>
            </w:r>
          </w:p>
        </w:tc>
        <w:tc>
          <w:tcPr>
            <w:tcW w:w="1418" w:type="dxa"/>
            <w:tcBorders>
              <w:top w:val="nil"/>
              <w:left w:val="nil"/>
              <w:bottom w:val="single" w:sz="4" w:space="0" w:color="auto"/>
              <w:right w:val="single" w:sz="4" w:space="0" w:color="auto"/>
            </w:tcBorders>
            <w:shd w:val="clear" w:color="auto" w:fill="auto"/>
            <w:vAlign w:val="center"/>
            <w:hideMark/>
          </w:tcPr>
          <w:p w14:paraId="611C185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757 053,50</w:t>
            </w:r>
          </w:p>
        </w:tc>
        <w:tc>
          <w:tcPr>
            <w:tcW w:w="992" w:type="dxa"/>
            <w:tcBorders>
              <w:top w:val="nil"/>
              <w:left w:val="nil"/>
              <w:bottom w:val="single" w:sz="4" w:space="0" w:color="auto"/>
              <w:right w:val="single" w:sz="4" w:space="0" w:color="auto"/>
            </w:tcBorders>
            <w:shd w:val="clear" w:color="auto" w:fill="auto"/>
            <w:vAlign w:val="center"/>
            <w:hideMark/>
          </w:tcPr>
          <w:p w14:paraId="0DDE06D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61%</w:t>
            </w:r>
          </w:p>
        </w:tc>
      </w:tr>
      <w:tr w:rsidR="0089281D" w:rsidRPr="004B0E00" w14:paraId="3F9F0EF9" w14:textId="77777777" w:rsidTr="0089281D">
        <w:trPr>
          <w:trHeight w:val="630"/>
        </w:trPr>
        <w:tc>
          <w:tcPr>
            <w:tcW w:w="3402" w:type="dxa"/>
            <w:tcBorders>
              <w:top w:val="nil"/>
              <w:left w:val="single" w:sz="4" w:space="0" w:color="000000"/>
              <w:bottom w:val="single" w:sz="4" w:space="0" w:color="auto"/>
              <w:right w:val="single" w:sz="4" w:space="0" w:color="000000"/>
            </w:tcBorders>
            <w:shd w:val="clear" w:color="auto" w:fill="auto"/>
            <w:vAlign w:val="center"/>
            <w:hideMark/>
          </w:tcPr>
          <w:p w14:paraId="12FF8633"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000000"/>
            </w:tcBorders>
            <w:shd w:val="clear" w:color="auto" w:fill="auto"/>
            <w:vAlign w:val="center"/>
            <w:hideMark/>
          </w:tcPr>
          <w:p w14:paraId="6FCC12B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auto"/>
              <w:right w:val="single" w:sz="4" w:space="0" w:color="000000"/>
            </w:tcBorders>
            <w:shd w:val="clear" w:color="auto" w:fill="auto"/>
            <w:vAlign w:val="center"/>
            <w:hideMark/>
          </w:tcPr>
          <w:p w14:paraId="02F7D00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563" w:type="dxa"/>
            <w:tcBorders>
              <w:top w:val="nil"/>
              <w:left w:val="nil"/>
              <w:bottom w:val="single" w:sz="4" w:space="0" w:color="auto"/>
              <w:right w:val="single" w:sz="4" w:space="0" w:color="000000"/>
            </w:tcBorders>
            <w:shd w:val="clear" w:color="auto" w:fill="auto"/>
            <w:vAlign w:val="center"/>
            <w:hideMark/>
          </w:tcPr>
          <w:p w14:paraId="77F5521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13</w:t>
            </w:r>
          </w:p>
        </w:tc>
        <w:tc>
          <w:tcPr>
            <w:tcW w:w="1415" w:type="dxa"/>
            <w:tcBorders>
              <w:top w:val="nil"/>
              <w:left w:val="nil"/>
              <w:bottom w:val="single" w:sz="4" w:space="0" w:color="auto"/>
              <w:right w:val="single" w:sz="4" w:space="0" w:color="000000"/>
            </w:tcBorders>
            <w:shd w:val="clear" w:color="auto" w:fill="auto"/>
            <w:vAlign w:val="center"/>
            <w:hideMark/>
          </w:tcPr>
          <w:p w14:paraId="195A641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99 5 00 91019</w:t>
            </w:r>
          </w:p>
        </w:tc>
        <w:tc>
          <w:tcPr>
            <w:tcW w:w="797" w:type="dxa"/>
            <w:tcBorders>
              <w:top w:val="nil"/>
              <w:left w:val="nil"/>
              <w:bottom w:val="single" w:sz="4" w:space="0" w:color="auto"/>
              <w:right w:val="single" w:sz="4" w:space="0" w:color="000000"/>
            </w:tcBorders>
            <w:shd w:val="clear" w:color="auto" w:fill="auto"/>
            <w:vAlign w:val="center"/>
            <w:hideMark/>
          </w:tcPr>
          <w:p w14:paraId="3BBEB85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auto"/>
              <w:right w:val="single" w:sz="4" w:space="0" w:color="000000"/>
            </w:tcBorders>
            <w:shd w:val="clear" w:color="auto" w:fill="auto"/>
            <w:vAlign w:val="center"/>
            <w:hideMark/>
          </w:tcPr>
          <w:p w14:paraId="1EB2063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auto"/>
              <w:right w:val="single" w:sz="4" w:space="0" w:color="000000"/>
            </w:tcBorders>
            <w:shd w:val="clear" w:color="auto" w:fill="auto"/>
            <w:vAlign w:val="center"/>
            <w:hideMark/>
          </w:tcPr>
          <w:p w14:paraId="2EA46EE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auto"/>
              <w:right w:val="nil"/>
            </w:tcBorders>
            <w:shd w:val="clear" w:color="auto" w:fill="auto"/>
            <w:vAlign w:val="center"/>
            <w:hideMark/>
          </w:tcPr>
          <w:p w14:paraId="75404DD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EF81A5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1 942 015,50</w:t>
            </w:r>
          </w:p>
        </w:tc>
        <w:tc>
          <w:tcPr>
            <w:tcW w:w="1559" w:type="dxa"/>
            <w:tcBorders>
              <w:top w:val="nil"/>
              <w:left w:val="nil"/>
              <w:bottom w:val="single" w:sz="4" w:space="0" w:color="auto"/>
              <w:right w:val="single" w:sz="4" w:space="0" w:color="auto"/>
            </w:tcBorders>
            <w:shd w:val="clear" w:color="auto" w:fill="auto"/>
            <w:vAlign w:val="center"/>
            <w:hideMark/>
          </w:tcPr>
          <w:p w14:paraId="4F17233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1 184 962,00</w:t>
            </w:r>
          </w:p>
        </w:tc>
        <w:tc>
          <w:tcPr>
            <w:tcW w:w="1418" w:type="dxa"/>
            <w:tcBorders>
              <w:top w:val="nil"/>
              <w:left w:val="nil"/>
              <w:bottom w:val="single" w:sz="4" w:space="0" w:color="auto"/>
              <w:right w:val="single" w:sz="4" w:space="0" w:color="auto"/>
            </w:tcBorders>
            <w:shd w:val="clear" w:color="auto" w:fill="auto"/>
            <w:vAlign w:val="center"/>
            <w:hideMark/>
          </w:tcPr>
          <w:p w14:paraId="45AFDEB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757 053,50</w:t>
            </w:r>
          </w:p>
        </w:tc>
        <w:tc>
          <w:tcPr>
            <w:tcW w:w="992" w:type="dxa"/>
            <w:tcBorders>
              <w:top w:val="nil"/>
              <w:left w:val="nil"/>
              <w:bottom w:val="single" w:sz="4" w:space="0" w:color="auto"/>
              <w:right w:val="single" w:sz="4" w:space="0" w:color="auto"/>
            </w:tcBorders>
            <w:shd w:val="clear" w:color="auto" w:fill="auto"/>
            <w:vAlign w:val="center"/>
            <w:hideMark/>
          </w:tcPr>
          <w:p w14:paraId="0700AAA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61%</w:t>
            </w:r>
          </w:p>
        </w:tc>
      </w:tr>
      <w:tr w:rsidR="0089281D" w:rsidRPr="004B0E00" w14:paraId="32FD25ED" w14:textId="77777777" w:rsidTr="0089281D">
        <w:trPr>
          <w:trHeight w:val="315"/>
        </w:trPr>
        <w:tc>
          <w:tcPr>
            <w:tcW w:w="3402" w:type="dxa"/>
            <w:tcBorders>
              <w:top w:val="nil"/>
              <w:left w:val="single" w:sz="4" w:space="0" w:color="auto"/>
              <w:bottom w:val="nil"/>
              <w:right w:val="single" w:sz="4" w:space="0" w:color="auto"/>
            </w:tcBorders>
            <w:shd w:val="clear" w:color="auto" w:fill="auto"/>
            <w:vAlign w:val="center"/>
            <w:hideMark/>
          </w:tcPr>
          <w:p w14:paraId="540E458A"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Транспортные услуги</w:t>
            </w:r>
          </w:p>
        </w:tc>
        <w:tc>
          <w:tcPr>
            <w:tcW w:w="567" w:type="dxa"/>
            <w:tcBorders>
              <w:top w:val="nil"/>
              <w:left w:val="nil"/>
              <w:bottom w:val="nil"/>
              <w:right w:val="single" w:sz="4" w:space="0" w:color="000000"/>
            </w:tcBorders>
            <w:shd w:val="clear" w:color="auto" w:fill="auto"/>
            <w:vAlign w:val="center"/>
            <w:hideMark/>
          </w:tcPr>
          <w:p w14:paraId="428EAC3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nil"/>
              <w:right w:val="single" w:sz="4" w:space="0" w:color="000000"/>
            </w:tcBorders>
            <w:shd w:val="clear" w:color="auto" w:fill="auto"/>
            <w:vAlign w:val="center"/>
            <w:hideMark/>
          </w:tcPr>
          <w:p w14:paraId="767218E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nil"/>
              <w:right w:val="single" w:sz="4" w:space="0" w:color="000000"/>
            </w:tcBorders>
            <w:shd w:val="clear" w:color="auto" w:fill="auto"/>
            <w:vAlign w:val="center"/>
            <w:hideMark/>
          </w:tcPr>
          <w:p w14:paraId="1231CB4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nil"/>
              <w:right w:val="single" w:sz="4" w:space="0" w:color="000000"/>
            </w:tcBorders>
            <w:shd w:val="clear" w:color="auto" w:fill="auto"/>
            <w:vAlign w:val="center"/>
            <w:hideMark/>
          </w:tcPr>
          <w:p w14:paraId="1B5044B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99 5 00 91019</w:t>
            </w:r>
          </w:p>
        </w:tc>
        <w:tc>
          <w:tcPr>
            <w:tcW w:w="797" w:type="dxa"/>
            <w:tcBorders>
              <w:top w:val="nil"/>
              <w:left w:val="nil"/>
              <w:bottom w:val="nil"/>
              <w:right w:val="single" w:sz="4" w:space="0" w:color="000000"/>
            </w:tcBorders>
            <w:shd w:val="clear" w:color="auto" w:fill="auto"/>
            <w:vAlign w:val="center"/>
            <w:hideMark/>
          </w:tcPr>
          <w:p w14:paraId="7169568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nil"/>
              <w:right w:val="single" w:sz="4" w:space="0" w:color="000000"/>
            </w:tcBorders>
            <w:shd w:val="clear" w:color="auto" w:fill="auto"/>
            <w:vAlign w:val="center"/>
            <w:hideMark/>
          </w:tcPr>
          <w:p w14:paraId="712A6E4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nil"/>
              <w:right w:val="single" w:sz="4" w:space="0" w:color="000000"/>
            </w:tcBorders>
            <w:shd w:val="clear" w:color="auto" w:fill="auto"/>
            <w:vAlign w:val="center"/>
            <w:hideMark/>
          </w:tcPr>
          <w:p w14:paraId="03D4D0B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222</w:t>
            </w:r>
          </w:p>
        </w:tc>
        <w:tc>
          <w:tcPr>
            <w:tcW w:w="857" w:type="dxa"/>
            <w:tcBorders>
              <w:top w:val="nil"/>
              <w:left w:val="nil"/>
              <w:bottom w:val="nil"/>
              <w:right w:val="nil"/>
            </w:tcBorders>
            <w:shd w:val="clear" w:color="auto" w:fill="auto"/>
            <w:vAlign w:val="center"/>
            <w:hideMark/>
          </w:tcPr>
          <w:p w14:paraId="1658B8C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4B492A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55 348,00</w:t>
            </w:r>
          </w:p>
        </w:tc>
        <w:tc>
          <w:tcPr>
            <w:tcW w:w="1559" w:type="dxa"/>
            <w:tcBorders>
              <w:top w:val="nil"/>
              <w:left w:val="nil"/>
              <w:bottom w:val="single" w:sz="4" w:space="0" w:color="auto"/>
              <w:right w:val="single" w:sz="4" w:space="0" w:color="auto"/>
            </w:tcBorders>
            <w:shd w:val="clear" w:color="auto" w:fill="auto"/>
            <w:vAlign w:val="center"/>
            <w:hideMark/>
          </w:tcPr>
          <w:p w14:paraId="7E6A5ED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23 000,00</w:t>
            </w:r>
          </w:p>
        </w:tc>
        <w:tc>
          <w:tcPr>
            <w:tcW w:w="1418" w:type="dxa"/>
            <w:tcBorders>
              <w:top w:val="nil"/>
              <w:left w:val="nil"/>
              <w:bottom w:val="single" w:sz="4" w:space="0" w:color="auto"/>
              <w:right w:val="single" w:sz="4" w:space="0" w:color="auto"/>
            </w:tcBorders>
            <w:shd w:val="clear" w:color="auto" w:fill="auto"/>
            <w:vAlign w:val="center"/>
            <w:hideMark/>
          </w:tcPr>
          <w:p w14:paraId="51C53FF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32 348,00</w:t>
            </w:r>
          </w:p>
        </w:tc>
        <w:tc>
          <w:tcPr>
            <w:tcW w:w="992" w:type="dxa"/>
            <w:tcBorders>
              <w:top w:val="nil"/>
              <w:left w:val="nil"/>
              <w:bottom w:val="single" w:sz="4" w:space="0" w:color="auto"/>
              <w:right w:val="single" w:sz="4" w:space="0" w:color="auto"/>
            </w:tcBorders>
            <w:shd w:val="clear" w:color="auto" w:fill="auto"/>
            <w:vAlign w:val="center"/>
            <w:hideMark/>
          </w:tcPr>
          <w:p w14:paraId="1733A2E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42%</w:t>
            </w:r>
          </w:p>
        </w:tc>
      </w:tr>
      <w:tr w:rsidR="0089281D" w:rsidRPr="004B0E00" w14:paraId="5666A0E9" w14:textId="77777777" w:rsidTr="0089281D">
        <w:trPr>
          <w:trHeight w:val="31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4BCC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расходы по оплате транспортных услуг</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EEBFE2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single" w:sz="4" w:space="0" w:color="auto"/>
              <w:left w:val="nil"/>
              <w:bottom w:val="single" w:sz="4" w:space="0" w:color="auto"/>
              <w:right w:val="single" w:sz="4" w:space="0" w:color="auto"/>
            </w:tcBorders>
            <w:shd w:val="clear" w:color="auto" w:fill="auto"/>
            <w:vAlign w:val="center"/>
            <w:hideMark/>
          </w:tcPr>
          <w:p w14:paraId="2E821DC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single" w:sz="4" w:space="0" w:color="auto"/>
              <w:left w:val="nil"/>
              <w:bottom w:val="single" w:sz="4" w:space="0" w:color="auto"/>
              <w:right w:val="single" w:sz="4" w:space="0" w:color="auto"/>
            </w:tcBorders>
            <w:shd w:val="clear" w:color="auto" w:fill="auto"/>
            <w:vAlign w:val="center"/>
            <w:hideMark/>
          </w:tcPr>
          <w:p w14:paraId="50BCF53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14:paraId="7C18395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99 5 00 91019</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485C89D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212098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7A7FBFB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222</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11EA2E4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1125</w:t>
            </w:r>
          </w:p>
        </w:tc>
        <w:tc>
          <w:tcPr>
            <w:tcW w:w="1560" w:type="dxa"/>
            <w:tcBorders>
              <w:top w:val="nil"/>
              <w:left w:val="nil"/>
              <w:bottom w:val="nil"/>
              <w:right w:val="single" w:sz="4" w:space="0" w:color="auto"/>
            </w:tcBorders>
            <w:shd w:val="clear" w:color="auto" w:fill="auto"/>
            <w:vAlign w:val="center"/>
            <w:hideMark/>
          </w:tcPr>
          <w:p w14:paraId="5FFE94E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55 348,00</w:t>
            </w:r>
          </w:p>
        </w:tc>
        <w:tc>
          <w:tcPr>
            <w:tcW w:w="1559" w:type="dxa"/>
            <w:tcBorders>
              <w:top w:val="nil"/>
              <w:left w:val="nil"/>
              <w:bottom w:val="nil"/>
              <w:right w:val="single" w:sz="4" w:space="0" w:color="auto"/>
            </w:tcBorders>
            <w:shd w:val="clear" w:color="auto" w:fill="auto"/>
            <w:vAlign w:val="center"/>
            <w:hideMark/>
          </w:tcPr>
          <w:p w14:paraId="44A2B7A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23 000,00</w:t>
            </w:r>
          </w:p>
        </w:tc>
        <w:tc>
          <w:tcPr>
            <w:tcW w:w="1418" w:type="dxa"/>
            <w:tcBorders>
              <w:top w:val="nil"/>
              <w:left w:val="nil"/>
              <w:bottom w:val="nil"/>
              <w:right w:val="single" w:sz="4" w:space="0" w:color="auto"/>
            </w:tcBorders>
            <w:shd w:val="clear" w:color="auto" w:fill="auto"/>
            <w:vAlign w:val="center"/>
            <w:hideMark/>
          </w:tcPr>
          <w:p w14:paraId="316C972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32 348,00</w:t>
            </w:r>
          </w:p>
        </w:tc>
        <w:tc>
          <w:tcPr>
            <w:tcW w:w="992" w:type="dxa"/>
            <w:tcBorders>
              <w:top w:val="nil"/>
              <w:left w:val="nil"/>
              <w:bottom w:val="nil"/>
              <w:right w:val="single" w:sz="4" w:space="0" w:color="auto"/>
            </w:tcBorders>
            <w:shd w:val="clear" w:color="auto" w:fill="auto"/>
            <w:vAlign w:val="center"/>
            <w:hideMark/>
          </w:tcPr>
          <w:p w14:paraId="2DEF74F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42%</w:t>
            </w:r>
          </w:p>
        </w:tc>
      </w:tr>
      <w:tr w:rsidR="0089281D" w:rsidRPr="004B0E00" w14:paraId="56C7193B"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A37F68B"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w:t>
            </w:r>
          </w:p>
        </w:tc>
        <w:tc>
          <w:tcPr>
            <w:tcW w:w="567" w:type="dxa"/>
            <w:tcBorders>
              <w:top w:val="nil"/>
              <w:left w:val="nil"/>
              <w:bottom w:val="single" w:sz="4" w:space="0" w:color="auto"/>
              <w:right w:val="single" w:sz="4" w:space="0" w:color="auto"/>
            </w:tcBorders>
            <w:shd w:val="clear" w:color="auto" w:fill="auto"/>
            <w:vAlign w:val="center"/>
            <w:hideMark/>
          </w:tcPr>
          <w:p w14:paraId="0FF9FB8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04342DE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auto"/>
              <w:right w:val="single" w:sz="4" w:space="0" w:color="auto"/>
            </w:tcBorders>
            <w:shd w:val="clear" w:color="auto" w:fill="auto"/>
            <w:vAlign w:val="center"/>
            <w:hideMark/>
          </w:tcPr>
          <w:p w14:paraId="60D112E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auto"/>
              <w:right w:val="single" w:sz="4" w:space="0" w:color="auto"/>
            </w:tcBorders>
            <w:shd w:val="clear" w:color="auto" w:fill="auto"/>
            <w:vAlign w:val="center"/>
            <w:hideMark/>
          </w:tcPr>
          <w:p w14:paraId="4FCE7BD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99 5 00 91019</w:t>
            </w:r>
          </w:p>
        </w:tc>
        <w:tc>
          <w:tcPr>
            <w:tcW w:w="797" w:type="dxa"/>
            <w:tcBorders>
              <w:top w:val="nil"/>
              <w:left w:val="nil"/>
              <w:bottom w:val="single" w:sz="4" w:space="0" w:color="auto"/>
              <w:right w:val="single" w:sz="4" w:space="0" w:color="auto"/>
            </w:tcBorders>
            <w:shd w:val="clear" w:color="auto" w:fill="auto"/>
            <w:vAlign w:val="center"/>
            <w:hideMark/>
          </w:tcPr>
          <w:p w14:paraId="3F72884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27E1FD9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23C9FA0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auto"/>
              <w:right w:val="single" w:sz="4" w:space="0" w:color="auto"/>
            </w:tcBorders>
            <w:shd w:val="clear" w:color="auto" w:fill="auto"/>
            <w:vAlign w:val="center"/>
            <w:hideMark/>
          </w:tcPr>
          <w:p w14:paraId="168A6BB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575203C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881 713,34</w:t>
            </w:r>
          </w:p>
        </w:tc>
        <w:tc>
          <w:tcPr>
            <w:tcW w:w="1559" w:type="dxa"/>
            <w:tcBorders>
              <w:top w:val="nil"/>
              <w:left w:val="nil"/>
              <w:bottom w:val="single" w:sz="4" w:space="0" w:color="auto"/>
              <w:right w:val="single" w:sz="4" w:space="0" w:color="auto"/>
            </w:tcBorders>
            <w:shd w:val="clear" w:color="auto" w:fill="auto"/>
            <w:vAlign w:val="center"/>
            <w:hideMark/>
          </w:tcPr>
          <w:p w14:paraId="0068802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353 408,00</w:t>
            </w:r>
          </w:p>
        </w:tc>
        <w:tc>
          <w:tcPr>
            <w:tcW w:w="1418" w:type="dxa"/>
            <w:tcBorders>
              <w:top w:val="nil"/>
              <w:left w:val="nil"/>
              <w:bottom w:val="single" w:sz="4" w:space="0" w:color="auto"/>
              <w:right w:val="single" w:sz="4" w:space="0" w:color="auto"/>
            </w:tcBorders>
            <w:shd w:val="clear" w:color="auto" w:fill="auto"/>
            <w:vAlign w:val="center"/>
            <w:hideMark/>
          </w:tcPr>
          <w:p w14:paraId="440A1AB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528 305,34</w:t>
            </w:r>
          </w:p>
        </w:tc>
        <w:tc>
          <w:tcPr>
            <w:tcW w:w="992" w:type="dxa"/>
            <w:tcBorders>
              <w:top w:val="nil"/>
              <w:left w:val="nil"/>
              <w:bottom w:val="single" w:sz="4" w:space="0" w:color="auto"/>
              <w:right w:val="single" w:sz="4" w:space="0" w:color="auto"/>
            </w:tcBorders>
            <w:shd w:val="clear" w:color="auto" w:fill="auto"/>
            <w:vAlign w:val="center"/>
            <w:hideMark/>
          </w:tcPr>
          <w:p w14:paraId="52B076B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40%</w:t>
            </w:r>
          </w:p>
        </w:tc>
      </w:tr>
      <w:tr w:rsidR="0089281D" w:rsidRPr="004B0E00" w14:paraId="60667BE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F1FC29A"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 по подст.226</w:t>
            </w:r>
          </w:p>
        </w:tc>
        <w:tc>
          <w:tcPr>
            <w:tcW w:w="567" w:type="dxa"/>
            <w:tcBorders>
              <w:top w:val="nil"/>
              <w:left w:val="nil"/>
              <w:bottom w:val="single" w:sz="4" w:space="0" w:color="000000"/>
              <w:right w:val="single" w:sz="4" w:space="0" w:color="000000"/>
            </w:tcBorders>
            <w:shd w:val="clear" w:color="auto" w:fill="auto"/>
            <w:vAlign w:val="center"/>
            <w:hideMark/>
          </w:tcPr>
          <w:p w14:paraId="7079637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BE8A33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6C9710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19021ED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99 5 00 91019</w:t>
            </w:r>
          </w:p>
        </w:tc>
        <w:tc>
          <w:tcPr>
            <w:tcW w:w="797" w:type="dxa"/>
            <w:tcBorders>
              <w:top w:val="nil"/>
              <w:left w:val="nil"/>
              <w:bottom w:val="single" w:sz="4" w:space="0" w:color="000000"/>
              <w:right w:val="single" w:sz="4" w:space="0" w:color="000000"/>
            </w:tcBorders>
            <w:shd w:val="clear" w:color="auto" w:fill="auto"/>
            <w:vAlign w:val="center"/>
            <w:hideMark/>
          </w:tcPr>
          <w:p w14:paraId="0165FD4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0B1E76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407422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25806D3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AE9A0A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881 713,34</w:t>
            </w:r>
          </w:p>
        </w:tc>
        <w:tc>
          <w:tcPr>
            <w:tcW w:w="1559" w:type="dxa"/>
            <w:tcBorders>
              <w:top w:val="nil"/>
              <w:left w:val="nil"/>
              <w:bottom w:val="single" w:sz="4" w:space="0" w:color="auto"/>
              <w:right w:val="single" w:sz="4" w:space="0" w:color="auto"/>
            </w:tcBorders>
            <w:shd w:val="clear" w:color="auto" w:fill="auto"/>
            <w:vAlign w:val="center"/>
            <w:hideMark/>
          </w:tcPr>
          <w:p w14:paraId="7FC60FA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353 408,00</w:t>
            </w:r>
          </w:p>
        </w:tc>
        <w:tc>
          <w:tcPr>
            <w:tcW w:w="1418" w:type="dxa"/>
            <w:tcBorders>
              <w:top w:val="nil"/>
              <w:left w:val="nil"/>
              <w:bottom w:val="single" w:sz="4" w:space="0" w:color="auto"/>
              <w:right w:val="single" w:sz="4" w:space="0" w:color="auto"/>
            </w:tcBorders>
            <w:shd w:val="clear" w:color="auto" w:fill="auto"/>
            <w:vAlign w:val="center"/>
            <w:hideMark/>
          </w:tcPr>
          <w:p w14:paraId="6C5418D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528 305,34</w:t>
            </w:r>
          </w:p>
        </w:tc>
        <w:tc>
          <w:tcPr>
            <w:tcW w:w="992" w:type="dxa"/>
            <w:tcBorders>
              <w:top w:val="nil"/>
              <w:left w:val="nil"/>
              <w:bottom w:val="single" w:sz="4" w:space="0" w:color="auto"/>
              <w:right w:val="single" w:sz="4" w:space="0" w:color="auto"/>
            </w:tcBorders>
            <w:shd w:val="clear" w:color="auto" w:fill="auto"/>
            <w:vAlign w:val="center"/>
            <w:hideMark/>
          </w:tcPr>
          <w:p w14:paraId="714ADF5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40%</w:t>
            </w:r>
          </w:p>
        </w:tc>
      </w:tr>
      <w:tr w:rsidR="0089281D" w:rsidRPr="004B0E00" w14:paraId="55264DA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6ABED1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материальных запасов</w:t>
            </w:r>
          </w:p>
        </w:tc>
        <w:tc>
          <w:tcPr>
            <w:tcW w:w="567" w:type="dxa"/>
            <w:tcBorders>
              <w:top w:val="nil"/>
              <w:left w:val="nil"/>
              <w:bottom w:val="single" w:sz="4" w:space="0" w:color="000000"/>
              <w:right w:val="single" w:sz="4" w:space="0" w:color="000000"/>
            </w:tcBorders>
            <w:shd w:val="clear" w:color="auto" w:fill="auto"/>
            <w:vAlign w:val="center"/>
            <w:hideMark/>
          </w:tcPr>
          <w:p w14:paraId="1CB255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08FB56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242E514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1FF036F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99 5 00 91019</w:t>
            </w:r>
          </w:p>
        </w:tc>
        <w:tc>
          <w:tcPr>
            <w:tcW w:w="797" w:type="dxa"/>
            <w:tcBorders>
              <w:top w:val="nil"/>
              <w:left w:val="nil"/>
              <w:bottom w:val="single" w:sz="4" w:space="0" w:color="000000"/>
              <w:right w:val="single" w:sz="4" w:space="0" w:color="000000"/>
            </w:tcBorders>
            <w:shd w:val="clear" w:color="auto" w:fill="auto"/>
            <w:vAlign w:val="center"/>
            <w:hideMark/>
          </w:tcPr>
          <w:p w14:paraId="5D791C2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A39B66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31798C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340</w:t>
            </w:r>
          </w:p>
        </w:tc>
        <w:tc>
          <w:tcPr>
            <w:tcW w:w="857" w:type="dxa"/>
            <w:tcBorders>
              <w:top w:val="nil"/>
              <w:left w:val="nil"/>
              <w:bottom w:val="single" w:sz="4" w:space="0" w:color="000000"/>
              <w:right w:val="nil"/>
            </w:tcBorders>
            <w:shd w:val="clear" w:color="auto" w:fill="auto"/>
            <w:vAlign w:val="center"/>
            <w:hideMark/>
          </w:tcPr>
          <w:p w14:paraId="1B4D2B2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A7DC36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1 004 954,16</w:t>
            </w:r>
          </w:p>
        </w:tc>
        <w:tc>
          <w:tcPr>
            <w:tcW w:w="1559" w:type="dxa"/>
            <w:tcBorders>
              <w:top w:val="nil"/>
              <w:left w:val="nil"/>
              <w:bottom w:val="single" w:sz="4" w:space="0" w:color="auto"/>
              <w:right w:val="single" w:sz="4" w:space="0" w:color="auto"/>
            </w:tcBorders>
            <w:shd w:val="clear" w:color="auto" w:fill="auto"/>
            <w:vAlign w:val="center"/>
            <w:hideMark/>
          </w:tcPr>
          <w:p w14:paraId="45BEE5E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808 554,00</w:t>
            </w:r>
          </w:p>
        </w:tc>
        <w:tc>
          <w:tcPr>
            <w:tcW w:w="1418" w:type="dxa"/>
            <w:tcBorders>
              <w:top w:val="nil"/>
              <w:left w:val="nil"/>
              <w:bottom w:val="single" w:sz="4" w:space="0" w:color="auto"/>
              <w:right w:val="single" w:sz="4" w:space="0" w:color="auto"/>
            </w:tcBorders>
            <w:shd w:val="clear" w:color="auto" w:fill="auto"/>
            <w:vAlign w:val="center"/>
            <w:hideMark/>
          </w:tcPr>
          <w:p w14:paraId="4787409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196 400,16</w:t>
            </w:r>
          </w:p>
        </w:tc>
        <w:tc>
          <w:tcPr>
            <w:tcW w:w="992" w:type="dxa"/>
            <w:tcBorders>
              <w:top w:val="nil"/>
              <w:left w:val="nil"/>
              <w:bottom w:val="single" w:sz="4" w:space="0" w:color="auto"/>
              <w:right w:val="single" w:sz="4" w:space="0" w:color="auto"/>
            </w:tcBorders>
            <w:shd w:val="clear" w:color="auto" w:fill="auto"/>
            <w:vAlign w:val="center"/>
            <w:hideMark/>
          </w:tcPr>
          <w:p w14:paraId="2AC4A62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80%</w:t>
            </w:r>
          </w:p>
        </w:tc>
      </w:tr>
      <w:tr w:rsidR="0089281D" w:rsidRPr="004B0E00" w14:paraId="15DCE77B"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97ED232"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материальных запасов однократного применения</w:t>
            </w:r>
          </w:p>
        </w:tc>
        <w:tc>
          <w:tcPr>
            <w:tcW w:w="567" w:type="dxa"/>
            <w:tcBorders>
              <w:top w:val="nil"/>
              <w:left w:val="nil"/>
              <w:bottom w:val="single" w:sz="4" w:space="0" w:color="000000"/>
              <w:right w:val="single" w:sz="4" w:space="0" w:color="000000"/>
            </w:tcBorders>
            <w:shd w:val="clear" w:color="auto" w:fill="auto"/>
            <w:vAlign w:val="center"/>
            <w:hideMark/>
          </w:tcPr>
          <w:p w14:paraId="515294A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81E290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819DC1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431E698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99 5 00 91019</w:t>
            </w:r>
          </w:p>
        </w:tc>
        <w:tc>
          <w:tcPr>
            <w:tcW w:w="797" w:type="dxa"/>
            <w:tcBorders>
              <w:top w:val="nil"/>
              <w:left w:val="nil"/>
              <w:bottom w:val="single" w:sz="4" w:space="0" w:color="000000"/>
              <w:right w:val="single" w:sz="4" w:space="0" w:color="000000"/>
            </w:tcBorders>
            <w:shd w:val="clear" w:color="auto" w:fill="auto"/>
            <w:vAlign w:val="center"/>
            <w:hideMark/>
          </w:tcPr>
          <w:p w14:paraId="00C338D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C68269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29D0ED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349</w:t>
            </w:r>
          </w:p>
        </w:tc>
        <w:tc>
          <w:tcPr>
            <w:tcW w:w="857" w:type="dxa"/>
            <w:tcBorders>
              <w:top w:val="nil"/>
              <w:left w:val="nil"/>
              <w:bottom w:val="single" w:sz="4" w:space="0" w:color="000000"/>
              <w:right w:val="nil"/>
            </w:tcBorders>
            <w:shd w:val="clear" w:color="auto" w:fill="auto"/>
            <w:vAlign w:val="center"/>
            <w:hideMark/>
          </w:tcPr>
          <w:p w14:paraId="7E4F95A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1148</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E2C834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1 004 954,16</w:t>
            </w:r>
          </w:p>
        </w:tc>
        <w:tc>
          <w:tcPr>
            <w:tcW w:w="1559" w:type="dxa"/>
            <w:tcBorders>
              <w:top w:val="nil"/>
              <w:left w:val="nil"/>
              <w:bottom w:val="single" w:sz="4" w:space="0" w:color="auto"/>
              <w:right w:val="single" w:sz="4" w:space="0" w:color="auto"/>
            </w:tcBorders>
            <w:shd w:val="clear" w:color="auto" w:fill="auto"/>
            <w:vAlign w:val="center"/>
            <w:hideMark/>
          </w:tcPr>
          <w:p w14:paraId="1CB423F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808 554,00</w:t>
            </w:r>
          </w:p>
        </w:tc>
        <w:tc>
          <w:tcPr>
            <w:tcW w:w="1418" w:type="dxa"/>
            <w:tcBorders>
              <w:top w:val="nil"/>
              <w:left w:val="nil"/>
              <w:bottom w:val="single" w:sz="4" w:space="0" w:color="auto"/>
              <w:right w:val="single" w:sz="4" w:space="0" w:color="auto"/>
            </w:tcBorders>
            <w:shd w:val="clear" w:color="auto" w:fill="auto"/>
            <w:vAlign w:val="center"/>
            <w:hideMark/>
          </w:tcPr>
          <w:p w14:paraId="45D47BE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196 400,16</w:t>
            </w:r>
          </w:p>
        </w:tc>
        <w:tc>
          <w:tcPr>
            <w:tcW w:w="992" w:type="dxa"/>
            <w:tcBorders>
              <w:top w:val="nil"/>
              <w:left w:val="nil"/>
              <w:bottom w:val="single" w:sz="4" w:space="0" w:color="auto"/>
              <w:right w:val="single" w:sz="4" w:space="0" w:color="auto"/>
            </w:tcBorders>
            <w:shd w:val="clear" w:color="auto" w:fill="auto"/>
            <w:vAlign w:val="center"/>
            <w:hideMark/>
          </w:tcPr>
          <w:p w14:paraId="03A2C14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80%</w:t>
            </w:r>
          </w:p>
        </w:tc>
      </w:tr>
      <w:tr w:rsidR="0089281D" w:rsidRPr="004B0E00" w14:paraId="3A60A8C2"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6A91FBE"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31338F7F"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214BBF4"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07B37B1"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62142FAE"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99 5 00 91019</w:t>
            </w:r>
          </w:p>
        </w:tc>
        <w:tc>
          <w:tcPr>
            <w:tcW w:w="797" w:type="dxa"/>
            <w:tcBorders>
              <w:top w:val="nil"/>
              <w:left w:val="nil"/>
              <w:bottom w:val="single" w:sz="4" w:space="0" w:color="000000"/>
              <w:right w:val="single" w:sz="4" w:space="0" w:color="000000"/>
            </w:tcBorders>
            <w:shd w:val="clear" w:color="auto" w:fill="auto"/>
            <w:vAlign w:val="center"/>
            <w:hideMark/>
          </w:tcPr>
          <w:p w14:paraId="3B7610C2"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300</w:t>
            </w:r>
          </w:p>
        </w:tc>
        <w:tc>
          <w:tcPr>
            <w:tcW w:w="1187" w:type="dxa"/>
            <w:tcBorders>
              <w:top w:val="nil"/>
              <w:left w:val="nil"/>
              <w:bottom w:val="single" w:sz="4" w:space="0" w:color="000000"/>
              <w:right w:val="single" w:sz="4" w:space="0" w:color="000000"/>
            </w:tcBorders>
            <w:shd w:val="clear" w:color="auto" w:fill="auto"/>
            <w:vAlign w:val="center"/>
            <w:hideMark/>
          </w:tcPr>
          <w:p w14:paraId="3B6DC78E"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D8D6DB2"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857" w:type="dxa"/>
            <w:tcBorders>
              <w:top w:val="nil"/>
              <w:left w:val="nil"/>
              <w:bottom w:val="single" w:sz="4" w:space="0" w:color="000000"/>
              <w:right w:val="nil"/>
            </w:tcBorders>
            <w:shd w:val="clear" w:color="auto" w:fill="auto"/>
            <w:vAlign w:val="center"/>
            <w:hideMark/>
          </w:tcPr>
          <w:p w14:paraId="35B64112"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BEB2FA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528 726,00</w:t>
            </w:r>
          </w:p>
        </w:tc>
        <w:tc>
          <w:tcPr>
            <w:tcW w:w="1559" w:type="dxa"/>
            <w:tcBorders>
              <w:top w:val="nil"/>
              <w:left w:val="nil"/>
              <w:bottom w:val="single" w:sz="4" w:space="0" w:color="auto"/>
              <w:right w:val="single" w:sz="4" w:space="0" w:color="auto"/>
            </w:tcBorders>
            <w:shd w:val="clear" w:color="auto" w:fill="auto"/>
            <w:vAlign w:val="center"/>
            <w:hideMark/>
          </w:tcPr>
          <w:p w14:paraId="7890B50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494 244,00</w:t>
            </w:r>
          </w:p>
        </w:tc>
        <w:tc>
          <w:tcPr>
            <w:tcW w:w="1418" w:type="dxa"/>
            <w:tcBorders>
              <w:top w:val="nil"/>
              <w:left w:val="nil"/>
              <w:bottom w:val="single" w:sz="4" w:space="0" w:color="auto"/>
              <w:right w:val="single" w:sz="4" w:space="0" w:color="auto"/>
            </w:tcBorders>
            <w:shd w:val="clear" w:color="auto" w:fill="auto"/>
            <w:vAlign w:val="center"/>
            <w:hideMark/>
          </w:tcPr>
          <w:p w14:paraId="627E65D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34 482,00</w:t>
            </w:r>
          </w:p>
        </w:tc>
        <w:tc>
          <w:tcPr>
            <w:tcW w:w="992" w:type="dxa"/>
            <w:tcBorders>
              <w:top w:val="nil"/>
              <w:left w:val="nil"/>
              <w:bottom w:val="single" w:sz="4" w:space="0" w:color="auto"/>
              <w:right w:val="single" w:sz="4" w:space="0" w:color="auto"/>
            </w:tcBorders>
            <w:shd w:val="clear" w:color="auto" w:fill="auto"/>
            <w:vAlign w:val="center"/>
            <w:hideMark/>
          </w:tcPr>
          <w:p w14:paraId="2616239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93%</w:t>
            </w:r>
          </w:p>
        </w:tc>
      </w:tr>
      <w:tr w:rsidR="0089281D" w:rsidRPr="004B0E00" w14:paraId="1464637C"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936DDD7"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Премии и гранты</w:t>
            </w:r>
          </w:p>
        </w:tc>
        <w:tc>
          <w:tcPr>
            <w:tcW w:w="567" w:type="dxa"/>
            <w:tcBorders>
              <w:top w:val="nil"/>
              <w:left w:val="nil"/>
              <w:bottom w:val="single" w:sz="4" w:space="0" w:color="000000"/>
              <w:right w:val="single" w:sz="4" w:space="0" w:color="000000"/>
            </w:tcBorders>
            <w:shd w:val="clear" w:color="auto" w:fill="auto"/>
            <w:vAlign w:val="center"/>
            <w:hideMark/>
          </w:tcPr>
          <w:p w14:paraId="38E93FE5"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7451645"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60744C5A"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68A1F920"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99 5 00 91019</w:t>
            </w:r>
          </w:p>
        </w:tc>
        <w:tc>
          <w:tcPr>
            <w:tcW w:w="797" w:type="dxa"/>
            <w:tcBorders>
              <w:top w:val="nil"/>
              <w:left w:val="nil"/>
              <w:bottom w:val="single" w:sz="4" w:space="0" w:color="000000"/>
              <w:right w:val="single" w:sz="4" w:space="0" w:color="000000"/>
            </w:tcBorders>
            <w:shd w:val="clear" w:color="auto" w:fill="auto"/>
            <w:vAlign w:val="center"/>
            <w:hideMark/>
          </w:tcPr>
          <w:p w14:paraId="28DF3810"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350</w:t>
            </w:r>
          </w:p>
        </w:tc>
        <w:tc>
          <w:tcPr>
            <w:tcW w:w="1187" w:type="dxa"/>
            <w:tcBorders>
              <w:top w:val="nil"/>
              <w:left w:val="nil"/>
              <w:bottom w:val="single" w:sz="4" w:space="0" w:color="000000"/>
              <w:right w:val="single" w:sz="4" w:space="0" w:color="000000"/>
            </w:tcBorders>
            <w:shd w:val="clear" w:color="auto" w:fill="auto"/>
            <w:vAlign w:val="center"/>
            <w:hideMark/>
          </w:tcPr>
          <w:p w14:paraId="167685D2"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BF8921E"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857" w:type="dxa"/>
            <w:tcBorders>
              <w:top w:val="nil"/>
              <w:left w:val="nil"/>
              <w:bottom w:val="single" w:sz="4" w:space="0" w:color="000000"/>
              <w:right w:val="nil"/>
            </w:tcBorders>
            <w:shd w:val="clear" w:color="auto" w:fill="auto"/>
            <w:vAlign w:val="center"/>
            <w:hideMark/>
          </w:tcPr>
          <w:p w14:paraId="6A0A7804"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EAB199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528 726,00</w:t>
            </w:r>
          </w:p>
        </w:tc>
        <w:tc>
          <w:tcPr>
            <w:tcW w:w="1559" w:type="dxa"/>
            <w:tcBorders>
              <w:top w:val="nil"/>
              <w:left w:val="nil"/>
              <w:bottom w:val="single" w:sz="4" w:space="0" w:color="auto"/>
              <w:right w:val="single" w:sz="4" w:space="0" w:color="auto"/>
            </w:tcBorders>
            <w:shd w:val="clear" w:color="auto" w:fill="auto"/>
            <w:vAlign w:val="center"/>
            <w:hideMark/>
          </w:tcPr>
          <w:p w14:paraId="7502153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494 244,00</w:t>
            </w:r>
          </w:p>
        </w:tc>
        <w:tc>
          <w:tcPr>
            <w:tcW w:w="1418" w:type="dxa"/>
            <w:tcBorders>
              <w:top w:val="nil"/>
              <w:left w:val="nil"/>
              <w:bottom w:val="single" w:sz="4" w:space="0" w:color="auto"/>
              <w:right w:val="single" w:sz="4" w:space="0" w:color="auto"/>
            </w:tcBorders>
            <w:shd w:val="clear" w:color="auto" w:fill="auto"/>
            <w:vAlign w:val="center"/>
            <w:hideMark/>
          </w:tcPr>
          <w:p w14:paraId="6BF4CAE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34 482,00</w:t>
            </w:r>
          </w:p>
        </w:tc>
        <w:tc>
          <w:tcPr>
            <w:tcW w:w="992" w:type="dxa"/>
            <w:tcBorders>
              <w:top w:val="nil"/>
              <w:left w:val="nil"/>
              <w:bottom w:val="single" w:sz="4" w:space="0" w:color="auto"/>
              <w:right w:val="single" w:sz="4" w:space="0" w:color="auto"/>
            </w:tcBorders>
            <w:shd w:val="clear" w:color="auto" w:fill="auto"/>
            <w:vAlign w:val="center"/>
            <w:hideMark/>
          </w:tcPr>
          <w:p w14:paraId="2917E2C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93%</w:t>
            </w:r>
          </w:p>
        </w:tc>
      </w:tr>
      <w:tr w:rsidR="0089281D" w:rsidRPr="004B0E00" w14:paraId="15E8507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A494870" w14:textId="77777777" w:rsidR="0089281D" w:rsidRPr="004B0E00" w:rsidRDefault="0089281D" w:rsidP="0089281D">
            <w:pPr>
              <w:widowControl/>
              <w:autoSpaceDE/>
              <w:autoSpaceDN/>
              <w:adjustRightInd/>
              <w:rPr>
                <w:rFonts w:eastAsia="Times New Roman"/>
                <w:sz w:val="20"/>
                <w:szCs w:val="20"/>
              </w:rPr>
            </w:pPr>
            <w:r w:rsidRPr="004B0E00">
              <w:rPr>
                <w:rFonts w:eastAsia="Times New Roman"/>
                <w:sz w:val="20"/>
                <w:szCs w:val="20"/>
              </w:rPr>
              <w:t>Прочие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186CD9F7"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2F29413"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4F277159"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3734320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99 5 00 91019</w:t>
            </w:r>
          </w:p>
        </w:tc>
        <w:tc>
          <w:tcPr>
            <w:tcW w:w="797" w:type="dxa"/>
            <w:tcBorders>
              <w:top w:val="nil"/>
              <w:left w:val="nil"/>
              <w:bottom w:val="single" w:sz="4" w:space="0" w:color="000000"/>
              <w:right w:val="single" w:sz="4" w:space="0" w:color="000000"/>
            </w:tcBorders>
            <w:shd w:val="clear" w:color="auto" w:fill="auto"/>
            <w:vAlign w:val="center"/>
            <w:hideMark/>
          </w:tcPr>
          <w:p w14:paraId="686F45EC"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350</w:t>
            </w:r>
          </w:p>
        </w:tc>
        <w:tc>
          <w:tcPr>
            <w:tcW w:w="1187" w:type="dxa"/>
            <w:tcBorders>
              <w:top w:val="nil"/>
              <w:left w:val="nil"/>
              <w:bottom w:val="single" w:sz="4" w:space="0" w:color="000000"/>
              <w:right w:val="single" w:sz="4" w:space="0" w:color="000000"/>
            </w:tcBorders>
            <w:shd w:val="clear" w:color="auto" w:fill="auto"/>
            <w:vAlign w:val="center"/>
            <w:hideMark/>
          </w:tcPr>
          <w:p w14:paraId="0FDA6EB7"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9D61F3F"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290</w:t>
            </w:r>
          </w:p>
        </w:tc>
        <w:tc>
          <w:tcPr>
            <w:tcW w:w="857" w:type="dxa"/>
            <w:tcBorders>
              <w:top w:val="nil"/>
              <w:left w:val="nil"/>
              <w:bottom w:val="single" w:sz="4" w:space="0" w:color="000000"/>
              <w:right w:val="nil"/>
            </w:tcBorders>
            <w:shd w:val="clear" w:color="auto" w:fill="auto"/>
            <w:vAlign w:val="center"/>
            <w:hideMark/>
          </w:tcPr>
          <w:p w14:paraId="367999A4"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207F5A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528 726,00</w:t>
            </w:r>
          </w:p>
        </w:tc>
        <w:tc>
          <w:tcPr>
            <w:tcW w:w="1559" w:type="dxa"/>
            <w:tcBorders>
              <w:top w:val="nil"/>
              <w:left w:val="nil"/>
              <w:bottom w:val="single" w:sz="4" w:space="0" w:color="auto"/>
              <w:right w:val="single" w:sz="4" w:space="0" w:color="auto"/>
            </w:tcBorders>
            <w:shd w:val="clear" w:color="auto" w:fill="auto"/>
            <w:vAlign w:val="center"/>
            <w:hideMark/>
          </w:tcPr>
          <w:p w14:paraId="3668EA8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494 244,00</w:t>
            </w:r>
          </w:p>
        </w:tc>
        <w:tc>
          <w:tcPr>
            <w:tcW w:w="1418" w:type="dxa"/>
            <w:tcBorders>
              <w:top w:val="nil"/>
              <w:left w:val="nil"/>
              <w:bottom w:val="single" w:sz="4" w:space="0" w:color="auto"/>
              <w:right w:val="single" w:sz="4" w:space="0" w:color="auto"/>
            </w:tcBorders>
            <w:shd w:val="clear" w:color="auto" w:fill="auto"/>
            <w:vAlign w:val="center"/>
            <w:hideMark/>
          </w:tcPr>
          <w:p w14:paraId="71FA207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34 482,00</w:t>
            </w:r>
          </w:p>
        </w:tc>
        <w:tc>
          <w:tcPr>
            <w:tcW w:w="992" w:type="dxa"/>
            <w:tcBorders>
              <w:top w:val="nil"/>
              <w:left w:val="nil"/>
              <w:bottom w:val="single" w:sz="4" w:space="0" w:color="auto"/>
              <w:right w:val="single" w:sz="4" w:space="0" w:color="auto"/>
            </w:tcBorders>
            <w:shd w:val="clear" w:color="auto" w:fill="auto"/>
            <w:vAlign w:val="center"/>
            <w:hideMark/>
          </w:tcPr>
          <w:p w14:paraId="23BC9D3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93%</w:t>
            </w:r>
          </w:p>
        </w:tc>
      </w:tr>
      <w:tr w:rsidR="0089281D" w:rsidRPr="004B0E00" w14:paraId="1D63EBF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C6417B7" w14:textId="77777777" w:rsidR="0089281D" w:rsidRPr="004B0E00" w:rsidRDefault="0089281D" w:rsidP="0089281D">
            <w:pPr>
              <w:widowControl/>
              <w:autoSpaceDE/>
              <w:autoSpaceDN/>
              <w:adjustRightInd/>
              <w:rPr>
                <w:rFonts w:eastAsia="Times New Roman"/>
                <w:sz w:val="20"/>
                <w:szCs w:val="20"/>
              </w:rPr>
            </w:pPr>
            <w:r w:rsidRPr="004B0E00">
              <w:rPr>
                <w:rFonts w:eastAsia="Times New Roman"/>
                <w:sz w:val="20"/>
                <w:szCs w:val="20"/>
              </w:rPr>
              <w:t>Иные выплаты текущего характера физическим лицам</w:t>
            </w:r>
          </w:p>
        </w:tc>
        <w:tc>
          <w:tcPr>
            <w:tcW w:w="567" w:type="dxa"/>
            <w:tcBorders>
              <w:top w:val="nil"/>
              <w:left w:val="nil"/>
              <w:bottom w:val="single" w:sz="4" w:space="0" w:color="000000"/>
              <w:right w:val="single" w:sz="4" w:space="0" w:color="000000"/>
            </w:tcBorders>
            <w:shd w:val="clear" w:color="auto" w:fill="auto"/>
            <w:vAlign w:val="center"/>
            <w:hideMark/>
          </w:tcPr>
          <w:p w14:paraId="76EE6E37"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40730AA"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01</w:t>
            </w:r>
          </w:p>
        </w:tc>
        <w:tc>
          <w:tcPr>
            <w:tcW w:w="563" w:type="dxa"/>
            <w:tcBorders>
              <w:top w:val="nil"/>
              <w:left w:val="nil"/>
              <w:bottom w:val="single" w:sz="4" w:space="0" w:color="000000"/>
              <w:right w:val="single" w:sz="4" w:space="0" w:color="000000"/>
            </w:tcBorders>
            <w:shd w:val="clear" w:color="auto" w:fill="auto"/>
            <w:vAlign w:val="center"/>
            <w:hideMark/>
          </w:tcPr>
          <w:p w14:paraId="12E2A6D4"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13</w:t>
            </w:r>
          </w:p>
        </w:tc>
        <w:tc>
          <w:tcPr>
            <w:tcW w:w="1415" w:type="dxa"/>
            <w:tcBorders>
              <w:top w:val="nil"/>
              <w:left w:val="nil"/>
              <w:bottom w:val="single" w:sz="4" w:space="0" w:color="000000"/>
              <w:right w:val="single" w:sz="4" w:space="0" w:color="000000"/>
            </w:tcBorders>
            <w:shd w:val="clear" w:color="auto" w:fill="auto"/>
            <w:vAlign w:val="center"/>
            <w:hideMark/>
          </w:tcPr>
          <w:p w14:paraId="1C26C7E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99 5 00 91019</w:t>
            </w:r>
          </w:p>
        </w:tc>
        <w:tc>
          <w:tcPr>
            <w:tcW w:w="797" w:type="dxa"/>
            <w:tcBorders>
              <w:top w:val="nil"/>
              <w:left w:val="nil"/>
              <w:bottom w:val="single" w:sz="4" w:space="0" w:color="000000"/>
              <w:right w:val="single" w:sz="4" w:space="0" w:color="000000"/>
            </w:tcBorders>
            <w:shd w:val="clear" w:color="auto" w:fill="auto"/>
            <w:vAlign w:val="center"/>
            <w:hideMark/>
          </w:tcPr>
          <w:p w14:paraId="16D03EFE"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350</w:t>
            </w:r>
          </w:p>
        </w:tc>
        <w:tc>
          <w:tcPr>
            <w:tcW w:w="1187" w:type="dxa"/>
            <w:tcBorders>
              <w:top w:val="nil"/>
              <w:left w:val="nil"/>
              <w:bottom w:val="single" w:sz="4" w:space="0" w:color="000000"/>
              <w:right w:val="single" w:sz="4" w:space="0" w:color="000000"/>
            </w:tcBorders>
            <w:shd w:val="clear" w:color="auto" w:fill="auto"/>
            <w:vAlign w:val="center"/>
            <w:hideMark/>
          </w:tcPr>
          <w:p w14:paraId="4E0D47BA"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E857FE9"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296</w:t>
            </w:r>
          </w:p>
        </w:tc>
        <w:tc>
          <w:tcPr>
            <w:tcW w:w="857" w:type="dxa"/>
            <w:tcBorders>
              <w:top w:val="nil"/>
              <w:left w:val="nil"/>
              <w:bottom w:val="single" w:sz="4" w:space="0" w:color="000000"/>
              <w:right w:val="nil"/>
            </w:tcBorders>
            <w:shd w:val="clear" w:color="auto" w:fill="auto"/>
            <w:vAlign w:val="center"/>
            <w:hideMark/>
          </w:tcPr>
          <w:p w14:paraId="12890994"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1146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E41370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528 726,00</w:t>
            </w:r>
          </w:p>
        </w:tc>
        <w:tc>
          <w:tcPr>
            <w:tcW w:w="1559" w:type="dxa"/>
            <w:tcBorders>
              <w:top w:val="nil"/>
              <w:left w:val="nil"/>
              <w:bottom w:val="single" w:sz="4" w:space="0" w:color="auto"/>
              <w:right w:val="single" w:sz="4" w:space="0" w:color="auto"/>
            </w:tcBorders>
            <w:shd w:val="clear" w:color="auto" w:fill="auto"/>
            <w:vAlign w:val="center"/>
            <w:hideMark/>
          </w:tcPr>
          <w:p w14:paraId="16E8CD3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494 244,00</w:t>
            </w:r>
          </w:p>
        </w:tc>
        <w:tc>
          <w:tcPr>
            <w:tcW w:w="1418" w:type="dxa"/>
            <w:tcBorders>
              <w:top w:val="nil"/>
              <w:left w:val="nil"/>
              <w:bottom w:val="single" w:sz="4" w:space="0" w:color="auto"/>
              <w:right w:val="single" w:sz="4" w:space="0" w:color="auto"/>
            </w:tcBorders>
            <w:shd w:val="clear" w:color="auto" w:fill="auto"/>
            <w:vAlign w:val="center"/>
            <w:hideMark/>
          </w:tcPr>
          <w:p w14:paraId="7C16010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34 482,00</w:t>
            </w:r>
          </w:p>
        </w:tc>
        <w:tc>
          <w:tcPr>
            <w:tcW w:w="992" w:type="dxa"/>
            <w:tcBorders>
              <w:top w:val="nil"/>
              <w:left w:val="nil"/>
              <w:bottom w:val="single" w:sz="4" w:space="0" w:color="auto"/>
              <w:right w:val="single" w:sz="4" w:space="0" w:color="auto"/>
            </w:tcBorders>
            <w:shd w:val="clear" w:color="auto" w:fill="auto"/>
            <w:vAlign w:val="center"/>
            <w:hideMark/>
          </w:tcPr>
          <w:p w14:paraId="7333983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93%</w:t>
            </w:r>
          </w:p>
        </w:tc>
      </w:tr>
      <w:tr w:rsidR="0089281D" w:rsidRPr="004B0E00" w14:paraId="2491A1E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D606F86"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НАЦИОНАЛЬНАЯ ОБОРОНА</w:t>
            </w:r>
          </w:p>
        </w:tc>
        <w:tc>
          <w:tcPr>
            <w:tcW w:w="567" w:type="dxa"/>
            <w:tcBorders>
              <w:top w:val="nil"/>
              <w:left w:val="nil"/>
              <w:bottom w:val="single" w:sz="4" w:space="0" w:color="000000"/>
              <w:right w:val="single" w:sz="4" w:space="0" w:color="000000"/>
            </w:tcBorders>
            <w:shd w:val="clear" w:color="auto" w:fill="auto"/>
            <w:vAlign w:val="center"/>
            <w:hideMark/>
          </w:tcPr>
          <w:p w14:paraId="17A326C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9132B2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1F6B845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415" w:type="dxa"/>
            <w:tcBorders>
              <w:top w:val="nil"/>
              <w:left w:val="nil"/>
              <w:bottom w:val="single" w:sz="4" w:space="0" w:color="000000"/>
              <w:right w:val="single" w:sz="4" w:space="0" w:color="000000"/>
            </w:tcBorders>
            <w:shd w:val="clear" w:color="auto" w:fill="auto"/>
            <w:vAlign w:val="center"/>
            <w:hideMark/>
          </w:tcPr>
          <w:p w14:paraId="7AC092C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48CCF88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7A67FBA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22F46D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ABD46B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A4E1B6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6 916 700,00</w:t>
            </w:r>
          </w:p>
        </w:tc>
        <w:tc>
          <w:tcPr>
            <w:tcW w:w="1559" w:type="dxa"/>
            <w:tcBorders>
              <w:top w:val="nil"/>
              <w:left w:val="nil"/>
              <w:bottom w:val="single" w:sz="4" w:space="0" w:color="auto"/>
              <w:right w:val="single" w:sz="4" w:space="0" w:color="auto"/>
            </w:tcBorders>
            <w:shd w:val="clear" w:color="auto" w:fill="auto"/>
            <w:vAlign w:val="center"/>
            <w:hideMark/>
          </w:tcPr>
          <w:p w14:paraId="217DBE6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6 889 625,85</w:t>
            </w:r>
          </w:p>
        </w:tc>
        <w:tc>
          <w:tcPr>
            <w:tcW w:w="1418" w:type="dxa"/>
            <w:tcBorders>
              <w:top w:val="nil"/>
              <w:left w:val="nil"/>
              <w:bottom w:val="single" w:sz="4" w:space="0" w:color="auto"/>
              <w:right w:val="single" w:sz="4" w:space="0" w:color="auto"/>
            </w:tcBorders>
            <w:shd w:val="clear" w:color="auto" w:fill="auto"/>
            <w:vAlign w:val="center"/>
            <w:hideMark/>
          </w:tcPr>
          <w:p w14:paraId="6FFEE8B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27 074,15</w:t>
            </w:r>
          </w:p>
        </w:tc>
        <w:tc>
          <w:tcPr>
            <w:tcW w:w="992" w:type="dxa"/>
            <w:tcBorders>
              <w:top w:val="nil"/>
              <w:left w:val="nil"/>
              <w:bottom w:val="single" w:sz="4" w:space="0" w:color="auto"/>
              <w:right w:val="single" w:sz="4" w:space="0" w:color="auto"/>
            </w:tcBorders>
            <w:shd w:val="clear" w:color="auto" w:fill="auto"/>
            <w:vAlign w:val="center"/>
            <w:hideMark/>
          </w:tcPr>
          <w:p w14:paraId="21325FC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28F6A673"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1FDB6E6"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Мобилизационная и вневойсковая подготовка</w:t>
            </w:r>
          </w:p>
        </w:tc>
        <w:tc>
          <w:tcPr>
            <w:tcW w:w="567" w:type="dxa"/>
            <w:tcBorders>
              <w:top w:val="nil"/>
              <w:left w:val="nil"/>
              <w:bottom w:val="single" w:sz="4" w:space="0" w:color="000000"/>
              <w:right w:val="single" w:sz="4" w:space="0" w:color="000000"/>
            </w:tcBorders>
            <w:shd w:val="clear" w:color="auto" w:fill="auto"/>
            <w:vAlign w:val="center"/>
            <w:hideMark/>
          </w:tcPr>
          <w:p w14:paraId="7D5E591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78BADE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349B67D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8EB4C5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05DB958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403DDD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nil"/>
            </w:tcBorders>
            <w:shd w:val="clear" w:color="auto" w:fill="auto"/>
            <w:vAlign w:val="center"/>
            <w:hideMark/>
          </w:tcPr>
          <w:p w14:paraId="336268B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single" w:sz="4" w:space="0" w:color="000000"/>
              <w:bottom w:val="single" w:sz="4" w:space="0" w:color="000000"/>
              <w:right w:val="nil"/>
            </w:tcBorders>
            <w:shd w:val="clear" w:color="auto" w:fill="auto"/>
            <w:vAlign w:val="center"/>
            <w:hideMark/>
          </w:tcPr>
          <w:p w14:paraId="6158AFC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25CBAC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6 916 700,00</w:t>
            </w:r>
          </w:p>
        </w:tc>
        <w:tc>
          <w:tcPr>
            <w:tcW w:w="1559" w:type="dxa"/>
            <w:tcBorders>
              <w:top w:val="nil"/>
              <w:left w:val="nil"/>
              <w:bottom w:val="single" w:sz="4" w:space="0" w:color="auto"/>
              <w:right w:val="single" w:sz="4" w:space="0" w:color="auto"/>
            </w:tcBorders>
            <w:shd w:val="clear" w:color="auto" w:fill="auto"/>
            <w:vAlign w:val="center"/>
            <w:hideMark/>
          </w:tcPr>
          <w:p w14:paraId="5A75B7A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6 889 625,85</w:t>
            </w:r>
          </w:p>
        </w:tc>
        <w:tc>
          <w:tcPr>
            <w:tcW w:w="1418" w:type="dxa"/>
            <w:tcBorders>
              <w:top w:val="nil"/>
              <w:left w:val="nil"/>
              <w:bottom w:val="single" w:sz="4" w:space="0" w:color="auto"/>
              <w:right w:val="single" w:sz="4" w:space="0" w:color="auto"/>
            </w:tcBorders>
            <w:shd w:val="clear" w:color="auto" w:fill="auto"/>
            <w:vAlign w:val="center"/>
            <w:hideMark/>
          </w:tcPr>
          <w:p w14:paraId="7112B82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27 074,15</w:t>
            </w:r>
          </w:p>
        </w:tc>
        <w:tc>
          <w:tcPr>
            <w:tcW w:w="992" w:type="dxa"/>
            <w:tcBorders>
              <w:top w:val="nil"/>
              <w:left w:val="nil"/>
              <w:bottom w:val="single" w:sz="4" w:space="0" w:color="auto"/>
              <w:right w:val="single" w:sz="4" w:space="0" w:color="auto"/>
            </w:tcBorders>
            <w:shd w:val="clear" w:color="auto" w:fill="auto"/>
            <w:vAlign w:val="center"/>
            <w:hideMark/>
          </w:tcPr>
          <w:p w14:paraId="762FF5D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917045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95C5AE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0719051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5E46E9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0774462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12B49DE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99 0 00 00000</w:t>
            </w:r>
          </w:p>
        </w:tc>
        <w:tc>
          <w:tcPr>
            <w:tcW w:w="797" w:type="dxa"/>
            <w:tcBorders>
              <w:top w:val="nil"/>
              <w:left w:val="nil"/>
              <w:bottom w:val="single" w:sz="4" w:space="0" w:color="000000"/>
              <w:right w:val="single" w:sz="4" w:space="0" w:color="000000"/>
            </w:tcBorders>
            <w:shd w:val="clear" w:color="auto" w:fill="auto"/>
            <w:vAlign w:val="center"/>
            <w:hideMark/>
          </w:tcPr>
          <w:p w14:paraId="3619E52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1A7810C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nil"/>
            </w:tcBorders>
            <w:shd w:val="clear" w:color="auto" w:fill="auto"/>
            <w:vAlign w:val="center"/>
            <w:hideMark/>
          </w:tcPr>
          <w:p w14:paraId="0B27C04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single" w:sz="4" w:space="0" w:color="000000"/>
              <w:bottom w:val="single" w:sz="4" w:space="0" w:color="000000"/>
              <w:right w:val="nil"/>
            </w:tcBorders>
            <w:shd w:val="clear" w:color="auto" w:fill="auto"/>
            <w:vAlign w:val="center"/>
            <w:hideMark/>
          </w:tcPr>
          <w:p w14:paraId="0F089A3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81221A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5 460 700,00</w:t>
            </w:r>
          </w:p>
        </w:tc>
        <w:tc>
          <w:tcPr>
            <w:tcW w:w="1559" w:type="dxa"/>
            <w:tcBorders>
              <w:top w:val="nil"/>
              <w:left w:val="nil"/>
              <w:bottom w:val="single" w:sz="4" w:space="0" w:color="auto"/>
              <w:right w:val="single" w:sz="4" w:space="0" w:color="auto"/>
            </w:tcBorders>
            <w:shd w:val="clear" w:color="auto" w:fill="auto"/>
            <w:vAlign w:val="center"/>
            <w:hideMark/>
          </w:tcPr>
          <w:p w14:paraId="4AA2CBE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5 460 700,00</w:t>
            </w:r>
          </w:p>
        </w:tc>
        <w:tc>
          <w:tcPr>
            <w:tcW w:w="1418" w:type="dxa"/>
            <w:tcBorders>
              <w:top w:val="nil"/>
              <w:left w:val="nil"/>
              <w:bottom w:val="single" w:sz="4" w:space="0" w:color="auto"/>
              <w:right w:val="single" w:sz="4" w:space="0" w:color="auto"/>
            </w:tcBorders>
            <w:shd w:val="clear" w:color="auto" w:fill="auto"/>
            <w:vAlign w:val="center"/>
            <w:hideMark/>
          </w:tcPr>
          <w:p w14:paraId="62763A6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CAAA20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22226B2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30E6C2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4B56DE6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E9E893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030278C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10E0C29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99 5 00 00000</w:t>
            </w:r>
          </w:p>
        </w:tc>
        <w:tc>
          <w:tcPr>
            <w:tcW w:w="797" w:type="dxa"/>
            <w:tcBorders>
              <w:top w:val="nil"/>
              <w:left w:val="nil"/>
              <w:bottom w:val="single" w:sz="4" w:space="0" w:color="000000"/>
              <w:right w:val="single" w:sz="4" w:space="0" w:color="000000"/>
            </w:tcBorders>
            <w:shd w:val="clear" w:color="auto" w:fill="auto"/>
            <w:vAlign w:val="center"/>
            <w:hideMark/>
          </w:tcPr>
          <w:p w14:paraId="1996C3B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47DF740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nil"/>
            </w:tcBorders>
            <w:shd w:val="clear" w:color="auto" w:fill="auto"/>
            <w:vAlign w:val="center"/>
            <w:hideMark/>
          </w:tcPr>
          <w:p w14:paraId="62726ED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single" w:sz="4" w:space="0" w:color="000000"/>
              <w:bottom w:val="single" w:sz="4" w:space="0" w:color="000000"/>
              <w:right w:val="nil"/>
            </w:tcBorders>
            <w:shd w:val="clear" w:color="auto" w:fill="auto"/>
            <w:vAlign w:val="center"/>
            <w:hideMark/>
          </w:tcPr>
          <w:p w14:paraId="5B12AFC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6ED58C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5 460 700,00</w:t>
            </w:r>
          </w:p>
        </w:tc>
        <w:tc>
          <w:tcPr>
            <w:tcW w:w="1559" w:type="dxa"/>
            <w:tcBorders>
              <w:top w:val="nil"/>
              <w:left w:val="nil"/>
              <w:bottom w:val="single" w:sz="4" w:space="0" w:color="auto"/>
              <w:right w:val="single" w:sz="4" w:space="0" w:color="auto"/>
            </w:tcBorders>
            <w:shd w:val="clear" w:color="auto" w:fill="auto"/>
            <w:vAlign w:val="center"/>
            <w:hideMark/>
          </w:tcPr>
          <w:p w14:paraId="0A749A9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5 460 700,00</w:t>
            </w:r>
          </w:p>
        </w:tc>
        <w:tc>
          <w:tcPr>
            <w:tcW w:w="1418" w:type="dxa"/>
            <w:tcBorders>
              <w:top w:val="nil"/>
              <w:left w:val="nil"/>
              <w:bottom w:val="single" w:sz="4" w:space="0" w:color="auto"/>
              <w:right w:val="single" w:sz="4" w:space="0" w:color="auto"/>
            </w:tcBorders>
            <w:shd w:val="clear" w:color="auto" w:fill="auto"/>
            <w:vAlign w:val="center"/>
            <w:hideMark/>
          </w:tcPr>
          <w:p w14:paraId="365AB4A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0D1F7F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C38E54B"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D75F916"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000000"/>
              <w:right w:val="single" w:sz="4" w:space="0" w:color="000000"/>
            </w:tcBorders>
            <w:shd w:val="clear" w:color="auto" w:fill="auto"/>
            <w:vAlign w:val="center"/>
            <w:hideMark/>
          </w:tcPr>
          <w:p w14:paraId="51E177C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1BC6B9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4477CA4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2980AD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99 5 00 51180</w:t>
            </w:r>
          </w:p>
        </w:tc>
        <w:tc>
          <w:tcPr>
            <w:tcW w:w="797" w:type="dxa"/>
            <w:tcBorders>
              <w:top w:val="nil"/>
              <w:left w:val="nil"/>
              <w:bottom w:val="single" w:sz="4" w:space="0" w:color="000000"/>
              <w:right w:val="single" w:sz="4" w:space="0" w:color="000000"/>
            </w:tcBorders>
            <w:shd w:val="clear" w:color="auto" w:fill="auto"/>
            <w:vAlign w:val="center"/>
            <w:hideMark/>
          </w:tcPr>
          <w:p w14:paraId="5DE5B0E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4FC067F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nil"/>
            </w:tcBorders>
            <w:shd w:val="clear" w:color="auto" w:fill="auto"/>
            <w:vAlign w:val="center"/>
            <w:hideMark/>
          </w:tcPr>
          <w:p w14:paraId="2361EEC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single" w:sz="4" w:space="0" w:color="000000"/>
              <w:bottom w:val="single" w:sz="4" w:space="0" w:color="000000"/>
              <w:right w:val="nil"/>
            </w:tcBorders>
            <w:shd w:val="clear" w:color="auto" w:fill="auto"/>
            <w:vAlign w:val="center"/>
            <w:hideMark/>
          </w:tcPr>
          <w:p w14:paraId="7F117BD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CC9C2F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5 460 700,00</w:t>
            </w:r>
          </w:p>
        </w:tc>
        <w:tc>
          <w:tcPr>
            <w:tcW w:w="1559" w:type="dxa"/>
            <w:tcBorders>
              <w:top w:val="nil"/>
              <w:left w:val="nil"/>
              <w:bottom w:val="single" w:sz="4" w:space="0" w:color="auto"/>
              <w:right w:val="single" w:sz="4" w:space="0" w:color="auto"/>
            </w:tcBorders>
            <w:shd w:val="clear" w:color="auto" w:fill="auto"/>
            <w:vAlign w:val="center"/>
            <w:hideMark/>
          </w:tcPr>
          <w:p w14:paraId="434A984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5 460 700,00</w:t>
            </w:r>
          </w:p>
        </w:tc>
        <w:tc>
          <w:tcPr>
            <w:tcW w:w="1418" w:type="dxa"/>
            <w:tcBorders>
              <w:top w:val="nil"/>
              <w:left w:val="nil"/>
              <w:bottom w:val="single" w:sz="4" w:space="0" w:color="auto"/>
              <w:right w:val="single" w:sz="4" w:space="0" w:color="auto"/>
            </w:tcBorders>
            <w:shd w:val="clear" w:color="auto" w:fill="auto"/>
            <w:vAlign w:val="center"/>
            <w:hideMark/>
          </w:tcPr>
          <w:p w14:paraId="1FC0243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939748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379BD096" w14:textId="77777777" w:rsidTr="0089281D">
        <w:trPr>
          <w:trHeight w:val="126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DC13E3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097BD6B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EE9CA9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1A0D794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11F1F5F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99 5 00 51180</w:t>
            </w:r>
          </w:p>
        </w:tc>
        <w:tc>
          <w:tcPr>
            <w:tcW w:w="797" w:type="dxa"/>
            <w:tcBorders>
              <w:top w:val="nil"/>
              <w:left w:val="nil"/>
              <w:bottom w:val="single" w:sz="4" w:space="0" w:color="000000"/>
              <w:right w:val="single" w:sz="4" w:space="0" w:color="000000"/>
            </w:tcBorders>
            <w:shd w:val="clear" w:color="auto" w:fill="auto"/>
            <w:vAlign w:val="center"/>
            <w:hideMark/>
          </w:tcPr>
          <w:p w14:paraId="0A7559B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100</w:t>
            </w:r>
          </w:p>
        </w:tc>
        <w:tc>
          <w:tcPr>
            <w:tcW w:w="1187" w:type="dxa"/>
            <w:tcBorders>
              <w:top w:val="nil"/>
              <w:left w:val="nil"/>
              <w:bottom w:val="single" w:sz="4" w:space="0" w:color="000000"/>
              <w:right w:val="single" w:sz="4" w:space="0" w:color="000000"/>
            </w:tcBorders>
            <w:shd w:val="clear" w:color="auto" w:fill="auto"/>
            <w:vAlign w:val="center"/>
            <w:hideMark/>
          </w:tcPr>
          <w:p w14:paraId="52FFDE0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nil"/>
            </w:tcBorders>
            <w:shd w:val="clear" w:color="auto" w:fill="auto"/>
            <w:vAlign w:val="center"/>
            <w:hideMark/>
          </w:tcPr>
          <w:p w14:paraId="3CF4B75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single" w:sz="4" w:space="0" w:color="000000"/>
              <w:bottom w:val="single" w:sz="4" w:space="0" w:color="000000"/>
              <w:right w:val="nil"/>
            </w:tcBorders>
            <w:shd w:val="clear" w:color="auto" w:fill="auto"/>
            <w:vAlign w:val="center"/>
            <w:hideMark/>
          </w:tcPr>
          <w:p w14:paraId="132B2CF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A6828A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3 947 706,70</w:t>
            </w:r>
          </w:p>
        </w:tc>
        <w:tc>
          <w:tcPr>
            <w:tcW w:w="1559" w:type="dxa"/>
            <w:tcBorders>
              <w:top w:val="nil"/>
              <w:left w:val="nil"/>
              <w:bottom w:val="single" w:sz="4" w:space="0" w:color="auto"/>
              <w:right w:val="single" w:sz="4" w:space="0" w:color="auto"/>
            </w:tcBorders>
            <w:shd w:val="clear" w:color="auto" w:fill="auto"/>
            <w:vAlign w:val="center"/>
            <w:hideMark/>
          </w:tcPr>
          <w:p w14:paraId="08ECD90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3 947 706,70</w:t>
            </w:r>
          </w:p>
        </w:tc>
        <w:tc>
          <w:tcPr>
            <w:tcW w:w="1418" w:type="dxa"/>
            <w:tcBorders>
              <w:top w:val="nil"/>
              <w:left w:val="nil"/>
              <w:bottom w:val="single" w:sz="4" w:space="0" w:color="auto"/>
              <w:right w:val="single" w:sz="4" w:space="0" w:color="auto"/>
            </w:tcBorders>
            <w:shd w:val="clear" w:color="auto" w:fill="auto"/>
            <w:vAlign w:val="center"/>
            <w:hideMark/>
          </w:tcPr>
          <w:p w14:paraId="014F92B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4BCBC9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77B41CA7"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F9DE6B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17A95E6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797D14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7643DF7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4E1AAA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99 5 00 51180</w:t>
            </w:r>
          </w:p>
        </w:tc>
        <w:tc>
          <w:tcPr>
            <w:tcW w:w="797" w:type="dxa"/>
            <w:tcBorders>
              <w:top w:val="nil"/>
              <w:left w:val="nil"/>
              <w:bottom w:val="single" w:sz="4" w:space="0" w:color="000000"/>
              <w:right w:val="single" w:sz="4" w:space="0" w:color="000000"/>
            </w:tcBorders>
            <w:shd w:val="clear" w:color="auto" w:fill="auto"/>
            <w:vAlign w:val="center"/>
            <w:hideMark/>
          </w:tcPr>
          <w:p w14:paraId="005DC13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120</w:t>
            </w:r>
          </w:p>
        </w:tc>
        <w:tc>
          <w:tcPr>
            <w:tcW w:w="1187" w:type="dxa"/>
            <w:tcBorders>
              <w:top w:val="nil"/>
              <w:left w:val="nil"/>
              <w:bottom w:val="single" w:sz="4" w:space="0" w:color="000000"/>
              <w:right w:val="single" w:sz="4" w:space="0" w:color="000000"/>
            </w:tcBorders>
            <w:shd w:val="clear" w:color="auto" w:fill="auto"/>
            <w:vAlign w:val="center"/>
            <w:hideMark/>
          </w:tcPr>
          <w:p w14:paraId="27C8F81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nil"/>
            </w:tcBorders>
            <w:shd w:val="clear" w:color="auto" w:fill="auto"/>
            <w:vAlign w:val="center"/>
            <w:hideMark/>
          </w:tcPr>
          <w:p w14:paraId="63E2B09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single" w:sz="4" w:space="0" w:color="000000"/>
              <w:bottom w:val="single" w:sz="4" w:space="0" w:color="000000"/>
              <w:right w:val="nil"/>
            </w:tcBorders>
            <w:shd w:val="clear" w:color="auto" w:fill="auto"/>
            <w:vAlign w:val="center"/>
            <w:hideMark/>
          </w:tcPr>
          <w:p w14:paraId="0A9EAE5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491F1C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3 947 706,70</w:t>
            </w:r>
          </w:p>
        </w:tc>
        <w:tc>
          <w:tcPr>
            <w:tcW w:w="1559" w:type="dxa"/>
            <w:tcBorders>
              <w:top w:val="nil"/>
              <w:left w:val="nil"/>
              <w:bottom w:val="single" w:sz="4" w:space="0" w:color="auto"/>
              <w:right w:val="single" w:sz="4" w:space="0" w:color="auto"/>
            </w:tcBorders>
            <w:shd w:val="clear" w:color="auto" w:fill="auto"/>
            <w:vAlign w:val="center"/>
            <w:hideMark/>
          </w:tcPr>
          <w:p w14:paraId="6DF53A6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3 947 706,70</w:t>
            </w:r>
          </w:p>
        </w:tc>
        <w:tc>
          <w:tcPr>
            <w:tcW w:w="1418" w:type="dxa"/>
            <w:tcBorders>
              <w:top w:val="nil"/>
              <w:left w:val="nil"/>
              <w:bottom w:val="single" w:sz="4" w:space="0" w:color="auto"/>
              <w:right w:val="single" w:sz="4" w:space="0" w:color="auto"/>
            </w:tcBorders>
            <w:shd w:val="clear" w:color="auto" w:fill="auto"/>
            <w:vAlign w:val="center"/>
            <w:hideMark/>
          </w:tcPr>
          <w:p w14:paraId="73CE7CD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3978AC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33C9FFDF"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3BC387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Фонд оплаты труда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76CFFD2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42EE68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364DC51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08F089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99 5 00 51180</w:t>
            </w:r>
          </w:p>
        </w:tc>
        <w:tc>
          <w:tcPr>
            <w:tcW w:w="797" w:type="dxa"/>
            <w:tcBorders>
              <w:top w:val="nil"/>
              <w:left w:val="nil"/>
              <w:bottom w:val="single" w:sz="4" w:space="0" w:color="000000"/>
              <w:right w:val="single" w:sz="4" w:space="0" w:color="000000"/>
            </w:tcBorders>
            <w:shd w:val="clear" w:color="auto" w:fill="auto"/>
            <w:vAlign w:val="center"/>
            <w:hideMark/>
          </w:tcPr>
          <w:p w14:paraId="6A48EDF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121</w:t>
            </w:r>
          </w:p>
        </w:tc>
        <w:tc>
          <w:tcPr>
            <w:tcW w:w="1187" w:type="dxa"/>
            <w:tcBorders>
              <w:top w:val="nil"/>
              <w:left w:val="nil"/>
              <w:bottom w:val="single" w:sz="4" w:space="0" w:color="000000"/>
              <w:right w:val="single" w:sz="4" w:space="0" w:color="000000"/>
            </w:tcBorders>
            <w:shd w:val="clear" w:color="auto" w:fill="auto"/>
            <w:vAlign w:val="center"/>
            <w:hideMark/>
          </w:tcPr>
          <w:p w14:paraId="0ADDA1D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nil"/>
            </w:tcBorders>
            <w:shd w:val="clear" w:color="auto" w:fill="auto"/>
            <w:vAlign w:val="center"/>
            <w:hideMark/>
          </w:tcPr>
          <w:p w14:paraId="739602F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single" w:sz="4" w:space="0" w:color="000000"/>
              <w:bottom w:val="single" w:sz="4" w:space="0" w:color="000000"/>
              <w:right w:val="nil"/>
            </w:tcBorders>
            <w:shd w:val="clear" w:color="auto" w:fill="auto"/>
            <w:vAlign w:val="center"/>
            <w:hideMark/>
          </w:tcPr>
          <w:p w14:paraId="5CFD1D2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554C74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2 577 371,52</w:t>
            </w:r>
          </w:p>
        </w:tc>
        <w:tc>
          <w:tcPr>
            <w:tcW w:w="1559" w:type="dxa"/>
            <w:tcBorders>
              <w:top w:val="nil"/>
              <w:left w:val="nil"/>
              <w:bottom w:val="single" w:sz="4" w:space="0" w:color="auto"/>
              <w:right w:val="single" w:sz="4" w:space="0" w:color="auto"/>
            </w:tcBorders>
            <w:shd w:val="clear" w:color="auto" w:fill="auto"/>
            <w:vAlign w:val="center"/>
            <w:hideMark/>
          </w:tcPr>
          <w:p w14:paraId="506D9B4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2 577 371,52</w:t>
            </w:r>
          </w:p>
        </w:tc>
        <w:tc>
          <w:tcPr>
            <w:tcW w:w="1418" w:type="dxa"/>
            <w:tcBorders>
              <w:top w:val="nil"/>
              <w:left w:val="nil"/>
              <w:bottom w:val="single" w:sz="4" w:space="0" w:color="auto"/>
              <w:right w:val="single" w:sz="4" w:space="0" w:color="auto"/>
            </w:tcBorders>
            <w:shd w:val="clear" w:color="auto" w:fill="auto"/>
            <w:vAlign w:val="center"/>
            <w:hideMark/>
          </w:tcPr>
          <w:p w14:paraId="17EBAEE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7A22DF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23DD16F3"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769EF1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Заработная плата</w:t>
            </w:r>
          </w:p>
        </w:tc>
        <w:tc>
          <w:tcPr>
            <w:tcW w:w="567" w:type="dxa"/>
            <w:tcBorders>
              <w:top w:val="nil"/>
              <w:left w:val="nil"/>
              <w:bottom w:val="single" w:sz="4" w:space="0" w:color="000000"/>
              <w:right w:val="single" w:sz="4" w:space="0" w:color="000000"/>
            </w:tcBorders>
            <w:shd w:val="clear" w:color="auto" w:fill="auto"/>
            <w:vAlign w:val="center"/>
            <w:hideMark/>
          </w:tcPr>
          <w:p w14:paraId="66073B5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E7BA86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28F9768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544E87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99 5 00 51180</w:t>
            </w:r>
          </w:p>
        </w:tc>
        <w:tc>
          <w:tcPr>
            <w:tcW w:w="797" w:type="dxa"/>
            <w:tcBorders>
              <w:top w:val="nil"/>
              <w:left w:val="nil"/>
              <w:bottom w:val="single" w:sz="4" w:space="0" w:color="000000"/>
              <w:right w:val="single" w:sz="4" w:space="0" w:color="000000"/>
            </w:tcBorders>
            <w:shd w:val="clear" w:color="auto" w:fill="auto"/>
            <w:vAlign w:val="center"/>
            <w:hideMark/>
          </w:tcPr>
          <w:p w14:paraId="3F970BC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121</w:t>
            </w:r>
          </w:p>
        </w:tc>
        <w:tc>
          <w:tcPr>
            <w:tcW w:w="1187" w:type="dxa"/>
            <w:tcBorders>
              <w:top w:val="nil"/>
              <w:left w:val="nil"/>
              <w:bottom w:val="single" w:sz="4" w:space="0" w:color="000000"/>
              <w:right w:val="single" w:sz="4" w:space="0" w:color="000000"/>
            </w:tcBorders>
            <w:shd w:val="clear" w:color="auto" w:fill="auto"/>
            <w:vAlign w:val="center"/>
            <w:hideMark/>
          </w:tcPr>
          <w:p w14:paraId="20AA9B8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23-51180-00000-00000</w:t>
            </w:r>
          </w:p>
        </w:tc>
        <w:tc>
          <w:tcPr>
            <w:tcW w:w="985" w:type="dxa"/>
            <w:tcBorders>
              <w:top w:val="nil"/>
              <w:left w:val="nil"/>
              <w:bottom w:val="nil"/>
              <w:right w:val="nil"/>
            </w:tcBorders>
            <w:shd w:val="clear" w:color="auto" w:fill="auto"/>
            <w:vAlign w:val="center"/>
            <w:hideMark/>
          </w:tcPr>
          <w:p w14:paraId="4C1CFDD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211</w:t>
            </w:r>
          </w:p>
        </w:tc>
        <w:tc>
          <w:tcPr>
            <w:tcW w:w="857" w:type="dxa"/>
            <w:tcBorders>
              <w:top w:val="nil"/>
              <w:left w:val="single" w:sz="4" w:space="0" w:color="auto"/>
              <w:bottom w:val="nil"/>
              <w:right w:val="single" w:sz="4" w:space="0" w:color="auto"/>
            </w:tcBorders>
            <w:shd w:val="clear" w:color="auto" w:fill="auto"/>
            <w:vAlign w:val="center"/>
            <w:hideMark/>
          </w:tcPr>
          <w:p w14:paraId="0F4296E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08A4743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2 568 027,69</w:t>
            </w:r>
          </w:p>
        </w:tc>
        <w:tc>
          <w:tcPr>
            <w:tcW w:w="1559" w:type="dxa"/>
            <w:tcBorders>
              <w:top w:val="nil"/>
              <w:left w:val="nil"/>
              <w:bottom w:val="single" w:sz="4" w:space="0" w:color="auto"/>
              <w:right w:val="single" w:sz="4" w:space="0" w:color="auto"/>
            </w:tcBorders>
            <w:shd w:val="clear" w:color="auto" w:fill="auto"/>
            <w:vAlign w:val="center"/>
            <w:hideMark/>
          </w:tcPr>
          <w:p w14:paraId="280C0AD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2 568 027,69</w:t>
            </w:r>
          </w:p>
        </w:tc>
        <w:tc>
          <w:tcPr>
            <w:tcW w:w="1418" w:type="dxa"/>
            <w:tcBorders>
              <w:top w:val="nil"/>
              <w:left w:val="nil"/>
              <w:bottom w:val="single" w:sz="4" w:space="0" w:color="auto"/>
              <w:right w:val="single" w:sz="4" w:space="0" w:color="auto"/>
            </w:tcBorders>
            <w:shd w:val="clear" w:color="auto" w:fill="auto"/>
            <w:vAlign w:val="center"/>
            <w:hideMark/>
          </w:tcPr>
          <w:p w14:paraId="7108F3A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F776EA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097E9AB1"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3C61BC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Социальные пособия и компенсации персоналу в денежной форме</w:t>
            </w:r>
          </w:p>
        </w:tc>
        <w:tc>
          <w:tcPr>
            <w:tcW w:w="567" w:type="dxa"/>
            <w:tcBorders>
              <w:top w:val="nil"/>
              <w:left w:val="nil"/>
              <w:bottom w:val="single" w:sz="4" w:space="0" w:color="000000"/>
              <w:right w:val="single" w:sz="4" w:space="0" w:color="000000"/>
            </w:tcBorders>
            <w:shd w:val="clear" w:color="auto" w:fill="auto"/>
            <w:vAlign w:val="center"/>
            <w:hideMark/>
          </w:tcPr>
          <w:p w14:paraId="12238CC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8DCD48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4AD34E1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768723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99 5 00 51180</w:t>
            </w:r>
          </w:p>
        </w:tc>
        <w:tc>
          <w:tcPr>
            <w:tcW w:w="797" w:type="dxa"/>
            <w:tcBorders>
              <w:top w:val="nil"/>
              <w:left w:val="nil"/>
              <w:bottom w:val="single" w:sz="4" w:space="0" w:color="000000"/>
              <w:right w:val="single" w:sz="4" w:space="0" w:color="000000"/>
            </w:tcBorders>
            <w:shd w:val="clear" w:color="auto" w:fill="auto"/>
            <w:vAlign w:val="center"/>
            <w:hideMark/>
          </w:tcPr>
          <w:p w14:paraId="6CF1C2D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121</w:t>
            </w:r>
          </w:p>
        </w:tc>
        <w:tc>
          <w:tcPr>
            <w:tcW w:w="1187" w:type="dxa"/>
            <w:tcBorders>
              <w:top w:val="nil"/>
              <w:left w:val="nil"/>
              <w:bottom w:val="single" w:sz="4" w:space="0" w:color="000000"/>
              <w:right w:val="nil"/>
            </w:tcBorders>
            <w:shd w:val="clear" w:color="auto" w:fill="auto"/>
            <w:vAlign w:val="center"/>
            <w:hideMark/>
          </w:tcPr>
          <w:p w14:paraId="11CC109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23-51180-00000-00000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6298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266</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6D941FB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6691C37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9 343,83</w:t>
            </w:r>
          </w:p>
        </w:tc>
        <w:tc>
          <w:tcPr>
            <w:tcW w:w="1559" w:type="dxa"/>
            <w:tcBorders>
              <w:top w:val="nil"/>
              <w:left w:val="nil"/>
              <w:bottom w:val="single" w:sz="4" w:space="0" w:color="auto"/>
              <w:right w:val="single" w:sz="4" w:space="0" w:color="auto"/>
            </w:tcBorders>
            <w:shd w:val="clear" w:color="auto" w:fill="auto"/>
            <w:vAlign w:val="center"/>
            <w:hideMark/>
          </w:tcPr>
          <w:p w14:paraId="01047C2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9 343,83</w:t>
            </w:r>
          </w:p>
        </w:tc>
        <w:tc>
          <w:tcPr>
            <w:tcW w:w="1418" w:type="dxa"/>
            <w:tcBorders>
              <w:top w:val="nil"/>
              <w:left w:val="nil"/>
              <w:bottom w:val="single" w:sz="4" w:space="0" w:color="auto"/>
              <w:right w:val="single" w:sz="4" w:space="0" w:color="auto"/>
            </w:tcBorders>
            <w:shd w:val="clear" w:color="auto" w:fill="auto"/>
            <w:vAlign w:val="center"/>
            <w:hideMark/>
          </w:tcPr>
          <w:p w14:paraId="241CC34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E7C817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5821E473"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90130DF"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Прочие выплаты</w:t>
            </w:r>
          </w:p>
        </w:tc>
        <w:tc>
          <w:tcPr>
            <w:tcW w:w="567" w:type="dxa"/>
            <w:tcBorders>
              <w:top w:val="nil"/>
              <w:left w:val="nil"/>
              <w:bottom w:val="single" w:sz="4" w:space="0" w:color="000000"/>
              <w:right w:val="single" w:sz="4" w:space="0" w:color="000000"/>
            </w:tcBorders>
            <w:shd w:val="clear" w:color="auto" w:fill="auto"/>
            <w:vAlign w:val="center"/>
            <w:hideMark/>
          </w:tcPr>
          <w:p w14:paraId="1DBCBA2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C3EF7A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46B0DC4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9FF524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99 5 00 51180</w:t>
            </w:r>
          </w:p>
        </w:tc>
        <w:tc>
          <w:tcPr>
            <w:tcW w:w="797" w:type="dxa"/>
            <w:tcBorders>
              <w:top w:val="nil"/>
              <w:left w:val="nil"/>
              <w:bottom w:val="single" w:sz="4" w:space="0" w:color="000000"/>
              <w:right w:val="single" w:sz="4" w:space="0" w:color="000000"/>
            </w:tcBorders>
            <w:shd w:val="clear" w:color="auto" w:fill="auto"/>
            <w:vAlign w:val="center"/>
            <w:hideMark/>
          </w:tcPr>
          <w:p w14:paraId="230365E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122</w:t>
            </w:r>
          </w:p>
        </w:tc>
        <w:tc>
          <w:tcPr>
            <w:tcW w:w="1187" w:type="dxa"/>
            <w:tcBorders>
              <w:top w:val="nil"/>
              <w:left w:val="nil"/>
              <w:bottom w:val="single" w:sz="4" w:space="0" w:color="000000"/>
              <w:right w:val="single" w:sz="4" w:space="0" w:color="000000"/>
            </w:tcBorders>
            <w:shd w:val="clear" w:color="auto" w:fill="auto"/>
            <w:vAlign w:val="center"/>
            <w:hideMark/>
          </w:tcPr>
          <w:p w14:paraId="5468092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nil"/>
            </w:tcBorders>
            <w:shd w:val="clear" w:color="auto" w:fill="auto"/>
            <w:vAlign w:val="center"/>
            <w:hideMark/>
          </w:tcPr>
          <w:p w14:paraId="36351C8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single" w:sz="4" w:space="0" w:color="000000"/>
              <w:bottom w:val="single" w:sz="4" w:space="0" w:color="000000"/>
              <w:right w:val="nil"/>
            </w:tcBorders>
            <w:shd w:val="clear" w:color="auto" w:fill="auto"/>
            <w:vAlign w:val="center"/>
            <w:hideMark/>
          </w:tcPr>
          <w:p w14:paraId="2E933ED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1DE2D2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591 969,00</w:t>
            </w:r>
          </w:p>
        </w:tc>
        <w:tc>
          <w:tcPr>
            <w:tcW w:w="1559" w:type="dxa"/>
            <w:tcBorders>
              <w:top w:val="nil"/>
              <w:left w:val="nil"/>
              <w:bottom w:val="single" w:sz="4" w:space="0" w:color="auto"/>
              <w:right w:val="single" w:sz="4" w:space="0" w:color="auto"/>
            </w:tcBorders>
            <w:shd w:val="clear" w:color="auto" w:fill="auto"/>
            <w:vAlign w:val="center"/>
            <w:hideMark/>
          </w:tcPr>
          <w:p w14:paraId="2377C8E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591 969,00</w:t>
            </w:r>
          </w:p>
        </w:tc>
        <w:tc>
          <w:tcPr>
            <w:tcW w:w="1418" w:type="dxa"/>
            <w:tcBorders>
              <w:top w:val="nil"/>
              <w:left w:val="nil"/>
              <w:bottom w:val="single" w:sz="4" w:space="0" w:color="auto"/>
              <w:right w:val="single" w:sz="4" w:space="0" w:color="auto"/>
            </w:tcBorders>
            <w:shd w:val="clear" w:color="auto" w:fill="auto"/>
            <w:vAlign w:val="center"/>
            <w:hideMark/>
          </w:tcPr>
          <w:p w14:paraId="456215B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EE6D26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672DB67" w14:textId="77777777" w:rsidTr="0089281D">
        <w:trPr>
          <w:trHeight w:val="46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745EA5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несоциальные выплаты персоналу в денежной форме</w:t>
            </w:r>
          </w:p>
        </w:tc>
        <w:tc>
          <w:tcPr>
            <w:tcW w:w="567" w:type="dxa"/>
            <w:tcBorders>
              <w:top w:val="nil"/>
              <w:left w:val="nil"/>
              <w:bottom w:val="single" w:sz="4" w:space="0" w:color="000000"/>
              <w:right w:val="single" w:sz="4" w:space="0" w:color="000000"/>
            </w:tcBorders>
            <w:shd w:val="clear" w:color="auto" w:fill="auto"/>
            <w:vAlign w:val="center"/>
            <w:hideMark/>
          </w:tcPr>
          <w:p w14:paraId="403CE2C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AD4C2D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4F435DB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66F048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99 5 00 51180</w:t>
            </w:r>
          </w:p>
        </w:tc>
        <w:tc>
          <w:tcPr>
            <w:tcW w:w="797" w:type="dxa"/>
            <w:tcBorders>
              <w:top w:val="nil"/>
              <w:left w:val="nil"/>
              <w:bottom w:val="single" w:sz="4" w:space="0" w:color="000000"/>
              <w:right w:val="single" w:sz="4" w:space="0" w:color="000000"/>
            </w:tcBorders>
            <w:shd w:val="clear" w:color="auto" w:fill="auto"/>
            <w:vAlign w:val="center"/>
            <w:hideMark/>
          </w:tcPr>
          <w:p w14:paraId="4C0DA11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000000"/>
              <w:right w:val="single" w:sz="4" w:space="0" w:color="000000"/>
            </w:tcBorders>
            <w:shd w:val="clear" w:color="auto" w:fill="auto"/>
            <w:vAlign w:val="center"/>
            <w:hideMark/>
          </w:tcPr>
          <w:p w14:paraId="41E98E0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nil"/>
            </w:tcBorders>
            <w:shd w:val="clear" w:color="auto" w:fill="auto"/>
            <w:vAlign w:val="center"/>
            <w:hideMark/>
          </w:tcPr>
          <w:p w14:paraId="37F97B0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212</w:t>
            </w:r>
          </w:p>
        </w:tc>
        <w:tc>
          <w:tcPr>
            <w:tcW w:w="857" w:type="dxa"/>
            <w:tcBorders>
              <w:top w:val="nil"/>
              <w:left w:val="single" w:sz="4" w:space="0" w:color="000000"/>
              <w:bottom w:val="single" w:sz="4" w:space="0" w:color="000000"/>
              <w:right w:val="nil"/>
            </w:tcBorders>
            <w:shd w:val="clear" w:color="auto" w:fill="auto"/>
            <w:vAlign w:val="center"/>
            <w:hideMark/>
          </w:tcPr>
          <w:p w14:paraId="78F0A98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3A3B96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5 100,00</w:t>
            </w:r>
          </w:p>
        </w:tc>
        <w:tc>
          <w:tcPr>
            <w:tcW w:w="1559" w:type="dxa"/>
            <w:tcBorders>
              <w:top w:val="nil"/>
              <w:left w:val="nil"/>
              <w:bottom w:val="single" w:sz="4" w:space="0" w:color="auto"/>
              <w:right w:val="single" w:sz="4" w:space="0" w:color="auto"/>
            </w:tcBorders>
            <w:shd w:val="clear" w:color="auto" w:fill="auto"/>
            <w:vAlign w:val="center"/>
            <w:hideMark/>
          </w:tcPr>
          <w:p w14:paraId="7B0C112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5 100,00</w:t>
            </w:r>
          </w:p>
        </w:tc>
        <w:tc>
          <w:tcPr>
            <w:tcW w:w="1418" w:type="dxa"/>
            <w:tcBorders>
              <w:top w:val="nil"/>
              <w:left w:val="nil"/>
              <w:bottom w:val="single" w:sz="4" w:space="0" w:color="auto"/>
              <w:right w:val="single" w:sz="4" w:space="0" w:color="auto"/>
            </w:tcBorders>
            <w:shd w:val="clear" w:color="auto" w:fill="auto"/>
            <w:vAlign w:val="center"/>
            <w:hideMark/>
          </w:tcPr>
          <w:p w14:paraId="18FB37F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89E280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65F0D6A0"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F57DB4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Командировочные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4883287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AB49E5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2E2A8D0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170115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99 5 00 51180</w:t>
            </w:r>
          </w:p>
        </w:tc>
        <w:tc>
          <w:tcPr>
            <w:tcW w:w="797" w:type="dxa"/>
            <w:tcBorders>
              <w:top w:val="nil"/>
              <w:left w:val="nil"/>
              <w:bottom w:val="single" w:sz="4" w:space="0" w:color="000000"/>
              <w:right w:val="single" w:sz="4" w:space="0" w:color="000000"/>
            </w:tcBorders>
            <w:shd w:val="clear" w:color="auto" w:fill="auto"/>
            <w:vAlign w:val="center"/>
            <w:hideMark/>
          </w:tcPr>
          <w:p w14:paraId="3356165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000000"/>
              <w:right w:val="single" w:sz="4" w:space="0" w:color="000000"/>
            </w:tcBorders>
            <w:shd w:val="clear" w:color="auto" w:fill="auto"/>
            <w:vAlign w:val="center"/>
            <w:hideMark/>
          </w:tcPr>
          <w:p w14:paraId="08A4CCD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23-51180-00000-00000</w:t>
            </w:r>
          </w:p>
        </w:tc>
        <w:tc>
          <w:tcPr>
            <w:tcW w:w="985" w:type="dxa"/>
            <w:tcBorders>
              <w:top w:val="nil"/>
              <w:left w:val="nil"/>
              <w:bottom w:val="single" w:sz="4" w:space="0" w:color="000000"/>
              <w:right w:val="nil"/>
            </w:tcBorders>
            <w:shd w:val="clear" w:color="auto" w:fill="auto"/>
            <w:vAlign w:val="center"/>
            <w:hideMark/>
          </w:tcPr>
          <w:p w14:paraId="35544DB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212</w:t>
            </w:r>
          </w:p>
        </w:tc>
        <w:tc>
          <w:tcPr>
            <w:tcW w:w="857" w:type="dxa"/>
            <w:tcBorders>
              <w:top w:val="nil"/>
              <w:left w:val="single" w:sz="4" w:space="0" w:color="000000"/>
              <w:bottom w:val="single" w:sz="4" w:space="0" w:color="000000"/>
              <w:right w:val="nil"/>
            </w:tcBorders>
            <w:shd w:val="clear" w:color="auto" w:fill="auto"/>
            <w:vAlign w:val="center"/>
            <w:hideMark/>
          </w:tcPr>
          <w:p w14:paraId="7E375DD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1104</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D180FE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5 100,00</w:t>
            </w:r>
          </w:p>
        </w:tc>
        <w:tc>
          <w:tcPr>
            <w:tcW w:w="1559" w:type="dxa"/>
            <w:tcBorders>
              <w:top w:val="nil"/>
              <w:left w:val="nil"/>
              <w:bottom w:val="single" w:sz="4" w:space="0" w:color="auto"/>
              <w:right w:val="single" w:sz="4" w:space="0" w:color="auto"/>
            </w:tcBorders>
            <w:shd w:val="clear" w:color="auto" w:fill="auto"/>
            <w:vAlign w:val="center"/>
            <w:hideMark/>
          </w:tcPr>
          <w:p w14:paraId="0F278C4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5 100,00</w:t>
            </w:r>
          </w:p>
        </w:tc>
        <w:tc>
          <w:tcPr>
            <w:tcW w:w="1418" w:type="dxa"/>
            <w:tcBorders>
              <w:top w:val="nil"/>
              <w:left w:val="nil"/>
              <w:bottom w:val="single" w:sz="4" w:space="0" w:color="auto"/>
              <w:right w:val="single" w:sz="4" w:space="0" w:color="auto"/>
            </w:tcBorders>
            <w:shd w:val="clear" w:color="auto" w:fill="auto"/>
            <w:vAlign w:val="center"/>
            <w:hideMark/>
          </w:tcPr>
          <w:p w14:paraId="7B3E4F5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075E57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3C800E49" w14:textId="77777777" w:rsidTr="0089281D">
        <w:trPr>
          <w:trHeight w:val="40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366B48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несоциальные выплаты персоналу в натуральной форме</w:t>
            </w:r>
          </w:p>
        </w:tc>
        <w:tc>
          <w:tcPr>
            <w:tcW w:w="567" w:type="dxa"/>
            <w:tcBorders>
              <w:top w:val="nil"/>
              <w:left w:val="nil"/>
              <w:bottom w:val="single" w:sz="4" w:space="0" w:color="000000"/>
              <w:right w:val="single" w:sz="4" w:space="0" w:color="000000"/>
            </w:tcBorders>
            <w:shd w:val="clear" w:color="auto" w:fill="auto"/>
            <w:vAlign w:val="center"/>
            <w:hideMark/>
          </w:tcPr>
          <w:p w14:paraId="7627A6C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A36326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3C387B0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DD56F3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99 5 00 51180</w:t>
            </w:r>
          </w:p>
        </w:tc>
        <w:tc>
          <w:tcPr>
            <w:tcW w:w="797" w:type="dxa"/>
            <w:tcBorders>
              <w:top w:val="nil"/>
              <w:left w:val="nil"/>
              <w:bottom w:val="single" w:sz="4" w:space="0" w:color="000000"/>
              <w:right w:val="single" w:sz="4" w:space="0" w:color="000000"/>
            </w:tcBorders>
            <w:shd w:val="clear" w:color="auto" w:fill="auto"/>
            <w:vAlign w:val="center"/>
            <w:hideMark/>
          </w:tcPr>
          <w:p w14:paraId="6017CA5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000000"/>
              <w:right w:val="single" w:sz="4" w:space="0" w:color="000000"/>
            </w:tcBorders>
            <w:shd w:val="clear" w:color="auto" w:fill="auto"/>
            <w:vAlign w:val="center"/>
            <w:hideMark/>
          </w:tcPr>
          <w:p w14:paraId="0BB9A0F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nil"/>
            </w:tcBorders>
            <w:shd w:val="clear" w:color="auto" w:fill="auto"/>
            <w:vAlign w:val="center"/>
            <w:hideMark/>
          </w:tcPr>
          <w:p w14:paraId="6B6173F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214</w:t>
            </w:r>
          </w:p>
        </w:tc>
        <w:tc>
          <w:tcPr>
            <w:tcW w:w="857" w:type="dxa"/>
            <w:tcBorders>
              <w:top w:val="nil"/>
              <w:left w:val="single" w:sz="4" w:space="0" w:color="000000"/>
              <w:bottom w:val="single" w:sz="4" w:space="0" w:color="000000"/>
              <w:right w:val="nil"/>
            </w:tcBorders>
            <w:shd w:val="clear" w:color="auto" w:fill="auto"/>
            <w:vAlign w:val="center"/>
            <w:hideMark/>
          </w:tcPr>
          <w:p w14:paraId="14AA4F6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4B3F9E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323 729,00</w:t>
            </w:r>
          </w:p>
        </w:tc>
        <w:tc>
          <w:tcPr>
            <w:tcW w:w="1559" w:type="dxa"/>
            <w:tcBorders>
              <w:top w:val="nil"/>
              <w:left w:val="nil"/>
              <w:bottom w:val="single" w:sz="4" w:space="0" w:color="auto"/>
              <w:right w:val="single" w:sz="4" w:space="0" w:color="auto"/>
            </w:tcBorders>
            <w:shd w:val="clear" w:color="auto" w:fill="auto"/>
            <w:vAlign w:val="center"/>
            <w:hideMark/>
          </w:tcPr>
          <w:p w14:paraId="6786FF9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323 729,00</w:t>
            </w:r>
          </w:p>
        </w:tc>
        <w:tc>
          <w:tcPr>
            <w:tcW w:w="1418" w:type="dxa"/>
            <w:tcBorders>
              <w:top w:val="nil"/>
              <w:left w:val="nil"/>
              <w:bottom w:val="single" w:sz="4" w:space="0" w:color="auto"/>
              <w:right w:val="single" w:sz="4" w:space="0" w:color="auto"/>
            </w:tcBorders>
            <w:shd w:val="clear" w:color="auto" w:fill="auto"/>
            <w:vAlign w:val="center"/>
            <w:hideMark/>
          </w:tcPr>
          <w:p w14:paraId="41071FB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9577DC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63B0FC7C"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7B0D0B4"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Возмещение расходов, связанных с проездом в отпуск</w:t>
            </w:r>
          </w:p>
        </w:tc>
        <w:tc>
          <w:tcPr>
            <w:tcW w:w="567" w:type="dxa"/>
            <w:tcBorders>
              <w:top w:val="nil"/>
              <w:left w:val="nil"/>
              <w:bottom w:val="single" w:sz="4" w:space="0" w:color="000000"/>
              <w:right w:val="single" w:sz="4" w:space="0" w:color="000000"/>
            </w:tcBorders>
            <w:shd w:val="clear" w:color="auto" w:fill="auto"/>
            <w:vAlign w:val="center"/>
            <w:hideMark/>
          </w:tcPr>
          <w:p w14:paraId="7543361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E802DF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0670030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1230A9B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99 5 00 51180</w:t>
            </w:r>
          </w:p>
        </w:tc>
        <w:tc>
          <w:tcPr>
            <w:tcW w:w="797" w:type="dxa"/>
            <w:tcBorders>
              <w:top w:val="nil"/>
              <w:left w:val="nil"/>
              <w:bottom w:val="single" w:sz="4" w:space="0" w:color="000000"/>
              <w:right w:val="single" w:sz="4" w:space="0" w:color="000000"/>
            </w:tcBorders>
            <w:shd w:val="clear" w:color="auto" w:fill="auto"/>
            <w:vAlign w:val="center"/>
            <w:hideMark/>
          </w:tcPr>
          <w:p w14:paraId="6FEA9AB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000000"/>
              <w:right w:val="single" w:sz="4" w:space="0" w:color="000000"/>
            </w:tcBorders>
            <w:shd w:val="clear" w:color="auto" w:fill="auto"/>
            <w:vAlign w:val="center"/>
            <w:hideMark/>
          </w:tcPr>
          <w:p w14:paraId="163ED0F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23-51180-00000-00000</w:t>
            </w:r>
          </w:p>
        </w:tc>
        <w:tc>
          <w:tcPr>
            <w:tcW w:w="985" w:type="dxa"/>
            <w:tcBorders>
              <w:top w:val="nil"/>
              <w:left w:val="nil"/>
              <w:bottom w:val="nil"/>
              <w:right w:val="nil"/>
            </w:tcBorders>
            <w:shd w:val="clear" w:color="auto" w:fill="auto"/>
            <w:vAlign w:val="center"/>
            <w:hideMark/>
          </w:tcPr>
          <w:p w14:paraId="02E2CC0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214</w:t>
            </w:r>
          </w:p>
        </w:tc>
        <w:tc>
          <w:tcPr>
            <w:tcW w:w="857" w:type="dxa"/>
            <w:tcBorders>
              <w:top w:val="nil"/>
              <w:left w:val="single" w:sz="4" w:space="0" w:color="000000"/>
              <w:bottom w:val="nil"/>
              <w:right w:val="nil"/>
            </w:tcBorders>
            <w:shd w:val="clear" w:color="auto" w:fill="auto"/>
            <w:vAlign w:val="center"/>
            <w:hideMark/>
          </w:tcPr>
          <w:p w14:paraId="51B9E28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1101</w:t>
            </w:r>
          </w:p>
        </w:tc>
        <w:tc>
          <w:tcPr>
            <w:tcW w:w="1560" w:type="dxa"/>
            <w:tcBorders>
              <w:top w:val="nil"/>
              <w:left w:val="single" w:sz="4" w:space="0" w:color="auto"/>
              <w:bottom w:val="nil"/>
              <w:right w:val="single" w:sz="4" w:space="0" w:color="auto"/>
            </w:tcBorders>
            <w:shd w:val="clear" w:color="auto" w:fill="auto"/>
            <w:vAlign w:val="center"/>
            <w:hideMark/>
          </w:tcPr>
          <w:p w14:paraId="6334923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323 729,00</w:t>
            </w:r>
          </w:p>
        </w:tc>
        <w:tc>
          <w:tcPr>
            <w:tcW w:w="1559" w:type="dxa"/>
            <w:tcBorders>
              <w:top w:val="nil"/>
              <w:left w:val="nil"/>
              <w:bottom w:val="nil"/>
              <w:right w:val="single" w:sz="4" w:space="0" w:color="auto"/>
            </w:tcBorders>
            <w:shd w:val="clear" w:color="auto" w:fill="auto"/>
            <w:vAlign w:val="center"/>
            <w:hideMark/>
          </w:tcPr>
          <w:p w14:paraId="72DB114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323 729,00</w:t>
            </w:r>
          </w:p>
        </w:tc>
        <w:tc>
          <w:tcPr>
            <w:tcW w:w="1418" w:type="dxa"/>
            <w:tcBorders>
              <w:top w:val="nil"/>
              <w:left w:val="nil"/>
              <w:bottom w:val="nil"/>
              <w:right w:val="single" w:sz="4" w:space="0" w:color="auto"/>
            </w:tcBorders>
            <w:shd w:val="clear" w:color="auto" w:fill="auto"/>
            <w:vAlign w:val="center"/>
            <w:hideMark/>
          </w:tcPr>
          <w:p w14:paraId="593329A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nil"/>
              <w:right w:val="single" w:sz="4" w:space="0" w:color="auto"/>
            </w:tcBorders>
            <w:shd w:val="clear" w:color="auto" w:fill="auto"/>
            <w:vAlign w:val="center"/>
            <w:hideMark/>
          </w:tcPr>
          <w:p w14:paraId="1AD11F7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63C97F0C"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7D2FC3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142365D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D05922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49C41DA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3B39BA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99 5 00 51180</w:t>
            </w:r>
          </w:p>
        </w:tc>
        <w:tc>
          <w:tcPr>
            <w:tcW w:w="797" w:type="dxa"/>
            <w:tcBorders>
              <w:top w:val="nil"/>
              <w:left w:val="nil"/>
              <w:bottom w:val="single" w:sz="4" w:space="0" w:color="000000"/>
              <w:right w:val="single" w:sz="4" w:space="0" w:color="000000"/>
            </w:tcBorders>
            <w:shd w:val="clear" w:color="auto" w:fill="auto"/>
            <w:vAlign w:val="center"/>
            <w:hideMark/>
          </w:tcPr>
          <w:p w14:paraId="1C67A17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000000"/>
              <w:right w:val="nil"/>
            </w:tcBorders>
            <w:shd w:val="clear" w:color="auto" w:fill="auto"/>
            <w:vAlign w:val="center"/>
            <w:hideMark/>
          </w:tcPr>
          <w:p w14:paraId="4EAA7B3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4F7A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59DD3D8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78EFE2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263 140,00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3B8CCE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263 140,00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39A60C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47EE95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24E43960"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41BD92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Командировочные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7B66BFA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FD347A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576FBCE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4B007A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99 5 00 51180</w:t>
            </w:r>
          </w:p>
        </w:tc>
        <w:tc>
          <w:tcPr>
            <w:tcW w:w="797" w:type="dxa"/>
            <w:tcBorders>
              <w:top w:val="nil"/>
              <w:left w:val="nil"/>
              <w:bottom w:val="single" w:sz="4" w:space="0" w:color="000000"/>
              <w:right w:val="single" w:sz="4" w:space="0" w:color="000000"/>
            </w:tcBorders>
            <w:shd w:val="clear" w:color="auto" w:fill="auto"/>
            <w:vAlign w:val="center"/>
            <w:hideMark/>
          </w:tcPr>
          <w:p w14:paraId="20232C1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122</w:t>
            </w:r>
          </w:p>
        </w:tc>
        <w:tc>
          <w:tcPr>
            <w:tcW w:w="1187" w:type="dxa"/>
            <w:tcBorders>
              <w:top w:val="nil"/>
              <w:left w:val="nil"/>
              <w:bottom w:val="single" w:sz="4" w:space="0" w:color="000000"/>
              <w:right w:val="nil"/>
            </w:tcBorders>
            <w:shd w:val="clear" w:color="auto" w:fill="auto"/>
            <w:vAlign w:val="center"/>
            <w:hideMark/>
          </w:tcPr>
          <w:p w14:paraId="005E9F9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23-51180-00000-00000</w:t>
            </w:r>
          </w:p>
        </w:tc>
        <w:tc>
          <w:tcPr>
            <w:tcW w:w="985" w:type="dxa"/>
            <w:tcBorders>
              <w:top w:val="nil"/>
              <w:left w:val="single" w:sz="4" w:space="0" w:color="auto"/>
              <w:bottom w:val="single" w:sz="4" w:space="0" w:color="auto"/>
              <w:right w:val="single" w:sz="4" w:space="0" w:color="auto"/>
            </w:tcBorders>
            <w:shd w:val="clear" w:color="auto" w:fill="auto"/>
            <w:vAlign w:val="center"/>
            <w:hideMark/>
          </w:tcPr>
          <w:p w14:paraId="491DDAD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auto"/>
              <w:right w:val="single" w:sz="4" w:space="0" w:color="auto"/>
            </w:tcBorders>
            <w:shd w:val="clear" w:color="auto" w:fill="auto"/>
            <w:vAlign w:val="center"/>
            <w:hideMark/>
          </w:tcPr>
          <w:p w14:paraId="1960782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1104</w:t>
            </w:r>
          </w:p>
        </w:tc>
        <w:tc>
          <w:tcPr>
            <w:tcW w:w="1560" w:type="dxa"/>
            <w:tcBorders>
              <w:top w:val="nil"/>
              <w:left w:val="nil"/>
              <w:bottom w:val="single" w:sz="4" w:space="0" w:color="auto"/>
              <w:right w:val="single" w:sz="4" w:space="0" w:color="auto"/>
            </w:tcBorders>
            <w:shd w:val="clear" w:color="auto" w:fill="auto"/>
            <w:vAlign w:val="center"/>
            <w:hideMark/>
          </w:tcPr>
          <w:p w14:paraId="24EDDAB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263 140,00</w:t>
            </w:r>
          </w:p>
        </w:tc>
        <w:tc>
          <w:tcPr>
            <w:tcW w:w="1559" w:type="dxa"/>
            <w:tcBorders>
              <w:top w:val="nil"/>
              <w:left w:val="nil"/>
              <w:bottom w:val="single" w:sz="4" w:space="0" w:color="auto"/>
              <w:right w:val="single" w:sz="4" w:space="0" w:color="auto"/>
            </w:tcBorders>
            <w:shd w:val="clear" w:color="auto" w:fill="auto"/>
            <w:vAlign w:val="center"/>
            <w:hideMark/>
          </w:tcPr>
          <w:p w14:paraId="53ED607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263 140,00</w:t>
            </w:r>
          </w:p>
        </w:tc>
        <w:tc>
          <w:tcPr>
            <w:tcW w:w="1418" w:type="dxa"/>
            <w:tcBorders>
              <w:top w:val="nil"/>
              <w:left w:val="nil"/>
              <w:bottom w:val="single" w:sz="4" w:space="0" w:color="auto"/>
              <w:right w:val="single" w:sz="4" w:space="0" w:color="auto"/>
            </w:tcBorders>
            <w:shd w:val="clear" w:color="auto" w:fill="auto"/>
            <w:vAlign w:val="center"/>
            <w:hideMark/>
          </w:tcPr>
          <w:p w14:paraId="5499E2C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E9F008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402CF214" w14:textId="77777777" w:rsidTr="0089281D">
        <w:trPr>
          <w:trHeight w:val="111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279D4C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76E53D1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364C6C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5C29FDF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201698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99 5 00 51180</w:t>
            </w:r>
          </w:p>
        </w:tc>
        <w:tc>
          <w:tcPr>
            <w:tcW w:w="797" w:type="dxa"/>
            <w:tcBorders>
              <w:top w:val="nil"/>
              <w:left w:val="nil"/>
              <w:bottom w:val="single" w:sz="4" w:space="0" w:color="000000"/>
              <w:right w:val="nil"/>
            </w:tcBorders>
            <w:shd w:val="clear" w:color="auto" w:fill="auto"/>
            <w:vAlign w:val="center"/>
            <w:hideMark/>
          </w:tcPr>
          <w:p w14:paraId="1B3AA76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129</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14:paraId="3435E7B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1306957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vAlign w:val="center"/>
            <w:hideMark/>
          </w:tcPr>
          <w:p w14:paraId="7EA0F57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7FF573A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778 366,18</w:t>
            </w:r>
          </w:p>
        </w:tc>
        <w:tc>
          <w:tcPr>
            <w:tcW w:w="1559" w:type="dxa"/>
            <w:tcBorders>
              <w:top w:val="nil"/>
              <w:left w:val="nil"/>
              <w:bottom w:val="single" w:sz="4" w:space="0" w:color="auto"/>
              <w:right w:val="single" w:sz="4" w:space="0" w:color="auto"/>
            </w:tcBorders>
            <w:shd w:val="clear" w:color="auto" w:fill="auto"/>
            <w:vAlign w:val="center"/>
            <w:hideMark/>
          </w:tcPr>
          <w:p w14:paraId="06639C8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778 366,18</w:t>
            </w:r>
          </w:p>
        </w:tc>
        <w:tc>
          <w:tcPr>
            <w:tcW w:w="1418" w:type="dxa"/>
            <w:tcBorders>
              <w:top w:val="nil"/>
              <w:left w:val="nil"/>
              <w:bottom w:val="single" w:sz="4" w:space="0" w:color="auto"/>
              <w:right w:val="single" w:sz="4" w:space="0" w:color="auto"/>
            </w:tcBorders>
            <w:shd w:val="clear" w:color="auto" w:fill="auto"/>
            <w:vAlign w:val="center"/>
            <w:hideMark/>
          </w:tcPr>
          <w:p w14:paraId="3678911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A62824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52D88667" w14:textId="77777777" w:rsidTr="0089281D">
        <w:trPr>
          <w:trHeight w:val="78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74FAEA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Начисление на оплату труда</w:t>
            </w:r>
          </w:p>
        </w:tc>
        <w:tc>
          <w:tcPr>
            <w:tcW w:w="567" w:type="dxa"/>
            <w:tcBorders>
              <w:top w:val="nil"/>
              <w:left w:val="nil"/>
              <w:bottom w:val="single" w:sz="4" w:space="0" w:color="000000"/>
              <w:right w:val="single" w:sz="4" w:space="0" w:color="000000"/>
            </w:tcBorders>
            <w:shd w:val="clear" w:color="auto" w:fill="auto"/>
            <w:vAlign w:val="center"/>
            <w:hideMark/>
          </w:tcPr>
          <w:p w14:paraId="66EBF7C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58DBFE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2A089BC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nil"/>
              <w:right w:val="single" w:sz="4" w:space="0" w:color="000000"/>
            </w:tcBorders>
            <w:shd w:val="clear" w:color="auto" w:fill="auto"/>
            <w:vAlign w:val="center"/>
            <w:hideMark/>
          </w:tcPr>
          <w:p w14:paraId="274CC90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99 5 00 51180</w:t>
            </w:r>
          </w:p>
        </w:tc>
        <w:tc>
          <w:tcPr>
            <w:tcW w:w="797" w:type="dxa"/>
            <w:tcBorders>
              <w:top w:val="nil"/>
              <w:left w:val="nil"/>
              <w:bottom w:val="nil"/>
              <w:right w:val="single" w:sz="4" w:space="0" w:color="000000"/>
            </w:tcBorders>
            <w:shd w:val="clear" w:color="auto" w:fill="auto"/>
            <w:vAlign w:val="center"/>
            <w:hideMark/>
          </w:tcPr>
          <w:p w14:paraId="47C80F8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129</w:t>
            </w:r>
          </w:p>
        </w:tc>
        <w:tc>
          <w:tcPr>
            <w:tcW w:w="1187" w:type="dxa"/>
            <w:tcBorders>
              <w:top w:val="nil"/>
              <w:left w:val="nil"/>
              <w:bottom w:val="nil"/>
              <w:right w:val="single" w:sz="4" w:space="0" w:color="000000"/>
            </w:tcBorders>
            <w:shd w:val="clear" w:color="auto" w:fill="auto"/>
            <w:vAlign w:val="center"/>
            <w:hideMark/>
          </w:tcPr>
          <w:p w14:paraId="61091BB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23-51180-00000-00000</w:t>
            </w:r>
          </w:p>
        </w:tc>
        <w:tc>
          <w:tcPr>
            <w:tcW w:w="985" w:type="dxa"/>
            <w:tcBorders>
              <w:top w:val="nil"/>
              <w:left w:val="nil"/>
              <w:bottom w:val="nil"/>
              <w:right w:val="nil"/>
            </w:tcBorders>
            <w:shd w:val="clear" w:color="auto" w:fill="auto"/>
            <w:vAlign w:val="center"/>
            <w:hideMark/>
          </w:tcPr>
          <w:p w14:paraId="35791B9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213</w:t>
            </w:r>
          </w:p>
        </w:tc>
        <w:tc>
          <w:tcPr>
            <w:tcW w:w="857" w:type="dxa"/>
            <w:tcBorders>
              <w:top w:val="nil"/>
              <w:left w:val="single" w:sz="4" w:space="0" w:color="auto"/>
              <w:bottom w:val="nil"/>
              <w:right w:val="single" w:sz="4" w:space="0" w:color="auto"/>
            </w:tcBorders>
            <w:shd w:val="clear" w:color="auto" w:fill="auto"/>
            <w:vAlign w:val="center"/>
            <w:hideMark/>
          </w:tcPr>
          <w:p w14:paraId="0225319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nil"/>
              <w:right w:val="single" w:sz="4" w:space="0" w:color="auto"/>
            </w:tcBorders>
            <w:shd w:val="clear" w:color="auto" w:fill="auto"/>
            <w:vAlign w:val="center"/>
            <w:hideMark/>
          </w:tcPr>
          <w:p w14:paraId="67EC931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778 366,18</w:t>
            </w:r>
          </w:p>
        </w:tc>
        <w:tc>
          <w:tcPr>
            <w:tcW w:w="1559" w:type="dxa"/>
            <w:tcBorders>
              <w:top w:val="nil"/>
              <w:left w:val="nil"/>
              <w:bottom w:val="nil"/>
              <w:right w:val="single" w:sz="4" w:space="0" w:color="auto"/>
            </w:tcBorders>
            <w:shd w:val="clear" w:color="auto" w:fill="auto"/>
            <w:vAlign w:val="center"/>
            <w:hideMark/>
          </w:tcPr>
          <w:p w14:paraId="79D3073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778 366,18</w:t>
            </w:r>
          </w:p>
        </w:tc>
        <w:tc>
          <w:tcPr>
            <w:tcW w:w="1418" w:type="dxa"/>
            <w:tcBorders>
              <w:top w:val="nil"/>
              <w:left w:val="nil"/>
              <w:bottom w:val="nil"/>
              <w:right w:val="single" w:sz="4" w:space="0" w:color="auto"/>
            </w:tcBorders>
            <w:shd w:val="clear" w:color="auto" w:fill="auto"/>
            <w:vAlign w:val="center"/>
            <w:hideMark/>
          </w:tcPr>
          <w:p w14:paraId="2FC976A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nil"/>
              <w:right w:val="single" w:sz="4" w:space="0" w:color="auto"/>
            </w:tcBorders>
            <w:shd w:val="clear" w:color="auto" w:fill="auto"/>
            <w:vAlign w:val="center"/>
            <w:hideMark/>
          </w:tcPr>
          <w:p w14:paraId="5ED9568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15DC7800" w14:textId="77777777" w:rsidTr="0089281D">
        <w:trPr>
          <w:trHeight w:val="87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7A8FAB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8A6AAB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CEF70A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563" w:type="dxa"/>
            <w:tcBorders>
              <w:top w:val="nil"/>
              <w:left w:val="nil"/>
              <w:bottom w:val="single" w:sz="4" w:space="0" w:color="000000"/>
              <w:right w:val="nil"/>
            </w:tcBorders>
            <w:shd w:val="clear" w:color="auto" w:fill="auto"/>
            <w:vAlign w:val="center"/>
            <w:hideMark/>
          </w:tcPr>
          <w:p w14:paraId="08C2093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86CB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99 5 00 51180</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6D9F1A8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0BCA289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658386C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01D5CE3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255ED7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1 512 993,30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58429B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1 512 993,30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A40BAB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472ED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66907D3C" w14:textId="77777777" w:rsidTr="0089281D">
        <w:trPr>
          <w:trHeight w:val="870"/>
        </w:trPr>
        <w:tc>
          <w:tcPr>
            <w:tcW w:w="3402" w:type="dxa"/>
            <w:tcBorders>
              <w:top w:val="nil"/>
              <w:left w:val="single" w:sz="4" w:space="0" w:color="000000"/>
              <w:bottom w:val="nil"/>
              <w:right w:val="single" w:sz="4" w:space="0" w:color="000000"/>
            </w:tcBorders>
            <w:shd w:val="clear" w:color="auto" w:fill="auto"/>
            <w:vAlign w:val="center"/>
            <w:hideMark/>
          </w:tcPr>
          <w:p w14:paraId="45F44A9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nil"/>
              <w:right w:val="single" w:sz="4" w:space="0" w:color="000000"/>
            </w:tcBorders>
            <w:shd w:val="clear" w:color="auto" w:fill="auto"/>
            <w:vAlign w:val="center"/>
            <w:hideMark/>
          </w:tcPr>
          <w:p w14:paraId="47DDDA8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nil"/>
              <w:right w:val="single" w:sz="4" w:space="0" w:color="000000"/>
            </w:tcBorders>
            <w:shd w:val="clear" w:color="auto" w:fill="auto"/>
            <w:vAlign w:val="center"/>
            <w:hideMark/>
          </w:tcPr>
          <w:p w14:paraId="2515EAF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563" w:type="dxa"/>
            <w:tcBorders>
              <w:top w:val="nil"/>
              <w:left w:val="nil"/>
              <w:bottom w:val="nil"/>
              <w:right w:val="nil"/>
            </w:tcBorders>
            <w:shd w:val="clear" w:color="auto" w:fill="auto"/>
            <w:vAlign w:val="center"/>
            <w:hideMark/>
          </w:tcPr>
          <w:p w14:paraId="54E4428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53D9EAD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99 5 00 51180</w:t>
            </w:r>
          </w:p>
        </w:tc>
        <w:tc>
          <w:tcPr>
            <w:tcW w:w="797" w:type="dxa"/>
            <w:tcBorders>
              <w:top w:val="nil"/>
              <w:left w:val="nil"/>
              <w:bottom w:val="single" w:sz="4" w:space="0" w:color="auto"/>
              <w:right w:val="single" w:sz="4" w:space="0" w:color="auto"/>
            </w:tcBorders>
            <w:shd w:val="clear" w:color="auto" w:fill="auto"/>
            <w:vAlign w:val="center"/>
            <w:hideMark/>
          </w:tcPr>
          <w:p w14:paraId="6A144A1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auto"/>
              <w:right w:val="single" w:sz="4" w:space="0" w:color="auto"/>
            </w:tcBorders>
            <w:shd w:val="clear" w:color="auto" w:fill="auto"/>
            <w:vAlign w:val="center"/>
            <w:hideMark/>
          </w:tcPr>
          <w:p w14:paraId="276A85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3C88E95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vAlign w:val="center"/>
            <w:hideMark/>
          </w:tcPr>
          <w:p w14:paraId="6B6C669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38A8098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1 512 993,30</w:t>
            </w:r>
          </w:p>
        </w:tc>
        <w:tc>
          <w:tcPr>
            <w:tcW w:w="1559" w:type="dxa"/>
            <w:tcBorders>
              <w:top w:val="nil"/>
              <w:left w:val="nil"/>
              <w:bottom w:val="single" w:sz="4" w:space="0" w:color="auto"/>
              <w:right w:val="single" w:sz="4" w:space="0" w:color="auto"/>
            </w:tcBorders>
            <w:shd w:val="clear" w:color="auto" w:fill="auto"/>
            <w:vAlign w:val="center"/>
            <w:hideMark/>
          </w:tcPr>
          <w:p w14:paraId="2182E1F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1 512 993,30</w:t>
            </w:r>
          </w:p>
        </w:tc>
        <w:tc>
          <w:tcPr>
            <w:tcW w:w="1418" w:type="dxa"/>
            <w:tcBorders>
              <w:top w:val="nil"/>
              <w:left w:val="nil"/>
              <w:bottom w:val="single" w:sz="4" w:space="0" w:color="auto"/>
              <w:right w:val="single" w:sz="4" w:space="0" w:color="auto"/>
            </w:tcBorders>
            <w:shd w:val="clear" w:color="auto" w:fill="auto"/>
            <w:vAlign w:val="center"/>
            <w:hideMark/>
          </w:tcPr>
          <w:p w14:paraId="352319E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EA622C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517E3BE" w14:textId="77777777" w:rsidTr="0089281D">
        <w:trPr>
          <w:trHeight w:val="7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1644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Закупка товаров, работ, услуг в сфере информационно-коммуникационных технологий</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C11C15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single" w:sz="4" w:space="0" w:color="auto"/>
              <w:left w:val="nil"/>
              <w:bottom w:val="single" w:sz="4" w:space="0" w:color="auto"/>
              <w:right w:val="single" w:sz="4" w:space="0" w:color="auto"/>
            </w:tcBorders>
            <w:shd w:val="clear" w:color="auto" w:fill="auto"/>
            <w:vAlign w:val="center"/>
            <w:hideMark/>
          </w:tcPr>
          <w:p w14:paraId="403287C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563" w:type="dxa"/>
            <w:tcBorders>
              <w:top w:val="single" w:sz="4" w:space="0" w:color="auto"/>
              <w:left w:val="nil"/>
              <w:bottom w:val="single" w:sz="4" w:space="0" w:color="auto"/>
              <w:right w:val="nil"/>
            </w:tcBorders>
            <w:shd w:val="clear" w:color="auto" w:fill="auto"/>
            <w:vAlign w:val="center"/>
            <w:hideMark/>
          </w:tcPr>
          <w:p w14:paraId="6D90F74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6D6C1C6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99 5 00 51180</w:t>
            </w:r>
          </w:p>
        </w:tc>
        <w:tc>
          <w:tcPr>
            <w:tcW w:w="797" w:type="dxa"/>
            <w:tcBorders>
              <w:top w:val="nil"/>
              <w:left w:val="nil"/>
              <w:bottom w:val="single" w:sz="4" w:space="0" w:color="auto"/>
              <w:right w:val="single" w:sz="4" w:space="0" w:color="auto"/>
            </w:tcBorders>
            <w:shd w:val="clear" w:color="auto" w:fill="auto"/>
            <w:vAlign w:val="center"/>
            <w:hideMark/>
          </w:tcPr>
          <w:p w14:paraId="678AE77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242</w:t>
            </w:r>
          </w:p>
        </w:tc>
        <w:tc>
          <w:tcPr>
            <w:tcW w:w="1187" w:type="dxa"/>
            <w:tcBorders>
              <w:top w:val="nil"/>
              <w:left w:val="nil"/>
              <w:bottom w:val="single" w:sz="4" w:space="0" w:color="auto"/>
              <w:right w:val="single" w:sz="4" w:space="0" w:color="auto"/>
            </w:tcBorders>
            <w:shd w:val="clear" w:color="auto" w:fill="auto"/>
            <w:vAlign w:val="center"/>
            <w:hideMark/>
          </w:tcPr>
          <w:p w14:paraId="56DDF1A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1B8B98F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vAlign w:val="center"/>
            <w:hideMark/>
          </w:tcPr>
          <w:p w14:paraId="5576F4C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4F9A062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947 677,35</w:t>
            </w:r>
          </w:p>
        </w:tc>
        <w:tc>
          <w:tcPr>
            <w:tcW w:w="1559" w:type="dxa"/>
            <w:tcBorders>
              <w:top w:val="nil"/>
              <w:left w:val="nil"/>
              <w:bottom w:val="single" w:sz="4" w:space="0" w:color="auto"/>
              <w:right w:val="single" w:sz="4" w:space="0" w:color="auto"/>
            </w:tcBorders>
            <w:shd w:val="clear" w:color="auto" w:fill="auto"/>
            <w:vAlign w:val="center"/>
            <w:hideMark/>
          </w:tcPr>
          <w:p w14:paraId="62EA1FE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947 677,35</w:t>
            </w:r>
          </w:p>
        </w:tc>
        <w:tc>
          <w:tcPr>
            <w:tcW w:w="1418" w:type="dxa"/>
            <w:tcBorders>
              <w:top w:val="nil"/>
              <w:left w:val="nil"/>
              <w:bottom w:val="single" w:sz="4" w:space="0" w:color="auto"/>
              <w:right w:val="single" w:sz="4" w:space="0" w:color="auto"/>
            </w:tcBorders>
            <w:shd w:val="clear" w:color="auto" w:fill="auto"/>
            <w:vAlign w:val="center"/>
            <w:hideMark/>
          </w:tcPr>
          <w:p w14:paraId="4AD649F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9E158C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29987163" w14:textId="77777777" w:rsidTr="0089281D">
        <w:trPr>
          <w:trHeight w:val="6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088F03A"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Поступление основных средств</w:t>
            </w:r>
          </w:p>
        </w:tc>
        <w:tc>
          <w:tcPr>
            <w:tcW w:w="567" w:type="dxa"/>
            <w:tcBorders>
              <w:top w:val="nil"/>
              <w:left w:val="nil"/>
              <w:bottom w:val="single" w:sz="4" w:space="0" w:color="auto"/>
              <w:right w:val="single" w:sz="4" w:space="0" w:color="auto"/>
            </w:tcBorders>
            <w:shd w:val="clear" w:color="auto" w:fill="auto"/>
            <w:vAlign w:val="center"/>
            <w:hideMark/>
          </w:tcPr>
          <w:p w14:paraId="1074B2D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67FCDC4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single" w:sz="4" w:space="0" w:color="auto"/>
              <w:right w:val="nil"/>
            </w:tcBorders>
            <w:shd w:val="clear" w:color="auto" w:fill="auto"/>
            <w:vAlign w:val="center"/>
            <w:hideMark/>
          </w:tcPr>
          <w:p w14:paraId="6A9BA69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7054144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99 5 00 51180</w:t>
            </w:r>
          </w:p>
        </w:tc>
        <w:tc>
          <w:tcPr>
            <w:tcW w:w="797" w:type="dxa"/>
            <w:tcBorders>
              <w:top w:val="nil"/>
              <w:left w:val="nil"/>
              <w:bottom w:val="single" w:sz="4" w:space="0" w:color="auto"/>
              <w:right w:val="single" w:sz="4" w:space="0" w:color="auto"/>
            </w:tcBorders>
            <w:shd w:val="clear" w:color="auto" w:fill="auto"/>
            <w:vAlign w:val="center"/>
            <w:hideMark/>
          </w:tcPr>
          <w:p w14:paraId="6499CA1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242</w:t>
            </w:r>
          </w:p>
        </w:tc>
        <w:tc>
          <w:tcPr>
            <w:tcW w:w="1187" w:type="dxa"/>
            <w:tcBorders>
              <w:top w:val="nil"/>
              <w:left w:val="nil"/>
              <w:bottom w:val="single" w:sz="4" w:space="0" w:color="auto"/>
              <w:right w:val="single" w:sz="4" w:space="0" w:color="auto"/>
            </w:tcBorders>
            <w:shd w:val="clear" w:color="auto" w:fill="auto"/>
            <w:vAlign w:val="center"/>
            <w:hideMark/>
          </w:tcPr>
          <w:p w14:paraId="7AE9E0E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7965683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auto"/>
              <w:right w:val="single" w:sz="4" w:space="0" w:color="auto"/>
            </w:tcBorders>
            <w:shd w:val="clear" w:color="auto" w:fill="auto"/>
            <w:vAlign w:val="center"/>
            <w:hideMark/>
          </w:tcPr>
          <w:p w14:paraId="425ADFD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334B06D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747 989,34</w:t>
            </w:r>
          </w:p>
        </w:tc>
        <w:tc>
          <w:tcPr>
            <w:tcW w:w="1559" w:type="dxa"/>
            <w:tcBorders>
              <w:top w:val="nil"/>
              <w:left w:val="nil"/>
              <w:bottom w:val="single" w:sz="4" w:space="0" w:color="auto"/>
              <w:right w:val="single" w:sz="4" w:space="0" w:color="auto"/>
            </w:tcBorders>
            <w:shd w:val="clear" w:color="auto" w:fill="auto"/>
            <w:vAlign w:val="center"/>
            <w:hideMark/>
          </w:tcPr>
          <w:p w14:paraId="6051381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747 989,34</w:t>
            </w:r>
          </w:p>
        </w:tc>
        <w:tc>
          <w:tcPr>
            <w:tcW w:w="1418" w:type="dxa"/>
            <w:tcBorders>
              <w:top w:val="nil"/>
              <w:left w:val="nil"/>
              <w:bottom w:val="single" w:sz="4" w:space="0" w:color="auto"/>
              <w:right w:val="single" w:sz="4" w:space="0" w:color="auto"/>
            </w:tcBorders>
            <w:shd w:val="clear" w:color="auto" w:fill="auto"/>
            <w:vAlign w:val="center"/>
            <w:hideMark/>
          </w:tcPr>
          <w:p w14:paraId="26E2DFF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8B602D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16046835" w14:textId="77777777" w:rsidTr="0089281D">
        <w:trPr>
          <w:trHeight w:val="63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842B70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auto"/>
              <w:right w:val="single" w:sz="4" w:space="0" w:color="auto"/>
            </w:tcBorders>
            <w:shd w:val="clear" w:color="auto" w:fill="auto"/>
            <w:vAlign w:val="center"/>
            <w:hideMark/>
          </w:tcPr>
          <w:p w14:paraId="1274A67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2023070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single" w:sz="4" w:space="0" w:color="auto"/>
              <w:right w:val="nil"/>
            </w:tcBorders>
            <w:shd w:val="clear" w:color="auto" w:fill="auto"/>
            <w:vAlign w:val="center"/>
            <w:hideMark/>
          </w:tcPr>
          <w:p w14:paraId="7AD1BC0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5B268D7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99 5 00 51180</w:t>
            </w:r>
          </w:p>
        </w:tc>
        <w:tc>
          <w:tcPr>
            <w:tcW w:w="797" w:type="dxa"/>
            <w:tcBorders>
              <w:top w:val="nil"/>
              <w:left w:val="nil"/>
              <w:bottom w:val="single" w:sz="4" w:space="0" w:color="auto"/>
              <w:right w:val="single" w:sz="4" w:space="0" w:color="auto"/>
            </w:tcBorders>
            <w:shd w:val="clear" w:color="auto" w:fill="auto"/>
            <w:vAlign w:val="center"/>
            <w:hideMark/>
          </w:tcPr>
          <w:p w14:paraId="710DE81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242</w:t>
            </w:r>
          </w:p>
        </w:tc>
        <w:tc>
          <w:tcPr>
            <w:tcW w:w="1187" w:type="dxa"/>
            <w:tcBorders>
              <w:top w:val="nil"/>
              <w:left w:val="nil"/>
              <w:bottom w:val="single" w:sz="4" w:space="0" w:color="auto"/>
              <w:right w:val="single" w:sz="4" w:space="0" w:color="auto"/>
            </w:tcBorders>
            <w:shd w:val="clear" w:color="auto" w:fill="auto"/>
            <w:vAlign w:val="center"/>
            <w:hideMark/>
          </w:tcPr>
          <w:p w14:paraId="3D8CCC3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23-51180-00000-00000</w:t>
            </w:r>
          </w:p>
        </w:tc>
        <w:tc>
          <w:tcPr>
            <w:tcW w:w="985" w:type="dxa"/>
            <w:tcBorders>
              <w:top w:val="nil"/>
              <w:left w:val="nil"/>
              <w:bottom w:val="single" w:sz="4" w:space="0" w:color="auto"/>
              <w:right w:val="single" w:sz="4" w:space="0" w:color="auto"/>
            </w:tcBorders>
            <w:shd w:val="clear" w:color="auto" w:fill="auto"/>
            <w:vAlign w:val="center"/>
            <w:hideMark/>
          </w:tcPr>
          <w:p w14:paraId="5D830D2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auto"/>
              <w:right w:val="single" w:sz="4" w:space="0" w:color="auto"/>
            </w:tcBorders>
            <w:shd w:val="clear" w:color="auto" w:fill="auto"/>
            <w:vAlign w:val="center"/>
            <w:hideMark/>
          </w:tcPr>
          <w:p w14:paraId="079C93B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1116</w:t>
            </w:r>
          </w:p>
        </w:tc>
        <w:tc>
          <w:tcPr>
            <w:tcW w:w="1560" w:type="dxa"/>
            <w:tcBorders>
              <w:top w:val="nil"/>
              <w:left w:val="nil"/>
              <w:bottom w:val="single" w:sz="4" w:space="0" w:color="auto"/>
              <w:right w:val="single" w:sz="4" w:space="0" w:color="auto"/>
            </w:tcBorders>
            <w:shd w:val="clear" w:color="auto" w:fill="auto"/>
            <w:vAlign w:val="center"/>
            <w:hideMark/>
          </w:tcPr>
          <w:p w14:paraId="1CDAD72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747 989,34</w:t>
            </w:r>
          </w:p>
        </w:tc>
        <w:tc>
          <w:tcPr>
            <w:tcW w:w="1559" w:type="dxa"/>
            <w:tcBorders>
              <w:top w:val="nil"/>
              <w:left w:val="nil"/>
              <w:bottom w:val="single" w:sz="4" w:space="0" w:color="auto"/>
              <w:right w:val="single" w:sz="4" w:space="0" w:color="auto"/>
            </w:tcBorders>
            <w:shd w:val="clear" w:color="auto" w:fill="auto"/>
            <w:vAlign w:val="center"/>
            <w:hideMark/>
          </w:tcPr>
          <w:p w14:paraId="127DA61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747 989,34</w:t>
            </w:r>
          </w:p>
        </w:tc>
        <w:tc>
          <w:tcPr>
            <w:tcW w:w="1418" w:type="dxa"/>
            <w:tcBorders>
              <w:top w:val="nil"/>
              <w:left w:val="nil"/>
              <w:bottom w:val="single" w:sz="4" w:space="0" w:color="auto"/>
              <w:right w:val="single" w:sz="4" w:space="0" w:color="auto"/>
            </w:tcBorders>
            <w:shd w:val="clear" w:color="auto" w:fill="auto"/>
            <w:vAlign w:val="center"/>
            <w:hideMark/>
          </w:tcPr>
          <w:p w14:paraId="795900B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67E4AB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1D185271" w14:textId="77777777" w:rsidTr="0089281D">
        <w:trPr>
          <w:trHeight w:val="61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E6F0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Поступление нефинансовых активов</w:t>
            </w:r>
          </w:p>
        </w:tc>
        <w:tc>
          <w:tcPr>
            <w:tcW w:w="567" w:type="dxa"/>
            <w:tcBorders>
              <w:top w:val="nil"/>
              <w:left w:val="nil"/>
              <w:bottom w:val="single" w:sz="4" w:space="0" w:color="auto"/>
              <w:right w:val="single" w:sz="4" w:space="0" w:color="auto"/>
            </w:tcBorders>
            <w:shd w:val="clear" w:color="auto" w:fill="auto"/>
            <w:vAlign w:val="center"/>
            <w:hideMark/>
          </w:tcPr>
          <w:p w14:paraId="24972F9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5709CD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single" w:sz="4" w:space="0" w:color="auto"/>
              <w:right w:val="nil"/>
            </w:tcBorders>
            <w:shd w:val="clear" w:color="auto" w:fill="auto"/>
            <w:vAlign w:val="center"/>
            <w:hideMark/>
          </w:tcPr>
          <w:p w14:paraId="2E16298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234464C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99 5 00 51180</w:t>
            </w:r>
          </w:p>
        </w:tc>
        <w:tc>
          <w:tcPr>
            <w:tcW w:w="797" w:type="dxa"/>
            <w:tcBorders>
              <w:top w:val="nil"/>
              <w:left w:val="nil"/>
              <w:bottom w:val="single" w:sz="4" w:space="0" w:color="auto"/>
              <w:right w:val="single" w:sz="4" w:space="0" w:color="auto"/>
            </w:tcBorders>
            <w:shd w:val="clear" w:color="auto" w:fill="auto"/>
            <w:vAlign w:val="center"/>
            <w:hideMark/>
          </w:tcPr>
          <w:p w14:paraId="11DC0C3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242</w:t>
            </w:r>
          </w:p>
        </w:tc>
        <w:tc>
          <w:tcPr>
            <w:tcW w:w="1187" w:type="dxa"/>
            <w:tcBorders>
              <w:top w:val="nil"/>
              <w:left w:val="nil"/>
              <w:bottom w:val="single" w:sz="4" w:space="0" w:color="auto"/>
              <w:right w:val="single" w:sz="4" w:space="0" w:color="auto"/>
            </w:tcBorders>
            <w:shd w:val="clear" w:color="auto" w:fill="auto"/>
            <w:vAlign w:val="center"/>
            <w:hideMark/>
          </w:tcPr>
          <w:p w14:paraId="41CDDB4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1162BE5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340</w:t>
            </w:r>
          </w:p>
        </w:tc>
        <w:tc>
          <w:tcPr>
            <w:tcW w:w="857" w:type="dxa"/>
            <w:tcBorders>
              <w:top w:val="nil"/>
              <w:left w:val="nil"/>
              <w:bottom w:val="single" w:sz="4" w:space="0" w:color="auto"/>
              <w:right w:val="single" w:sz="4" w:space="0" w:color="auto"/>
            </w:tcBorders>
            <w:shd w:val="clear" w:color="auto" w:fill="auto"/>
            <w:vAlign w:val="center"/>
            <w:hideMark/>
          </w:tcPr>
          <w:p w14:paraId="142DC1C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3A6F36B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199 688,01</w:t>
            </w:r>
          </w:p>
        </w:tc>
        <w:tc>
          <w:tcPr>
            <w:tcW w:w="1559" w:type="dxa"/>
            <w:tcBorders>
              <w:top w:val="nil"/>
              <w:left w:val="nil"/>
              <w:bottom w:val="single" w:sz="4" w:space="0" w:color="auto"/>
              <w:right w:val="single" w:sz="4" w:space="0" w:color="auto"/>
            </w:tcBorders>
            <w:shd w:val="clear" w:color="auto" w:fill="auto"/>
            <w:vAlign w:val="center"/>
            <w:hideMark/>
          </w:tcPr>
          <w:p w14:paraId="57932BB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199 688,01</w:t>
            </w:r>
          </w:p>
        </w:tc>
        <w:tc>
          <w:tcPr>
            <w:tcW w:w="1418" w:type="dxa"/>
            <w:tcBorders>
              <w:top w:val="nil"/>
              <w:left w:val="nil"/>
              <w:bottom w:val="single" w:sz="4" w:space="0" w:color="auto"/>
              <w:right w:val="single" w:sz="4" w:space="0" w:color="auto"/>
            </w:tcBorders>
            <w:shd w:val="clear" w:color="auto" w:fill="auto"/>
            <w:vAlign w:val="center"/>
            <w:hideMark/>
          </w:tcPr>
          <w:p w14:paraId="4401543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2088D1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41D4771B" w14:textId="77777777" w:rsidTr="0089281D">
        <w:trPr>
          <w:trHeight w:val="63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91F724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оборотных запасов (материалов)</w:t>
            </w:r>
          </w:p>
        </w:tc>
        <w:tc>
          <w:tcPr>
            <w:tcW w:w="567" w:type="dxa"/>
            <w:tcBorders>
              <w:top w:val="nil"/>
              <w:left w:val="nil"/>
              <w:bottom w:val="single" w:sz="4" w:space="0" w:color="auto"/>
              <w:right w:val="single" w:sz="4" w:space="0" w:color="auto"/>
            </w:tcBorders>
            <w:shd w:val="clear" w:color="auto" w:fill="auto"/>
            <w:vAlign w:val="center"/>
            <w:hideMark/>
          </w:tcPr>
          <w:p w14:paraId="5670B5C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3CF9BFC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single" w:sz="4" w:space="0" w:color="auto"/>
              <w:right w:val="nil"/>
            </w:tcBorders>
            <w:shd w:val="clear" w:color="auto" w:fill="auto"/>
            <w:vAlign w:val="center"/>
            <w:hideMark/>
          </w:tcPr>
          <w:p w14:paraId="543DEE4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66EB2F9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99 5 00 51180</w:t>
            </w:r>
          </w:p>
        </w:tc>
        <w:tc>
          <w:tcPr>
            <w:tcW w:w="797" w:type="dxa"/>
            <w:tcBorders>
              <w:top w:val="nil"/>
              <w:left w:val="nil"/>
              <w:bottom w:val="single" w:sz="4" w:space="0" w:color="auto"/>
              <w:right w:val="single" w:sz="4" w:space="0" w:color="auto"/>
            </w:tcBorders>
            <w:shd w:val="clear" w:color="auto" w:fill="auto"/>
            <w:vAlign w:val="center"/>
            <w:hideMark/>
          </w:tcPr>
          <w:p w14:paraId="678CF81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242</w:t>
            </w:r>
          </w:p>
        </w:tc>
        <w:tc>
          <w:tcPr>
            <w:tcW w:w="1187" w:type="dxa"/>
            <w:tcBorders>
              <w:top w:val="nil"/>
              <w:left w:val="nil"/>
              <w:bottom w:val="single" w:sz="4" w:space="0" w:color="auto"/>
              <w:right w:val="single" w:sz="4" w:space="0" w:color="auto"/>
            </w:tcBorders>
            <w:shd w:val="clear" w:color="auto" w:fill="auto"/>
            <w:vAlign w:val="center"/>
            <w:hideMark/>
          </w:tcPr>
          <w:p w14:paraId="2615599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23-51180-00000-00000</w:t>
            </w:r>
          </w:p>
        </w:tc>
        <w:tc>
          <w:tcPr>
            <w:tcW w:w="985" w:type="dxa"/>
            <w:tcBorders>
              <w:top w:val="nil"/>
              <w:left w:val="nil"/>
              <w:bottom w:val="single" w:sz="4" w:space="0" w:color="auto"/>
              <w:right w:val="single" w:sz="4" w:space="0" w:color="auto"/>
            </w:tcBorders>
            <w:shd w:val="clear" w:color="auto" w:fill="auto"/>
            <w:vAlign w:val="center"/>
            <w:hideMark/>
          </w:tcPr>
          <w:p w14:paraId="1C1B2FF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346</w:t>
            </w:r>
          </w:p>
        </w:tc>
        <w:tc>
          <w:tcPr>
            <w:tcW w:w="857" w:type="dxa"/>
            <w:tcBorders>
              <w:top w:val="nil"/>
              <w:left w:val="nil"/>
              <w:bottom w:val="single" w:sz="4" w:space="0" w:color="auto"/>
              <w:right w:val="single" w:sz="4" w:space="0" w:color="auto"/>
            </w:tcBorders>
            <w:shd w:val="clear" w:color="auto" w:fill="auto"/>
            <w:vAlign w:val="center"/>
            <w:hideMark/>
          </w:tcPr>
          <w:p w14:paraId="5A0C6B2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1123</w:t>
            </w:r>
          </w:p>
        </w:tc>
        <w:tc>
          <w:tcPr>
            <w:tcW w:w="1560" w:type="dxa"/>
            <w:tcBorders>
              <w:top w:val="nil"/>
              <w:left w:val="nil"/>
              <w:bottom w:val="single" w:sz="4" w:space="0" w:color="auto"/>
              <w:right w:val="single" w:sz="4" w:space="0" w:color="auto"/>
            </w:tcBorders>
            <w:shd w:val="clear" w:color="auto" w:fill="auto"/>
            <w:vAlign w:val="center"/>
            <w:hideMark/>
          </w:tcPr>
          <w:p w14:paraId="29778F2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199 688,01</w:t>
            </w:r>
          </w:p>
        </w:tc>
        <w:tc>
          <w:tcPr>
            <w:tcW w:w="1559" w:type="dxa"/>
            <w:tcBorders>
              <w:top w:val="nil"/>
              <w:left w:val="nil"/>
              <w:bottom w:val="single" w:sz="4" w:space="0" w:color="auto"/>
              <w:right w:val="single" w:sz="4" w:space="0" w:color="auto"/>
            </w:tcBorders>
            <w:shd w:val="clear" w:color="auto" w:fill="auto"/>
            <w:vAlign w:val="center"/>
            <w:hideMark/>
          </w:tcPr>
          <w:p w14:paraId="6ABAEEA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199 688,01</w:t>
            </w:r>
          </w:p>
        </w:tc>
        <w:tc>
          <w:tcPr>
            <w:tcW w:w="1418" w:type="dxa"/>
            <w:tcBorders>
              <w:top w:val="nil"/>
              <w:left w:val="nil"/>
              <w:bottom w:val="single" w:sz="4" w:space="0" w:color="auto"/>
              <w:right w:val="single" w:sz="4" w:space="0" w:color="auto"/>
            </w:tcBorders>
            <w:shd w:val="clear" w:color="auto" w:fill="auto"/>
            <w:vAlign w:val="center"/>
            <w:hideMark/>
          </w:tcPr>
          <w:p w14:paraId="20618A2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8FECB9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5ED6A322" w14:textId="77777777" w:rsidTr="0089281D">
        <w:trPr>
          <w:trHeight w:val="63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A2333"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47550D9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single" w:sz="4" w:space="0" w:color="000000"/>
              <w:left w:val="nil"/>
              <w:bottom w:val="single" w:sz="4" w:space="0" w:color="000000"/>
              <w:right w:val="single" w:sz="4" w:space="0" w:color="000000"/>
            </w:tcBorders>
            <w:shd w:val="clear" w:color="auto" w:fill="auto"/>
            <w:vAlign w:val="center"/>
            <w:hideMark/>
          </w:tcPr>
          <w:p w14:paraId="24F6CD7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563" w:type="dxa"/>
            <w:tcBorders>
              <w:top w:val="single" w:sz="4" w:space="0" w:color="000000"/>
              <w:left w:val="nil"/>
              <w:bottom w:val="single" w:sz="4" w:space="0" w:color="000000"/>
              <w:right w:val="single" w:sz="4" w:space="0" w:color="000000"/>
            </w:tcBorders>
            <w:shd w:val="clear" w:color="auto" w:fill="auto"/>
            <w:vAlign w:val="center"/>
            <w:hideMark/>
          </w:tcPr>
          <w:p w14:paraId="2B3635B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14:paraId="59B85AC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99 5 00 51180</w:t>
            </w:r>
          </w:p>
        </w:tc>
        <w:tc>
          <w:tcPr>
            <w:tcW w:w="797" w:type="dxa"/>
            <w:tcBorders>
              <w:top w:val="single" w:sz="4" w:space="0" w:color="000000"/>
              <w:left w:val="nil"/>
              <w:bottom w:val="nil"/>
              <w:right w:val="single" w:sz="4" w:space="0" w:color="000000"/>
            </w:tcBorders>
            <w:shd w:val="clear" w:color="auto" w:fill="auto"/>
            <w:vAlign w:val="center"/>
            <w:hideMark/>
          </w:tcPr>
          <w:p w14:paraId="107EF98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72369DB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344D0C6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0AE1E21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16ABBDA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565 315,95</w:t>
            </w:r>
          </w:p>
        </w:tc>
        <w:tc>
          <w:tcPr>
            <w:tcW w:w="1559" w:type="dxa"/>
            <w:tcBorders>
              <w:top w:val="nil"/>
              <w:left w:val="nil"/>
              <w:bottom w:val="single" w:sz="4" w:space="0" w:color="auto"/>
              <w:right w:val="single" w:sz="4" w:space="0" w:color="auto"/>
            </w:tcBorders>
            <w:shd w:val="clear" w:color="auto" w:fill="auto"/>
            <w:vAlign w:val="center"/>
            <w:hideMark/>
          </w:tcPr>
          <w:p w14:paraId="5596E6E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565 315,95</w:t>
            </w:r>
          </w:p>
        </w:tc>
        <w:tc>
          <w:tcPr>
            <w:tcW w:w="1418" w:type="dxa"/>
            <w:tcBorders>
              <w:top w:val="nil"/>
              <w:left w:val="nil"/>
              <w:bottom w:val="single" w:sz="4" w:space="0" w:color="auto"/>
              <w:right w:val="single" w:sz="4" w:space="0" w:color="auto"/>
            </w:tcBorders>
            <w:shd w:val="clear" w:color="auto" w:fill="auto"/>
            <w:vAlign w:val="center"/>
            <w:hideMark/>
          </w:tcPr>
          <w:p w14:paraId="19256A8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B74E73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29EC6D7"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B3D491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связи</w:t>
            </w:r>
          </w:p>
        </w:tc>
        <w:tc>
          <w:tcPr>
            <w:tcW w:w="567" w:type="dxa"/>
            <w:tcBorders>
              <w:top w:val="nil"/>
              <w:left w:val="nil"/>
              <w:bottom w:val="single" w:sz="4" w:space="0" w:color="000000"/>
              <w:right w:val="single" w:sz="4" w:space="0" w:color="000000"/>
            </w:tcBorders>
            <w:shd w:val="clear" w:color="auto" w:fill="auto"/>
            <w:vAlign w:val="center"/>
            <w:hideMark/>
          </w:tcPr>
          <w:p w14:paraId="292A976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nil"/>
              <w:right w:val="single" w:sz="4" w:space="0" w:color="000000"/>
            </w:tcBorders>
            <w:shd w:val="clear" w:color="auto" w:fill="auto"/>
            <w:vAlign w:val="center"/>
            <w:hideMark/>
          </w:tcPr>
          <w:p w14:paraId="61FE46C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nil"/>
              <w:right w:val="single" w:sz="4" w:space="0" w:color="000000"/>
            </w:tcBorders>
            <w:shd w:val="clear" w:color="auto" w:fill="auto"/>
            <w:vAlign w:val="center"/>
            <w:hideMark/>
          </w:tcPr>
          <w:p w14:paraId="72EDC7E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nil"/>
              <w:right w:val="single" w:sz="4" w:space="0" w:color="000000"/>
            </w:tcBorders>
            <w:shd w:val="clear" w:color="auto" w:fill="auto"/>
            <w:vAlign w:val="center"/>
            <w:hideMark/>
          </w:tcPr>
          <w:p w14:paraId="271C09E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99 5 00 51180</w:t>
            </w:r>
          </w:p>
        </w:tc>
        <w:tc>
          <w:tcPr>
            <w:tcW w:w="797" w:type="dxa"/>
            <w:tcBorders>
              <w:top w:val="single" w:sz="4" w:space="0" w:color="000000"/>
              <w:left w:val="nil"/>
              <w:bottom w:val="single" w:sz="4" w:space="0" w:color="000000"/>
              <w:right w:val="single" w:sz="4" w:space="0" w:color="000000"/>
            </w:tcBorders>
            <w:shd w:val="clear" w:color="auto" w:fill="auto"/>
            <w:vAlign w:val="center"/>
            <w:hideMark/>
          </w:tcPr>
          <w:p w14:paraId="79B4699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nil"/>
              <w:right w:val="nil"/>
            </w:tcBorders>
            <w:shd w:val="clear" w:color="auto" w:fill="auto"/>
            <w:vAlign w:val="center"/>
            <w:hideMark/>
          </w:tcPr>
          <w:p w14:paraId="19437FB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23-51180-00000-00000</w:t>
            </w:r>
          </w:p>
        </w:tc>
        <w:tc>
          <w:tcPr>
            <w:tcW w:w="985" w:type="dxa"/>
            <w:tcBorders>
              <w:top w:val="nil"/>
              <w:left w:val="single" w:sz="4" w:space="0" w:color="000000"/>
              <w:bottom w:val="single" w:sz="4" w:space="0" w:color="000000"/>
              <w:right w:val="single" w:sz="4" w:space="0" w:color="000000"/>
            </w:tcBorders>
            <w:shd w:val="clear" w:color="auto" w:fill="auto"/>
            <w:vAlign w:val="center"/>
            <w:hideMark/>
          </w:tcPr>
          <w:p w14:paraId="4D86D88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221</w:t>
            </w:r>
          </w:p>
        </w:tc>
        <w:tc>
          <w:tcPr>
            <w:tcW w:w="857" w:type="dxa"/>
            <w:tcBorders>
              <w:top w:val="nil"/>
              <w:left w:val="nil"/>
              <w:bottom w:val="single" w:sz="4" w:space="0" w:color="000000"/>
              <w:right w:val="nil"/>
            </w:tcBorders>
            <w:shd w:val="clear" w:color="auto" w:fill="auto"/>
            <w:vAlign w:val="center"/>
            <w:hideMark/>
          </w:tcPr>
          <w:p w14:paraId="492EBA5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0AEA37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125 183,00</w:t>
            </w:r>
          </w:p>
        </w:tc>
        <w:tc>
          <w:tcPr>
            <w:tcW w:w="1559" w:type="dxa"/>
            <w:tcBorders>
              <w:top w:val="nil"/>
              <w:left w:val="nil"/>
              <w:bottom w:val="single" w:sz="4" w:space="0" w:color="auto"/>
              <w:right w:val="single" w:sz="4" w:space="0" w:color="auto"/>
            </w:tcBorders>
            <w:shd w:val="clear" w:color="auto" w:fill="auto"/>
            <w:vAlign w:val="center"/>
            <w:hideMark/>
          </w:tcPr>
          <w:p w14:paraId="66C3127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125 183,00</w:t>
            </w:r>
          </w:p>
        </w:tc>
        <w:tc>
          <w:tcPr>
            <w:tcW w:w="1418" w:type="dxa"/>
            <w:tcBorders>
              <w:top w:val="nil"/>
              <w:left w:val="nil"/>
              <w:bottom w:val="single" w:sz="4" w:space="0" w:color="auto"/>
              <w:right w:val="single" w:sz="4" w:space="0" w:color="auto"/>
            </w:tcBorders>
            <w:shd w:val="clear" w:color="auto" w:fill="auto"/>
            <w:vAlign w:val="center"/>
            <w:hideMark/>
          </w:tcPr>
          <w:p w14:paraId="64A7EBB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90BBEA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6C7CC4E7" w14:textId="77777777" w:rsidTr="0089281D">
        <w:trPr>
          <w:trHeight w:val="315"/>
        </w:trPr>
        <w:tc>
          <w:tcPr>
            <w:tcW w:w="3402" w:type="dxa"/>
            <w:tcBorders>
              <w:top w:val="nil"/>
              <w:left w:val="single" w:sz="4" w:space="0" w:color="000000"/>
              <w:bottom w:val="nil"/>
              <w:right w:val="single" w:sz="4" w:space="0" w:color="000000"/>
            </w:tcBorders>
            <w:shd w:val="clear" w:color="auto" w:fill="auto"/>
            <w:vAlign w:val="center"/>
            <w:hideMark/>
          </w:tcPr>
          <w:p w14:paraId="503F17B2"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Поступление основных средств</w:t>
            </w:r>
          </w:p>
        </w:tc>
        <w:tc>
          <w:tcPr>
            <w:tcW w:w="567" w:type="dxa"/>
            <w:tcBorders>
              <w:top w:val="nil"/>
              <w:left w:val="nil"/>
              <w:bottom w:val="nil"/>
              <w:right w:val="single" w:sz="4" w:space="0" w:color="000000"/>
            </w:tcBorders>
            <w:shd w:val="clear" w:color="auto" w:fill="auto"/>
            <w:vAlign w:val="center"/>
            <w:hideMark/>
          </w:tcPr>
          <w:p w14:paraId="1F7CEF9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nil"/>
              <w:right w:val="single" w:sz="4" w:space="0" w:color="000000"/>
            </w:tcBorders>
            <w:shd w:val="clear" w:color="auto" w:fill="auto"/>
            <w:vAlign w:val="center"/>
            <w:hideMark/>
          </w:tcPr>
          <w:p w14:paraId="17004B3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nil"/>
              <w:right w:val="single" w:sz="4" w:space="0" w:color="000000"/>
            </w:tcBorders>
            <w:shd w:val="clear" w:color="auto" w:fill="auto"/>
            <w:vAlign w:val="center"/>
            <w:hideMark/>
          </w:tcPr>
          <w:p w14:paraId="01529B9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nil"/>
              <w:right w:val="single" w:sz="4" w:space="0" w:color="000000"/>
            </w:tcBorders>
            <w:shd w:val="clear" w:color="auto" w:fill="auto"/>
            <w:vAlign w:val="center"/>
            <w:hideMark/>
          </w:tcPr>
          <w:p w14:paraId="5928513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99 5 00 51180</w:t>
            </w:r>
          </w:p>
        </w:tc>
        <w:tc>
          <w:tcPr>
            <w:tcW w:w="797" w:type="dxa"/>
            <w:tcBorders>
              <w:top w:val="nil"/>
              <w:left w:val="nil"/>
              <w:bottom w:val="nil"/>
              <w:right w:val="single" w:sz="4" w:space="0" w:color="000000"/>
            </w:tcBorders>
            <w:shd w:val="clear" w:color="auto" w:fill="auto"/>
            <w:vAlign w:val="center"/>
            <w:hideMark/>
          </w:tcPr>
          <w:p w14:paraId="7AC1796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nil"/>
              <w:right w:val="nil"/>
            </w:tcBorders>
            <w:shd w:val="clear" w:color="auto" w:fill="auto"/>
            <w:vAlign w:val="center"/>
            <w:hideMark/>
          </w:tcPr>
          <w:p w14:paraId="6B5AA34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single" w:sz="4" w:space="0" w:color="auto"/>
              <w:bottom w:val="nil"/>
              <w:right w:val="single" w:sz="4" w:space="0" w:color="auto"/>
            </w:tcBorders>
            <w:shd w:val="clear" w:color="auto" w:fill="auto"/>
            <w:vAlign w:val="center"/>
            <w:hideMark/>
          </w:tcPr>
          <w:p w14:paraId="0F37C72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nil"/>
              <w:right w:val="single" w:sz="4" w:space="0" w:color="auto"/>
            </w:tcBorders>
            <w:shd w:val="clear" w:color="auto" w:fill="auto"/>
            <w:vAlign w:val="center"/>
            <w:hideMark/>
          </w:tcPr>
          <w:p w14:paraId="69E0A2BF"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nil"/>
              <w:right w:val="single" w:sz="4" w:space="0" w:color="auto"/>
            </w:tcBorders>
            <w:shd w:val="clear" w:color="auto" w:fill="auto"/>
            <w:vAlign w:val="center"/>
            <w:hideMark/>
          </w:tcPr>
          <w:p w14:paraId="69D0695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247 200,00</w:t>
            </w:r>
          </w:p>
        </w:tc>
        <w:tc>
          <w:tcPr>
            <w:tcW w:w="1559" w:type="dxa"/>
            <w:tcBorders>
              <w:top w:val="nil"/>
              <w:left w:val="nil"/>
              <w:bottom w:val="nil"/>
              <w:right w:val="single" w:sz="4" w:space="0" w:color="auto"/>
            </w:tcBorders>
            <w:shd w:val="clear" w:color="auto" w:fill="auto"/>
            <w:vAlign w:val="center"/>
            <w:hideMark/>
          </w:tcPr>
          <w:p w14:paraId="7B65A39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247 200,00</w:t>
            </w:r>
          </w:p>
        </w:tc>
        <w:tc>
          <w:tcPr>
            <w:tcW w:w="1418" w:type="dxa"/>
            <w:tcBorders>
              <w:top w:val="nil"/>
              <w:left w:val="nil"/>
              <w:bottom w:val="nil"/>
              <w:right w:val="single" w:sz="4" w:space="0" w:color="auto"/>
            </w:tcBorders>
            <w:shd w:val="clear" w:color="auto" w:fill="auto"/>
            <w:vAlign w:val="center"/>
            <w:hideMark/>
          </w:tcPr>
          <w:p w14:paraId="0541BD2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602978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10ADECB8" w14:textId="77777777" w:rsidTr="0089281D">
        <w:trPr>
          <w:trHeight w:val="63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AB31B"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основных средств</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ED5B68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single" w:sz="4" w:space="0" w:color="auto"/>
              <w:left w:val="nil"/>
              <w:bottom w:val="single" w:sz="4" w:space="0" w:color="auto"/>
              <w:right w:val="single" w:sz="4" w:space="0" w:color="auto"/>
            </w:tcBorders>
            <w:shd w:val="clear" w:color="auto" w:fill="auto"/>
            <w:vAlign w:val="center"/>
            <w:hideMark/>
          </w:tcPr>
          <w:p w14:paraId="37C90B5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single" w:sz="4" w:space="0" w:color="auto"/>
              <w:left w:val="nil"/>
              <w:bottom w:val="single" w:sz="4" w:space="0" w:color="auto"/>
              <w:right w:val="single" w:sz="4" w:space="0" w:color="auto"/>
            </w:tcBorders>
            <w:shd w:val="clear" w:color="auto" w:fill="auto"/>
            <w:vAlign w:val="center"/>
            <w:hideMark/>
          </w:tcPr>
          <w:p w14:paraId="36C5442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14:paraId="48D4587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99 5 00 51180</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1551E3C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019D403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23-51180-00000-00000</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08B614F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4C4E1E8B" w14:textId="77777777" w:rsidR="0089281D" w:rsidRPr="004B0E00" w:rsidRDefault="0089281D" w:rsidP="0089281D">
            <w:pPr>
              <w:widowControl/>
              <w:autoSpaceDE/>
              <w:autoSpaceDN/>
              <w:adjustRightInd/>
              <w:jc w:val="right"/>
              <w:rPr>
                <w:rFonts w:eastAsia="Times New Roman"/>
                <w:color w:val="000000"/>
                <w:sz w:val="20"/>
                <w:szCs w:val="20"/>
              </w:rPr>
            </w:pPr>
            <w:r w:rsidRPr="004B0E00">
              <w:rPr>
                <w:rFonts w:eastAsia="Times New Roman"/>
                <w:color w:val="000000"/>
                <w:sz w:val="20"/>
                <w:szCs w:val="20"/>
              </w:rPr>
              <w:t>1116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BF69A4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247 200,00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E89FEA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247 200,00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EFBD4A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E196E6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6BBB6CFC" w14:textId="77777777" w:rsidTr="0089281D">
        <w:trPr>
          <w:trHeight w:val="46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7B5F0D4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Поступление нефинансовых активов</w:t>
            </w:r>
          </w:p>
        </w:tc>
        <w:tc>
          <w:tcPr>
            <w:tcW w:w="567" w:type="dxa"/>
            <w:tcBorders>
              <w:top w:val="nil"/>
              <w:left w:val="nil"/>
              <w:bottom w:val="single" w:sz="4" w:space="0" w:color="auto"/>
              <w:right w:val="single" w:sz="4" w:space="0" w:color="auto"/>
            </w:tcBorders>
            <w:shd w:val="clear" w:color="auto" w:fill="auto"/>
            <w:vAlign w:val="center"/>
            <w:hideMark/>
          </w:tcPr>
          <w:p w14:paraId="088C829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117A4D4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single" w:sz="4" w:space="0" w:color="auto"/>
              <w:right w:val="single" w:sz="4" w:space="0" w:color="auto"/>
            </w:tcBorders>
            <w:shd w:val="clear" w:color="auto" w:fill="auto"/>
            <w:vAlign w:val="center"/>
            <w:hideMark/>
          </w:tcPr>
          <w:p w14:paraId="1BF414C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auto"/>
              <w:right w:val="single" w:sz="4" w:space="0" w:color="auto"/>
            </w:tcBorders>
            <w:shd w:val="clear" w:color="auto" w:fill="auto"/>
            <w:vAlign w:val="center"/>
            <w:hideMark/>
          </w:tcPr>
          <w:p w14:paraId="7DCF058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99 5 00 51180</w:t>
            </w:r>
          </w:p>
        </w:tc>
        <w:tc>
          <w:tcPr>
            <w:tcW w:w="797" w:type="dxa"/>
            <w:tcBorders>
              <w:top w:val="nil"/>
              <w:left w:val="nil"/>
              <w:bottom w:val="single" w:sz="4" w:space="0" w:color="auto"/>
              <w:right w:val="single" w:sz="4" w:space="0" w:color="auto"/>
            </w:tcBorders>
            <w:shd w:val="clear" w:color="auto" w:fill="auto"/>
            <w:vAlign w:val="center"/>
            <w:hideMark/>
          </w:tcPr>
          <w:p w14:paraId="0A137B4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286C78C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64634AE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340</w:t>
            </w:r>
          </w:p>
        </w:tc>
        <w:tc>
          <w:tcPr>
            <w:tcW w:w="857" w:type="dxa"/>
            <w:tcBorders>
              <w:top w:val="nil"/>
              <w:left w:val="nil"/>
              <w:bottom w:val="single" w:sz="4" w:space="0" w:color="auto"/>
              <w:right w:val="single" w:sz="4" w:space="0" w:color="auto"/>
            </w:tcBorders>
            <w:shd w:val="clear" w:color="auto" w:fill="auto"/>
            <w:vAlign w:val="center"/>
            <w:hideMark/>
          </w:tcPr>
          <w:p w14:paraId="503D787A"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6143C42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192 932,95</w:t>
            </w:r>
          </w:p>
        </w:tc>
        <w:tc>
          <w:tcPr>
            <w:tcW w:w="1559" w:type="dxa"/>
            <w:tcBorders>
              <w:top w:val="nil"/>
              <w:left w:val="nil"/>
              <w:bottom w:val="single" w:sz="4" w:space="0" w:color="auto"/>
              <w:right w:val="single" w:sz="4" w:space="0" w:color="auto"/>
            </w:tcBorders>
            <w:shd w:val="clear" w:color="auto" w:fill="auto"/>
            <w:vAlign w:val="center"/>
            <w:hideMark/>
          </w:tcPr>
          <w:p w14:paraId="7FC7D75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192 932,95</w:t>
            </w:r>
          </w:p>
        </w:tc>
        <w:tc>
          <w:tcPr>
            <w:tcW w:w="1418" w:type="dxa"/>
            <w:tcBorders>
              <w:top w:val="nil"/>
              <w:left w:val="nil"/>
              <w:bottom w:val="single" w:sz="4" w:space="0" w:color="auto"/>
              <w:right w:val="single" w:sz="4" w:space="0" w:color="auto"/>
            </w:tcBorders>
            <w:shd w:val="clear" w:color="auto" w:fill="auto"/>
            <w:vAlign w:val="center"/>
            <w:hideMark/>
          </w:tcPr>
          <w:p w14:paraId="309DFF8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860918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58D88A10" w14:textId="77777777" w:rsidTr="0089281D">
        <w:trPr>
          <w:trHeight w:val="81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050FF4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оборотных запасов (материалов)</w:t>
            </w:r>
          </w:p>
        </w:tc>
        <w:tc>
          <w:tcPr>
            <w:tcW w:w="567" w:type="dxa"/>
            <w:tcBorders>
              <w:top w:val="nil"/>
              <w:left w:val="nil"/>
              <w:bottom w:val="single" w:sz="4" w:space="0" w:color="auto"/>
              <w:right w:val="single" w:sz="4" w:space="0" w:color="auto"/>
            </w:tcBorders>
            <w:shd w:val="clear" w:color="auto" w:fill="auto"/>
            <w:vAlign w:val="center"/>
            <w:hideMark/>
          </w:tcPr>
          <w:p w14:paraId="0E5EFB4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6CDA7F2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single" w:sz="4" w:space="0" w:color="auto"/>
              <w:right w:val="single" w:sz="4" w:space="0" w:color="auto"/>
            </w:tcBorders>
            <w:shd w:val="clear" w:color="auto" w:fill="auto"/>
            <w:vAlign w:val="center"/>
            <w:hideMark/>
          </w:tcPr>
          <w:p w14:paraId="154CC30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auto"/>
              <w:right w:val="single" w:sz="4" w:space="0" w:color="auto"/>
            </w:tcBorders>
            <w:shd w:val="clear" w:color="auto" w:fill="auto"/>
            <w:vAlign w:val="center"/>
            <w:hideMark/>
          </w:tcPr>
          <w:p w14:paraId="3CE29E8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99 5 00 51180</w:t>
            </w:r>
          </w:p>
        </w:tc>
        <w:tc>
          <w:tcPr>
            <w:tcW w:w="797" w:type="dxa"/>
            <w:tcBorders>
              <w:top w:val="nil"/>
              <w:left w:val="nil"/>
              <w:bottom w:val="single" w:sz="4" w:space="0" w:color="auto"/>
              <w:right w:val="single" w:sz="4" w:space="0" w:color="auto"/>
            </w:tcBorders>
            <w:shd w:val="clear" w:color="auto" w:fill="auto"/>
            <w:vAlign w:val="center"/>
            <w:hideMark/>
          </w:tcPr>
          <w:p w14:paraId="5CE7DF8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46782DD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23-51180-00000-00000</w:t>
            </w:r>
          </w:p>
        </w:tc>
        <w:tc>
          <w:tcPr>
            <w:tcW w:w="985" w:type="dxa"/>
            <w:tcBorders>
              <w:top w:val="nil"/>
              <w:left w:val="nil"/>
              <w:bottom w:val="single" w:sz="4" w:space="0" w:color="auto"/>
              <w:right w:val="single" w:sz="4" w:space="0" w:color="auto"/>
            </w:tcBorders>
            <w:shd w:val="clear" w:color="auto" w:fill="auto"/>
            <w:vAlign w:val="center"/>
            <w:hideMark/>
          </w:tcPr>
          <w:p w14:paraId="0B846AF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346</w:t>
            </w:r>
          </w:p>
        </w:tc>
        <w:tc>
          <w:tcPr>
            <w:tcW w:w="857" w:type="dxa"/>
            <w:tcBorders>
              <w:top w:val="nil"/>
              <w:left w:val="nil"/>
              <w:bottom w:val="single" w:sz="4" w:space="0" w:color="auto"/>
              <w:right w:val="single" w:sz="4" w:space="0" w:color="auto"/>
            </w:tcBorders>
            <w:shd w:val="clear" w:color="auto" w:fill="auto"/>
            <w:vAlign w:val="center"/>
            <w:hideMark/>
          </w:tcPr>
          <w:p w14:paraId="7208BDAD" w14:textId="77777777" w:rsidR="0089281D" w:rsidRPr="004B0E00" w:rsidRDefault="0089281D" w:rsidP="0089281D">
            <w:pPr>
              <w:widowControl/>
              <w:autoSpaceDE/>
              <w:autoSpaceDN/>
              <w:adjustRightInd/>
              <w:jc w:val="right"/>
              <w:rPr>
                <w:rFonts w:eastAsia="Times New Roman"/>
                <w:color w:val="000000"/>
                <w:sz w:val="20"/>
                <w:szCs w:val="20"/>
              </w:rPr>
            </w:pPr>
            <w:r w:rsidRPr="004B0E00">
              <w:rPr>
                <w:rFonts w:eastAsia="Times New Roman"/>
                <w:color w:val="000000"/>
                <w:sz w:val="20"/>
                <w:szCs w:val="20"/>
              </w:rPr>
              <w:t>1123</w:t>
            </w:r>
          </w:p>
        </w:tc>
        <w:tc>
          <w:tcPr>
            <w:tcW w:w="1560" w:type="dxa"/>
            <w:tcBorders>
              <w:top w:val="nil"/>
              <w:left w:val="nil"/>
              <w:bottom w:val="single" w:sz="4" w:space="0" w:color="auto"/>
              <w:right w:val="single" w:sz="4" w:space="0" w:color="auto"/>
            </w:tcBorders>
            <w:shd w:val="clear" w:color="auto" w:fill="auto"/>
            <w:vAlign w:val="center"/>
            <w:hideMark/>
          </w:tcPr>
          <w:p w14:paraId="5461934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192 932,95</w:t>
            </w:r>
          </w:p>
        </w:tc>
        <w:tc>
          <w:tcPr>
            <w:tcW w:w="1559" w:type="dxa"/>
            <w:tcBorders>
              <w:top w:val="nil"/>
              <w:left w:val="nil"/>
              <w:bottom w:val="single" w:sz="4" w:space="0" w:color="auto"/>
              <w:right w:val="single" w:sz="4" w:space="0" w:color="auto"/>
            </w:tcBorders>
            <w:shd w:val="clear" w:color="auto" w:fill="auto"/>
            <w:vAlign w:val="center"/>
            <w:hideMark/>
          </w:tcPr>
          <w:p w14:paraId="3E5BE75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192 932,95</w:t>
            </w:r>
          </w:p>
        </w:tc>
        <w:tc>
          <w:tcPr>
            <w:tcW w:w="1418" w:type="dxa"/>
            <w:tcBorders>
              <w:top w:val="nil"/>
              <w:left w:val="nil"/>
              <w:bottom w:val="single" w:sz="4" w:space="0" w:color="auto"/>
              <w:right w:val="single" w:sz="4" w:space="0" w:color="auto"/>
            </w:tcBorders>
            <w:shd w:val="clear" w:color="auto" w:fill="auto"/>
            <w:vAlign w:val="center"/>
            <w:hideMark/>
          </w:tcPr>
          <w:p w14:paraId="66C667D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48B8E2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D28FB34"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6356E3E"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Непрограммные расходы</w:t>
            </w:r>
          </w:p>
        </w:tc>
        <w:tc>
          <w:tcPr>
            <w:tcW w:w="567" w:type="dxa"/>
            <w:tcBorders>
              <w:top w:val="nil"/>
              <w:left w:val="nil"/>
              <w:bottom w:val="single" w:sz="4" w:space="0" w:color="auto"/>
              <w:right w:val="single" w:sz="4" w:space="0" w:color="auto"/>
            </w:tcBorders>
            <w:shd w:val="clear" w:color="auto" w:fill="auto"/>
            <w:vAlign w:val="center"/>
            <w:hideMark/>
          </w:tcPr>
          <w:p w14:paraId="4AD2FF9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1BA501A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563" w:type="dxa"/>
            <w:tcBorders>
              <w:top w:val="nil"/>
              <w:left w:val="nil"/>
              <w:bottom w:val="single" w:sz="4" w:space="0" w:color="auto"/>
              <w:right w:val="single" w:sz="4" w:space="0" w:color="auto"/>
            </w:tcBorders>
            <w:shd w:val="clear" w:color="auto" w:fill="auto"/>
            <w:vAlign w:val="center"/>
            <w:hideMark/>
          </w:tcPr>
          <w:p w14:paraId="243C3DE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auto"/>
              <w:right w:val="single" w:sz="4" w:space="0" w:color="auto"/>
            </w:tcBorders>
            <w:shd w:val="clear" w:color="auto" w:fill="auto"/>
            <w:vAlign w:val="center"/>
            <w:hideMark/>
          </w:tcPr>
          <w:p w14:paraId="36208F0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99 0 00 00000</w:t>
            </w:r>
          </w:p>
        </w:tc>
        <w:tc>
          <w:tcPr>
            <w:tcW w:w="797" w:type="dxa"/>
            <w:tcBorders>
              <w:top w:val="nil"/>
              <w:left w:val="nil"/>
              <w:bottom w:val="single" w:sz="4" w:space="0" w:color="auto"/>
              <w:right w:val="single" w:sz="4" w:space="0" w:color="auto"/>
            </w:tcBorders>
            <w:shd w:val="clear" w:color="auto" w:fill="auto"/>
            <w:vAlign w:val="center"/>
            <w:hideMark/>
          </w:tcPr>
          <w:p w14:paraId="1A1BE8E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auto"/>
              <w:right w:val="single" w:sz="4" w:space="0" w:color="auto"/>
            </w:tcBorders>
            <w:shd w:val="clear" w:color="auto" w:fill="auto"/>
            <w:vAlign w:val="center"/>
            <w:hideMark/>
          </w:tcPr>
          <w:p w14:paraId="3BC25B8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2A3D343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auto"/>
              <w:right w:val="single" w:sz="4" w:space="0" w:color="auto"/>
            </w:tcBorders>
            <w:shd w:val="clear" w:color="auto" w:fill="auto"/>
            <w:vAlign w:val="center"/>
            <w:hideMark/>
          </w:tcPr>
          <w:p w14:paraId="0907E47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0ED55B1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1 456 000,00</w:t>
            </w:r>
          </w:p>
        </w:tc>
        <w:tc>
          <w:tcPr>
            <w:tcW w:w="1559" w:type="dxa"/>
            <w:tcBorders>
              <w:top w:val="nil"/>
              <w:left w:val="nil"/>
              <w:bottom w:val="single" w:sz="4" w:space="0" w:color="auto"/>
              <w:right w:val="single" w:sz="4" w:space="0" w:color="auto"/>
            </w:tcBorders>
            <w:shd w:val="clear" w:color="auto" w:fill="auto"/>
            <w:vAlign w:val="center"/>
            <w:hideMark/>
          </w:tcPr>
          <w:p w14:paraId="2A14465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1 428 925,85</w:t>
            </w:r>
          </w:p>
        </w:tc>
        <w:tc>
          <w:tcPr>
            <w:tcW w:w="1418" w:type="dxa"/>
            <w:tcBorders>
              <w:top w:val="nil"/>
              <w:left w:val="nil"/>
              <w:bottom w:val="single" w:sz="4" w:space="0" w:color="auto"/>
              <w:right w:val="single" w:sz="4" w:space="0" w:color="auto"/>
            </w:tcBorders>
            <w:shd w:val="clear" w:color="auto" w:fill="auto"/>
            <w:vAlign w:val="center"/>
            <w:hideMark/>
          </w:tcPr>
          <w:p w14:paraId="66DC42C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27 074,15</w:t>
            </w:r>
          </w:p>
        </w:tc>
        <w:tc>
          <w:tcPr>
            <w:tcW w:w="992" w:type="dxa"/>
            <w:tcBorders>
              <w:top w:val="nil"/>
              <w:left w:val="nil"/>
              <w:bottom w:val="single" w:sz="4" w:space="0" w:color="auto"/>
              <w:right w:val="single" w:sz="4" w:space="0" w:color="auto"/>
            </w:tcBorders>
            <w:shd w:val="clear" w:color="auto" w:fill="auto"/>
            <w:vAlign w:val="center"/>
            <w:hideMark/>
          </w:tcPr>
          <w:p w14:paraId="2AFB138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98%</w:t>
            </w:r>
          </w:p>
        </w:tc>
      </w:tr>
      <w:tr w:rsidR="0089281D" w:rsidRPr="004B0E00" w14:paraId="0C97F64C"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839FFF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Прочие непрограммные расходы</w:t>
            </w:r>
          </w:p>
        </w:tc>
        <w:tc>
          <w:tcPr>
            <w:tcW w:w="567" w:type="dxa"/>
            <w:tcBorders>
              <w:top w:val="nil"/>
              <w:left w:val="nil"/>
              <w:bottom w:val="single" w:sz="4" w:space="0" w:color="auto"/>
              <w:right w:val="single" w:sz="4" w:space="0" w:color="auto"/>
            </w:tcBorders>
            <w:shd w:val="clear" w:color="auto" w:fill="auto"/>
            <w:vAlign w:val="center"/>
            <w:hideMark/>
          </w:tcPr>
          <w:p w14:paraId="541C726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625CC50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563" w:type="dxa"/>
            <w:tcBorders>
              <w:top w:val="nil"/>
              <w:left w:val="nil"/>
              <w:bottom w:val="single" w:sz="4" w:space="0" w:color="auto"/>
              <w:right w:val="single" w:sz="4" w:space="0" w:color="auto"/>
            </w:tcBorders>
            <w:shd w:val="clear" w:color="auto" w:fill="auto"/>
            <w:vAlign w:val="center"/>
            <w:hideMark/>
          </w:tcPr>
          <w:p w14:paraId="1C00B7C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auto"/>
              <w:right w:val="single" w:sz="4" w:space="0" w:color="auto"/>
            </w:tcBorders>
            <w:shd w:val="clear" w:color="auto" w:fill="auto"/>
            <w:vAlign w:val="center"/>
            <w:hideMark/>
          </w:tcPr>
          <w:p w14:paraId="6297134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99 5 00 00000</w:t>
            </w:r>
          </w:p>
        </w:tc>
        <w:tc>
          <w:tcPr>
            <w:tcW w:w="797" w:type="dxa"/>
            <w:tcBorders>
              <w:top w:val="nil"/>
              <w:left w:val="nil"/>
              <w:bottom w:val="single" w:sz="4" w:space="0" w:color="auto"/>
              <w:right w:val="single" w:sz="4" w:space="0" w:color="auto"/>
            </w:tcBorders>
            <w:shd w:val="clear" w:color="auto" w:fill="auto"/>
            <w:vAlign w:val="center"/>
            <w:hideMark/>
          </w:tcPr>
          <w:p w14:paraId="58CB574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auto"/>
              <w:right w:val="single" w:sz="4" w:space="0" w:color="auto"/>
            </w:tcBorders>
            <w:shd w:val="clear" w:color="auto" w:fill="auto"/>
            <w:vAlign w:val="center"/>
            <w:hideMark/>
          </w:tcPr>
          <w:p w14:paraId="0BE0C38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48BA898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auto"/>
              <w:right w:val="single" w:sz="4" w:space="0" w:color="auto"/>
            </w:tcBorders>
            <w:shd w:val="clear" w:color="auto" w:fill="auto"/>
            <w:vAlign w:val="center"/>
            <w:hideMark/>
          </w:tcPr>
          <w:p w14:paraId="373AFEA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6D48E54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1 456 000,00</w:t>
            </w:r>
          </w:p>
        </w:tc>
        <w:tc>
          <w:tcPr>
            <w:tcW w:w="1559" w:type="dxa"/>
            <w:tcBorders>
              <w:top w:val="nil"/>
              <w:left w:val="nil"/>
              <w:bottom w:val="single" w:sz="4" w:space="0" w:color="auto"/>
              <w:right w:val="single" w:sz="4" w:space="0" w:color="auto"/>
            </w:tcBorders>
            <w:shd w:val="clear" w:color="auto" w:fill="auto"/>
            <w:vAlign w:val="center"/>
            <w:hideMark/>
          </w:tcPr>
          <w:p w14:paraId="209091A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1 428 925,85</w:t>
            </w:r>
          </w:p>
        </w:tc>
        <w:tc>
          <w:tcPr>
            <w:tcW w:w="1418" w:type="dxa"/>
            <w:tcBorders>
              <w:top w:val="nil"/>
              <w:left w:val="nil"/>
              <w:bottom w:val="single" w:sz="4" w:space="0" w:color="auto"/>
              <w:right w:val="single" w:sz="4" w:space="0" w:color="auto"/>
            </w:tcBorders>
            <w:shd w:val="clear" w:color="auto" w:fill="auto"/>
            <w:vAlign w:val="center"/>
            <w:hideMark/>
          </w:tcPr>
          <w:p w14:paraId="652FE09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27 074,15</w:t>
            </w:r>
          </w:p>
        </w:tc>
        <w:tc>
          <w:tcPr>
            <w:tcW w:w="992" w:type="dxa"/>
            <w:tcBorders>
              <w:top w:val="nil"/>
              <w:left w:val="nil"/>
              <w:bottom w:val="single" w:sz="4" w:space="0" w:color="auto"/>
              <w:right w:val="single" w:sz="4" w:space="0" w:color="auto"/>
            </w:tcBorders>
            <w:shd w:val="clear" w:color="auto" w:fill="auto"/>
            <w:vAlign w:val="center"/>
            <w:hideMark/>
          </w:tcPr>
          <w:p w14:paraId="78C7306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98%</w:t>
            </w:r>
          </w:p>
        </w:tc>
      </w:tr>
      <w:tr w:rsidR="0089281D" w:rsidRPr="004B0E00" w14:paraId="1C69FB74"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CD07B3B"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Выполнение других обязательств муниципальных образований</w:t>
            </w:r>
          </w:p>
        </w:tc>
        <w:tc>
          <w:tcPr>
            <w:tcW w:w="567" w:type="dxa"/>
            <w:tcBorders>
              <w:top w:val="nil"/>
              <w:left w:val="nil"/>
              <w:bottom w:val="single" w:sz="4" w:space="0" w:color="auto"/>
              <w:right w:val="single" w:sz="4" w:space="0" w:color="auto"/>
            </w:tcBorders>
            <w:shd w:val="clear" w:color="auto" w:fill="auto"/>
            <w:vAlign w:val="center"/>
            <w:hideMark/>
          </w:tcPr>
          <w:p w14:paraId="2514541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17E9A42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02</w:t>
            </w:r>
          </w:p>
        </w:tc>
        <w:tc>
          <w:tcPr>
            <w:tcW w:w="563" w:type="dxa"/>
            <w:tcBorders>
              <w:top w:val="nil"/>
              <w:left w:val="nil"/>
              <w:bottom w:val="single" w:sz="4" w:space="0" w:color="auto"/>
              <w:right w:val="single" w:sz="4" w:space="0" w:color="auto"/>
            </w:tcBorders>
            <w:shd w:val="clear" w:color="auto" w:fill="auto"/>
            <w:vAlign w:val="center"/>
            <w:hideMark/>
          </w:tcPr>
          <w:p w14:paraId="794C65A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1415" w:type="dxa"/>
            <w:tcBorders>
              <w:top w:val="nil"/>
              <w:left w:val="nil"/>
              <w:bottom w:val="single" w:sz="4" w:space="0" w:color="auto"/>
              <w:right w:val="single" w:sz="4" w:space="0" w:color="auto"/>
            </w:tcBorders>
            <w:shd w:val="clear" w:color="auto" w:fill="auto"/>
            <w:vAlign w:val="center"/>
            <w:hideMark/>
          </w:tcPr>
          <w:p w14:paraId="02E4BBE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99 5 00 91019</w:t>
            </w:r>
          </w:p>
        </w:tc>
        <w:tc>
          <w:tcPr>
            <w:tcW w:w="797" w:type="dxa"/>
            <w:tcBorders>
              <w:top w:val="nil"/>
              <w:left w:val="nil"/>
              <w:bottom w:val="single" w:sz="4" w:space="0" w:color="auto"/>
              <w:right w:val="single" w:sz="4" w:space="0" w:color="auto"/>
            </w:tcBorders>
            <w:shd w:val="clear" w:color="auto" w:fill="auto"/>
            <w:vAlign w:val="center"/>
            <w:hideMark/>
          </w:tcPr>
          <w:p w14:paraId="1C09F0C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auto"/>
              <w:right w:val="single" w:sz="4" w:space="0" w:color="auto"/>
            </w:tcBorders>
            <w:shd w:val="clear" w:color="auto" w:fill="auto"/>
            <w:vAlign w:val="center"/>
            <w:hideMark/>
          </w:tcPr>
          <w:p w14:paraId="4466C3E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357776C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auto"/>
              <w:right w:val="single" w:sz="4" w:space="0" w:color="auto"/>
            </w:tcBorders>
            <w:shd w:val="clear" w:color="auto" w:fill="auto"/>
            <w:vAlign w:val="center"/>
            <w:hideMark/>
          </w:tcPr>
          <w:p w14:paraId="43155B2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2557E33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1 456 000,00</w:t>
            </w:r>
          </w:p>
        </w:tc>
        <w:tc>
          <w:tcPr>
            <w:tcW w:w="1559" w:type="dxa"/>
            <w:tcBorders>
              <w:top w:val="nil"/>
              <w:left w:val="nil"/>
              <w:bottom w:val="single" w:sz="4" w:space="0" w:color="auto"/>
              <w:right w:val="single" w:sz="4" w:space="0" w:color="auto"/>
            </w:tcBorders>
            <w:shd w:val="clear" w:color="auto" w:fill="auto"/>
            <w:vAlign w:val="center"/>
            <w:hideMark/>
          </w:tcPr>
          <w:p w14:paraId="37B4268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1 428 925,85</w:t>
            </w:r>
          </w:p>
        </w:tc>
        <w:tc>
          <w:tcPr>
            <w:tcW w:w="1418" w:type="dxa"/>
            <w:tcBorders>
              <w:top w:val="nil"/>
              <w:left w:val="nil"/>
              <w:bottom w:val="single" w:sz="4" w:space="0" w:color="auto"/>
              <w:right w:val="single" w:sz="4" w:space="0" w:color="auto"/>
            </w:tcBorders>
            <w:shd w:val="clear" w:color="auto" w:fill="auto"/>
            <w:vAlign w:val="center"/>
            <w:hideMark/>
          </w:tcPr>
          <w:p w14:paraId="153693F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27 074,15</w:t>
            </w:r>
          </w:p>
        </w:tc>
        <w:tc>
          <w:tcPr>
            <w:tcW w:w="992" w:type="dxa"/>
            <w:tcBorders>
              <w:top w:val="nil"/>
              <w:left w:val="nil"/>
              <w:bottom w:val="single" w:sz="4" w:space="0" w:color="auto"/>
              <w:right w:val="single" w:sz="4" w:space="0" w:color="auto"/>
            </w:tcBorders>
            <w:shd w:val="clear" w:color="auto" w:fill="auto"/>
            <w:vAlign w:val="center"/>
            <w:hideMark/>
          </w:tcPr>
          <w:p w14:paraId="69D7F1F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98%</w:t>
            </w:r>
          </w:p>
        </w:tc>
      </w:tr>
      <w:tr w:rsidR="0089281D" w:rsidRPr="004B0E00" w14:paraId="55D43DE2" w14:textId="77777777" w:rsidTr="0089281D">
        <w:trPr>
          <w:trHeight w:val="126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8E05481"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center"/>
            <w:hideMark/>
          </w:tcPr>
          <w:p w14:paraId="411697A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1AC4C3C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563" w:type="dxa"/>
            <w:tcBorders>
              <w:top w:val="nil"/>
              <w:left w:val="nil"/>
              <w:bottom w:val="single" w:sz="4" w:space="0" w:color="auto"/>
              <w:right w:val="single" w:sz="4" w:space="0" w:color="auto"/>
            </w:tcBorders>
            <w:shd w:val="clear" w:color="auto" w:fill="auto"/>
            <w:vAlign w:val="center"/>
            <w:hideMark/>
          </w:tcPr>
          <w:p w14:paraId="09966DA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auto"/>
              <w:right w:val="single" w:sz="4" w:space="0" w:color="auto"/>
            </w:tcBorders>
            <w:shd w:val="clear" w:color="auto" w:fill="auto"/>
            <w:vAlign w:val="center"/>
            <w:hideMark/>
          </w:tcPr>
          <w:p w14:paraId="6AFA3FE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99 5 00 91019</w:t>
            </w:r>
          </w:p>
        </w:tc>
        <w:tc>
          <w:tcPr>
            <w:tcW w:w="797" w:type="dxa"/>
            <w:tcBorders>
              <w:top w:val="nil"/>
              <w:left w:val="nil"/>
              <w:bottom w:val="single" w:sz="4" w:space="0" w:color="auto"/>
              <w:right w:val="single" w:sz="4" w:space="0" w:color="auto"/>
            </w:tcBorders>
            <w:shd w:val="clear" w:color="auto" w:fill="auto"/>
            <w:vAlign w:val="center"/>
            <w:hideMark/>
          </w:tcPr>
          <w:p w14:paraId="1D72EB7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100</w:t>
            </w:r>
          </w:p>
        </w:tc>
        <w:tc>
          <w:tcPr>
            <w:tcW w:w="1187" w:type="dxa"/>
            <w:tcBorders>
              <w:top w:val="nil"/>
              <w:left w:val="nil"/>
              <w:bottom w:val="single" w:sz="4" w:space="0" w:color="auto"/>
              <w:right w:val="single" w:sz="4" w:space="0" w:color="auto"/>
            </w:tcBorders>
            <w:shd w:val="clear" w:color="auto" w:fill="auto"/>
            <w:vAlign w:val="center"/>
            <w:hideMark/>
          </w:tcPr>
          <w:p w14:paraId="5CBF3C9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2F8383C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auto"/>
              <w:right w:val="single" w:sz="4" w:space="0" w:color="auto"/>
            </w:tcBorders>
            <w:shd w:val="clear" w:color="auto" w:fill="auto"/>
            <w:vAlign w:val="center"/>
            <w:hideMark/>
          </w:tcPr>
          <w:p w14:paraId="63645CB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1C459B0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1 456 000,00</w:t>
            </w:r>
          </w:p>
        </w:tc>
        <w:tc>
          <w:tcPr>
            <w:tcW w:w="1559" w:type="dxa"/>
            <w:tcBorders>
              <w:top w:val="nil"/>
              <w:left w:val="nil"/>
              <w:bottom w:val="single" w:sz="4" w:space="0" w:color="auto"/>
              <w:right w:val="single" w:sz="4" w:space="0" w:color="auto"/>
            </w:tcBorders>
            <w:shd w:val="clear" w:color="auto" w:fill="auto"/>
            <w:vAlign w:val="center"/>
            <w:hideMark/>
          </w:tcPr>
          <w:p w14:paraId="3558CDA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1 428 925,85</w:t>
            </w:r>
          </w:p>
        </w:tc>
        <w:tc>
          <w:tcPr>
            <w:tcW w:w="1418" w:type="dxa"/>
            <w:tcBorders>
              <w:top w:val="nil"/>
              <w:left w:val="nil"/>
              <w:bottom w:val="single" w:sz="4" w:space="0" w:color="auto"/>
              <w:right w:val="single" w:sz="4" w:space="0" w:color="auto"/>
            </w:tcBorders>
            <w:shd w:val="clear" w:color="auto" w:fill="auto"/>
            <w:vAlign w:val="center"/>
            <w:hideMark/>
          </w:tcPr>
          <w:p w14:paraId="2AD7754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27 074,15</w:t>
            </w:r>
          </w:p>
        </w:tc>
        <w:tc>
          <w:tcPr>
            <w:tcW w:w="992" w:type="dxa"/>
            <w:tcBorders>
              <w:top w:val="nil"/>
              <w:left w:val="nil"/>
              <w:bottom w:val="single" w:sz="4" w:space="0" w:color="auto"/>
              <w:right w:val="single" w:sz="4" w:space="0" w:color="auto"/>
            </w:tcBorders>
            <w:shd w:val="clear" w:color="auto" w:fill="auto"/>
            <w:vAlign w:val="center"/>
            <w:hideMark/>
          </w:tcPr>
          <w:p w14:paraId="26BA582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98%</w:t>
            </w:r>
          </w:p>
        </w:tc>
      </w:tr>
      <w:tr w:rsidR="0089281D" w:rsidRPr="004B0E00" w14:paraId="4088660D"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A56FB0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05E8A23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8A4090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57FBEED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707AED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99 5 00 91019</w:t>
            </w:r>
          </w:p>
        </w:tc>
        <w:tc>
          <w:tcPr>
            <w:tcW w:w="797" w:type="dxa"/>
            <w:tcBorders>
              <w:top w:val="nil"/>
              <w:left w:val="nil"/>
              <w:bottom w:val="single" w:sz="4" w:space="0" w:color="000000"/>
              <w:right w:val="single" w:sz="4" w:space="0" w:color="000000"/>
            </w:tcBorders>
            <w:shd w:val="clear" w:color="auto" w:fill="auto"/>
            <w:vAlign w:val="center"/>
            <w:hideMark/>
          </w:tcPr>
          <w:p w14:paraId="7CCC238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120</w:t>
            </w:r>
          </w:p>
        </w:tc>
        <w:tc>
          <w:tcPr>
            <w:tcW w:w="1187" w:type="dxa"/>
            <w:tcBorders>
              <w:top w:val="nil"/>
              <w:left w:val="nil"/>
              <w:bottom w:val="single" w:sz="4" w:space="0" w:color="000000"/>
              <w:right w:val="single" w:sz="4" w:space="0" w:color="000000"/>
            </w:tcBorders>
            <w:shd w:val="clear" w:color="auto" w:fill="auto"/>
            <w:vAlign w:val="center"/>
            <w:hideMark/>
          </w:tcPr>
          <w:p w14:paraId="3E7D05A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D4FD13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A1AA94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BDD421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1 456 000,00</w:t>
            </w:r>
          </w:p>
        </w:tc>
        <w:tc>
          <w:tcPr>
            <w:tcW w:w="1559" w:type="dxa"/>
            <w:tcBorders>
              <w:top w:val="nil"/>
              <w:left w:val="nil"/>
              <w:bottom w:val="single" w:sz="4" w:space="0" w:color="auto"/>
              <w:right w:val="single" w:sz="4" w:space="0" w:color="auto"/>
            </w:tcBorders>
            <w:shd w:val="clear" w:color="auto" w:fill="auto"/>
            <w:vAlign w:val="center"/>
            <w:hideMark/>
          </w:tcPr>
          <w:p w14:paraId="023D4DC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1 428 925,85</w:t>
            </w:r>
          </w:p>
        </w:tc>
        <w:tc>
          <w:tcPr>
            <w:tcW w:w="1418" w:type="dxa"/>
            <w:tcBorders>
              <w:top w:val="nil"/>
              <w:left w:val="nil"/>
              <w:bottom w:val="single" w:sz="4" w:space="0" w:color="auto"/>
              <w:right w:val="single" w:sz="4" w:space="0" w:color="auto"/>
            </w:tcBorders>
            <w:shd w:val="clear" w:color="auto" w:fill="auto"/>
            <w:vAlign w:val="center"/>
            <w:hideMark/>
          </w:tcPr>
          <w:p w14:paraId="04DD10C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27 074,15</w:t>
            </w:r>
          </w:p>
        </w:tc>
        <w:tc>
          <w:tcPr>
            <w:tcW w:w="992" w:type="dxa"/>
            <w:tcBorders>
              <w:top w:val="nil"/>
              <w:left w:val="nil"/>
              <w:bottom w:val="single" w:sz="4" w:space="0" w:color="auto"/>
              <w:right w:val="single" w:sz="4" w:space="0" w:color="auto"/>
            </w:tcBorders>
            <w:shd w:val="clear" w:color="auto" w:fill="auto"/>
            <w:vAlign w:val="center"/>
            <w:hideMark/>
          </w:tcPr>
          <w:p w14:paraId="2FD95B1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98%</w:t>
            </w:r>
          </w:p>
        </w:tc>
      </w:tr>
      <w:tr w:rsidR="0089281D" w:rsidRPr="004B0E00" w14:paraId="0CF2D811"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BBFD01C"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Фонд оплаты труда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189F99F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DE3544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5524172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49A2A2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99 5 00 91019</w:t>
            </w:r>
          </w:p>
        </w:tc>
        <w:tc>
          <w:tcPr>
            <w:tcW w:w="797" w:type="dxa"/>
            <w:tcBorders>
              <w:top w:val="nil"/>
              <w:left w:val="nil"/>
              <w:bottom w:val="single" w:sz="4" w:space="0" w:color="000000"/>
              <w:right w:val="single" w:sz="4" w:space="0" w:color="000000"/>
            </w:tcBorders>
            <w:shd w:val="clear" w:color="auto" w:fill="auto"/>
            <w:vAlign w:val="center"/>
            <w:hideMark/>
          </w:tcPr>
          <w:p w14:paraId="09512B3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121</w:t>
            </w:r>
          </w:p>
        </w:tc>
        <w:tc>
          <w:tcPr>
            <w:tcW w:w="1187" w:type="dxa"/>
            <w:tcBorders>
              <w:top w:val="nil"/>
              <w:left w:val="nil"/>
              <w:bottom w:val="single" w:sz="4" w:space="0" w:color="000000"/>
              <w:right w:val="single" w:sz="4" w:space="0" w:color="000000"/>
            </w:tcBorders>
            <w:shd w:val="clear" w:color="auto" w:fill="auto"/>
            <w:vAlign w:val="center"/>
            <w:hideMark/>
          </w:tcPr>
          <w:p w14:paraId="09F2895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88A705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205A9B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E4D2DC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1 118 279,52</w:t>
            </w:r>
          </w:p>
        </w:tc>
        <w:tc>
          <w:tcPr>
            <w:tcW w:w="1559" w:type="dxa"/>
            <w:tcBorders>
              <w:top w:val="nil"/>
              <w:left w:val="nil"/>
              <w:bottom w:val="single" w:sz="4" w:space="0" w:color="auto"/>
              <w:right w:val="single" w:sz="4" w:space="0" w:color="auto"/>
            </w:tcBorders>
            <w:shd w:val="clear" w:color="auto" w:fill="auto"/>
            <w:vAlign w:val="center"/>
            <w:hideMark/>
          </w:tcPr>
          <w:p w14:paraId="11E1B94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1 104 248,24</w:t>
            </w:r>
          </w:p>
        </w:tc>
        <w:tc>
          <w:tcPr>
            <w:tcW w:w="1418" w:type="dxa"/>
            <w:tcBorders>
              <w:top w:val="nil"/>
              <w:left w:val="nil"/>
              <w:bottom w:val="single" w:sz="4" w:space="0" w:color="auto"/>
              <w:right w:val="single" w:sz="4" w:space="0" w:color="auto"/>
            </w:tcBorders>
            <w:shd w:val="clear" w:color="auto" w:fill="auto"/>
            <w:vAlign w:val="center"/>
            <w:hideMark/>
          </w:tcPr>
          <w:p w14:paraId="1B8EBDE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14 031,28</w:t>
            </w:r>
          </w:p>
        </w:tc>
        <w:tc>
          <w:tcPr>
            <w:tcW w:w="992" w:type="dxa"/>
            <w:tcBorders>
              <w:top w:val="nil"/>
              <w:left w:val="nil"/>
              <w:bottom w:val="single" w:sz="4" w:space="0" w:color="auto"/>
              <w:right w:val="single" w:sz="4" w:space="0" w:color="auto"/>
            </w:tcBorders>
            <w:shd w:val="clear" w:color="auto" w:fill="auto"/>
            <w:vAlign w:val="center"/>
            <w:hideMark/>
          </w:tcPr>
          <w:p w14:paraId="4E18153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w:t>
            </w:r>
          </w:p>
        </w:tc>
      </w:tr>
      <w:tr w:rsidR="0089281D" w:rsidRPr="004B0E00" w14:paraId="47A3C98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B57CC0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Заработная плата</w:t>
            </w:r>
          </w:p>
        </w:tc>
        <w:tc>
          <w:tcPr>
            <w:tcW w:w="567" w:type="dxa"/>
            <w:tcBorders>
              <w:top w:val="nil"/>
              <w:left w:val="nil"/>
              <w:bottom w:val="single" w:sz="4" w:space="0" w:color="000000"/>
              <w:right w:val="single" w:sz="4" w:space="0" w:color="000000"/>
            </w:tcBorders>
            <w:shd w:val="clear" w:color="auto" w:fill="auto"/>
            <w:vAlign w:val="center"/>
            <w:hideMark/>
          </w:tcPr>
          <w:p w14:paraId="523B302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3B38C4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5A18810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91A436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99 5 00 91019</w:t>
            </w:r>
          </w:p>
        </w:tc>
        <w:tc>
          <w:tcPr>
            <w:tcW w:w="797" w:type="dxa"/>
            <w:tcBorders>
              <w:top w:val="nil"/>
              <w:left w:val="nil"/>
              <w:bottom w:val="single" w:sz="4" w:space="0" w:color="000000"/>
              <w:right w:val="single" w:sz="4" w:space="0" w:color="000000"/>
            </w:tcBorders>
            <w:shd w:val="clear" w:color="auto" w:fill="auto"/>
            <w:vAlign w:val="center"/>
            <w:hideMark/>
          </w:tcPr>
          <w:p w14:paraId="7F98B52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121</w:t>
            </w:r>
          </w:p>
        </w:tc>
        <w:tc>
          <w:tcPr>
            <w:tcW w:w="1187" w:type="dxa"/>
            <w:tcBorders>
              <w:top w:val="nil"/>
              <w:left w:val="nil"/>
              <w:bottom w:val="single" w:sz="4" w:space="0" w:color="000000"/>
              <w:right w:val="single" w:sz="4" w:space="0" w:color="000000"/>
            </w:tcBorders>
            <w:shd w:val="clear" w:color="auto" w:fill="auto"/>
            <w:vAlign w:val="center"/>
            <w:hideMark/>
          </w:tcPr>
          <w:p w14:paraId="206AD1B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CFC420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211</w:t>
            </w:r>
          </w:p>
        </w:tc>
        <w:tc>
          <w:tcPr>
            <w:tcW w:w="857" w:type="dxa"/>
            <w:tcBorders>
              <w:top w:val="nil"/>
              <w:left w:val="nil"/>
              <w:bottom w:val="single" w:sz="4" w:space="0" w:color="000000"/>
              <w:right w:val="nil"/>
            </w:tcBorders>
            <w:shd w:val="clear" w:color="auto" w:fill="auto"/>
            <w:vAlign w:val="center"/>
            <w:hideMark/>
          </w:tcPr>
          <w:p w14:paraId="347D091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BD374D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1 109 279,52</w:t>
            </w:r>
          </w:p>
        </w:tc>
        <w:tc>
          <w:tcPr>
            <w:tcW w:w="1559" w:type="dxa"/>
            <w:tcBorders>
              <w:top w:val="nil"/>
              <w:left w:val="nil"/>
              <w:bottom w:val="single" w:sz="4" w:space="0" w:color="auto"/>
              <w:right w:val="single" w:sz="4" w:space="0" w:color="auto"/>
            </w:tcBorders>
            <w:shd w:val="clear" w:color="auto" w:fill="auto"/>
            <w:vAlign w:val="center"/>
            <w:hideMark/>
          </w:tcPr>
          <w:p w14:paraId="3A35B3F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1 100 435,26</w:t>
            </w:r>
          </w:p>
        </w:tc>
        <w:tc>
          <w:tcPr>
            <w:tcW w:w="1418" w:type="dxa"/>
            <w:tcBorders>
              <w:top w:val="nil"/>
              <w:left w:val="nil"/>
              <w:bottom w:val="single" w:sz="4" w:space="0" w:color="auto"/>
              <w:right w:val="single" w:sz="4" w:space="0" w:color="auto"/>
            </w:tcBorders>
            <w:shd w:val="clear" w:color="auto" w:fill="auto"/>
            <w:vAlign w:val="center"/>
            <w:hideMark/>
          </w:tcPr>
          <w:p w14:paraId="394516F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8 844,26</w:t>
            </w:r>
          </w:p>
        </w:tc>
        <w:tc>
          <w:tcPr>
            <w:tcW w:w="992" w:type="dxa"/>
            <w:tcBorders>
              <w:top w:val="nil"/>
              <w:left w:val="nil"/>
              <w:bottom w:val="single" w:sz="4" w:space="0" w:color="auto"/>
              <w:right w:val="single" w:sz="4" w:space="0" w:color="auto"/>
            </w:tcBorders>
            <w:shd w:val="clear" w:color="auto" w:fill="auto"/>
            <w:vAlign w:val="center"/>
            <w:hideMark/>
          </w:tcPr>
          <w:p w14:paraId="2A8EE99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99%</w:t>
            </w:r>
          </w:p>
        </w:tc>
      </w:tr>
      <w:tr w:rsidR="0089281D" w:rsidRPr="004B0E00" w14:paraId="5D177D5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177160F"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Социальные пособия и компенсации персоналу в денежной форме</w:t>
            </w:r>
          </w:p>
        </w:tc>
        <w:tc>
          <w:tcPr>
            <w:tcW w:w="567" w:type="dxa"/>
            <w:tcBorders>
              <w:top w:val="nil"/>
              <w:left w:val="nil"/>
              <w:bottom w:val="single" w:sz="4" w:space="0" w:color="000000"/>
              <w:right w:val="single" w:sz="4" w:space="0" w:color="000000"/>
            </w:tcBorders>
            <w:shd w:val="clear" w:color="auto" w:fill="auto"/>
            <w:vAlign w:val="center"/>
            <w:hideMark/>
          </w:tcPr>
          <w:p w14:paraId="00962B6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C0AA0F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5ECE328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775EBC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99 5 00 91019</w:t>
            </w:r>
          </w:p>
        </w:tc>
        <w:tc>
          <w:tcPr>
            <w:tcW w:w="797" w:type="dxa"/>
            <w:tcBorders>
              <w:top w:val="nil"/>
              <w:left w:val="nil"/>
              <w:bottom w:val="single" w:sz="4" w:space="0" w:color="000000"/>
              <w:right w:val="single" w:sz="4" w:space="0" w:color="000000"/>
            </w:tcBorders>
            <w:shd w:val="clear" w:color="auto" w:fill="auto"/>
            <w:vAlign w:val="center"/>
            <w:hideMark/>
          </w:tcPr>
          <w:p w14:paraId="71E31B6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121</w:t>
            </w:r>
          </w:p>
        </w:tc>
        <w:tc>
          <w:tcPr>
            <w:tcW w:w="1187" w:type="dxa"/>
            <w:tcBorders>
              <w:top w:val="nil"/>
              <w:left w:val="nil"/>
              <w:bottom w:val="single" w:sz="4" w:space="0" w:color="000000"/>
              <w:right w:val="single" w:sz="4" w:space="0" w:color="000000"/>
            </w:tcBorders>
            <w:shd w:val="clear" w:color="auto" w:fill="auto"/>
            <w:vAlign w:val="center"/>
            <w:hideMark/>
          </w:tcPr>
          <w:p w14:paraId="309EACF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25E26E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266</w:t>
            </w:r>
          </w:p>
        </w:tc>
        <w:tc>
          <w:tcPr>
            <w:tcW w:w="857" w:type="dxa"/>
            <w:tcBorders>
              <w:top w:val="nil"/>
              <w:left w:val="nil"/>
              <w:bottom w:val="single" w:sz="4" w:space="0" w:color="000000"/>
              <w:right w:val="nil"/>
            </w:tcBorders>
            <w:shd w:val="clear" w:color="auto" w:fill="auto"/>
            <w:vAlign w:val="center"/>
            <w:hideMark/>
          </w:tcPr>
          <w:p w14:paraId="0107DF2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6080C6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9 000,00</w:t>
            </w:r>
          </w:p>
        </w:tc>
        <w:tc>
          <w:tcPr>
            <w:tcW w:w="1559" w:type="dxa"/>
            <w:tcBorders>
              <w:top w:val="nil"/>
              <w:left w:val="nil"/>
              <w:bottom w:val="single" w:sz="4" w:space="0" w:color="auto"/>
              <w:right w:val="single" w:sz="4" w:space="0" w:color="auto"/>
            </w:tcBorders>
            <w:shd w:val="clear" w:color="auto" w:fill="auto"/>
            <w:vAlign w:val="center"/>
            <w:hideMark/>
          </w:tcPr>
          <w:p w14:paraId="1DD1426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3 812,98</w:t>
            </w:r>
          </w:p>
        </w:tc>
        <w:tc>
          <w:tcPr>
            <w:tcW w:w="1418" w:type="dxa"/>
            <w:tcBorders>
              <w:top w:val="nil"/>
              <w:left w:val="nil"/>
              <w:bottom w:val="single" w:sz="4" w:space="0" w:color="auto"/>
              <w:right w:val="single" w:sz="4" w:space="0" w:color="auto"/>
            </w:tcBorders>
            <w:shd w:val="clear" w:color="auto" w:fill="auto"/>
            <w:vAlign w:val="center"/>
            <w:hideMark/>
          </w:tcPr>
          <w:p w14:paraId="7FEC82F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5 187,02</w:t>
            </w:r>
          </w:p>
        </w:tc>
        <w:tc>
          <w:tcPr>
            <w:tcW w:w="992" w:type="dxa"/>
            <w:tcBorders>
              <w:top w:val="nil"/>
              <w:left w:val="nil"/>
              <w:bottom w:val="single" w:sz="4" w:space="0" w:color="auto"/>
              <w:right w:val="single" w:sz="4" w:space="0" w:color="auto"/>
            </w:tcBorders>
            <w:shd w:val="clear" w:color="auto" w:fill="auto"/>
            <w:vAlign w:val="center"/>
            <w:hideMark/>
          </w:tcPr>
          <w:p w14:paraId="2F68A89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42%</w:t>
            </w:r>
          </w:p>
        </w:tc>
      </w:tr>
      <w:tr w:rsidR="0089281D" w:rsidRPr="004B0E00" w14:paraId="7A84ECB9"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9307B6C"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03FBD20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EB415D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0DB638F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2B4123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99 5 00 91019</w:t>
            </w:r>
          </w:p>
        </w:tc>
        <w:tc>
          <w:tcPr>
            <w:tcW w:w="797" w:type="dxa"/>
            <w:tcBorders>
              <w:top w:val="nil"/>
              <w:left w:val="nil"/>
              <w:bottom w:val="single" w:sz="4" w:space="0" w:color="000000"/>
              <w:right w:val="single" w:sz="4" w:space="0" w:color="000000"/>
            </w:tcBorders>
            <w:shd w:val="clear" w:color="auto" w:fill="auto"/>
            <w:vAlign w:val="center"/>
            <w:hideMark/>
          </w:tcPr>
          <w:p w14:paraId="712B30C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129</w:t>
            </w:r>
          </w:p>
        </w:tc>
        <w:tc>
          <w:tcPr>
            <w:tcW w:w="1187" w:type="dxa"/>
            <w:tcBorders>
              <w:top w:val="nil"/>
              <w:left w:val="nil"/>
              <w:bottom w:val="single" w:sz="4" w:space="0" w:color="000000"/>
              <w:right w:val="single" w:sz="4" w:space="0" w:color="000000"/>
            </w:tcBorders>
            <w:shd w:val="clear" w:color="auto" w:fill="auto"/>
            <w:vAlign w:val="center"/>
            <w:hideMark/>
          </w:tcPr>
          <w:p w14:paraId="20FA2A1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82E77D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9B7929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27FD33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337 720,48</w:t>
            </w:r>
          </w:p>
        </w:tc>
        <w:tc>
          <w:tcPr>
            <w:tcW w:w="1559" w:type="dxa"/>
            <w:tcBorders>
              <w:top w:val="nil"/>
              <w:left w:val="nil"/>
              <w:bottom w:val="single" w:sz="4" w:space="0" w:color="auto"/>
              <w:right w:val="single" w:sz="4" w:space="0" w:color="auto"/>
            </w:tcBorders>
            <w:shd w:val="clear" w:color="auto" w:fill="auto"/>
            <w:vAlign w:val="center"/>
            <w:hideMark/>
          </w:tcPr>
          <w:p w14:paraId="3CD6EAC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324 677,61</w:t>
            </w:r>
          </w:p>
        </w:tc>
        <w:tc>
          <w:tcPr>
            <w:tcW w:w="1418" w:type="dxa"/>
            <w:tcBorders>
              <w:top w:val="nil"/>
              <w:left w:val="nil"/>
              <w:bottom w:val="single" w:sz="4" w:space="0" w:color="auto"/>
              <w:right w:val="single" w:sz="4" w:space="0" w:color="auto"/>
            </w:tcBorders>
            <w:shd w:val="clear" w:color="auto" w:fill="auto"/>
            <w:vAlign w:val="center"/>
            <w:hideMark/>
          </w:tcPr>
          <w:p w14:paraId="1BFAA40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13 042,87</w:t>
            </w:r>
          </w:p>
        </w:tc>
        <w:tc>
          <w:tcPr>
            <w:tcW w:w="992" w:type="dxa"/>
            <w:tcBorders>
              <w:top w:val="nil"/>
              <w:left w:val="nil"/>
              <w:bottom w:val="single" w:sz="4" w:space="0" w:color="auto"/>
              <w:right w:val="single" w:sz="4" w:space="0" w:color="auto"/>
            </w:tcBorders>
            <w:shd w:val="clear" w:color="auto" w:fill="auto"/>
            <w:vAlign w:val="center"/>
            <w:hideMark/>
          </w:tcPr>
          <w:p w14:paraId="7974379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96%</w:t>
            </w:r>
          </w:p>
        </w:tc>
      </w:tr>
      <w:tr w:rsidR="0089281D" w:rsidRPr="004B0E00" w14:paraId="183CF47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87A6BD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Начисление на оплату труда</w:t>
            </w:r>
          </w:p>
        </w:tc>
        <w:tc>
          <w:tcPr>
            <w:tcW w:w="567" w:type="dxa"/>
            <w:tcBorders>
              <w:top w:val="nil"/>
              <w:left w:val="nil"/>
              <w:bottom w:val="single" w:sz="4" w:space="0" w:color="000000"/>
              <w:right w:val="single" w:sz="4" w:space="0" w:color="000000"/>
            </w:tcBorders>
            <w:shd w:val="clear" w:color="auto" w:fill="auto"/>
            <w:vAlign w:val="center"/>
            <w:hideMark/>
          </w:tcPr>
          <w:p w14:paraId="6B871F7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9CE2F2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563" w:type="dxa"/>
            <w:tcBorders>
              <w:top w:val="nil"/>
              <w:left w:val="nil"/>
              <w:bottom w:val="single" w:sz="4" w:space="0" w:color="000000"/>
              <w:right w:val="single" w:sz="4" w:space="0" w:color="000000"/>
            </w:tcBorders>
            <w:shd w:val="clear" w:color="auto" w:fill="auto"/>
            <w:vAlign w:val="center"/>
            <w:hideMark/>
          </w:tcPr>
          <w:p w14:paraId="35F4DEB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E11C92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99 5 00 91019</w:t>
            </w:r>
          </w:p>
        </w:tc>
        <w:tc>
          <w:tcPr>
            <w:tcW w:w="797" w:type="dxa"/>
            <w:tcBorders>
              <w:top w:val="nil"/>
              <w:left w:val="nil"/>
              <w:bottom w:val="single" w:sz="4" w:space="0" w:color="000000"/>
              <w:right w:val="single" w:sz="4" w:space="0" w:color="000000"/>
            </w:tcBorders>
            <w:shd w:val="clear" w:color="auto" w:fill="auto"/>
            <w:vAlign w:val="center"/>
            <w:hideMark/>
          </w:tcPr>
          <w:p w14:paraId="5B5DFA5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129</w:t>
            </w:r>
          </w:p>
        </w:tc>
        <w:tc>
          <w:tcPr>
            <w:tcW w:w="1187" w:type="dxa"/>
            <w:tcBorders>
              <w:top w:val="nil"/>
              <w:left w:val="nil"/>
              <w:bottom w:val="single" w:sz="4" w:space="0" w:color="000000"/>
              <w:right w:val="single" w:sz="4" w:space="0" w:color="000000"/>
            </w:tcBorders>
            <w:shd w:val="clear" w:color="auto" w:fill="auto"/>
            <w:vAlign w:val="center"/>
            <w:hideMark/>
          </w:tcPr>
          <w:p w14:paraId="3F599F0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C372EC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213</w:t>
            </w:r>
          </w:p>
        </w:tc>
        <w:tc>
          <w:tcPr>
            <w:tcW w:w="857" w:type="dxa"/>
            <w:tcBorders>
              <w:top w:val="nil"/>
              <w:left w:val="nil"/>
              <w:bottom w:val="single" w:sz="4" w:space="0" w:color="000000"/>
              <w:right w:val="nil"/>
            </w:tcBorders>
            <w:shd w:val="clear" w:color="auto" w:fill="auto"/>
            <w:vAlign w:val="center"/>
            <w:hideMark/>
          </w:tcPr>
          <w:p w14:paraId="1C09801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3832A5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337 720,48</w:t>
            </w:r>
          </w:p>
        </w:tc>
        <w:tc>
          <w:tcPr>
            <w:tcW w:w="1559" w:type="dxa"/>
            <w:tcBorders>
              <w:top w:val="nil"/>
              <w:left w:val="nil"/>
              <w:bottom w:val="single" w:sz="4" w:space="0" w:color="auto"/>
              <w:right w:val="single" w:sz="4" w:space="0" w:color="auto"/>
            </w:tcBorders>
            <w:shd w:val="clear" w:color="auto" w:fill="auto"/>
            <w:vAlign w:val="center"/>
            <w:hideMark/>
          </w:tcPr>
          <w:p w14:paraId="49FC832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324 677,61</w:t>
            </w:r>
          </w:p>
        </w:tc>
        <w:tc>
          <w:tcPr>
            <w:tcW w:w="1418" w:type="dxa"/>
            <w:tcBorders>
              <w:top w:val="nil"/>
              <w:left w:val="nil"/>
              <w:bottom w:val="single" w:sz="4" w:space="0" w:color="auto"/>
              <w:right w:val="single" w:sz="4" w:space="0" w:color="auto"/>
            </w:tcBorders>
            <w:shd w:val="clear" w:color="auto" w:fill="auto"/>
            <w:vAlign w:val="center"/>
            <w:hideMark/>
          </w:tcPr>
          <w:p w14:paraId="7741564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13 042,87</w:t>
            </w:r>
          </w:p>
        </w:tc>
        <w:tc>
          <w:tcPr>
            <w:tcW w:w="992" w:type="dxa"/>
            <w:tcBorders>
              <w:top w:val="nil"/>
              <w:left w:val="nil"/>
              <w:bottom w:val="single" w:sz="4" w:space="0" w:color="auto"/>
              <w:right w:val="single" w:sz="4" w:space="0" w:color="auto"/>
            </w:tcBorders>
            <w:shd w:val="clear" w:color="auto" w:fill="auto"/>
            <w:vAlign w:val="center"/>
            <w:hideMark/>
          </w:tcPr>
          <w:p w14:paraId="2098929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96%</w:t>
            </w:r>
          </w:p>
        </w:tc>
      </w:tr>
      <w:tr w:rsidR="0089281D" w:rsidRPr="004B0E00" w14:paraId="44C97DB5"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57C3161"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НАЦ.БЕЗОПАСНОСТЬ И ПРАВООХРАНИТЕЛЬНАЯ ДЕЯТЕЛЬНОСТЬ</w:t>
            </w:r>
          </w:p>
        </w:tc>
        <w:tc>
          <w:tcPr>
            <w:tcW w:w="567" w:type="dxa"/>
            <w:tcBorders>
              <w:top w:val="nil"/>
              <w:left w:val="nil"/>
              <w:bottom w:val="single" w:sz="4" w:space="0" w:color="000000"/>
              <w:right w:val="single" w:sz="4" w:space="0" w:color="000000"/>
            </w:tcBorders>
            <w:shd w:val="clear" w:color="auto" w:fill="auto"/>
            <w:vAlign w:val="center"/>
            <w:hideMark/>
          </w:tcPr>
          <w:p w14:paraId="387F4B8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68051A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03CA546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415" w:type="dxa"/>
            <w:tcBorders>
              <w:top w:val="nil"/>
              <w:left w:val="nil"/>
              <w:bottom w:val="single" w:sz="4" w:space="0" w:color="000000"/>
              <w:right w:val="single" w:sz="4" w:space="0" w:color="000000"/>
            </w:tcBorders>
            <w:shd w:val="clear" w:color="auto" w:fill="auto"/>
            <w:vAlign w:val="center"/>
            <w:hideMark/>
          </w:tcPr>
          <w:p w14:paraId="0415E01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5642D44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CD6A6A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1C3F5A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5B3450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96D17E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1 178 686,68</w:t>
            </w:r>
          </w:p>
        </w:tc>
        <w:tc>
          <w:tcPr>
            <w:tcW w:w="1559" w:type="dxa"/>
            <w:tcBorders>
              <w:top w:val="nil"/>
              <w:left w:val="nil"/>
              <w:bottom w:val="single" w:sz="4" w:space="0" w:color="auto"/>
              <w:right w:val="single" w:sz="4" w:space="0" w:color="auto"/>
            </w:tcBorders>
            <w:shd w:val="clear" w:color="auto" w:fill="auto"/>
            <w:vAlign w:val="center"/>
            <w:hideMark/>
          </w:tcPr>
          <w:p w14:paraId="393BEA3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949 054,10</w:t>
            </w:r>
          </w:p>
        </w:tc>
        <w:tc>
          <w:tcPr>
            <w:tcW w:w="1418" w:type="dxa"/>
            <w:tcBorders>
              <w:top w:val="nil"/>
              <w:left w:val="nil"/>
              <w:bottom w:val="single" w:sz="4" w:space="0" w:color="auto"/>
              <w:right w:val="single" w:sz="4" w:space="0" w:color="auto"/>
            </w:tcBorders>
            <w:shd w:val="clear" w:color="auto" w:fill="auto"/>
            <w:vAlign w:val="center"/>
            <w:hideMark/>
          </w:tcPr>
          <w:p w14:paraId="4A960BC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229 632,58</w:t>
            </w:r>
          </w:p>
        </w:tc>
        <w:tc>
          <w:tcPr>
            <w:tcW w:w="992" w:type="dxa"/>
            <w:tcBorders>
              <w:top w:val="nil"/>
              <w:left w:val="nil"/>
              <w:bottom w:val="single" w:sz="4" w:space="0" w:color="auto"/>
              <w:right w:val="single" w:sz="4" w:space="0" w:color="auto"/>
            </w:tcBorders>
            <w:shd w:val="clear" w:color="auto" w:fill="auto"/>
            <w:vAlign w:val="center"/>
            <w:hideMark/>
          </w:tcPr>
          <w:p w14:paraId="794E1D5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81%</w:t>
            </w:r>
          </w:p>
        </w:tc>
      </w:tr>
      <w:tr w:rsidR="0089281D" w:rsidRPr="004B0E00" w14:paraId="41D157B2"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0E86B97"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Органы юстиции</w:t>
            </w:r>
          </w:p>
        </w:tc>
        <w:tc>
          <w:tcPr>
            <w:tcW w:w="567" w:type="dxa"/>
            <w:tcBorders>
              <w:top w:val="nil"/>
              <w:left w:val="nil"/>
              <w:bottom w:val="single" w:sz="4" w:space="0" w:color="000000"/>
              <w:right w:val="single" w:sz="4" w:space="0" w:color="000000"/>
            </w:tcBorders>
            <w:shd w:val="clear" w:color="auto" w:fill="auto"/>
            <w:vAlign w:val="center"/>
            <w:hideMark/>
          </w:tcPr>
          <w:p w14:paraId="6F74235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57DD11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56CB8C8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59DA750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2CC8558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1C86CB0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A28A0D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3AF404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540EA0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103 000,00</w:t>
            </w:r>
          </w:p>
        </w:tc>
        <w:tc>
          <w:tcPr>
            <w:tcW w:w="1559" w:type="dxa"/>
            <w:tcBorders>
              <w:top w:val="nil"/>
              <w:left w:val="nil"/>
              <w:bottom w:val="single" w:sz="4" w:space="0" w:color="auto"/>
              <w:right w:val="single" w:sz="4" w:space="0" w:color="auto"/>
            </w:tcBorders>
            <w:shd w:val="clear" w:color="auto" w:fill="auto"/>
            <w:vAlign w:val="center"/>
            <w:hideMark/>
          </w:tcPr>
          <w:p w14:paraId="565F2EB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103 000,00</w:t>
            </w:r>
          </w:p>
        </w:tc>
        <w:tc>
          <w:tcPr>
            <w:tcW w:w="1418" w:type="dxa"/>
            <w:tcBorders>
              <w:top w:val="nil"/>
              <w:left w:val="nil"/>
              <w:bottom w:val="single" w:sz="4" w:space="0" w:color="auto"/>
              <w:right w:val="single" w:sz="4" w:space="0" w:color="auto"/>
            </w:tcBorders>
            <w:shd w:val="clear" w:color="auto" w:fill="auto"/>
            <w:vAlign w:val="center"/>
            <w:hideMark/>
          </w:tcPr>
          <w:p w14:paraId="1C90EFF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F5382E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208D6F5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71E0CA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76D9077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F011A8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686492D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75618F6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99 0 00 00000</w:t>
            </w:r>
          </w:p>
        </w:tc>
        <w:tc>
          <w:tcPr>
            <w:tcW w:w="797" w:type="dxa"/>
            <w:tcBorders>
              <w:top w:val="nil"/>
              <w:left w:val="nil"/>
              <w:bottom w:val="single" w:sz="4" w:space="0" w:color="000000"/>
              <w:right w:val="single" w:sz="4" w:space="0" w:color="000000"/>
            </w:tcBorders>
            <w:shd w:val="clear" w:color="auto" w:fill="auto"/>
            <w:vAlign w:val="center"/>
            <w:hideMark/>
          </w:tcPr>
          <w:p w14:paraId="3AC6573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660C2D2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C2CDAA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FCE10D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F67E00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103 000,00</w:t>
            </w:r>
          </w:p>
        </w:tc>
        <w:tc>
          <w:tcPr>
            <w:tcW w:w="1559" w:type="dxa"/>
            <w:tcBorders>
              <w:top w:val="nil"/>
              <w:left w:val="nil"/>
              <w:bottom w:val="single" w:sz="4" w:space="0" w:color="auto"/>
              <w:right w:val="single" w:sz="4" w:space="0" w:color="auto"/>
            </w:tcBorders>
            <w:shd w:val="clear" w:color="auto" w:fill="auto"/>
            <w:vAlign w:val="center"/>
            <w:hideMark/>
          </w:tcPr>
          <w:p w14:paraId="4F0ACFB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103 000,00</w:t>
            </w:r>
          </w:p>
        </w:tc>
        <w:tc>
          <w:tcPr>
            <w:tcW w:w="1418" w:type="dxa"/>
            <w:tcBorders>
              <w:top w:val="nil"/>
              <w:left w:val="nil"/>
              <w:bottom w:val="single" w:sz="4" w:space="0" w:color="auto"/>
              <w:right w:val="single" w:sz="4" w:space="0" w:color="auto"/>
            </w:tcBorders>
            <w:shd w:val="clear" w:color="auto" w:fill="auto"/>
            <w:vAlign w:val="center"/>
            <w:hideMark/>
          </w:tcPr>
          <w:p w14:paraId="6CCFE23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E265B6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5DBD3A9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CF505E3"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0EEFD8E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2606D6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6851182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0A194C7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99 5 00 00000</w:t>
            </w:r>
          </w:p>
        </w:tc>
        <w:tc>
          <w:tcPr>
            <w:tcW w:w="797" w:type="dxa"/>
            <w:tcBorders>
              <w:top w:val="nil"/>
              <w:left w:val="nil"/>
              <w:bottom w:val="single" w:sz="4" w:space="0" w:color="000000"/>
              <w:right w:val="single" w:sz="4" w:space="0" w:color="000000"/>
            </w:tcBorders>
            <w:shd w:val="clear" w:color="auto" w:fill="auto"/>
            <w:vAlign w:val="center"/>
            <w:hideMark/>
          </w:tcPr>
          <w:p w14:paraId="0796599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2DF7440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1F9A26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0D8056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A55601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103 000,00</w:t>
            </w:r>
          </w:p>
        </w:tc>
        <w:tc>
          <w:tcPr>
            <w:tcW w:w="1559" w:type="dxa"/>
            <w:tcBorders>
              <w:top w:val="nil"/>
              <w:left w:val="nil"/>
              <w:bottom w:val="single" w:sz="4" w:space="0" w:color="auto"/>
              <w:right w:val="single" w:sz="4" w:space="0" w:color="auto"/>
            </w:tcBorders>
            <w:shd w:val="clear" w:color="auto" w:fill="auto"/>
            <w:vAlign w:val="center"/>
            <w:hideMark/>
          </w:tcPr>
          <w:p w14:paraId="18556C3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103 000,00</w:t>
            </w:r>
          </w:p>
        </w:tc>
        <w:tc>
          <w:tcPr>
            <w:tcW w:w="1418" w:type="dxa"/>
            <w:tcBorders>
              <w:top w:val="nil"/>
              <w:left w:val="nil"/>
              <w:bottom w:val="single" w:sz="4" w:space="0" w:color="auto"/>
              <w:right w:val="single" w:sz="4" w:space="0" w:color="auto"/>
            </w:tcBorders>
            <w:shd w:val="clear" w:color="auto" w:fill="auto"/>
            <w:vAlign w:val="center"/>
            <w:hideMark/>
          </w:tcPr>
          <w:p w14:paraId="2025437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09ACD2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31E0B7B8"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F7DA280"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Выполнение отдельных государственных полномочий по государственной регистрации актов гражданского состояния</w:t>
            </w:r>
          </w:p>
        </w:tc>
        <w:tc>
          <w:tcPr>
            <w:tcW w:w="567" w:type="dxa"/>
            <w:tcBorders>
              <w:top w:val="nil"/>
              <w:left w:val="nil"/>
              <w:bottom w:val="single" w:sz="4" w:space="0" w:color="000000"/>
              <w:right w:val="single" w:sz="4" w:space="0" w:color="000000"/>
            </w:tcBorders>
            <w:shd w:val="clear" w:color="auto" w:fill="auto"/>
            <w:vAlign w:val="center"/>
            <w:hideMark/>
          </w:tcPr>
          <w:p w14:paraId="51CFD4B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D1FCCD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3801361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1849A6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99 5 00 59300</w:t>
            </w:r>
          </w:p>
        </w:tc>
        <w:tc>
          <w:tcPr>
            <w:tcW w:w="797" w:type="dxa"/>
            <w:tcBorders>
              <w:top w:val="nil"/>
              <w:left w:val="nil"/>
              <w:bottom w:val="single" w:sz="4" w:space="0" w:color="000000"/>
              <w:right w:val="single" w:sz="4" w:space="0" w:color="000000"/>
            </w:tcBorders>
            <w:shd w:val="clear" w:color="auto" w:fill="auto"/>
            <w:vAlign w:val="center"/>
            <w:hideMark/>
          </w:tcPr>
          <w:p w14:paraId="7723FB9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3A76D29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B7936A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431A78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FF5261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103 000,00</w:t>
            </w:r>
          </w:p>
        </w:tc>
        <w:tc>
          <w:tcPr>
            <w:tcW w:w="1559" w:type="dxa"/>
            <w:tcBorders>
              <w:top w:val="nil"/>
              <w:left w:val="nil"/>
              <w:bottom w:val="single" w:sz="4" w:space="0" w:color="auto"/>
              <w:right w:val="single" w:sz="4" w:space="0" w:color="auto"/>
            </w:tcBorders>
            <w:shd w:val="clear" w:color="auto" w:fill="auto"/>
            <w:vAlign w:val="center"/>
            <w:hideMark/>
          </w:tcPr>
          <w:p w14:paraId="6AC2E27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103 000,00</w:t>
            </w:r>
          </w:p>
        </w:tc>
        <w:tc>
          <w:tcPr>
            <w:tcW w:w="1418" w:type="dxa"/>
            <w:tcBorders>
              <w:top w:val="nil"/>
              <w:left w:val="nil"/>
              <w:bottom w:val="single" w:sz="4" w:space="0" w:color="auto"/>
              <w:right w:val="single" w:sz="4" w:space="0" w:color="auto"/>
            </w:tcBorders>
            <w:shd w:val="clear" w:color="auto" w:fill="auto"/>
            <w:vAlign w:val="center"/>
            <w:hideMark/>
          </w:tcPr>
          <w:p w14:paraId="5176220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C05497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2D9EEC10"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4F4E4F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12017AE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DD4C43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467832B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0C3E944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99 5 00 59300</w:t>
            </w:r>
          </w:p>
        </w:tc>
        <w:tc>
          <w:tcPr>
            <w:tcW w:w="797" w:type="dxa"/>
            <w:tcBorders>
              <w:top w:val="nil"/>
              <w:left w:val="nil"/>
              <w:bottom w:val="single" w:sz="4" w:space="0" w:color="000000"/>
              <w:right w:val="single" w:sz="4" w:space="0" w:color="000000"/>
            </w:tcBorders>
            <w:shd w:val="clear" w:color="auto" w:fill="auto"/>
            <w:vAlign w:val="center"/>
            <w:hideMark/>
          </w:tcPr>
          <w:p w14:paraId="57CB8D6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36FBD2C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5D1DE8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F52D0C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71F9C1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103 000,00</w:t>
            </w:r>
          </w:p>
        </w:tc>
        <w:tc>
          <w:tcPr>
            <w:tcW w:w="1559" w:type="dxa"/>
            <w:tcBorders>
              <w:top w:val="nil"/>
              <w:left w:val="nil"/>
              <w:bottom w:val="single" w:sz="4" w:space="0" w:color="auto"/>
              <w:right w:val="single" w:sz="4" w:space="0" w:color="auto"/>
            </w:tcBorders>
            <w:shd w:val="clear" w:color="auto" w:fill="auto"/>
            <w:vAlign w:val="center"/>
            <w:hideMark/>
          </w:tcPr>
          <w:p w14:paraId="12B3CA4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103 000,00</w:t>
            </w:r>
          </w:p>
        </w:tc>
        <w:tc>
          <w:tcPr>
            <w:tcW w:w="1418" w:type="dxa"/>
            <w:tcBorders>
              <w:top w:val="nil"/>
              <w:left w:val="nil"/>
              <w:bottom w:val="single" w:sz="4" w:space="0" w:color="auto"/>
              <w:right w:val="single" w:sz="4" w:space="0" w:color="auto"/>
            </w:tcBorders>
            <w:shd w:val="clear" w:color="auto" w:fill="auto"/>
            <w:vAlign w:val="center"/>
            <w:hideMark/>
          </w:tcPr>
          <w:p w14:paraId="1663574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C1786E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429E78C"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4D2F8CE"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C9FCC4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96BB62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4437B63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856DAE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99 5 00 59300</w:t>
            </w:r>
          </w:p>
        </w:tc>
        <w:tc>
          <w:tcPr>
            <w:tcW w:w="797" w:type="dxa"/>
            <w:tcBorders>
              <w:top w:val="nil"/>
              <w:left w:val="nil"/>
              <w:bottom w:val="single" w:sz="4" w:space="0" w:color="000000"/>
              <w:right w:val="single" w:sz="4" w:space="0" w:color="000000"/>
            </w:tcBorders>
            <w:shd w:val="clear" w:color="auto" w:fill="auto"/>
            <w:vAlign w:val="center"/>
            <w:hideMark/>
          </w:tcPr>
          <w:p w14:paraId="27180E0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60E015E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FB4876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BBB170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36FC34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103 000,00</w:t>
            </w:r>
          </w:p>
        </w:tc>
        <w:tc>
          <w:tcPr>
            <w:tcW w:w="1559" w:type="dxa"/>
            <w:tcBorders>
              <w:top w:val="nil"/>
              <w:left w:val="nil"/>
              <w:bottom w:val="single" w:sz="4" w:space="0" w:color="auto"/>
              <w:right w:val="single" w:sz="4" w:space="0" w:color="auto"/>
            </w:tcBorders>
            <w:shd w:val="clear" w:color="auto" w:fill="auto"/>
            <w:vAlign w:val="center"/>
            <w:hideMark/>
          </w:tcPr>
          <w:p w14:paraId="21A47E0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103 000,00</w:t>
            </w:r>
          </w:p>
        </w:tc>
        <w:tc>
          <w:tcPr>
            <w:tcW w:w="1418" w:type="dxa"/>
            <w:tcBorders>
              <w:top w:val="nil"/>
              <w:left w:val="nil"/>
              <w:bottom w:val="single" w:sz="4" w:space="0" w:color="auto"/>
              <w:right w:val="single" w:sz="4" w:space="0" w:color="auto"/>
            </w:tcBorders>
            <w:shd w:val="clear" w:color="auto" w:fill="auto"/>
            <w:vAlign w:val="center"/>
            <w:hideMark/>
          </w:tcPr>
          <w:p w14:paraId="3E837B3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51B521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2B8CB0F"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6A4A48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154796A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66B111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047C187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7C471F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99 5 00 59300</w:t>
            </w:r>
          </w:p>
        </w:tc>
        <w:tc>
          <w:tcPr>
            <w:tcW w:w="797" w:type="dxa"/>
            <w:tcBorders>
              <w:top w:val="nil"/>
              <w:left w:val="nil"/>
              <w:bottom w:val="single" w:sz="4" w:space="0" w:color="000000"/>
              <w:right w:val="single" w:sz="4" w:space="0" w:color="000000"/>
            </w:tcBorders>
            <w:shd w:val="clear" w:color="auto" w:fill="auto"/>
            <w:vAlign w:val="center"/>
            <w:hideMark/>
          </w:tcPr>
          <w:p w14:paraId="3654E28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184228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52E413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A885AE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C14493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103 000,00</w:t>
            </w:r>
          </w:p>
        </w:tc>
        <w:tc>
          <w:tcPr>
            <w:tcW w:w="1559" w:type="dxa"/>
            <w:tcBorders>
              <w:top w:val="nil"/>
              <w:left w:val="nil"/>
              <w:bottom w:val="single" w:sz="4" w:space="0" w:color="auto"/>
              <w:right w:val="single" w:sz="4" w:space="0" w:color="auto"/>
            </w:tcBorders>
            <w:shd w:val="clear" w:color="auto" w:fill="auto"/>
            <w:vAlign w:val="center"/>
            <w:hideMark/>
          </w:tcPr>
          <w:p w14:paraId="214A12D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103 000,00</w:t>
            </w:r>
          </w:p>
        </w:tc>
        <w:tc>
          <w:tcPr>
            <w:tcW w:w="1418" w:type="dxa"/>
            <w:tcBorders>
              <w:top w:val="nil"/>
              <w:left w:val="nil"/>
              <w:bottom w:val="single" w:sz="4" w:space="0" w:color="auto"/>
              <w:right w:val="single" w:sz="4" w:space="0" w:color="auto"/>
            </w:tcBorders>
            <w:shd w:val="clear" w:color="auto" w:fill="auto"/>
            <w:vAlign w:val="center"/>
            <w:hideMark/>
          </w:tcPr>
          <w:p w14:paraId="31C14A4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F4B318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B4813B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652DA4F"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услуги</w:t>
            </w:r>
          </w:p>
        </w:tc>
        <w:tc>
          <w:tcPr>
            <w:tcW w:w="567" w:type="dxa"/>
            <w:tcBorders>
              <w:top w:val="nil"/>
              <w:left w:val="nil"/>
              <w:bottom w:val="single" w:sz="4" w:space="0" w:color="000000"/>
              <w:right w:val="single" w:sz="4" w:space="0" w:color="000000"/>
            </w:tcBorders>
            <w:shd w:val="clear" w:color="auto" w:fill="auto"/>
            <w:vAlign w:val="center"/>
            <w:hideMark/>
          </w:tcPr>
          <w:p w14:paraId="138DFD1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9322C0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24CFBA8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5033601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99 5 00 59300</w:t>
            </w:r>
          </w:p>
        </w:tc>
        <w:tc>
          <w:tcPr>
            <w:tcW w:w="797" w:type="dxa"/>
            <w:tcBorders>
              <w:top w:val="nil"/>
              <w:left w:val="nil"/>
              <w:bottom w:val="single" w:sz="4" w:space="0" w:color="000000"/>
              <w:right w:val="single" w:sz="4" w:space="0" w:color="000000"/>
            </w:tcBorders>
            <w:shd w:val="clear" w:color="auto" w:fill="auto"/>
            <w:vAlign w:val="center"/>
            <w:hideMark/>
          </w:tcPr>
          <w:p w14:paraId="5DF997F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B488BA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921FE6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6829778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9DA71A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103 000,00</w:t>
            </w:r>
          </w:p>
        </w:tc>
        <w:tc>
          <w:tcPr>
            <w:tcW w:w="1559" w:type="dxa"/>
            <w:tcBorders>
              <w:top w:val="nil"/>
              <w:left w:val="nil"/>
              <w:bottom w:val="single" w:sz="4" w:space="0" w:color="auto"/>
              <w:right w:val="single" w:sz="4" w:space="0" w:color="auto"/>
            </w:tcBorders>
            <w:shd w:val="clear" w:color="auto" w:fill="auto"/>
            <w:vAlign w:val="center"/>
            <w:hideMark/>
          </w:tcPr>
          <w:p w14:paraId="6C46A25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103 000,00</w:t>
            </w:r>
          </w:p>
        </w:tc>
        <w:tc>
          <w:tcPr>
            <w:tcW w:w="1418" w:type="dxa"/>
            <w:tcBorders>
              <w:top w:val="nil"/>
              <w:left w:val="nil"/>
              <w:bottom w:val="single" w:sz="4" w:space="0" w:color="auto"/>
              <w:right w:val="single" w:sz="4" w:space="0" w:color="auto"/>
            </w:tcBorders>
            <w:shd w:val="clear" w:color="auto" w:fill="auto"/>
            <w:vAlign w:val="center"/>
            <w:hideMark/>
          </w:tcPr>
          <w:p w14:paraId="6CCF479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6FB21A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1265110B"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728FE7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Субвенции бюджетам субъектов Российской Федерации и муниципальных образований на </w:t>
            </w:r>
            <w:r w:rsidRPr="004B0E00">
              <w:rPr>
                <w:rFonts w:eastAsia="Times New Roman"/>
                <w:color w:val="000000"/>
                <w:sz w:val="20"/>
                <w:szCs w:val="20"/>
              </w:rPr>
              <w:lastRenderedPageBreak/>
              <w:t>государственную регистрацию актов гражданского состояния</w:t>
            </w:r>
          </w:p>
        </w:tc>
        <w:tc>
          <w:tcPr>
            <w:tcW w:w="567" w:type="dxa"/>
            <w:tcBorders>
              <w:top w:val="nil"/>
              <w:left w:val="nil"/>
              <w:bottom w:val="single" w:sz="4" w:space="0" w:color="000000"/>
              <w:right w:val="single" w:sz="4" w:space="0" w:color="000000"/>
            </w:tcBorders>
            <w:shd w:val="clear" w:color="auto" w:fill="auto"/>
            <w:vAlign w:val="center"/>
            <w:hideMark/>
          </w:tcPr>
          <w:p w14:paraId="6AB7E54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lastRenderedPageBreak/>
              <w:t>803</w:t>
            </w:r>
          </w:p>
        </w:tc>
        <w:tc>
          <w:tcPr>
            <w:tcW w:w="574" w:type="dxa"/>
            <w:tcBorders>
              <w:top w:val="nil"/>
              <w:left w:val="nil"/>
              <w:bottom w:val="single" w:sz="4" w:space="0" w:color="000000"/>
              <w:right w:val="single" w:sz="4" w:space="0" w:color="000000"/>
            </w:tcBorders>
            <w:shd w:val="clear" w:color="auto" w:fill="auto"/>
            <w:vAlign w:val="center"/>
            <w:hideMark/>
          </w:tcPr>
          <w:p w14:paraId="2BE4269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6AA95F7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7EC07F0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99 5 00 59300</w:t>
            </w:r>
          </w:p>
        </w:tc>
        <w:tc>
          <w:tcPr>
            <w:tcW w:w="797" w:type="dxa"/>
            <w:tcBorders>
              <w:top w:val="nil"/>
              <w:left w:val="nil"/>
              <w:bottom w:val="single" w:sz="4" w:space="0" w:color="000000"/>
              <w:right w:val="single" w:sz="4" w:space="0" w:color="000000"/>
            </w:tcBorders>
            <w:shd w:val="clear" w:color="auto" w:fill="auto"/>
            <w:vAlign w:val="center"/>
            <w:hideMark/>
          </w:tcPr>
          <w:p w14:paraId="39D5C96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99BF4C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23-59000-00000-00000</w:t>
            </w:r>
          </w:p>
        </w:tc>
        <w:tc>
          <w:tcPr>
            <w:tcW w:w="985" w:type="dxa"/>
            <w:tcBorders>
              <w:top w:val="nil"/>
              <w:left w:val="nil"/>
              <w:bottom w:val="single" w:sz="4" w:space="0" w:color="000000"/>
              <w:right w:val="single" w:sz="4" w:space="0" w:color="000000"/>
            </w:tcBorders>
            <w:shd w:val="clear" w:color="auto" w:fill="auto"/>
            <w:vAlign w:val="center"/>
            <w:hideMark/>
          </w:tcPr>
          <w:p w14:paraId="4F0AE61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7028D73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9D640C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103 000,00</w:t>
            </w:r>
          </w:p>
        </w:tc>
        <w:tc>
          <w:tcPr>
            <w:tcW w:w="1559" w:type="dxa"/>
            <w:tcBorders>
              <w:top w:val="nil"/>
              <w:left w:val="nil"/>
              <w:bottom w:val="single" w:sz="4" w:space="0" w:color="auto"/>
              <w:right w:val="single" w:sz="4" w:space="0" w:color="auto"/>
            </w:tcBorders>
            <w:shd w:val="clear" w:color="auto" w:fill="auto"/>
            <w:vAlign w:val="center"/>
            <w:hideMark/>
          </w:tcPr>
          <w:p w14:paraId="5B80422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103 000,00</w:t>
            </w:r>
          </w:p>
        </w:tc>
        <w:tc>
          <w:tcPr>
            <w:tcW w:w="1418" w:type="dxa"/>
            <w:tcBorders>
              <w:top w:val="nil"/>
              <w:left w:val="nil"/>
              <w:bottom w:val="single" w:sz="4" w:space="0" w:color="auto"/>
              <w:right w:val="single" w:sz="4" w:space="0" w:color="auto"/>
            </w:tcBorders>
            <w:shd w:val="clear" w:color="auto" w:fill="auto"/>
            <w:vAlign w:val="center"/>
            <w:hideMark/>
          </w:tcPr>
          <w:p w14:paraId="6276918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9BAE80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4C21DAD4"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A4B901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Защита населения и территории от чрезвычайных ситуаций природного и техногенного характера, пожарная безопасность</w:t>
            </w:r>
          </w:p>
        </w:tc>
        <w:tc>
          <w:tcPr>
            <w:tcW w:w="567" w:type="dxa"/>
            <w:tcBorders>
              <w:top w:val="nil"/>
              <w:left w:val="nil"/>
              <w:bottom w:val="single" w:sz="4" w:space="0" w:color="000000"/>
              <w:right w:val="single" w:sz="4" w:space="0" w:color="000000"/>
            </w:tcBorders>
            <w:shd w:val="clear" w:color="auto" w:fill="auto"/>
            <w:vAlign w:val="center"/>
            <w:hideMark/>
          </w:tcPr>
          <w:p w14:paraId="4FE2911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1E468E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72987DE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5F2375B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6E67C31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1DB56DB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43E6C8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9D6649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0DDBDC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1 075 686,68</w:t>
            </w:r>
          </w:p>
        </w:tc>
        <w:tc>
          <w:tcPr>
            <w:tcW w:w="1559" w:type="dxa"/>
            <w:tcBorders>
              <w:top w:val="nil"/>
              <w:left w:val="nil"/>
              <w:bottom w:val="single" w:sz="4" w:space="0" w:color="auto"/>
              <w:right w:val="single" w:sz="4" w:space="0" w:color="auto"/>
            </w:tcBorders>
            <w:shd w:val="clear" w:color="auto" w:fill="auto"/>
            <w:vAlign w:val="center"/>
            <w:hideMark/>
          </w:tcPr>
          <w:p w14:paraId="45C5B1A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846 054,10</w:t>
            </w:r>
          </w:p>
        </w:tc>
        <w:tc>
          <w:tcPr>
            <w:tcW w:w="1418" w:type="dxa"/>
            <w:tcBorders>
              <w:top w:val="nil"/>
              <w:left w:val="nil"/>
              <w:bottom w:val="single" w:sz="4" w:space="0" w:color="auto"/>
              <w:right w:val="single" w:sz="4" w:space="0" w:color="auto"/>
            </w:tcBorders>
            <w:shd w:val="clear" w:color="auto" w:fill="auto"/>
            <w:vAlign w:val="center"/>
            <w:hideMark/>
          </w:tcPr>
          <w:p w14:paraId="4C3CA53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229 632,58</w:t>
            </w:r>
          </w:p>
        </w:tc>
        <w:tc>
          <w:tcPr>
            <w:tcW w:w="992" w:type="dxa"/>
            <w:tcBorders>
              <w:top w:val="nil"/>
              <w:left w:val="nil"/>
              <w:bottom w:val="single" w:sz="4" w:space="0" w:color="auto"/>
              <w:right w:val="single" w:sz="4" w:space="0" w:color="auto"/>
            </w:tcBorders>
            <w:shd w:val="clear" w:color="auto" w:fill="auto"/>
            <w:vAlign w:val="center"/>
            <w:hideMark/>
          </w:tcPr>
          <w:p w14:paraId="4D9AF12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79%</w:t>
            </w:r>
          </w:p>
        </w:tc>
      </w:tr>
      <w:tr w:rsidR="0089281D" w:rsidRPr="004B0E00" w14:paraId="159334BA"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9D4CE4F"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МП "Предупреждение и ликвидация последствий чрезвычайных ситуаций на территории МО "Поселок Айхал"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03FB77A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129278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02DEC0F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369E53F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64 0 00 00000</w:t>
            </w:r>
          </w:p>
        </w:tc>
        <w:tc>
          <w:tcPr>
            <w:tcW w:w="797" w:type="dxa"/>
            <w:tcBorders>
              <w:top w:val="nil"/>
              <w:left w:val="nil"/>
              <w:bottom w:val="single" w:sz="4" w:space="0" w:color="000000"/>
              <w:right w:val="single" w:sz="4" w:space="0" w:color="000000"/>
            </w:tcBorders>
            <w:shd w:val="clear" w:color="auto" w:fill="auto"/>
            <w:vAlign w:val="center"/>
            <w:hideMark/>
          </w:tcPr>
          <w:p w14:paraId="730740E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7852EF6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0B6656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05E1D4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596115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1 075 686,68</w:t>
            </w:r>
          </w:p>
        </w:tc>
        <w:tc>
          <w:tcPr>
            <w:tcW w:w="1559" w:type="dxa"/>
            <w:tcBorders>
              <w:top w:val="nil"/>
              <w:left w:val="nil"/>
              <w:bottom w:val="single" w:sz="4" w:space="0" w:color="auto"/>
              <w:right w:val="single" w:sz="4" w:space="0" w:color="auto"/>
            </w:tcBorders>
            <w:shd w:val="clear" w:color="auto" w:fill="auto"/>
            <w:vAlign w:val="center"/>
            <w:hideMark/>
          </w:tcPr>
          <w:p w14:paraId="6924540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846 054,10</w:t>
            </w:r>
          </w:p>
        </w:tc>
        <w:tc>
          <w:tcPr>
            <w:tcW w:w="1418" w:type="dxa"/>
            <w:tcBorders>
              <w:top w:val="nil"/>
              <w:left w:val="nil"/>
              <w:bottom w:val="single" w:sz="4" w:space="0" w:color="auto"/>
              <w:right w:val="single" w:sz="4" w:space="0" w:color="auto"/>
            </w:tcBorders>
            <w:shd w:val="clear" w:color="auto" w:fill="auto"/>
            <w:vAlign w:val="center"/>
            <w:hideMark/>
          </w:tcPr>
          <w:p w14:paraId="31B8826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229 632,58</w:t>
            </w:r>
          </w:p>
        </w:tc>
        <w:tc>
          <w:tcPr>
            <w:tcW w:w="992" w:type="dxa"/>
            <w:tcBorders>
              <w:top w:val="nil"/>
              <w:left w:val="nil"/>
              <w:bottom w:val="single" w:sz="4" w:space="0" w:color="auto"/>
              <w:right w:val="single" w:sz="4" w:space="0" w:color="auto"/>
            </w:tcBorders>
            <w:shd w:val="clear" w:color="auto" w:fill="auto"/>
            <w:vAlign w:val="center"/>
            <w:hideMark/>
          </w:tcPr>
          <w:p w14:paraId="0E70B9C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79%</w:t>
            </w:r>
          </w:p>
        </w:tc>
      </w:tr>
      <w:tr w:rsidR="0089281D" w:rsidRPr="004B0E00" w14:paraId="2FDCD072"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B5A709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Обеспечение мероприятий по пожарной безопасности, защиты населения, территорий от чрезвычайных ситуаций</w:t>
            </w:r>
          </w:p>
        </w:tc>
        <w:tc>
          <w:tcPr>
            <w:tcW w:w="567" w:type="dxa"/>
            <w:tcBorders>
              <w:top w:val="nil"/>
              <w:left w:val="nil"/>
              <w:bottom w:val="single" w:sz="4" w:space="0" w:color="000000"/>
              <w:right w:val="single" w:sz="4" w:space="0" w:color="000000"/>
            </w:tcBorders>
            <w:shd w:val="clear" w:color="auto" w:fill="auto"/>
            <w:vAlign w:val="center"/>
            <w:hideMark/>
          </w:tcPr>
          <w:p w14:paraId="679EA42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C0C4EB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0F33FD6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588CF9C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3356812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18A5DB2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DD48E0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E58905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6A6E4A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1 075 686,68</w:t>
            </w:r>
          </w:p>
        </w:tc>
        <w:tc>
          <w:tcPr>
            <w:tcW w:w="1559" w:type="dxa"/>
            <w:tcBorders>
              <w:top w:val="nil"/>
              <w:left w:val="nil"/>
              <w:bottom w:val="single" w:sz="4" w:space="0" w:color="auto"/>
              <w:right w:val="single" w:sz="4" w:space="0" w:color="auto"/>
            </w:tcBorders>
            <w:shd w:val="clear" w:color="auto" w:fill="auto"/>
            <w:vAlign w:val="center"/>
            <w:hideMark/>
          </w:tcPr>
          <w:p w14:paraId="3B9E9C3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846 054,10</w:t>
            </w:r>
          </w:p>
        </w:tc>
        <w:tc>
          <w:tcPr>
            <w:tcW w:w="1418" w:type="dxa"/>
            <w:tcBorders>
              <w:top w:val="nil"/>
              <w:left w:val="nil"/>
              <w:bottom w:val="single" w:sz="4" w:space="0" w:color="auto"/>
              <w:right w:val="single" w:sz="4" w:space="0" w:color="auto"/>
            </w:tcBorders>
            <w:shd w:val="clear" w:color="auto" w:fill="auto"/>
            <w:vAlign w:val="center"/>
            <w:hideMark/>
          </w:tcPr>
          <w:p w14:paraId="4EDC5AC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229 632,58</w:t>
            </w:r>
          </w:p>
        </w:tc>
        <w:tc>
          <w:tcPr>
            <w:tcW w:w="992" w:type="dxa"/>
            <w:tcBorders>
              <w:top w:val="nil"/>
              <w:left w:val="nil"/>
              <w:bottom w:val="single" w:sz="4" w:space="0" w:color="auto"/>
              <w:right w:val="single" w:sz="4" w:space="0" w:color="auto"/>
            </w:tcBorders>
            <w:shd w:val="clear" w:color="auto" w:fill="auto"/>
            <w:vAlign w:val="center"/>
            <w:hideMark/>
          </w:tcPr>
          <w:p w14:paraId="76943C5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79%</w:t>
            </w:r>
          </w:p>
        </w:tc>
      </w:tr>
      <w:tr w:rsidR="0089281D" w:rsidRPr="004B0E00" w14:paraId="23397594"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5356747"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2CC7DBA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A4316E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4AD23EF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7EC723A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38B0DE1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7446145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F86451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D1538E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235D76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1 025 686,68</w:t>
            </w:r>
          </w:p>
        </w:tc>
        <w:tc>
          <w:tcPr>
            <w:tcW w:w="1559" w:type="dxa"/>
            <w:tcBorders>
              <w:top w:val="nil"/>
              <w:left w:val="nil"/>
              <w:bottom w:val="single" w:sz="4" w:space="0" w:color="auto"/>
              <w:right w:val="single" w:sz="4" w:space="0" w:color="auto"/>
            </w:tcBorders>
            <w:shd w:val="clear" w:color="auto" w:fill="auto"/>
            <w:vAlign w:val="center"/>
            <w:hideMark/>
          </w:tcPr>
          <w:p w14:paraId="7696700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846 054,10</w:t>
            </w:r>
          </w:p>
        </w:tc>
        <w:tc>
          <w:tcPr>
            <w:tcW w:w="1418" w:type="dxa"/>
            <w:tcBorders>
              <w:top w:val="nil"/>
              <w:left w:val="nil"/>
              <w:bottom w:val="single" w:sz="4" w:space="0" w:color="auto"/>
              <w:right w:val="single" w:sz="4" w:space="0" w:color="auto"/>
            </w:tcBorders>
            <w:shd w:val="clear" w:color="auto" w:fill="auto"/>
            <w:vAlign w:val="center"/>
            <w:hideMark/>
          </w:tcPr>
          <w:p w14:paraId="04557B7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179 632,58</w:t>
            </w:r>
          </w:p>
        </w:tc>
        <w:tc>
          <w:tcPr>
            <w:tcW w:w="992" w:type="dxa"/>
            <w:tcBorders>
              <w:top w:val="nil"/>
              <w:left w:val="nil"/>
              <w:bottom w:val="single" w:sz="4" w:space="0" w:color="auto"/>
              <w:right w:val="single" w:sz="4" w:space="0" w:color="auto"/>
            </w:tcBorders>
            <w:shd w:val="clear" w:color="auto" w:fill="auto"/>
            <w:vAlign w:val="center"/>
            <w:hideMark/>
          </w:tcPr>
          <w:p w14:paraId="5E6D53E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82%</w:t>
            </w:r>
          </w:p>
        </w:tc>
      </w:tr>
      <w:tr w:rsidR="0089281D" w:rsidRPr="004B0E00" w14:paraId="3A326633"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E60775E"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5D051B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3DC1AB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4DF9EFF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0878B36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1986240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4A20ABD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26DDAC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B70006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2CC5B0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1 025 686,68</w:t>
            </w:r>
          </w:p>
        </w:tc>
        <w:tc>
          <w:tcPr>
            <w:tcW w:w="1559" w:type="dxa"/>
            <w:tcBorders>
              <w:top w:val="nil"/>
              <w:left w:val="nil"/>
              <w:bottom w:val="single" w:sz="4" w:space="0" w:color="auto"/>
              <w:right w:val="single" w:sz="4" w:space="0" w:color="auto"/>
            </w:tcBorders>
            <w:shd w:val="clear" w:color="auto" w:fill="auto"/>
            <w:vAlign w:val="center"/>
            <w:hideMark/>
          </w:tcPr>
          <w:p w14:paraId="74CC7BF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846 054,10</w:t>
            </w:r>
          </w:p>
        </w:tc>
        <w:tc>
          <w:tcPr>
            <w:tcW w:w="1418" w:type="dxa"/>
            <w:tcBorders>
              <w:top w:val="nil"/>
              <w:left w:val="nil"/>
              <w:bottom w:val="single" w:sz="4" w:space="0" w:color="auto"/>
              <w:right w:val="single" w:sz="4" w:space="0" w:color="auto"/>
            </w:tcBorders>
            <w:shd w:val="clear" w:color="auto" w:fill="auto"/>
            <w:vAlign w:val="center"/>
            <w:hideMark/>
          </w:tcPr>
          <w:p w14:paraId="63BDD3C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179 632,58</w:t>
            </w:r>
          </w:p>
        </w:tc>
        <w:tc>
          <w:tcPr>
            <w:tcW w:w="992" w:type="dxa"/>
            <w:tcBorders>
              <w:top w:val="nil"/>
              <w:left w:val="nil"/>
              <w:bottom w:val="single" w:sz="4" w:space="0" w:color="auto"/>
              <w:right w:val="single" w:sz="4" w:space="0" w:color="auto"/>
            </w:tcBorders>
            <w:shd w:val="clear" w:color="auto" w:fill="auto"/>
            <w:vAlign w:val="center"/>
            <w:hideMark/>
          </w:tcPr>
          <w:p w14:paraId="0472910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82%</w:t>
            </w:r>
          </w:p>
        </w:tc>
      </w:tr>
      <w:tr w:rsidR="0089281D" w:rsidRPr="004B0E00" w14:paraId="5FE046DE"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A87964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услуг в сфере информационно-коммуникационных технологий</w:t>
            </w:r>
          </w:p>
        </w:tc>
        <w:tc>
          <w:tcPr>
            <w:tcW w:w="567" w:type="dxa"/>
            <w:tcBorders>
              <w:top w:val="nil"/>
              <w:left w:val="nil"/>
              <w:bottom w:val="single" w:sz="4" w:space="0" w:color="000000"/>
              <w:right w:val="single" w:sz="4" w:space="0" w:color="000000"/>
            </w:tcBorders>
            <w:shd w:val="clear" w:color="auto" w:fill="auto"/>
            <w:vAlign w:val="center"/>
            <w:hideMark/>
          </w:tcPr>
          <w:p w14:paraId="7E9C32B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953C23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2D4FC44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6829A60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20D2D99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242</w:t>
            </w:r>
          </w:p>
        </w:tc>
        <w:tc>
          <w:tcPr>
            <w:tcW w:w="1187" w:type="dxa"/>
            <w:tcBorders>
              <w:top w:val="nil"/>
              <w:left w:val="nil"/>
              <w:bottom w:val="single" w:sz="4" w:space="0" w:color="000000"/>
              <w:right w:val="single" w:sz="4" w:space="0" w:color="000000"/>
            </w:tcBorders>
            <w:shd w:val="clear" w:color="auto" w:fill="auto"/>
            <w:vAlign w:val="center"/>
            <w:hideMark/>
          </w:tcPr>
          <w:p w14:paraId="53F1820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315B45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2B41BC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299DD7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5 000,00</w:t>
            </w:r>
          </w:p>
        </w:tc>
        <w:tc>
          <w:tcPr>
            <w:tcW w:w="1559" w:type="dxa"/>
            <w:tcBorders>
              <w:top w:val="nil"/>
              <w:left w:val="nil"/>
              <w:bottom w:val="single" w:sz="4" w:space="0" w:color="auto"/>
              <w:right w:val="single" w:sz="4" w:space="0" w:color="auto"/>
            </w:tcBorders>
            <w:shd w:val="clear" w:color="auto" w:fill="auto"/>
            <w:vAlign w:val="center"/>
            <w:hideMark/>
          </w:tcPr>
          <w:p w14:paraId="13D2A92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13AF0AC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5 000,00</w:t>
            </w:r>
          </w:p>
        </w:tc>
        <w:tc>
          <w:tcPr>
            <w:tcW w:w="992" w:type="dxa"/>
            <w:tcBorders>
              <w:top w:val="nil"/>
              <w:left w:val="nil"/>
              <w:bottom w:val="single" w:sz="4" w:space="0" w:color="auto"/>
              <w:right w:val="single" w:sz="4" w:space="0" w:color="auto"/>
            </w:tcBorders>
            <w:shd w:val="clear" w:color="auto" w:fill="auto"/>
            <w:vAlign w:val="center"/>
            <w:hideMark/>
          </w:tcPr>
          <w:p w14:paraId="3D3CC86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w:t>
            </w:r>
          </w:p>
        </w:tc>
      </w:tr>
      <w:tr w:rsidR="0089281D" w:rsidRPr="004B0E00" w14:paraId="057DF6C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A0BA8B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связи</w:t>
            </w:r>
          </w:p>
        </w:tc>
        <w:tc>
          <w:tcPr>
            <w:tcW w:w="567" w:type="dxa"/>
            <w:tcBorders>
              <w:top w:val="nil"/>
              <w:left w:val="nil"/>
              <w:bottom w:val="single" w:sz="4" w:space="0" w:color="000000"/>
              <w:right w:val="single" w:sz="4" w:space="0" w:color="000000"/>
            </w:tcBorders>
            <w:shd w:val="clear" w:color="auto" w:fill="auto"/>
            <w:vAlign w:val="center"/>
            <w:hideMark/>
          </w:tcPr>
          <w:p w14:paraId="6C55185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79314C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0091BEA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724B359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4A542C3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242</w:t>
            </w:r>
          </w:p>
        </w:tc>
        <w:tc>
          <w:tcPr>
            <w:tcW w:w="1187" w:type="dxa"/>
            <w:tcBorders>
              <w:top w:val="nil"/>
              <w:left w:val="nil"/>
              <w:bottom w:val="single" w:sz="4" w:space="0" w:color="000000"/>
              <w:right w:val="single" w:sz="4" w:space="0" w:color="000000"/>
            </w:tcBorders>
            <w:shd w:val="clear" w:color="auto" w:fill="auto"/>
            <w:vAlign w:val="center"/>
            <w:hideMark/>
          </w:tcPr>
          <w:p w14:paraId="1A31F6B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9D2295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221</w:t>
            </w:r>
          </w:p>
        </w:tc>
        <w:tc>
          <w:tcPr>
            <w:tcW w:w="857" w:type="dxa"/>
            <w:tcBorders>
              <w:top w:val="nil"/>
              <w:left w:val="nil"/>
              <w:bottom w:val="single" w:sz="4" w:space="0" w:color="000000"/>
              <w:right w:val="nil"/>
            </w:tcBorders>
            <w:shd w:val="clear" w:color="auto" w:fill="auto"/>
            <w:vAlign w:val="center"/>
            <w:hideMark/>
          </w:tcPr>
          <w:p w14:paraId="5E89A3A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15954A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5 000,00</w:t>
            </w:r>
          </w:p>
        </w:tc>
        <w:tc>
          <w:tcPr>
            <w:tcW w:w="1559" w:type="dxa"/>
            <w:tcBorders>
              <w:top w:val="nil"/>
              <w:left w:val="nil"/>
              <w:bottom w:val="single" w:sz="4" w:space="0" w:color="auto"/>
              <w:right w:val="single" w:sz="4" w:space="0" w:color="auto"/>
            </w:tcBorders>
            <w:shd w:val="clear" w:color="auto" w:fill="auto"/>
            <w:vAlign w:val="center"/>
            <w:hideMark/>
          </w:tcPr>
          <w:p w14:paraId="3B12647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BA4E71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5 000,00</w:t>
            </w:r>
          </w:p>
        </w:tc>
        <w:tc>
          <w:tcPr>
            <w:tcW w:w="992" w:type="dxa"/>
            <w:tcBorders>
              <w:top w:val="nil"/>
              <w:left w:val="nil"/>
              <w:bottom w:val="single" w:sz="4" w:space="0" w:color="auto"/>
              <w:right w:val="single" w:sz="4" w:space="0" w:color="auto"/>
            </w:tcBorders>
            <w:shd w:val="clear" w:color="auto" w:fill="auto"/>
            <w:vAlign w:val="center"/>
            <w:hideMark/>
          </w:tcPr>
          <w:p w14:paraId="10436B7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w:t>
            </w:r>
          </w:p>
        </w:tc>
      </w:tr>
      <w:tr w:rsidR="0089281D" w:rsidRPr="004B0E00" w14:paraId="7F9AB209"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C717F5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92E41C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E9D889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3C8CFB6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0795079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7B50102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988972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81AF40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D0F9F7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B6618B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1 020 686,68</w:t>
            </w:r>
          </w:p>
        </w:tc>
        <w:tc>
          <w:tcPr>
            <w:tcW w:w="1559" w:type="dxa"/>
            <w:tcBorders>
              <w:top w:val="nil"/>
              <w:left w:val="nil"/>
              <w:bottom w:val="single" w:sz="4" w:space="0" w:color="auto"/>
              <w:right w:val="single" w:sz="4" w:space="0" w:color="auto"/>
            </w:tcBorders>
            <w:shd w:val="clear" w:color="auto" w:fill="auto"/>
            <w:vAlign w:val="center"/>
            <w:hideMark/>
          </w:tcPr>
          <w:p w14:paraId="56CECE9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846 054,10</w:t>
            </w:r>
          </w:p>
        </w:tc>
        <w:tc>
          <w:tcPr>
            <w:tcW w:w="1418" w:type="dxa"/>
            <w:tcBorders>
              <w:top w:val="nil"/>
              <w:left w:val="nil"/>
              <w:bottom w:val="single" w:sz="4" w:space="0" w:color="auto"/>
              <w:right w:val="single" w:sz="4" w:space="0" w:color="auto"/>
            </w:tcBorders>
            <w:shd w:val="clear" w:color="auto" w:fill="auto"/>
            <w:vAlign w:val="center"/>
            <w:hideMark/>
          </w:tcPr>
          <w:p w14:paraId="56D853D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174 632,58</w:t>
            </w:r>
          </w:p>
        </w:tc>
        <w:tc>
          <w:tcPr>
            <w:tcW w:w="992" w:type="dxa"/>
            <w:tcBorders>
              <w:top w:val="nil"/>
              <w:left w:val="nil"/>
              <w:bottom w:val="single" w:sz="4" w:space="0" w:color="auto"/>
              <w:right w:val="single" w:sz="4" w:space="0" w:color="auto"/>
            </w:tcBorders>
            <w:shd w:val="clear" w:color="auto" w:fill="auto"/>
            <w:vAlign w:val="center"/>
            <w:hideMark/>
          </w:tcPr>
          <w:p w14:paraId="441548E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83%</w:t>
            </w:r>
          </w:p>
        </w:tc>
      </w:tr>
      <w:tr w:rsidR="0089281D" w:rsidRPr="004B0E00" w14:paraId="11E592C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CAD079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450923A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AAA1BA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3AF4C3C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5B07231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3BD966D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E4A54B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4A1B75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6B02846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A9E456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174 632,58</w:t>
            </w:r>
          </w:p>
        </w:tc>
        <w:tc>
          <w:tcPr>
            <w:tcW w:w="1559" w:type="dxa"/>
            <w:tcBorders>
              <w:top w:val="nil"/>
              <w:left w:val="nil"/>
              <w:bottom w:val="single" w:sz="4" w:space="0" w:color="auto"/>
              <w:right w:val="single" w:sz="4" w:space="0" w:color="auto"/>
            </w:tcBorders>
            <w:shd w:val="clear" w:color="auto" w:fill="auto"/>
            <w:vAlign w:val="center"/>
            <w:hideMark/>
          </w:tcPr>
          <w:p w14:paraId="04DA308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18575C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174 632,58</w:t>
            </w:r>
          </w:p>
        </w:tc>
        <w:tc>
          <w:tcPr>
            <w:tcW w:w="992" w:type="dxa"/>
            <w:tcBorders>
              <w:top w:val="nil"/>
              <w:left w:val="nil"/>
              <w:bottom w:val="single" w:sz="4" w:space="0" w:color="auto"/>
              <w:right w:val="single" w:sz="4" w:space="0" w:color="auto"/>
            </w:tcBorders>
            <w:shd w:val="clear" w:color="auto" w:fill="auto"/>
            <w:vAlign w:val="center"/>
            <w:hideMark/>
          </w:tcPr>
          <w:p w14:paraId="380423F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w:t>
            </w:r>
          </w:p>
        </w:tc>
      </w:tr>
      <w:tr w:rsidR="0089281D" w:rsidRPr="004B0E00" w14:paraId="2571FAB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F3D9FE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 по ст. 226</w:t>
            </w:r>
          </w:p>
        </w:tc>
        <w:tc>
          <w:tcPr>
            <w:tcW w:w="567" w:type="dxa"/>
            <w:tcBorders>
              <w:top w:val="nil"/>
              <w:left w:val="nil"/>
              <w:bottom w:val="single" w:sz="4" w:space="0" w:color="000000"/>
              <w:right w:val="single" w:sz="4" w:space="0" w:color="000000"/>
            </w:tcBorders>
            <w:shd w:val="clear" w:color="auto" w:fill="auto"/>
            <w:vAlign w:val="center"/>
            <w:hideMark/>
          </w:tcPr>
          <w:p w14:paraId="6A2C748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67F327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18BED2E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6BAD7DB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79BCF69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614C539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830DC1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15785CB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58888D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174 632,58</w:t>
            </w:r>
          </w:p>
        </w:tc>
        <w:tc>
          <w:tcPr>
            <w:tcW w:w="1559" w:type="dxa"/>
            <w:tcBorders>
              <w:top w:val="nil"/>
              <w:left w:val="nil"/>
              <w:bottom w:val="single" w:sz="4" w:space="0" w:color="auto"/>
              <w:right w:val="single" w:sz="4" w:space="0" w:color="auto"/>
            </w:tcBorders>
            <w:shd w:val="clear" w:color="auto" w:fill="auto"/>
            <w:vAlign w:val="center"/>
            <w:hideMark/>
          </w:tcPr>
          <w:p w14:paraId="21F706E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1CCFF75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174 632,58</w:t>
            </w:r>
          </w:p>
        </w:tc>
        <w:tc>
          <w:tcPr>
            <w:tcW w:w="992" w:type="dxa"/>
            <w:tcBorders>
              <w:top w:val="nil"/>
              <w:left w:val="nil"/>
              <w:bottom w:val="single" w:sz="4" w:space="0" w:color="auto"/>
              <w:right w:val="single" w:sz="4" w:space="0" w:color="auto"/>
            </w:tcBorders>
            <w:shd w:val="clear" w:color="auto" w:fill="auto"/>
            <w:vAlign w:val="center"/>
            <w:hideMark/>
          </w:tcPr>
          <w:p w14:paraId="7150023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w:t>
            </w:r>
          </w:p>
        </w:tc>
      </w:tr>
      <w:tr w:rsidR="0089281D" w:rsidRPr="004B0E00" w14:paraId="10FDC3A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0ACB06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Страхование</w:t>
            </w:r>
          </w:p>
        </w:tc>
        <w:tc>
          <w:tcPr>
            <w:tcW w:w="567" w:type="dxa"/>
            <w:tcBorders>
              <w:top w:val="nil"/>
              <w:left w:val="nil"/>
              <w:bottom w:val="single" w:sz="4" w:space="0" w:color="000000"/>
              <w:right w:val="single" w:sz="4" w:space="0" w:color="000000"/>
            </w:tcBorders>
            <w:shd w:val="clear" w:color="auto" w:fill="auto"/>
            <w:vAlign w:val="center"/>
            <w:hideMark/>
          </w:tcPr>
          <w:p w14:paraId="1BF90CE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C71DD4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7743C0D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7D48F6B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732D3D1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98CA1C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325FDD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227</w:t>
            </w:r>
          </w:p>
        </w:tc>
        <w:tc>
          <w:tcPr>
            <w:tcW w:w="857" w:type="dxa"/>
            <w:tcBorders>
              <w:top w:val="nil"/>
              <w:left w:val="nil"/>
              <w:bottom w:val="single" w:sz="4" w:space="0" w:color="000000"/>
              <w:right w:val="nil"/>
            </w:tcBorders>
            <w:shd w:val="clear" w:color="auto" w:fill="auto"/>
            <w:vAlign w:val="center"/>
            <w:hideMark/>
          </w:tcPr>
          <w:p w14:paraId="3389138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CBFE34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87E4F6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00B979B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67E292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125A56F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24837C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страхования</w:t>
            </w:r>
          </w:p>
        </w:tc>
        <w:tc>
          <w:tcPr>
            <w:tcW w:w="567" w:type="dxa"/>
            <w:tcBorders>
              <w:top w:val="nil"/>
              <w:left w:val="nil"/>
              <w:bottom w:val="single" w:sz="4" w:space="0" w:color="000000"/>
              <w:right w:val="single" w:sz="4" w:space="0" w:color="000000"/>
            </w:tcBorders>
            <w:shd w:val="clear" w:color="auto" w:fill="auto"/>
            <w:vAlign w:val="center"/>
            <w:hideMark/>
          </w:tcPr>
          <w:p w14:paraId="5790EA7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D80C0E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7F757C0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5923897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435E206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D0DFEC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CF3558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227</w:t>
            </w:r>
          </w:p>
        </w:tc>
        <w:tc>
          <w:tcPr>
            <w:tcW w:w="857" w:type="dxa"/>
            <w:tcBorders>
              <w:top w:val="nil"/>
              <w:left w:val="nil"/>
              <w:bottom w:val="single" w:sz="4" w:space="0" w:color="000000"/>
              <w:right w:val="nil"/>
            </w:tcBorders>
            <w:shd w:val="clear" w:color="auto" w:fill="auto"/>
            <w:vAlign w:val="center"/>
            <w:hideMark/>
          </w:tcPr>
          <w:p w14:paraId="4E25225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1135</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1A2441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91ABE7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220A614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341E77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42C6914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EC7102F"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работы для целей капитальных вложений</w:t>
            </w:r>
          </w:p>
        </w:tc>
        <w:tc>
          <w:tcPr>
            <w:tcW w:w="567" w:type="dxa"/>
            <w:tcBorders>
              <w:top w:val="nil"/>
              <w:left w:val="nil"/>
              <w:bottom w:val="single" w:sz="4" w:space="0" w:color="000000"/>
              <w:right w:val="single" w:sz="4" w:space="0" w:color="000000"/>
            </w:tcBorders>
            <w:shd w:val="clear" w:color="auto" w:fill="auto"/>
            <w:vAlign w:val="center"/>
            <w:hideMark/>
          </w:tcPr>
          <w:p w14:paraId="25C4AC6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515956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2812331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5D3DDD0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29563FA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6CD57E4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55B417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228</w:t>
            </w:r>
          </w:p>
        </w:tc>
        <w:tc>
          <w:tcPr>
            <w:tcW w:w="857" w:type="dxa"/>
            <w:tcBorders>
              <w:top w:val="nil"/>
              <w:left w:val="nil"/>
              <w:bottom w:val="single" w:sz="4" w:space="0" w:color="000000"/>
              <w:right w:val="nil"/>
            </w:tcBorders>
            <w:shd w:val="clear" w:color="auto" w:fill="auto"/>
            <w:vAlign w:val="center"/>
            <w:hideMark/>
          </w:tcPr>
          <w:p w14:paraId="28EC397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964868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188 160,00</w:t>
            </w:r>
          </w:p>
        </w:tc>
        <w:tc>
          <w:tcPr>
            <w:tcW w:w="1559" w:type="dxa"/>
            <w:tcBorders>
              <w:top w:val="nil"/>
              <w:left w:val="nil"/>
              <w:bottom w:val="single" w:sz="4" w:space="0" w:color="auto"/>
              <w:right w:val="single" w:sz="4" w:space="0" w:color="auto"/>
            </w:tcBorders>
            <w:shd w:val="clear" w:color="auto" w:fill="auto"/>
            <w:vAlign w:val="center"/>
            <w:hideMark/>
          </w:tcPr>
          <w:p w14:paraId="7088F6A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188 160,00</w:t>
            </w:r>
          </w:p>
        </w:tc>
        <w:tc>
          <w:tcPr>
            <w:tcW w:w="1418" w:type="dxa"/>
            <w:tcBorders>
              <w:top w:val="nil"/>
              <w:left w:val="nil"/>
              <w:bottom w:val="single" w:sz="4" w:space="0" w:color="auto"/>
              <w:right w:val="single" w:sz="4" w:space="0" w:color="auto"/>
            </w:tcBorders>
            <w:shd w:val="clear" w:color="auto" w:fill="auto"/>
            <w:vAlign w:val="center"/>
            <w:hideMark/>
          </w:tcPr>
          <w:p w14:paraId="516A4A5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5B1D85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7540992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6BFFF7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Монтажные работы</w:t>
            </w:r>
          </w:p>
        </w:tc>
        <w:tc>
          <w:tcPr>
            <w:tcW w:w="567" w:type="dxa"/>
            <w:tcBorders>
              <w:top w:val="nil"/>
              <w:left w:val="nil"/>
              <w:bottom w:val="single" w:sz="4" w:space="0" w:color="000000"/>
              <w:right w:val="single" w:sz="4" w:space="0" w:color="000000"/>
            </w:tcBorders>
            <w:shd w:val="clear" w:color="auto" w:fill="auto"/>
            <w:vAlign w:val="center"/>
            <w:hideMark/>
          </w:tcPr>
          <w:p w14:paraId="1EB8A50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C9F5F0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790E2BF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2FB9B66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0297DAF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6B758F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2DD00E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228</w:t>
            </w:r>
          </w:p>
        </w:tc>
        <w:tc>
          <w:tcPr>
            <w:tcW w:w="857" w:type="dxa"/>
            <w:tcBorders>
              <w:top w:val="nil"/>
              <w:left w:val="nil"/>
              <w:bottom w:val="single" w:sz="4" w:space="0" w:color="000000"/>
              <w:right w:val="nil"/>
            </w:tcBorders>
            <w:shd w:val="clear" w:color="auto" w:fill="auto"/>
            <w:vAlign w:val="center"/>
            <w:hideMark/>
          </w:tcPr>
          <w:p w14:paraId="43779FF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1133</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F40939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188 160,00</w:t>
            </w:r>
          </w:p>
        </w:tc>
        <w:tc>
          <w:tcPr>
            <w:tcW w:w="1559" w:type="dxa"/>
            <w:tcBorders>
              <w:top w:val="nil"/>
              <w:left w:val="nil"/>
              <w:bottom w:val="single" w:sz="4" w:space="0" w:color="auto"/>
              <w:right w:val="single" w:sz="4" w:space="0" w:color="auto"/>
            </w:tcBorders>
            <w:shd w:val="clear" w:color="auto" w:fill="auto"/>
            <w:vAlign w:val="center"/>
            <w:hideMark/>
          </w:tcPr>
          <w:p w14:paraId="4B6B891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188 160,00</w:t>
            </w:r>
          </w:p>
        </w:tc>
        <w:tc>
          <w:tcPr>
            <w:tcW w:w="1418" w:type="dxa"/>
            <w:tcBorders>
              <w:top w:val="nil"/>
              <w:left w:val="nil"/>
              <w:bottom w:val="single" w:sz="4" w:space="0" w:color="auto"/>
              <w:right w:val="single" w:sz="4" w:space="0" w:color="auto"/>
            </w:tcBorders>
            <w:shd w:val="clear" w:color="auto" w:fill="auto"/>
            <w:vAlign w:val="center"/>
            <w:hideMark/>
          </w:tcPr>
          <w:p w14:paraId="7776DA6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5A63B6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32FEA22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A3F7D3A"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00B3E5D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0849BA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4A53505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793F2C8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079C41A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08FCBB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787AEE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2B4CE7C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06552E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305 365,25</w:t>
            </w:r>
          </w:p>
        </w:tc>
        <w:tc>
          <w:tcPr>
            <w:tcW w:w="1559" w:type="dxa"/>
            <w:tcBorders>
              <w:top w:val="nil"/>
              <w:left w:val="nil"/>
              <w:bottom w:val="single" w:sz="4" w:space="0" w:color="auto"/>
              <w:right w:val="single" w:sz="4" w:space="0" w:color="auto"/>
            </w:tcBorders>
            <w:shd w:val="clear" w:color="auto" w:fill="auto"/>
            <w:vAlign w:val="center"/>
            <w:hideMark/>
          </w:tcPr>
          <w:p w14:paraId="0A2A40F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305 365,25</w:t>
            </w:r>
          </w:p>
        </w:tc>
        <w:tc>
          <w:tcPr>
            <w:tcW w:w="1418" w:type="dxa"/>
            <w:tcBorders>
              <w:top w:val="nil"/>
              <w:left w:val="nil"/>
              <w:bottom w:val="single" w:sz="4" w:space="0" w:color="auto"/>
              <w:right w:val="single" w:sz="4" w:space="0" w:color="auto"/>
            </w:tcBorders>
            <w:shd w:val="clear" w:color="auto" w:fill="auto"/>
            <w:vAlign w:val="center"/>
            <w:hideMark/>
          </w:tcPr>
          <w:p w14:paraId="1209E29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045DB6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06B1C0F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D9FCB0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263C6DA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746D29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7308E20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36D459B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0B81E73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18F215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AFFA91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7D072CB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74CA79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305 365,25</w:t>
            </w:r>
          </w:p>
        </w:tc>
        <w:tc>
          <w:tcPr>
            <w:tcW w:w="1559" w:type="dxa"/>
            <w:tcBorders>
              <w:top w:val="nil"/>
              <w:left w:val="nil"/>
              <w:bottom w:val="single" w:sz="4" w:space="0" w:color="auto"/>
              <w:right w:val="single" w:sz="4" w:space="0" w:color="auto"/>
            </w:tcBorders>
            <w:shd w:val="clear" w:color="auto" w:fill="auto"/>
            <w:vAlign w:val="center"/>
            <w:hideMark/>
          </w:tcPr>
          <w:p w14:paraId="72C5ACE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305 365,25</w:t>
            </w:r>
          </w:p>
        </w:tc>
        <w:tc>
          <w:tcPr>
            <w:tcW w:w="1418" w:type="dxa"/>
            <w:tcBorders>
              <w:top w:val="nil"/>
              <w:left w:val="nil"/>
              <w:bottom w:val="single" w:sz="4" w:space="0" w:color="auto"/>
              <w:right w:val="single" w:sz="4" w:space="0" w:color="auto"/>
            </w:tcBorders>
            <w:shd w:val="clear" w:color="auto" w:fill="auto"/>
            <w:vAlign w:val="center"/>
            <w:hideMark/>
          </w:tcPr>
          <w:p w14:paraId="24873FD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3A7C80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3D0C71A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C44602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lastRenderedPageBreak/>
              <w:t>Увеличение стоимости материальных запасов</w:t>
            </w:r>
          </w:p>
        </w:tc>
        <w:tc>
          <w:tcPr>
            <w:tcW w:w="567" w:type="dxa"/>
            <w:tcBorders>
              <w:top w:val="nil"/>
              <w:left w:val="nil"/>
              <w:bottom w:val="single" w:sz="4" w:space="0" w:color="000000"/>
              <w:right w:val="single" w:sz="4" w:space="0" w:color="000000"/>
            </w:tcBorders>
            <w:shd w:val="clear" w:color="auto" w:fill="auto"/>
            <w:vAlign w:val="center"/>
            <w:hideMark/>
          </w:tcPr>
          <w:p w14:paraId="1628A5C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06BE05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358938E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6C59AA1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46DF5E4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2313B9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5C7C94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340</w:t>
            </w:r>
          </w:p>
        </w:tc>
        <w:tc>
          <w:tcPr>
            <w:tcW w:w="857" w:type="dxa"/>
            <w:tcBorders>
              <w:top w:val="nil"/>
              <w:left w:val="nil"/>
              <w:bottom w:val="single" w:sz="4" w:space="0" w:color="000000"/>
              <w:right w:val="nil"/>
            </w:tcBorders>
            <w:shd w:val="clear" w:color="auto" w:fill="auto"/>
            <w:vAlign w:val="center"/>
            <w:hideMark/>
          </w:tcPr>
          <w:p w14:paraId="4C807B5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8086FF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352 528,85</w:t>
            </w:r>
          </w:p>
        </w:tc>
        <w:tc>
          <w:tcPr>
            <w:tcW w:w="1559" w:type="dxa"/>
            <w:tcBorders>
              <w:top w:val="nil"/>
              <w:left w:val="nil"/>
              <w:bottom w:val="single" w:sz="4" w:space="0" w:color="auto"/>
              <w:right w:val="single" w:sz="4" w:space="0" w:color="auto"/>
            </w:tcBorders>
            <w:shd w:val="clear" w:color="auto" w:fill="auto"/>
            <w:vAlign w:val="center"/>
            <w:hideMark/>
          </w:tcPr>
          <w:p w14:paraId="76BCAC9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352 528,85</w:t>
            </w:r>
          </w:p>
        </w:tc>
        <w:tc>
          <w:tcPr>
            <w:tcW w:w="1418" w:type="dxa"/>
            <w:tcBorders>
              <w:top w:val="nil"/>
              <w:left w:val="nil"/>
              <w:bottom w:val="single" w:sz="4" w:space="0" w:color="auto"/>
              <w:right w:val="single" w:sz="4" w:space="0" w:color="auto"/>
            </w:tcBorders>
            <w:shd w:val="clear" w:color="auto" w:fill="auto"/>
            <w:vAlign w:val="center"/>
            <w:hideMark/>
          </w:tcPr>
          <w:p w14:paraId="3F356CD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F9CCA5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241F73E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172120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продуктов питания</w:t>
            </w:r>
          </w:p>
        </w:tc>
        <w:tc>
          <w:tcPr>
            <w:tcW w:w="567" w:type="dxa"/>
            <w:tcBorders>
              <w:top w:val="nil"/>
              <w:left w:val="nil"/>
              <w:bottom w:val="single" w:sz="4" w:space="0" w:color="000000"/>
              <w:right w:val="single" w:sz="4" w:space="0" w:color="000000"/>
            </w:tcBorders>
            <w:shd w:val="clear" w:color="auto" w:fill="auto"/>
            <w:vAlign w:val="center"/>
            <w:hideMark/>
          </w:tcPr>
          <w:p w14:paraId="302A6D0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6A4D71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5CDC86B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1329E46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492BA11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9D034F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38BDAD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342</w:t>
            </w:r>
          </w:p>
        </w:tc>
        <w:tc>
          <w:tcPr>
            <w:tcW w:w="857" w:type="dxa"/>
            <w:tcBorders>
              <w:top w:val="nil"/>
              <w:left w:val="nil"/>
              <w:bottom w:val="single" w:sz="4" w:space="0" w:color="000000"/>
              <w:right w:val="nil"/>
            </w:tcBorders>
            <w:shd w:val="clear" w:color="auto" w:fill="auto"/>
            <w:vAlign w:val="center"/>
            <w:hideMark/>
          </w:tcPr>
          <w:p w14:paraId="17583DE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F4BBD2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7A4732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AE1C3C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21FAC3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1E3CD57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5AF4E2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мягкого инвентаря</w:t>
            </w:r>
          </w:p>
        </w:tc>
        <w:tc>
          <w:tcPr>
            <w:tcW w:w="567" w:type="dxa"/>
            <w:tcBorders>
              <w:top w:val="nil"/>
              <w:left w:val="nil"/>
              <w:bottom w:val="single" w:sz="4" w:space="0" w:color="000000"/>
              <w:right w:val="single" w:sz="4" w:space="0" w:color="000000"/>
            </w:tcBorders>
            <w:shd w:val="clear" w:color="auto" w:fill="auto"/>
            <w:vAlign w:val="center"/>
            <w:hideMark/>
          </w:tcPr>
          <w:p w14:paraId="1155D5B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4F53D2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6F38C3C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6FBCBB9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367525C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nil"/>
              <w:right w:val="single" w:sz="4" w:space="0" w:color="000000"/>
            </w:tcBorders>
            <w:shd w:val="clear" w:color="auto" w:fill="auto"/>
            <w:vAlign w:val="center"/>
            <w:hideMark/>
          </w:tcPr>
          <w:p w14:paraId="4738589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nil"/>
              <w:right w:val="single" w:sz="4" w:space="0" w:color="000000"/>
            </w:tcBorders>
            <w:shd w:val="clear" w:color="auto" w:fill="auto"/>
            <w:vAlign w:val="center"/>
            <w:hideMark/>
          </w:tcPr>
          <w:p w14:paraId="57AB128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345</w:t>
            </w:r>
          </w:p>
        </w:tc>
        <w:tc>
          <w:tcPr>
            <w:tcW w:w="857" w:type="dxa"/>
            <w:tcBorders>
              <w:top w:val="nil"/>
              <w:left w:val="nil"/>
              <w:bottom w:val="single" w:sz="4" w:space="0" w:color="auto"/>
              <w:right w:val="single" w:sz="4" w:space="0" w:color="auto"/>
            </w:tcBorders>
            <w:shd w:val="clear" w:color="auto" w:fill="auto"/>
            <w:vAlign w:val="center"/>
            <w:hideMark/>
          </w:tcPr>
          <w:p w14:paraId="58F3EE4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1117</w:t>
            </w:r>
          </w:p>
        </w:tc>
        <w:tc>
          <w:tcPr>
            <w:tcW w:w="1560" w:type="dxa"/>
            <w:tcBorders>
              <w:top w:val="nil"/>
              <w:left w:val="nil"/>
              <w:bottom w:val="single" w:sz="4" w:space="0" w:color="auto"/>
              <w:right w:val="single" w:sz="4" w:space="0" w:color="auto"/>
            </w:tcBorders>
            <w:shd w:val="clear" w:color="auto" w:fill="auto"/>
            <w:vAlign w:val="center"/>
            <w:hideMark/>
          </w:tcPr>
          <w:p w14:paraId="210852E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259 748,85</w:t>
            </w:r>
          </w:p>
        </w:tc>
        <w:tc>
          <w:tcPr>
            <w:tcW w:w="1559" w:type="dxa"/>
            <w:tcBorders>
              <w:top w:val="nil"/>
              <w:left w:val="nil"/>
              <w:bottom w:val="single" w:sz="4" w:space="0" w:color="auto"/>
              <w:right w:val="single" w:sz="4" w:space="0" w:color="auto"/>
            </w:tcBorders>
            <w:shd w:val="clear" w:color="auto" w:fill="auto"/>
            <w:vAlign w:val="center"/>
            <w:hideMark/>
          </w:tcPr>
          <w:p w14:paraId="576194E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259 748,85</w:t>
            </w:r>
          </w:p>
        </w:tc>
        <w:tc>
          <w:tcPr>
            <w:tcW w:w="1418" w:type="dxa"/>
            <w:tcBorders>
              <w:top w:val="nil"/>
              <w:left w:val="nil"/>
              <w:bottom w:val="single" w:sz="4" w:space="0" w:color="auto"/>
              <w:right w:val="single" w:sz="4" w:space="0" w:color="auto"/>
            </w:tcBorders>
            <w:shd w:val="clear" w:color="auto" w:fill="auto"/>
            <w:vAlign w:val="center"/>
            <w:hideMark/>
          </w:tcPr>
          <w:p w14:paraId="559B319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DCA8AD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DBB978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ED5DFAB"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материальных запасов</w:t>
            </w:r>
          </w:p>
        </w:tc>
        <w:tc>
          <w:tcPr>
            <w:tcW w:w="567" w:type="dxa"/>
            <w:tcBorders>
              <w:top w:val="nil"/>
              <w:left w:val="nil"/>
              <w:bottom w:val="single" w:sz="4" w:space="0" w:color="000000"/>
              <w:right w:val="single" w:sz="4" w:space="0" w:color="000000"/>
            </w:tcBorders>
            <w:shd w:val="clear" w:color="auto" w:fill="auto"/>
            <w:vAlign w:val="center"/>
            <w:hideMark/>
          </w:tcPr>
          <w:p w14:paraId="0DF267C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7833FA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712D38F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6EEF330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64 3 00 10030</w:t>
            </w:r>
          </w:p>
        </w:tc>
        <w:tc>
          <w:tcPr>
            <w:tcW w:w="797" w:type="dxa"/>
            <w:tcBorders>
              <w:top w:val="single" w:sz="4" w:space="0" w:color="000000"/>
              <w:left w:val="nil"/>
              <w:bottom w:val="nil"/>
              <w:right w:val="single" w:sz="4" w:space="0" w:color="000000"/>
            </w:tcBorders>
            <w:shd w:val="clear" w:color="auto" w:fill="auto"/>
            <w:vAlign w:val="center"/>
            <w:hideMark/>
          </w:tcPr>
          <w:p w14:paraId="6985382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single" w:sz="4" w:space="0" w:color="000000"/>
              <w:left w:val="nil"/>
              <w:bottom w:val="nil"/>
              <w:right w:val="single" w:sz="4" w:space="0" w:color="000000"/>
            </w:tcBorders>
            <w:shd w:val="clear" w:color="auto" w:fill="auto"/>
            <w:vAlign w:val="center"/>
            <w:hideMark/>
          </w:tcPr>
          <w:p w14:paraId="36C9362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single" w:sz="4" w:space="0" w:color="000000"/>
              <w:left w:val="nil"/>
              <w:bottom w:val="nil"/>
              <w:right w:val="single" w:sz="4" w:space="0" w:color="000000"/>
            </w:tcBorders>
            <w:shd w:val="clear" w:color="auto" w:fill="auto"/>
            <w:vAlign w:val="center"/>
            <w:hideMark/>
          </w:tcPr>
          <w:p w14:paraId="602FFA5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346</w:t>
            </w:r>
          </w:p>
        </w:tc>
        <w:tc>
          <w:tcPr>
            <w:tcW w:w="857" w:type="dxa"/>
            <w:tcBorders>
              <w:top w:val="nil"/>
              <w:left w:val="nil"/>
              <w:bottom w:val="nil"/>
              <w:right w:val="nil"/>
            </w:tcBorders>
            <w:shd w:val="clear" w:color="auto" w:fill="auto"/>
            <w:vAlign w:val="center"/>
            <w:hideMark/>
          </w:tcPr>
          <w:p w14:paraId="2BA2E87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1123</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3BC09E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92 780,00</w:t>
            </w:r>
          </w:p>
        </w:tc>
        <w:tc>
          <w:tcPr>
            <w:tcW w:w="1559" w:type="dxa"/>
            <w:tcBorders>
              <w:top w:val="nil"/>
              <w:left w:val="nil"/>
              <w:bottom w:val="single" w:sz="4" w:space="0" w:color="auto"/>
              <w:right w:val="single" w:sz="4" w:space="0" w:color="auto"/>
            </w:tcBorders>
            <w:shd w:val="clear" w:color="auto" w:fill="auto"/>
            <w:vAlign w:val="center"/>
            <w:hideMark/>
          </w:tcPr>
          <w:p w14:paraId="7FD5788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92 780,00</w:t>
            </w:r>
          </w:p>
        </w:tc>
        <w:tc>
          <w:tcPr>
            <w:tcW w:w="1418" w:type="dxa"/>
            <w:tcBorders>
              <w:top w:val="nil"/>
              <w:left w:val="nil"/>
              <w:bottom w:val="single" w:sz="4" w:space="0" w:color="auto"/>
              <w:right w:val="single" w:sz="4" w:space="0" w:color="auto"/>
            </w:tcBorders>
            <w:shd w:val="clear" w:color="auto" w:fill="auto"/>
            <w:vAlign w:val="center"/>
            <w:hideMark/>
          </w:tcPr>
          <w:p w14:paraId="3B7DAC0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F3E8D3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5613CC7E" w14:textId="77777777" w:rsidTr="0089281D">
        <w:trPr>
          <w:trHeight w:val="315"/>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B0B9C9"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Резервные средства</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36D4203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single" w:sz="4" w:space="0" w:color="000000"/>
              <w:left w:val="nil"/>
              <w:bottom w:val="single" w:sz="4" w:space="0" w:color="000000"/>
              <w:right w:val="single" w:sz="4" w:space="0" w:color="000000"/>
            </w:tcBorders>
            <w:shd w:val="clear" w:color="auto" w:fill="auto"/>
            <w:vAlign w:val="center"/>
            <w:hideMark/>
          </w:tcPr>
          <w:p w14:paraId="02E4FA2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563" w:type="dxa"/>
            <w:tcBorders>
              <w:top w:val="single" w:sz="4" w:space="0" w:color="000000"/>
              <w:left w:val="nil"/>
              <w:bottom w:val="single" w:sz="4" w:space="0" w:color="000000"/>
              <w:right w:val="single" w:sz="4" w:space="0" w:color="000000"/>
            </w:tcBorders>
            <w:shd w:val="clear" w:color="auto" w:fill="auto"/>
            <w:vAlign w:val="center"/>
            <w:hideMark/>
          </w:tcPr>
          <w:p w14:paraId="255CB28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14:paraId="7038FBF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55283D2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3BEE10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CCAA30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4DE12B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68022D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50 000,00</w:t>
            </w:r>
          </w:p>
        </w:tc>
        <w:tc>
          <w:tcPr>
            <w:tcW w:w="1559" w:type="dxa"/>
            <w:tcBorders>
              <w:top w:val="nil"/>
              <w:left w:val="nil"/>
              <w:bottom w:val="single" w:sz="4" w:space="0" w:color="auto"/>
              <w:right w:val="single" w:sz="4" w:space="0" w:color="auto"/>
            </w:tcBorders>
            <w:shd w:val="clear" w:color="auto" w:fill="auto"/>
            <w:vAlign w:val="center"/>
            <w:hideMark/>
          </w:tcPr>
          <w:p w14:paraId="1CC636D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7B33165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50 000,00</w:t>
            </w:r>
          </w:p>
        </w:tc>
        <w:tc>
          <w:tcPr>
            <w:tcW w:w="992" w:type="dxa"/>
            <w:tcBorders>
              <w:top w:val="nil"/>
              <w:left w:val="nil"/>
              <w:bottom w:val="single" w:sz="4" w:space="0" w:color="auto"/>
              <w:right w:val="single" w:sz="4" w:space="0" w:color="auto"/>
            </w:tcBorders>
            <w:shd w:val="clear" w:color="auto" w:fill="auto"/>
            <w:vAlign w:val="center"/>
            <w:hideMark/>
          </w:tcPr>
          <w:p w14:paraId="71EE17C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w:t>
            </w:r>
          </w:p>
        </w:tc>
      </w:tr>
      <w:tr w:rsidR="0089281D" w:rsidRPr="004B0E00" w14:paraId="09F29DC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098E07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13E7A47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89C8F3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6930119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741FC66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020BB45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800</w:t>
            </w:r>
          </w:p>
        </w:tc>
        <w:tc>
          <w:tcPr>
            <w:tcW w:w="1187" w:type="dxa"/>
            <w:tcBorders>
              <w:top w:val="nil"/>
              <w:left w:val="nil"/>
              <w:bottom w:val="single" w:sz="4" w:space="0" w:color="000000"/>
              <w:right w:val="single" w:sz="4" w:space="0" w:color="000000"/>
            </w:tcBorders>
            <w:shd w:val="clear" w:color="auto" w:fill="auto"/>
            <w:vAlign w:val="center"/>
            <w:hideMark/>
          </w:tcPr>
          <w:p w14:paraId="161138C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DBD053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77DD94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2068CB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50 000,00</w:t>
            </w:r>
          </w:p>
        </w:tc>
        <w:tc>
          <w:tcPr>
            <w:tcW w:w="1559" w:type="dxa"/>
            <w:tcBorders>
              <w:top w:val="nil"/>
              <w:left w:val="nil"/>
              <w:bottom w:val="single" w:sz="4" w:space="0" w:color="auto"/>
              <w:right w:val="single" w:sz="4" w:space="0" w:color="auto"/>
            </w:tcBorders>
            <w:shd w:val="clear" w:color="auto" w:fill="auto"/>
            <w:vAlign w:val="center"/>
            <w:hideMark/>
          </w:tcPr>
          <w:p w14:paraId="1051C46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2BE7FDB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50 000,00</w:t>
            </w:r>
          </w:p>
        </w:tc>
        <w:tc>
          <w:tcPr>
            <w:tcW w:w="992" w:type="dxa"/>
            <w:tcBorders>
              <w:top w:val="nil"/>
              <w:left w:val="nil"/>
              <w:bottom w:val="single" w:sz="4" w:space="0" w:color="auto"/>
              <w:right w:val="single" w:sz="4" w:space="0" w:color="auto"/>
            </w:tcBorders>
            <w:shd w:val="clear" w:color="auto" w:fill="auto"/>
            <w:vAlign w:val="center"/>
            <w:hideMark/>
          </w:tcPr>
          <w:p w14:paraId="7DFDBAC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w:t>
            </w:r>
          </w:p>
        </w:tc>
      </w:tr>
      <w:tr w:rsidR="0089281D" w:rsidRPr="004B0E00" w14:paraId="1D9B667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B9C04D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Резервные средства</w:t>
            </w:r>
          </w:p>
        </w:tc>
        <w:tc>
          <w:tcPr>
            <w:tcW w:w="567" w:type="dxa"/>
            <w:tcBorders>
              <w:top w:val="nil"/>
              <w:left w:val="nil"/>
              <w:bottom w:val="single" w:sz="4" w:space="0" w:color="000000"/>
              <w:right w:val="single" w:sz="4" w:space="0" w:color="000000"/>
            </w:tcBorders>
            <w:shd w:val="clear" w:color="auto" w:fill="auto"/>
            <w:vAlign w:val="center"/>
            <w:hideMark/>
          </w:tcPr>
          <w:p w14:paraId="6B73216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AD5FA3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3DEDAD1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6215DDF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7BF01BD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870</w:t>
            </w:r>
          </w:p>
        </w:tc>
        <w:tc>
          <w:tcPr>
            <w:tcW w:w="1187" w:type="dxa"/>
            <w:tcBorders>
              <w:top w:val="nil"/>
              <w:left w:val="nil"/>
              <w:bottom w:val="single" w:sz="4" w:space="0" w:color="000000"/>
              <w:right w:val="single" w:sz="4" w:space="0" w:color="000000"/>
            </w:tcBorders>
            <w:shd w:val="clear" w:color="auto" w:fill="auto"/>
            <w:vAlign w:val="center"/>
            <w:hideMark/>
          </w:tcPr>
          <w:p w14:paraId="45684D1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D6314E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D257A5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1D3640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50 000,00</w:t>
            </w:r>
          </w:p>
        </w:tc>
        <w:tc>
          <w:tcPr>
            <w:tcW w:w="1559" w:type="dxa"/>
            <w:tcBorders>
              <w:top w:val="nil"/>
              <w:left w:val="nil"/>
              <w:bottom w:val="single" w:sz="4" w:space="0" w:color="auto"/>
              <w:right w:val="single" w:sz="4" w:space="0" w:color="auto"/>
            </w:tcBorders>
            <w:shd w:val="clear" w:color="auto" w:fill="auto"/>
            <w:vAlign w:val="center"/>
            <w:hideMark/>
          </w:tcPr>
          <w:p w14:paraId="35B217B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0C44D54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50 000,00</w:t>
            </w:r>
          </w:p>
        </w:tc>
        <w:tc>
          <w:tcPr>
            <w:tcW w:w="992" w:type="dxa"/>
            <w:tcBorders>
              <w:top w:val="nil"/>
              <w:left w:val="nil"/>
              <w:bottom w:val="single" w:sz="4" w:space="0" w:color="auto"/>
              <w:right w:val="single" w:sz="4" w:space="0" w:color="auto"/>
            </w:tcBorders>
            <w:shd w:val="clear" w:color="auto" w:fill="auto"/>
            <w:vAlign w:val="center"/>
            <w:hideMark/>
          </w:tcPr>
          <w:p w14:paraId="47B59ED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w:t>
            </w:r>
          </w:p>
        </w:tc>
      </w:tr>
      <w:tr w:rsidR="0089281D" w:rsidRPr="004B0E00" w14:paraId="20E516A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DB78EB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Расходы</w:t>
            </w:r>
          </w:p>
        </w:tc>
        <w:tc>
          <w:tcPr>
            <w:tcW w:w="567" w:type="dxa"/>
            <w:tcBorders>
              <w:top w:val="nil"/>
              <w:left w:val="nil"/>
              <w:bottom w:val="single" w:sz="4" w:space="0" w:color="000000"/>
              <w:right w:val="single" w:sz="4" w:space="0" w:color="000000"/>
            </w:tcBorders>
            <w:shd w:val="clear" w:color="auto" w:fill="auto"/>
            <w:vAlign w:val="center"/>
            <w:hideMark/>
          </w:tcPr>
          <w:p w14:paraId="35EB035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3ECA41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563" w:type="dxa"/>
            <w:tcBorders>
              <w:top w:val="nil"/>
              <w:left w:val="nil"/>
              <w:bottom w:val="single" w:sz="4" w:space="0" w:color="000000"/>
              <w:right w:val="single" w:sz="4" w:space="0" w:color="000000"/>
            </w:tcBorders>
            <w:shd w:val="clear" w:color="auto" w:fill="auto"/>
            <w:vAlign w:val="center"/>
            <w:hideMark/>
          </w:tcPr>
          <w:p w14:paraId="785F944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1415" w:type="dxa"/>
            <w:tcBorders>
              <w:top w:val="nil"/>
              <w:left w:val="nil"/>
              <w:bottom w:val="single" w:sz="4" w:space="0" w:color="000000"/>
              <w:right w:val="single" w:sz="4" w:space="0" w:color="000000"/>
            </w:tcBorders>
            <w:shd w:val="clear" w:color="auto" w:fill="auto"/>
            <w:vAlign w:val="center"/>
            <w:hideMark/>
          </w:tcPr>
          <w:p w14:paraId="05C8D2D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64 3 00 10030</w:t>
            </w:r>
          </w:p>
        </w:tc>
        <w:tc>
          <w:tcPr>
            <w:tcW w:w="797" w:type="dxa"/>
            <w:tcBorders>
              <w:top w:val="nil"/>
              <w:left w:val="nil"/>
              <w:bottom w:val="single" w:sz="4" w:space="0" w:color="000000"/>
              <w:right w:val="single" w:sz="4" w:space="0" w:color="000000"/>
            </w:tcBorders>
            <w:shd w:val="clear" w:color="auto" w:fill="auto"/>
            <w:vAlign w:val="center"/>
            <w:hideMark/>
          </w:tcPr>
          <w:p w14:paraId="044D7AF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870</w:t>
            </w:r>
          </w:p>
        </w:tc>
        <w:tc>
          <w:tcPr>
            <w:tcW w:w="1187" w:type="dxa"/>
            <w:tcBorders>
              <w:top w:val="nil"/>
              <w:left w:val="nil"/>
              <w:bottom w:val="single" w:sz="4" w:space="0" w:color="000000"/>
              <w:right w:val="single" w:sz="4" w:space="0" w:color="000000"/>
            </w:tcBorders>
            <w:shd w:val="clear" w:color="auto" w:fill="auto"/>
            <w:vAlign w:val="center"/>
            <w:hideMark/>
          </w:tcPr>
          <w:p w14:paraId="2B732F0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CE0A69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200</w:t>
            </w:r>
          </w:p>
        </w:tc>
        <w:tc>
          <w:tcPr>
            <w:tcW w:w="857" w:type="dxa"/>
            <w:tcBorders>
              <w:top w:val="nil"/>
              <w:left w:val="nil"/>
              <w:bottom w:val="single" w:sz="4" w:space="0" w:color="000000"/>
              <w:right w:val="nil"/>
            </w:tcBorders>
            <w:shd w:val="clear" w:color="auto" w:fill="auto"/>
            <w:vAlign w:val="center"/>
            <w:hideMark/>
          </w:tcPr>
          <w:p w14:paraId="5164CB4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2D7082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50 000,00</w:t>
            </w:r>
          </w:p>
        </w:tc>
        <w:tc>
          <w:tcPr>
            <w:tcW w:w="1559" w:type="dxa"/>
            <w:tcBorders>
              <w:top w:val="nil"/>
              <w:left w:val="nil"/>
              <w:bottom w:val="single" w:sz="4" w:space="0" w:color="auto"/>
              <w:right w:val="single" w:sz="4" w:space="0" w:color="auto"/>
            </w:tcBorders>
            <w:shd w:val="clear" w:color="auto" w:fill="auto"/>
            <w:vAlign w:val="center"/>
            <w:hideMark/>
          </w:tcPr>
          <w:p w14:paraId="2E61BF0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76EB369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50 000,00</w:t>
            </w:r>
          </w:p>
        </w:tc>
        <w:tc>
          <w:tcPr>
            <w:tcW w:w="992" w:type="dxa"/>
            <w:tcBorders>
              <w:top w:val="nil"/>
              <w:left w:val="nil"/>
              <w:bottom w:val="single" w:sz="4" w:space="0" w:color="auto"/>
              <w:right w:val="single" w:sz="4" w:space="0" w:color="auto"/>
            </w:tcBorders>
            <w:shd w:val="clear" w:color="auto" w:fill="auto"/>
            <w:vAlign w:val="center"/>
            <w:hideMark/>
          </w:tcPr>
          <w:p w14:paraId="389AACD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w:t>
            </w:r>
          </w:p>
        </w:tc>
      </w:tr>
      <w:tr w:rsidR="0089281D" w:rsidRPr="004B0E00" w14:paraId="38194E9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FA31C7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НАЦИОНАЛЬНАЯ ЭКОНОМИКА</w:t>
            </w:r>
          </w:p>
        </w:tc>
        <w:tc>
          <w:tcPr>
            <w:tcW w:w="567" w:type="dxa"/>
            <w:tcBorders>
              <w:top w:val="nil"/>
              <w:left w:val="nil"/>
              <w:bottom w:val="single" w:sz="4" w:space="0" w:color="000000"/>
              <w:right w:val="single" w:sz="4" w:space="0" w:color="000000"/>
            </w:tcBorders>
            <w:shd w:val="clear" w:color="auto" w:fill="auto"/>
            <w:vAlign w:val="center"/>
            <w:hideMark/>
          </w:tcPr>
          <w:p w14:paraId="7F8827F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5714E8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06DE3BD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415" w:type="dxa"/>
            <w:tcBorders>
              <w:top w:val="nil"/>
              <w:left w:val="nil"/>
              <w:bottom w:val="single" w:sz="4" w:space="0" w:color="000000"/>
              <w:right w:val="single" w:sz="4" w:space="0" w:color="000000"/>
            </w:tcBorders>
            <w:shd w:val="clear" w:color="auto" w:fill="auto"/>
            <w:vAlign w:val="center"/>
            <w:hideMark/>
          </w:tcPr>
          <w:p w14:paraId="16AA02F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13418EF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51722A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39A2B7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C82BEF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EE5B77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47 039 759,98</w:t>
            </w:r>
          </w:p>
        </w:tc>
        <w:tc>
          <w:tcPr>
            <w:tcW w:w="1559" w:type="dxa"/>
            <w:tcBorders>
              <w:top w:val="nil"/>
              <w:left w:val="nil"/>
              <w:bottom w:val="single" w:sz="4" w:space="0" w:color="auto"/>
              <w:right w:val="single" w:sz="4" w:space="0" w:color="auto"/>
            </w:tcBorders>
            <w:shd w:val="clear" w:color="auto" w:fill="auto"/>
            <w:vAlign w:val="center"/>
            <w:hideMark/>
          </w:tcPr>
          <w:p w14:paraId="0DBC3C0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44 933 607,80</w:t>
            </w:r>
          </w:p>
        </w:tc>
        <w:tc>
          <w:tcPr>
            <w:tcW w:w="1418" w:type="dxa"/>
            <w:tcBorders>
              <w:top w:val="nil"/>
              <w:left w:val="nil"/>
              <w:bottom w:val="single" w:sz="4" w:space="0" w:color="auto"/>
              <w:right w:val="single" w:sz="4" w:space="0" w:color="auto"/>
            </w:tcBorders>
            <w:shd w:val="clear" w:color="auto" w:fill="auto"/>
            <w:vAlign w:val="center"/>
            <w:hideMark/>
          </w:tcPr>
          <w:p w14:paraId="0958A72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2 106 152,18</w:t>
            </w:r>
          </w:p>
        </w:tc>
        <w:tc>
          <w:tcPr>
            <w:tcW w:w="992" w:type="dxa"/>
            <w:tcBorders>
              <w:top w:val="nil"/>
              <w:left w:val="nil"/>
              <w:bottom w:val="single" w:sz="4" w:space="0" w:color="auto"/>
              <w:right w:val="single" w:sz="4" w:space="0" w:color="auto"/>
            </w:tcBorders>
            <w:shd w:val="clear" w:color="auto" w:fill="auto"/>
            <w:vAlign w:val="center"/>
            <w:hideMark/>
          </w:tcPr>
          <w:p w14:paraId="291224C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96%</w:t>
            </w:r>
          </w:p>
        </w:tc>
      </w:tr>
      <w:tr w:rsidR="0089281D" w:rsidRPr="004B0E00" w14:paraId="4B0B7BA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DE9CDF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Сельское хозяйство и рыболовство</w:t>
            </w:r>
          </w:p>
        </w:tc>
        <w:tc>
          <w:tcPr>
            <w:tcW w:w="567" w:type="dxa"/>
            <w:tcBorders>
              <w:top w:val="nil"/>
              <w:left w:val="nil"/>
              <w:bottom w:val="single" w:sz="4" w:space="0" w:color="000000"/>
              <w:right w:val="single" w:sz="4" w:space="0" w:color="000000"/>
            </w:tcBorders>
            <w:shd w:val="clear" w:color="auto" w:fill="auto"/>
            <w:vAlign w:val="center"/>
            <w:hideMark/>
          </w:tcPr>
          <w:p w14:paraId="4D8ED93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C2FE91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550D4C6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7A39D93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184F419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339313D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C6D19D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08514C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C7C42E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715 328,29</w:t>
            </w:r>
          </w:p>
        </w:tc>
        <w:tc>
          <w:tcPr>
            <w:tcW w:w="1559" w:type="dxa"/>
            <w:tcBorders>
              <w:top w:val="nil"/>
              <w:left w:val="nil"/>
              <w:bottom w:val="single" w:sz="4" w:space="0" w:color="auto"/>
              <w:right w:val="single" w:sz="4" w:space="0" w:color="auto"/>
            </w:tcBorders>
            <w:shd w:val="clear" w:color="auto" w:fill="auto"/>
            <w:vAlign w:val="center"/>
            <w:hideMark/>
          </w:tcPr>
          <w:p w14:paraId="061EB15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715 328,29</w:t>
            </w:r>
          </w:p>
        </w:tc>
        <w:tc>
          <w:tcPr>
            <w:tcW w:w="1418" w:type="dxa"/>
            <w:tcBorders>
              <w:top w:val="nil"/>
              <w:left w:val="nil"/>
              <w:bottom w:val="single" w:sz="4" w:space="0" w:color="auto"/>
              <w:right w:val="single" w:sz="4" w:space="0" w:color="auto"/>
            </w:tcBorders>
            <w:shd w:val="clear" w:color="auto" w:fill="auto"/>
            <w:vAlign w:val="center"/>
            <w:hideMark/>
          </w:tcPr>
          <w:p w14:paraId="62863D4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2E8E0F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712F1204"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294D081"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720F95D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AF5378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0C60BDD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7660B67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99 0 00 00000</w:t>
            </w:r>
          </w:p>
        </w:tc>
        <w:tc>
          <w:tcPr>
            <w:tcW w:w="797" w:type="dxa"/>
            <w:tcBorders>
              <w:top w:val="nil"/>
              <w:left w:val="nil"/>
              <w:bottom w:val="single" w:sz="4" w:space="0" w:color="000000"/>
              <w:right w:val="single" w:sz="4" w:space="0" w:color="000000"/>
            </w:tcBorders>
            <w:shd w:val="clear" w:color="auto" w:fill="auto"/>
            <w:vAlign w:val="center"/>
            <w:hideMark/>
          </w:tcPr>
          <w:p w14:paraId="7745557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39EB91E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D498AF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964C7C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A4FD61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715 328,29</w:t>
            </w:r>
          </w:p>
        </w:tc>
        <w:tc>
          <w:tcPr>
            <w:tcW w:w="1559" w:type="dxa"/>
            <w:tcBorders>
              <w:top w:val="nil"/>
              <w:left w:val="nil"/>
              <w:bottom w:val="single" w:sz="4" w:space="0" w:color="auto"/>
              <w:right w:val="single" w:sz="4" w:space="0" w:color="auto"/>
            </w:tcBorders>
            <w:shd w:val="clear" w:color="auto" w:fill="auto"/>
            <w:vAlign w:val="center"/>
            <w:hideMark/>
          </w:tcPr>
          <w:p w14:paraId="03D3D7F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715 328,29</w:t>
            </w:r>
          </w:p>
        </w:tc>
        <w:tc>
          <w:tcPr>
            <w:tcW w:w="1418" w:type="dxa"/>
            <w:tcBorders>
              <w:top w:val="nil"/>
              <w:left w:val="nil"/>
              <w:bottom w:val="single" w:sz="4" w:space="0" w:color="auto"/>
              <w:right w:val="single" w:sz="4" w:space="0" w:color="auto"/>
            </w:tcBorders>
            <w:shd w:val="clear" w:color="auto" w:fill="auto"/>
            <w:vAlign w:val="center"/>
            <w:hideMark/>
          </w:tcPr>
          <w:p w14:paraId="7110E26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FC9F0F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398F9F17"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5D32A2D"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0105CA9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63A500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161C434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554EDFD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99 5 00 00000</w:t>
            </w:r>
          </w:p>
        </w:tc>
        <w:tc>
          <w:tcPr>
            <w:tcW w:w="797" w:type="dxa"/>
            <w:tcBorders>
              <w:top w:val="nil"/>
              <w:left w:val="nil"/>
              <w:bottom w:val="single" w:sz="4" w:space="0" w:color="000000"/>
              <w:right w:val="single" w:sz="4" w:space="0" w:color="000000"/>
            </w:tcBorders>
            <w:shd w:val="clear" w:color="auto" w:fill="auto"/>
            <w:vAlign w:val="center"/>
            <w:hideMark/>
          </w:tcPr>
          <w:p w14:paraId="4DED8F5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2DA1202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95C25D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F241AC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724C35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715 328,29</w:t>
            </w:r>
          </w:p>
        </w:tc>
        <w:tc>
          <w:tcPr>
            <w:tcW w:w="1559" w:type="dxa"/>
            <w:tcBorders>
              <w:top w:val="nil"/>
              <w:left w:val="nil"/>
              <w:bottom w:val="single" w:sz="4" w:space="0" w:color="auto"/>
              <w:right w:val="single" w:sz="4" w:space="0" w:color="auto"/>
            </w:tcBorders>
            <w:shd w:val="clear" w:color="auto" w:fill="auto"/>
            <w:vAlign w:val="center"/>
            <w:hideMark/>
          </w:tcPr>
          <w:p w14:paraId="486712D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715 328,29</w:t>
            </w:r>
          </w:p>
        </w:tc>
        <w:tc>
          <w:tcPr>
            <w:tcW w:w="1418" w:type="dxa"/>
            <w:tcBorders>
              <w:top w:val="nil"/>
              <w:left w:val="nil"/>
              <w:bottom w:val="single" w:sz="4" w:space="0" w:color="auto"/>
              <w:right w:val="single" w:sz="4" w:space="0" w:color="auto"/>
            </w:tcBorders>
            <w:shd w:val="clear" w:color="auto" w:fill="auto"/>
            <w:vAlign w:val="center"/>
            <w:hideMark/>
          </w:tcPr>
          <w:p w14:paraId="354B607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7C1315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2CE15F2D" w14:textId="77777777" w:rsidTr="0089281D">
        <w:trPr>
          <w:trHeight w:val="126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5D71B2F"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Выполнение отдельных государственных полномочий по организации мероприятий по предупреждению и ликвидации болезней животных, их лечению, защите населения от болезней, общих для человека и животных</w:t>
            </w:r>
          </w:p>
        </w:tc>
        <w:tc>
          <w:tcPr>
            <w:tcW w:w="567" w:type="dxa"/>
            <w:tcBorders>
              <w:top w:val="nil"/>
              <w:left w:val="nil"/>
              <w:bottom w:val="single" w:sz="4" w:space="0" w:color="000000"/>
              <w:right w:val="single" w:sz="4" w:space="0" w:color="000000"/>
            </w:tcBorders>
            <w:shd w:val="clear" w:color="auto" w:fill="auto"/>
            <w:vAlign w:val="center"/>
            <w:hideMark/>
          </w:tcPr>
          <w:p w14:paraId="383AAE2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E3793A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7527B80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0FCB6F9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99 5 0069360</w:t>
            </w:r>
          </w:p>
        </w:tc>
        <w:tc>
          <w:tcPr>
            <w:tcW w:w="797" w:type="dxa"/>
            <w:tcBorders>
              <w:top w:val="nil"/>
              <w:left w:val="nil"/>
              <w:bottom w:val="single" w:sz="4" w:space="0" w:color="000000"/>
              <w:right w:val="single" w:sz="4" w:space="0" w:color="000000"/>
            </w:tcBorders>
            <w:shd w:val="clear" w:color="auto" w:fill="auto"/>
            <w:vAlign w:val="center"/>
            <w:hideMark/>
          </w:tcPr>
          <w:p w14:paraId="0A838F6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74211CB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557581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2DB72C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7CFF36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418 000,00</w:t>
            </w:r>
          </w:p>
        </w:tc>
        <w:tc>
          <w:tcPr>
            <w:tcW w:w="1559" w:type="dxa"/>
            <w:tcBorders>
              <w:top w:val="nil"/>
              <w:left w:val="nil"/>
              <w:bottom w:val="single" w:sz="4" w:space="0" w:color="auto"/>
              <w:right w:val="single" w:sz="4" w:space="0" w:color="auto"/>
            </w:tcBorders>
            <w:shd w:val="clear" w:color="auto" w:fill="auto"/>
            <w:vAlign w:val="center"/>
            <w:hideMark/>
          </w:tcPr>
          <w:p w14:paraId="2FB94A2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418 000,00</w:t>
            </w:r>
          </w:p>
        </w:tc>
        <w:tc>
          <w:tcPr>
            <w:tcW w:w="1418" w:type="dxa"/>
            <w:tcBorders>
              <w:top w:val="nil"/>
              <w:left w:val="nil"/>
              <w:bottom w:val="single" w:sz="4" w:space="0" w:color="auto"/>
              <w:right w:val="single" w:sz="4" w:space="0" w:color="auto"/>
            </w:tcBorders>
            <w:shd w:val="clear" w:color="auto" w:fill="auto"/>
            <w:vAlign w:val="center"/>
            <w:hideMark/>
          </w:tcPr>
          <w:p w14:paraId="725D7EB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7D2610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3759B444"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D0D111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954C39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3DF7E5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4FFDF82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5D263E1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99 5 0069360</w:t>
            </w:r>
          </w:p>
        </w:tc>
        <w:tc>
          <w:tcPr>
            <w:tcW w:w="797" w:type="dxa"/>
            <w:tcBorders>
              <w:top w:val="nil"/>
              <w:left w:val="nil"/>
              <w:bottom w:val="single" w:sz="4" w:space="0" w:color="000000"/>
              <w:right w:val="single" w:sz="4" w:space="0" w:color="000000"/>
            </w:tcBorders>
            <w:shd w:val="clear" w:color="auto" w:fill="auto"/>
            <w:vAlign w:val="center"/>
            <w:hideMark/>
          </w:tcPr>
          <w:p w14:paraId="1F28181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60305B1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A2307B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CEC2EE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BD046E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418 000,00</w:t>
            </w:r>
          </w:p>
        </w:tc>
        <w:tc>
          <w:tcPr>
            <w:tcW w:w="1559" w:type="dxa"/>
            <w:tcBorders>
              <w:top w:val="nil"/>
              <w:left w:val="nil"/>
              <w:bottom w:val="single" w:sz="4" w:space="0" w:color="auto"/>
              <w:right w:val="single" w:sz="4" w:space="0" w:color="auto"/>
            </w:tcBorders>
            <w:shd w:val="clear" w:color="auto" w:fill="auto"/>
            <w:vAlign w:val="center"/>
            <w:hideMark/>
          </w:tcPr>
          <w:p w14:paraId="403E11C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418 000,00</w:t>
            </w:r>
          </w:p>
        </w:tc>
        <w:tc>
          <w:tcPr>
            <w:tcW w:w="1418" w:type="dxa"/>
            <w:tcBorders>
              <w:top w:val="nil"/>
              <w:left w:val="nil"/>
              <w:bottom w:val="single" w:sz="4" w:space="0" w:color="auto"/>
              <w:right w:val="single" w:sz="4" w:space="0" w:color="auto"/>
            </w:tcBorders>
            <w:shd w:val="clear" w:color="auto" w:fill="auto"/>
            <w:vAlign w:val="center"/>
            <w:hideMark/>
          </w:tcPr>
          <w:p w14:paraId="283C8F5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6535E6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D95E902"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765718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9C196F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2CA82A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5E02846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219F21F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99 5 0069360</w:t>
            </w:r>
          </w:p>
        </w:tc>
        <w:tc>
          <w:tcPr>
            <w:tcW w:w="797" w:type="dxa"/>
            <w:tcBorders>
              <w:top w:val="nil"/>
              <w:left w:val="nil"/>
              <w:bottom w:val="single" w:sz="4" w:space="0" w:color="000000"/>
              <w:right w:val="single" w:sz="4" w:space="0" w:color="000000"/>
            </w:tcBorders>
            <w:shd w:val="clear" w:color="auto" w:fill="auto"/>
            <w:vAlign w:val="center"/>
            <w:hideMark/>
          </w:tcPr>
          <w:p w14:paraId="70E5D3F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3C00CA0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55228D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BF459A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81F337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418 000,00</w:t>
            </w:r>
          </w:p>
        </w:tc>
        <w:tc>
          <w:tcPr>
            <w:tcW w:w="1559" w:type="dxa"/>
            <w:tcBorders>
              <w:top w:val="nil"/>
              <w:left w:val="nil"/>
              <w:bottom w:val="single" w:sz="4" w:space="0" w:color="auto"/>
              <w:right w:val="single" w:sz="4" w:space="0" w:color="auto"/>
            </w:tcBorders>
            <w:shd w:val="clear" w:color="auto" w:fill="auto"/>
            <w:vAlign w:val="center"/>
            <w:hideMark/>
          </w:tcPr>
          <w:p w14:paraId="5005CB4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418 000,00</w:t>
            </w:r>
          </w:p>
        </w:tc>
        <w:tc>
          <w:tcPr>
            <w:tcW w:w="1418" w:type="dxa"/>
            <w:tcBorders>
              <w:top w:val="nil"/>
              <w:left w:val="nil"/>
              <w:bottom w:val="single" w:sz="4" w:space="0" w:color="auto"/>
              <w:right w:val="single" w:sz="4" w:space="0" w:color="auto"/>
            </w:tcBorders>
            <w:shd w:val="clear" w:color="auto" w:fill="auto"/>
            <w:vAlign w:val="center"/>
            <w:hideMark/>
          </w:tcPr>
          <w:p w14:paraId="0954FA8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C1ADCD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98D0DBC"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B18DC9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3D2CDF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93553E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6DE09B7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5CB8CFD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99 5 0069360</w:t>
            </w:r>
          </w:p>
        </w:tc>
        <w:tc>
          <w:tcPr>
            <w:tcW w:w="797" w:type="dxa"/>
            <w:tcBorders>
              <w:top w:val="nil"/>
              <w:left w:val="nil"/>
              <w:bottom w:val="single" w:sz="4" w:space="0" w:color="000000"/>
              <w:right w:val="single" w:sz="4" w:space="0" w:color="000000"/>
            </w:tcBorders>
            <w:shd w:val="clear" w:color="auto" w:fill="auto"/>
            <w:vAlign w:val="center"/>
            <w:hideMark/>
          </w:tcPr>
          <w:p w14:paraId="390A3A2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865DC3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6BDC8A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9C6872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03AD12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418 000,00</w:t>
            </w:r>
          </w:p>
        </w:tc>
        <w:tc>
          <w:tcPr>
            <w:tcW w:w="1559" w:type="dxa"/>
            <w:tcBorders>
              <w:top w:val="nil"/>
              <w:left w:val="nil"/>
              <w:bottom w:val="single" w:sz="4" w:space="0" w:color="auto"/>
              <w:right w:val="single" w:sz="4" w:space="0" w:color="auto"/>
            </w:tcBorders>
            <w:shd w:val="clear" w:color="auto" w:fill="auto"/>
            <w:vAlign w:val="center"/>
            <w:hideMark/>
          </w:tcPr>
          <w:p w14:paraId="4B75DE8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418 000,00</w:t>
            </w:r>
          </w:p>
        </w:tc>
        <w:tc>
          <w:tcPr>
            <w:tcW w:w="1418" w:type="dxa"/>
            <w:tcBorders>
              <w:top w:val="nil"/>
              <w:left w:val="nil"/>
              <w:bottom w:val="single" w:sz="4" w:space="0" w:color="auto"/>
              <w:right w:val="single" w:sz="4" w:space="0" w:color="auto"/>
            </w:tcBorders>
            <w:shd w:val="clear" w:color="auto" w:fill="auto"/>
            <w:vAlign w:val="center"/>
            <w:hideMark/>
          </w:tcPr>
          <w:p w14:paraId="03E64DA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53D3E5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7E89588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354AA63"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6219373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C67E2A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386E9E1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06B4DE8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99 5 0069360</w:t>
            </w:r>
          </w:p>
        </w:tc>
        <w:tc>
          <w:tcPr>
            <w:tcW w:w="797" w:type="dxa"/>
            <w:tcBorders>
              <w:top w:val="nil"/>
              <w:left w:val="nil"/>
              <w:bottom w:val="single" w:sz="4" w:space="0" w:color="000000"/>
              <w:right w:val="single" w:sz="4" w:space="0" w:color="000000"/>
            </w:tcBorders>
            <w:shd w:val="clear" w:color="auto" w:fill="auto"/>
            <w:vAlign w:val="center"/>
            <w:hideMark/>
          </w:tcPr>
          <w:p w14:paraId="63C8F37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F3239E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4E4734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3B26C67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998264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418 000,00</w:t>
            </w:r>
          </w:p>
        </w:tc>
        <w:tc>
          <w:tcPr>
            <w:tcW w:w="1559" w:type="dxa"/>
            <w:tcBorders>
              <w:top w:val="nil"/>
              <w:left w:val="nil"/>
              <w:bottom w:val="single" w:sz="4" w:space="0" w:color="auto"/>
              <w:right w:val="single" w:sz="4" w:space="0" w:color="auto"/>
            </w:tcBorders>
            <w:shd w:val="clear" w:color="auto" w:fill="auto"/>
            <w:vAlign w:val="center"/>
            <w:hideMark/>
          </w:tcPr>
          <w:p w14:paraId="3D027A3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418 000,00</w:t>
            </w:r>
          </w:p>
        </w:tc>
        <w:tc>
          <w:tcPr>
            <w:tcW w:w="1418" w:type="dxa"/>
            <w:tcBorders>
              <w:top w:val="nil"/>
              <w:left w:val="nil"/>
              <w:bottom w:val="single" w:sz="4" w:space="0" w:color="auto"/>
              <w:right w:val="single" w:sz="4" w:space="0" w:color="auto"/>
            </w:tcBorders>
            <w:shd w:val="clear" w:color="auto" w:fill="auto"/>
            <w:vAlign w:val="center"/>
            <w:hideMark/>
          </w:tcPr>
          <w:p w14:paraId="23168D4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337CB9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4D430B50"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61657F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Иные работы и услуги по подстатье 226 </w:t>
            </w:r>
          </w:p>
        </w:tc>
        <w:tc>
          <w:tcPr>
            <w:tcW w:w="567" w:type="dxa"/>
            <w:tcBorders>
              <w:top w:val="nil"/>
              <w:left w:val="nil"/>
              <w:bottom w:val="single" w:sz="4" w:space="0" w:color="000000"/>
              <w:right w:val="single" w:sz="4" w:space="0" w:color="000000"/>
            </w:tcBorders>
            <w:shd w:val="clear" w:color="auto" w:fill="auto"/>
            <w:vAlign w:val="center"/>
            <w:hideMark/>
          </w:tcPr>
          <w:p w14:paraId="52394A4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AE2DAB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6BED40F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07E1730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99 5 0069360</w:t>
            </w:r>
          </w:p>
        </w:tc>
        <w:tc>
          <w:tcPr>
            <w:tcW w:w="797" w:type="dxa"/>
            <w:tcBorders>
              <w:top w:val="nil"/>
              <w:left w:val="nil"/>
              <w:bottom w:val="single" w:sz="4" w:space="0" w:color="000000"/>
              <w:right w:val="single" w:sz="4" w:space="0" w:color="000000"/>
            </w:tcBorders>
            <w:shd w:val="clear" w:color="auto" w:fill="auto"/>
            <w:vAlign w:val="center"/>
            <w:hideMark/>
          </w:tcPr>
          <w:p w14:paraId="6F06E22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61DFF3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7D53BF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4A6B7D1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8AA413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418 000,00</w:t>
            </w:r>
          </w:p>
        </w:tc>
        <w:tc>
          <w:tcPr>
            <w:tcW w:w="1559" w:type="dxa"/>
            <w:tcBorders>
              <w:top w:val="nil"/>
              <w:left w:val="nil"/>
              <w:bottom w:val="single" w:sz="4" w:space="0" w:color="auto"/>
              <w:right w:val="single" w:sz="4" w:space="0" w:color="auto"/>
            </w:tcBorders>
            <w:shd w:val="clear" w:color="auto" w:fill="auto"/>
            <w:vAlign w:val="center"/>
            <w:hideMark/>
          </w:tcPr>
          <w:p w14:paraId="5694590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418 000,00</w:t>
            </w:r>
          </w:p>
        </w:tc>
        <w:tc>
          <w:tcPr>
            <w:tcW w:w="1418" w:type="dxa"/>
            <w:tcBorders>
              <w:top w:val="nil"/>
              <w:left w:val="nil"/>
              <w:bottom w:val="single" w:sz="4" w:space="0" w:color="auto"/>
              <w:right w:val="single" w:sz="4" w:space="0" w:color="auto"/>
            </w:tcBorders>
            <w:shd w:val="clear" w:color="auto" w:fill="auto"/>
            <w:vAlign w:val="center"/>
            <w:hideMark/>
          </w:tcPr>
          <w:p w14:paraId="14286C6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DD2DBB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0063C9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015D933"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Расходы в области сельского хозяйства</w:t>
            </w:r>
          </w:p>
        </w:tc>
        <w:tc>
          <w:tcPr>
            <w:tcW w:w="567" w:type="dxa"/>
            <w:tcBorders>
              <w:top w:val="nil"/>
              <w:left w:val="nil"/>
              <w:bottom w:val="single" w:sz="4" w:space="0" w:color="000000"/>
              <w:right w:val="single" w:sz="4" w:space="0" w:color="000000"/>
            </w:tcBorders>
            <w:shd w:val="clear" w:color="auto" w:fill="auto"/>
            <w:vAlign w:val="center"/>
            <w:hideMark/>
          </w:tcPr>
          <w:p w14:paraId="013A4AE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4583D6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3839AA0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173CF10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99 5 0091005</w:t>
            </w:r>
          </w:p>
        </w:tc>
        <w:tc>
          <w:tcPr>
            <w:tcW w:w="797" w:type="dxa"/>
            <w:tcBorders>
              <w:top w:val="nil"/>
              <w:left w:val="nil"/>
              <w:bottom w:val="single" w:sz="4" w:space="0" w:color="000000"/>
              <w:right w:val="single" w:sz="4" w:space="0" w:color="000000"/>
            </w:tcBorders>
            <w:shd w:val="clear" w:color="auto" w:fill="auto"/>
            <w:vAlign w:val="center"/>
            <w:hideMark/>
          </w:tcPr>
          <w:p w14:paraId="17F75BE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78E90C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354070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99EFD0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35E9D3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297 328,29</w:t>
            </w:r>
          </w:p>
        </w:tc>
        <w:tc>
          <w:tcPr>
            <w:tcW w:w="1559" w:type="dxa"/>
            <w:tcBorders>
              <w:top w:val="nil"/>
              <w:left w:val="nil"/>
              <w:bottom w:val="single" w:sz="4" w:space="0" w:color="auto"/>
              <w:right w:val="single" w:sz="4" w:space="0" w:color="auto"/>
            </w:tcBorders>
            <w:shd w:val="clear" w:color="auto" w:fill="auto"/>
            <w:vAlign w:val="center"/>
            <w:hideMark/>
          </w:tcPr>
          <w:p w14:paraId="0FC2080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297 328,29</w:t>
            </w:r>
          </w:p>
        </w:tc>
        <w:tc>
          <w:tcPr>
            <w:tcW w:w="1418" w:type="dxa"/>
            <w:tcBorders>
              <w:top w:val="nil"/>
              <w:left w:val="nil"/>
              <w:bottom w:val="single" w:sz="4" w:space="0" w:color="auto"/>
              <w:right w:val="single" w:sz="4" w:space="0" w:color="auto"/>
            </w:tcBorders>
            <w:shd w:val="clear" w:color="auto" w:fill="auto"/>
            <w:vAlign w:val="center"/>
            <w:hideMark/>
          </w:tcPr>
          <w:p w14:paraId="21BA74C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91E71F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1ACE25E9"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A4F210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8B20D6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1B869A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0AB9171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79B7796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99 5 0091005</w:t>
            </w:r>
          </w:p>
        </w:tc>
        <w:tc>
          <w:tcPr>
            <w:tcW w:w="797" w:type="dxa"/>
            <w:tcBorders>
              <w:top w:val="nil"/>
              <w:left w:val="nil"/>
              <w:bottom w:val="single" w:sz="4" w:space="0" w:color="000000"/>
              <w:right w:val="single" w:sz="4" w:space="0" w:color="000000"/>
            </w:tcBorders>
            <w:shd w:val="clear" w:color="auto" w:fill="auto"/>
            <w:vAlign w:val="center"/>
            <w:hideMark/>
          </w:tcPr>
          <w:p w14:paraId="0EB9A9D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03B6020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878038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F2D4FF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86116B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297 328,29</w:t>
            </w:r>
          </w:p>
        </w:tc>
        <w:tc>
          <w:tcPr>
            <w:tcW w:w="1559" w:type="dxa"/>
            <w:tcBorders>
              <w:top w:val="nil"/>
              <w:left w:val="nil"/>
              <w:bottom w:val="single" w:sz="4" w:space="0" w:color="auto"/>
              <w:right w:val="single" w:sz="4" w:space="0" w:color="auto"/>
            </w:tcBorders>
            <w:shd w:val="clear" w:color="auto" w:fill="auto"/>
            <w:vAlign w:val="center"/>
            <w:hideMark/>
          </w:tcPr>
          <w:p w14:paraId="3FB214F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297 328,29</w:t>
            </w:r>
          </w:p>
        </w:tc>
        <w:tc>
          <w:tcPr>
            <w:tcW w:w="1418" w:type="dxa"/>
            <w:tcBorders>
              <w:top w:val="nil"/>
              <w:left w:val="nil"/>
              <w:bottom w:val="single" w:sz="4" w:space="0" w:color="auto"/>
              <w:right w:val="single" w:sz="4" w:space="0" w:color="auto"/>
            </w:tcBorders>
            <w:shd w:val="clear" w:color="auto" w:fill="auto"/>
            <w:vAlign w:val="center"/>
            <w:hideMark/>
          </w:tcPr>
          <w:p w14:paraId="2DDC474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6A7B4C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C86C72D"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1910E5E"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4E12B3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D442C4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2B649D2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4DEEB65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99 5 0091005</w:t>
            </w:r>
          </w:p>
        </w:tc>
        <w:tc>
          <w:tcPr>
            <w:tcW w:w="797" w:type="dxa"/>
            <w:tcBorders>
              <w:top w:val="nil"/>
              <w:left w:val="nil"/>
              <w:bottom w:val="single" w:sz="4" w:space="0" w:color="000000"/>
              <w:right w:val="single" w:sz="4" w:space="0" w:color="000000"/>
            </w:tcBorders>
            <w:shd w:val="clear" w:color="auto" w:fill="auto"/>
            <w:vAlign w:val="center"/>
            <w:hideMark/>
          </w:tcPr>
          <w:p w14:paraId="59D51BA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5F9230B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6643AB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E2D74F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0EC220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297 328,29</w:t>
            </w:r>
          </w:p>
        </w:tc>
        <w:tc>
          <w:tcPr>
            <w:tcW w:w="1559" w:type="dxa"/>
            <w:tcBorders>
              <w:top w:val="nil"/>
              <w:left w:val="nil"/>
              <w:bottom w:val="single" w:sz="4" w:space="0" w:color="auto"/>
              <w:right w:val="single" w:sz="4" w:space="0" w:color="auto"/>
            </w:tcBorders>
            <w:shd w:val="clear" w:color="auto" w:fill="auto"/>
            <w:vAlign w:val="center"/>
            <w:hideMark/>
          </w:tcPr>
          <w:p w14:paraId="3DE3717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297 328,29</w:t>
            </w:r>
          </w:p>
        </w:tc>
        <w:tc>
          <w:tcPr>
            <w:tcW w:w="1418" w:type="dxa"/>
            <w:tcBorders>
              <w:top w:val="nil"/>
              <w:left w:val="nil"/>
              <w:bottom w:val="single" w:sz="4" w:space="0" w:color="auto"/>
              <w:right w:val="single" w:sz="4" w:space="0" w:color="auto"/>
            </w:tcBorders>
            <w:shd w:val="clear" w:color="auto" w:fill="auto"/>
            <w:vAlign w:val="center"/>
            <w:hideMark/>
          </w:tcPr>
          <w:p w14:paraId="5985B2A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923C69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D17FF04"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994034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E4DC2D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83846A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01FAAC3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08AD7B0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99 5 0091005</w:t>
            </w:r>
          </w:p>
        </w:tc>
        <w:tc>
          <w:tcPr>
            <w:tcW w:w="797" w:type="dxa"/>
            <w:tcBorders>
              <w:top w:val="nil"/>
              <w:left w:val="nil"/>
              <w:bottom w:val="single" w:sz="4" w:space="0" w:color="000000"/>
              <w:right w:val="single" w:sz="4" w:space="0" w:color="000000"/>
            </w:tcBorders>
            <w:shd w:val="clear" w:color="auto" w:fill="auto"/>
            <w:vAlign w:val="center"/>
            <w:hideMark/>
          </w:tcPr>
          <w:p w14:paraId="02553BC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AE2D3F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AE997E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E754A3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4ACFCE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297 328,29</w:t>
            </w:r>
          </w:p>
        </w:tc>
        <w:tc>
          <w:tcPr>
            <w:tcW w:w="1559" w:type="dxa"/>
            <w:tcBorders>
              <w:top w:val="nil"/>
              <w:left w:val="nil"/>
              <w:bottom w:val="single" w:sz="4" w:space="0" w:color="auto"/>
              <w:right w:val="single" w:sz="4" w:space="0" w:color="auto"/>
            </w:tcBorders>
            <w:shd w:val="clear" w:color="auto" w:fill="auto"/>
            <w:vAlign w:val="center"/>
            <w:hideMark/>
          </w:tcPr>
          <w:p w14:paraId="6B6E99A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297 328,29</w:t>
            </w:r>
          </w:p>
        </w:tc>
        <w:tc>
          <w:tcPr>
            <w:tcW w:w="1418" w:type="dxa"/>
            <w:tcBorders>
              <w:top w:val="nil"/>
              <w:left w:val="nil"/>
              <w:bottom w:val="single" w:sz="4" w:space="0" w:color="auto"/>
              <w:right w:val="single" w:sz="4" w:space="0" w:color="auto"/>
            </w:tcBorders>
            <w:shd w:val="clear" w:color="auto" w:fill="auto"/>
            <w:vAlign w:val="center"/>
            <w:hideMark/>
          </w:tcPr>
          <w:p w14:paraId="0D09B24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809052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5E02D8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C9EFF5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3AB7747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AFCDA3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414C650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2ACC400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99 5 0091005</w:t>
            </w:r>
          </w:p>
        </w:tc>
        <w:tc>
          <w:tcPr>
            <w:tcW w:w="797" w:type="dxa"/>
            <w:tcBorders>
              <w:top w:val="nil"/>
              <w:left w:val="nil"/>
              <w:bottom w:val="single" w:sz="4" w:space="0" w:color="000000"/>
              <w:right w:val="single" w:sz="4" w:space="0" w:color="000000"/>
            </w:tcBorders>
            <w:shd w:val="clear" w:color="auto" w:fill="auto"/>
            <w:vAlign w:val="center"/>
            <w:hideMark/>
          </w:tcPr>
          <w:p w14:paraId="78C0B31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3A276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AA1742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7EF2435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F0DBFB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132 710,26</w:t>
            </w:r>
          </w:p>
        </w:tc>
        <w:tc>
          <w:tcPr>
            <w:tcW w:w="1559" w:type="dxa"/>
            <w:tcBorders>
              <w:top w:val="nil"/>
              <w:left w:val="nil"/>
              <w:bottom w:val="single" w:sz="4" w:space="0" w:color="auto"/>
              <w:right w:val="single" w:sz="4" w:space="0" w:color="auto"/>
            </w:tcBorders>
            <w:shd w:val="clear" w:color="auto" w:fill="auto"/>
            <w:vAlign w:val="center"/>
            <w:hideMark/>
          </w:tcPr>
          <w:p w14:paraId="3D808CF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132 710,26</w:t>
            </w:r>
          </w:p>
        </w:tc>
        <w:tc>
          <w:tcPr>
            <w:tcW w:w="1418" w:type="dxa"/>
            <w:tcBorders>
              <w:top w:val="nil"/>
              <w:left w:val="nil"/>
              <w:bottom w:val="single" w:sz="4" w:space="0" w:color="auto"/>
              <w:right w:val="single" w:sz="4" w:space="0" w:color="auto"/>
            </w:tcBorders>
            <w:shd w:val="clear" w:color="auto" w:fill="auto"/>
            <w:vAlign w:val="center"/>
            <w:hideMark/>
          </w:tcPr>
          <w:p w14:paraId="07ADF15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710AD9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55C6A70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440872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Иные работы и услуги по подстатье 226 </w:t>
            </w:r>
          </w:p>
        </w:tc>
        <w:tc>
          <w:tcPr>
            <w:tcW w:w="567" w:type="dxa"/>
            <w:tcBorders>
              <w:top w:val="nil"/>
              <w:left w:val="nil"/>
              <w:bottom w:val="single" w:sz="4" w:space="0" w:color="000000"/>
              <w:right w:val="single" w:sz="4" w:space="0" w:color="000000"/>
            </w:tcBorders>
            <w:shd w:val="clear" w:color="auto" w:fill="auto"/>
            <w:vAlign w:val="center"/>
            <w:hideMark/>
          </w:tcPr>
          <w:p w14:paraId="4A8E234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9EC76D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0F990A3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7D29216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99 5 0091005</w:t>
            </w:r>
          </w:p>
        </w:tc>
        <w:tc>
          <w:tcPr>
            <w:tcW w:w="797" w:type="dxa"/>
            <w:tcBorders>
              <w:top w:val="nil"/>
              <w:left w:val="nil"/>
              <w:bottom w:val="nil"/>
              <w:right w:val="single" w:sz="4" w:space="0" w:color="000000"/>
            </w:tcBorders>
            <w:shd w:val="clear" w:color="auto" w:fill="auto"/>
            <w:vAlign w:val="center"/>
            <w:hideMark/>
          </w:tcPr>
          <w:p w14:paraId="2DF3C60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nil"/>
              <w:right w:val="single" w:sz="4" w:space="0" w:color="000000"/>
            </w:tcBorders>
            <w:shd w:val="clear" w:color="auto" w:fill="auto"/>
            <w:vAlign w:val="center"/>
            <w:hideMark/>
          </w:tcPr>
          <w:p w14:paraId="7C00272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nil"/>
              <w:right w:val="single" w:sz="4" w:space="0" w:color="000000"/>
            </w:tcBorders>
            <w:shd w:val="clear" w:color="auto" w:fill="auto"/>
            <w:vAlign w:val="center"/>
            <w:hideMark/>
          </w:tcPr>
          <w:p w14:paraId="2CEAB04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nil"/>
              <w:right w:val="nil"/>
            </w:tcBorders>
            <w:shd w:val="clear" w:color="auto" w:fill="auto"/>
            <w:vAlign w:val="center"/>
            <w:hideMark/>
          </w:tcPr>
          <w:p w14:paraId="427954C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3B55C7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132 710,26</w:t>
            </w:r>
          </w:p>
        </w:tc>
        <w:tc>
          <w:tcPr>
            <w:tcW w:w="1559" w:type="dxa"/>
            <w:tcBorders>
              <w:top w:val="nil"/>
              <w:left w:val="nil"/>
              <w:bottom w:val="single" w:sz="4" w:space="0" w:color="auto"/>
              <w:right w:val="single" w:sz="4" w:space="0" w:color="auto"/>
            </w:tcBorders>
            <w:shd w:val="clear" w:color="auto" w:fill="auto"/>
            <w:vAlign w:val="center"/>
            <w:hideMark/>
          </w:tcPr>
          <w:p w14:paraId="1FA8E75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132 710,26</w:t>
            </w:r>
          </w:p>
        </w:tc>
        <w:tc>
          <w:tcPr>
            <w:tcW w:w="1418" w:type="dxa"/>
            <w:tcBorders>
              <w:top w:val="nil"/>
              <w:left w:val="nil"/>
              <w:bottom w:val="single" w:sz="4" w:space="0" w:color="auto"/>
              <w:right w:val="single" w:sz="4" w:space="0" w:color="auto"/>
            </w:tcBorders>
            <w:shd w:val="clear" w:color="auto" w:fill="auto"/>
            <w:vAlign w:val="center"/>
            <w:hideMark/>
          </w:tcPr>
          <w:p w14:paraId="2DC0EC7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D3BAF7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4E136C6D" w14:textId="77777777" w:rsidTr="0089281D">
        <w:trPr>
          <w:trHeight w:val="31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329C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основных средств</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166E73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single" w:sz="4" w:space="0" w:color="auto"/>
              <w:left w:val="nil"/>
              <w:bottom w:val="single" w:sz="4" w:space="0" w:color="auto"/>
              <w:right w:val="single" w:sz="4" w:space="0" w:color="auto"/>
            </w:tcBorders>
            <w:shd w:val="clear" w:color="auto" w:fill="auto"/>
            <w:vAlign w:val="center"/>
            <w:hideMark/>
          </w:tcPr>
          <w:p w14:paraId="53C1626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single" w:sz="4" w:space="0" w:color="auto"/>
              <w:left w:val="nil"/>
              <w:bottom w:val="single" w:sz="4" w:space="0" w:color="auto"/>
              <w:right w:val="single" w:sz="4" w:space="0" w:color="auto"/>
            </w:tcBorders>
            <w:shd w:val="clear" w:color="auto" w:fill="auto"/>
            <w:vAlign w:val="center"/>
            <w:hideMark/>
          </w:tcPr>
          <w:p w14:paraId="3CE9DEF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14:paraId="731A9A3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99 5 0091005</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5E9C1C6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25FB94F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3F8F460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767EB3D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5C6208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96 977,28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CDA208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96 977,28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71E93E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B1D4CA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533D0E05"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A337AC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auto"/>
              <w:right w:val="single" w:sz="4" w:space="0" w:color="auto"/>
            </w:tcBorders>
            <w:shd w:val="clear" w:color="auto" w:fill="auto"/>
            <w:vAlign w:val="center"/>
            <w:hideMark/>
          </w:tcPr>
          <w:p w14:paraId="03FABED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4578636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auto"/>
              <w:right w:val="single" w:sz="4" w:space="0" w:color="auto"/>
            </w:tcBorders>
            <w:shd w:val="clear" w:color="auto" w:fill="auto"/>
            <w:vAlign w:val="center"/>
            <w:hideMark/>
          </w:tcPr>
          <w:p w14:paraId="368A0E5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1415" w:type="dxa"/>
            <w:tcBorders>
              <w:top w:val="nil"/>
              <w:left w:val="nil"/>
              <w:bottom w:val="single" w:sz="4" w:space="0" w:color="auto"/>
              <w:right w:val="single" w:sz="4" w:space="0" w:color="auto"/>
            </w:tcBorders>
            <w:shd w:val="clear" w:color="auto" w:fill="auto"/>
            <w:vAlign w:val="center"/>
            <w:hideMark/>
          </w:tcPr>
          <w:p w14:paraId="69558BC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99 5 0091005</w:t>
            </w:r>
          </w:p>
        </w:tc>
        <w:tc>
          <w:tcPr>
            <w:tcW w:w="797" w:type="dxa"/>
            <w:tcBorders>
              <w:top w:val="nil"/>
              <w:left w:val="nil"/>
              <w:bottom w:val="single" w:sz="4" w:space="0" w:color="auto"/>
              <w:right w:val="single" w:sz="4" w:space="0" w:color="auto"/>
            </w:tcBorders>
            <w:shd w:val="clear" w:color="auto" w:fill="auto"/>
            <w:vAlign w:val="center"/>
            <w:hideMark/>
          </w:tcPr>
          <w:p w14:paraId="11E03F8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62F165D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61DD06D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auto"/>
              <w:right w:val="single" w:sz="4" w:space="0" w:color="auto"/>
            </w:tcBorders>
            <w:shd w:val="clear" w:color="auto" w:fill="auto"/>
            <w:vAlign w:val="center"/>
            <w:hideMark/>
          </w:tcPr>
          <w:p w14:paraId="775BDA6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1116</w:t>
            </w:r>
          </w:p>
        </w:tc>
        <w:tc>
          <w:tcPr>
            <w:tcW w:w="1560" w:type="dxa"/>
            <w:tcBorders>
              <w:top w:val="nil"/>
              <w:left w:val="nil"/>
              <w:bottom w:val="single" w:sz="4" w:space="0" w:color="auto"/>
              <w:right w:val="single" w:sz="4" w:space="0" w:color="auto"/>
            </w:tcBorders>
            <w:shd w:val="clear" w:color="auto" w:fill="auto"/>
            <w:vAlign w:val="center"/>
            <w:hideMark/>
          </w:tcPr>
          <w:p w14:paraId="19D707D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96 977,28</w:t>
            </w:r>
          </w:p>
        </w:tc>
        <w:tc>
          <w:tcPr>
            <w:tcW w:w="1559" w:type="dxa"/>
            <w:tcBorders>
              <w:top w:val="nil"/>
              <w:left w:val="nil"/>
              <w:bottom w:val="single" w:sz="4" w:space="0" w:color="auto"/>
              <w:right w:val="single" w:sz="4" w:space="0" w:color="auto"/>
            </w:tcBorders>
            <w:shd w:val="clear" w:color="auto" w:fill="auto"/>
            <w:vAlign w:val="center"/>
            <w:hideMark/>
          </w:tcPr>
          <w:p w14:paraId="6953F21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96 977,28</w:t>
            </w:r>
          </w:p>
        </w:tc>
        <w:tc>
          <w:tcPr>
            <w:tcW w:w="1418" w:type="dxa"/>
            <w:tcBorders>
              <w:top w:val="nil"/>
              <w:left w:val="nil"/>
              <w:bottom w:val="single" w:sz="4" w:space="0" w:color="auto"/>
              <w:right w:val="single" w:sz="4" w:space="0" w:color="auto"/>
            </w:tcBorders>
            <w:shd w:val="clear" w:color="auto" w:fill="auto"/>
            <w:vAlign w:val="center"/>
            <w:hideMark/>
          </w:tcPr>
          <w:p w14:paraId="547BE87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0915A2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5E24C937"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684FACF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материальных запасов</w:t>
            </w:r>
          </w:p>
        </w:tc>
        <w:tc>
          <w:tcPr>
            <w:tcW w:w="567" w:type="dxa"/>
            <w:tcBorders>
              <w:top w:val="nil"/>
              <w:left w:val="nil"/>
              <w:bottom w:val="single" w:sz="4" w:space="0" w:color="auto"/>
              <w:right w:val="single" w:sz="4" w:space="0" w:color="auto"/>
            </w:tcBorders>
            <w:shd w:val="clear" w:color="auto" w:fill="auto"/>
            <w:vAlign w:val="center"/>
            <w:hideMark/>
          </w:tcPr>
          <w:p w14:paraId="53AB165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65859BB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auto"/>
              <w:right w:val="single" w:sz="4" w:space="0" w:color="auto"/>
            </w:tcBorders>
            <w:shd w:val="clear" w:color="auto" w:fill="auto"/>
            <w:vAlign w:val="center"/>
            <w:hideMark/>
          </w:tcPr>
          <w:p w14:paraId="51B3A29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1415" w:type="dxa"/>
            <w:tcBorders>
              <w:top w:val="nil"/>
              <w:left w:val="nil"/>
              <w:bottom w:val="single" w:sz="4" w:space="0" w:color="auto"/>
              <w:right w:val="single" w:sz="4" w:space="0" w:color="auto"/>
            </w:tcBorders>
            <w:shd w:val="clear" w:color="auto" w:fill="auto"/>
            <w:vAlign w:val="center"/>
            <w:hideMark/>
          </w:tcPr>
          <w:p w14:paraId="7371059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99 5 0091005</w:t>
            </w:r>
          </w:p>
        </w:tc>
        <w:tc>
          <w:tcPr>
            <w:tcW w:w="797" w:type="dxa"/>
            <w:tcBorders>
              <w:top w:val="nil"/>
              <w:left w:val="nil"/>
              <w:bottom w:val="single" w:sz="4" w:space="0" w:color="auto"/>
              <w:right w:val="single" w:sz="4" w:space="0" w:color="auto"/>
            </w:tcBorders>
            <w:shd w:val="clear" w:color="auto" w:fill="auto"/>
            <w:vAlign w:val="center"/>
            <w:hideMark/>
          </w:tcPr>
          <w:p w14:paraId="51EF8AE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6DB0AA3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2D7FDCB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340</w:t>
            </w:r>
          </w:p>
        </w:tc>
        <w:tc>
          <w:tcPr>
            <w:tcW w:w="857" w:type="dxa"/>
            <w:tcBorders>
              <w:top w:val="nil"/>
              <w:left w:val="nil"/>
              <w:bottom w:val="single" w:sz="4" w:space="0" w:color="auto"/>
              <w:right w:val="single" w:sz="4" w:space="0" w:color="auto"/>
            </w:tcBorders>
            <w:shd w:val="clear" w:color="auto" w:fill="auto"/>
            <w:vAlign w:val="center"/>
            <w:hideMark/>
          </w:tcPr>
          <w:p w14:paraId="1D42804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1B4078B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67 640,75</w:t>
            </w:r>
          </w:p>
        </w:tc>
        <w:tc>
          <w:tcPr>
            <w:tcW w:w="1559" w:type="dxa"/>
            <w:tcBorders>
              <w:top w:val="nil"/>
              <w:left w:val="nil"/>
              <w:bottom w:val="single" w:sz="4" w:space="0" w:color="auto"/>
              <w:right w:val="single" w:sz="4" w:space="0" w:color="auto"/>
            </w:tcBorders>
            <w:shd w:val="clear" w:color="auto" w:fill="auto"/>
            <w:vAlign w:val="center"/>
            <w:hideMark/>
          </w:tcPr>
          <w:p w14:paraId="1364CD0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67 640,75</w:t>
            </w:r>
          </w:p>
        </w:tc>
        <w:tc>
          <w:tcPr>
            <w:tcW w:w="1418" w:type="dxa"/>
            <w:tcBorders>
              <w:top w:val="nil"/>
              <w:left w:val="nil"/>
              <w:bottom w:val="single" w:sz="4" w:space="0" w:color="auto"/>
              <w:right w:val="single" w:sz="4" w:space="0" w:color="auto"/>
            </w:tcBorders>
            <w:shd w:val="clear" w:color="auto" w:fill="auto"/>
            <w:vAlign w:val="center"/>
            <w:hideMark/>
          </w:tcPr>
          <w:p w14:paraId="1D1AE56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BE07CE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015C7A17"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4482343"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материальных запасов</w:t>
            </w:r>
          </w:p>
        </w:tc>
        <w:tc>
          <w:tcPr>
            <w:tcW w:w="567" w:type="dxa"/>
            <w:tcBorders>
              <w:top w:val="nil"/>
              <w:left w:val="nil"/>
              <w:bottom w:val="single" w:sz="4" w:space="0" w:color="auto"/>
              <w:right w:val="single" w:sz="4" w:space="0" w:color="auto"/>
            </w:tcBorders>
            <w:shd w:val="clear" w:color="auto" w:fill="auto"/>
            <w:vAlign w:val="center"/>
            <w:hideMark/>
          </w:tcPr>
          <w:p w14:paraId="1E7DAAD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560FCA5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auto"/>
              <w:right w:val="single" w:sz="4" w:space="0" w:color="auto"/>
            </w:tcBorders>
            <w:shd w:val="clear" w:color="auto" w:fill="auto"/>
            <w:vAlign w:val="center"/>
            <w:hideMark/>
          </w:tcPr>
          <w:p w14:paraId="36D2CD2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1415" w:type="dxa"/>
            <w:tcBorders>
              <w:top w:val="nil"/>
              <w:left w:val="nil"/>
              <w:bottom w:val="single" w:sz="4" w:space="0" w:color="auto"/>
              <w:right w:val="single" w:sz="4" w:space="0" w:color="auto"/>
            </w:tcBorders>
            <w:shd w:val="clear" w:color="auto" w:fill="auto"/>
            <w:vAlign w:val="center"/>
            <w:hideMark/>
          </w:tcPr>
          <w:p w14:paraId="5014ADE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99 5 0091005</w:t>
            </w:r>
          </w:p>
        </w:tc>
        <w:tc>
          <w:tcPr>
            <w:tcW w:w="797" w:type="dxa"/>
            <w:tcBorders>
              <w:top w:val="nil"/>
              <w:left w:val="nil"/>
              <w:bottom w:val="single" w:sz="4" w:space="0" w:color="auto"/>
              <w:right w:val="single" w:sz="4" w:space="0" w:color="auto"/>
            </w:tcBorders>
            <w:shd w:val="clear" w:color="auto" w:fill="auto"/>
            <w:vAlign w:val="center"/>
            <w:hideMark/>
          </w:tcPr>
          <w:p w14:paraId="445F555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185B060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7703700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346</w:t>
            </w:r>
          </w:p>
        </w:tc>
        <w:tc>
          <w:tcPr>
            <w:tcW w:w="857" w:type="dxa"/>
            <w:tcBorders>
              <w:top w:val="nil"/>
              <w:left w:val="nil"/>
              <w:bottom w:val="single" w:sz="4" w:space="0" w:color="auto"/>
              <w:right w:val="single" w:sz="4" w:space="0" w:color="auto"/>
            </w:tcBorders>
            <w:shd w:val="clear" w:color="auto" w:fill="auto"/>
            <w:vAlign w:val="center"/>
            <w:hideMark/>
          </w:tcPr>
          <w:p w14:paraId="59ED471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1123</w:t>
            </w:r>
          </w:p>
        </w:tc>
        <w:tc>
          <w:tcPr>
            <w:tcW w:w="1560" w:type="dxa"/>
            <w:tcBorders>
              <w:top w:val="nil"/>
              <w:left w:val="nil"/>
              <w:bottom w:val="single" w:sz="4" w:space="0" w:color="auto"/>
              <w:right w:val="single" w:sz="4" w:space="0" w:color="auto"/>
            </w:tcBorders>
            <w:shd w:val="clear" w:color="auto" w:fill="auto"/>
            <w:vAlign w:val="center"/>
            <w:hideMark/>
          </w:tcPr>
          <w:p w14:paraId="7ECDC82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67 640,75</w:t>
            </w:r>
          </w:p>
        </w:tc>
        <w:tc>
          <w:tcPr>
            <w:tcW w:w="1559" w:type="dxa"/>
            <w:tcBorders>
              <w:top w:val="nil"/>
              <w:left w:val="nil"/>
              <w:bottom w:val="single" w:sz="4" w:space="0" w:color="auto"/>
              <w:right w:val="single" w:sz="4" w:space="0" w:color="auto"/>
            </w:tcBorders>
            <w:shd w:val="clear" w:color="auto" w:fill="auto"/>
            <w:vAlign w:val="center"/>
            <w:hideMark/>
          </w:tcPr>
          <w:p w14:paraId="3785395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67 640,75</w:t>
            </w:r>
          </w:p>
        </w:tc>
        <w:tc>
          <w:tcPr>
            <w:tcW w:w="1418" w:type="dxa"/>
            <w:tcBorders>
              <w:top w:val="nil"/>
              <w:left w:val="nil"/>
              <w:bottom w:val="single" w:sz="4" w:space="0" w:color="auto"/>
              <w:right w:val="single" w:sz="4" w:space="0" w:color="auto"/>
            </w:tcBorders>
            <w:shd w:val="clear" w:color="auto" w:fill="auto"/>
            <w:vAlign w:val="center"/>
            <w:hideMark/>
          </w:tcPr>
          <w:p w14:paraId="0CF6AEE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E9FBE8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3796A8AE"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3C47761"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Транспорт</w:t>
            </w:r>
          </w:p>
        </w:tc>
        <w:tc>
          <w:tcPr>
            <w:tcW w:w="567" w:type="dxa"/>
            <w:tcBorders>
              <w:top w:val="nil"/>
              <w:left w:val="nil"/>
              <w:bottom w:val="single" w:sz="4" w:space="0" w:color="auto"/>
              <w:right w:val="single" w:sz="4" w:space="0" w:color="auto"/>
            </w:tcBorders>
            <w:shd w:val="clear" w:color="auto" w:fill="auto"/>
            <w:vAlign w:val="center"/>
            <w:hideMark/>
          </w:tcPr>
          <w:p w14:paraId="3324B8D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22D3743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auto"/>
              <w:right w:val="single" w:sz="4" w:space="0" w:color="auto"/>
            </w:tcBorders>
            <w:shd w:val="clear" w:color="auto" w:fill="auto"/>
            <w:vAlign w:val="center"/>
            <w:hideMark/>
          </w:tcPr>
          <w:p w14:paraId="251EE5C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1415" w:type="dxa"/>
            <w:tcBorders>
              <w:top w:val="nil"/>
              <w:left w:val="nil"/>
              <w:bottom w:val="single" w:sz="4" w:space="0" w:color="auto"/>
              <w:right w:val="single" w:sz="4" w:space="0" w:color="auto"/>
            </w:tcBorders>
            <w:shd w:val="clear" w:color="auto" w:fill="auto"/>
            <w:vAlign w:val="center"/>
            <w:hideMark/>
          </w:tcPr>
          <w:p w14:paraId="2D6113A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auto"/>
              <w:right w:val="single" w:sz="4" w:space="0" w:color="auto"/>
            </w:tcBorders>
            <w:shd w:val="clear" w:color="auto" w:fill="auto"/>
            <w:vAlign w:val="center"/>
            <w:hideMark/>
          </w:tcPr>
          <w:p w14:paraId="003BAEC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auto"/>
              <w:right w:val="single" w:sz="4" w:space="0" w:color="auto"/>
            </w:tcBorders>
            <w:shd w:val="clear" w:color="auto" w:fill="auto"/>
            <w:vAlign w:val="center"/>
            <w:hideMark/>
          </w:tcPr>
          <w:p w14:paraId="0CAD029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6448AC0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auto"/>
              <w:right w:val="single" w:sz="4" w:space="0" w:color="auto"/>
            </w:tcBorders>
            <w:shd w:val="clear" w:color="auto" w:fill="auto"/>
            <w:vAlign w:val="center"/>
            <w:hideMark/>
          </w:tcPr>
          <w:p w14:paraId="52FC5C9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3679693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598 613,00</w:t>
            </w:r>
          </w:p>
        </w:tc>
        <w:tc>
          <w:tcPr>
            <w:tcW w:w="1559" w:type="dxa"/>
            <w:tcBorders>
              <w:top w:val="nil"/>
              <w:left w:val="nil"/>
              <w:bottom w:val="single" w:sz="4" w:space="0" w:color="auto"/>
              <w:right w:val="single" w:sz="4" w:space="0" w:color="auto"/>
            </w:tcBorders>
            <w:shd w:val="clear" w:color="auto" w:fill="auto"/>
            <w:vAlign w:val="center"/>
            <w:hideMark/>
          </w:tcPr>
          <w:p w14:paraId="6AC66B0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414 181,00</w:t>
            </w:r>
          </w:p>
        </w:tc>
        <w:tc>
          <w:tcPr>
            <w:tcW w:w="1418" w:type="dxa"/>
            <w:tcBorders>
              <w:top w:val="nil"/>
              <w:left w:val="nil"/>
              <w:bottom w:val="single" w:sz="4" w:space="0" w:color="auto"/>
              <w:right w:val="single" w:sz="4" w:space="0" w:color="auto"/>
            </w:tcBorders>
            <w:shd w:val="clear" w:color="auto" w:fill="auto"/>
            <w:vAlign w:val="center"/>
            <w:hideMark/>
          </w:tcPr>
          <w:p w14:paraId="5905A62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184 432,00</w:t>
            </w:r>
          </w:p>
        </w:tc>
        <w:tc>
          <w:tcPr>
            <w:tcW w:w="992" w:type="dxa"/>
            <w:tcBorders>
              <w:top w:val="nil"/>
              <w:left w:val="nil"/>
              <w:bottom w:val="single" w:sz="4" w:space="0" w:color="auto"/>
              <w:right w:val="single" w:sz="4" w:space="0" w:color="auto"/>
            </w:tcBorders>
            <w:shd w:val="clear" w:color="auto" w:fill="auto"/>
            <w:vAlign w:val="center"/>
            <w:hideMark/>
          </w:tcPr>
          <w:p w14:paraId="48C48E5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69%</w:t>
            </w:r>
          </w:p>
        </w:tc>
      </w:tr>
      <w:tr w:rsidR="0089281D" w:rsidRPr="004B0E00" w14:paraId="31695C0C"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9D1F0B5"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Непрограммные расходы</w:t>
            </w:r>
          </w:p>
        </w:tc>
        <w:tc>
          <w:tcPr>
            <w:tcW w:w="567" w:type="dxa"/>
            <w:tcBorders>
              <w:top w:val="nil"/>
              <w:left w:val="nil"/>
              <w:bottom w:val="single" w:sz="4" w:space="0" w:color="auto"/>
              <w:right w:val="single" w:sz="4" w:space="0" w:color="auto"/>
            </w:tcBorders>
            <w:shd w:val="clear" w:color="auto" w:fill="auto"/>
            <w:vAlign w:val="center"/>
            <w:hideMark/>
          </w:tcPr>
          <w:p w14:paraId="760C0CE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47578F6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auto"/>
              <w:right w:val="single" w:sz="4" w:space="0" w:color="auto"/>
            </w:tcBorders>
            <w:shd w:val="clear" w:color="auto" w:fill="auto"/>
            <w:vAlign w:val="center"/>
            <w:hideMark/>
          </w:tcPr>
          <w:p w14:paraId="0526012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1415" w:type="dxa"/>
            <w:tcBorders>
              <w:top w:val="nil"/>
              <w:left w:val="nil"/>
              <w:bottom w:val="single" w:sz="4" w:space="0" w:color="auto"/>
              <w:right w:val="single" w:sz="4" w:space="0" w:color="auto"/>
            </w:tcBorders>
            <w:shd w:val="clear" w:color="auto" w:fill="auto"/>
            <w:vAlign w:val="center"/>
            <w:hideMark/>
          </w:tcPr>
          <w:p w14:paraId="1E07ADC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99 0 00 00000</w:t>
            </w:r>
          </w:p>
        </w:tc>
        <w:tc>
          <w:tcPr>
            <w:tcW w:w="797" w:type="dxa"/>
            <w:tcBorders>
              <w:top w:val="nil"/>
              <w:left w:val="nil"/>
              <w:bottom w:val="single" w:sz="4" w:space="0" w:color="auto"/>
              <w:right w:val="single" w:sz="4" w:space="0" w:color="auto"/>
            </w:tcBorders>
            <w:shd w:val="clear" w:color="auto" w:fill="auto"/>
            <w:vAlign w:val="center"/>
            <w:hideMark/>
          </w:tcPr>
          <w:p w14:paraId="27A29F5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auto"/>
              <w:right w:val="single" w:sz="4" w:space="0" w:color="auto"/>
            </w:tcBorders>
            <w:shd w:val="clear" w:color="auto" w:fill="auto"/>
            <w:vAlign w:val="center"/>
            <w:hideMark/>
          </w:tcPr>
          <w:p w14:paraId="24C84DC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335BF44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auto"/>
              <w:right w:val="single" w:sz="4" w:space="0" w:color="auto"/>
            </w:tcBorders>
            <w:shd w:val="clear" w:color="auto" w:fill="auto"/>
            <w:vAlign w:val="center"/>
            <w:hideMark/>
          </w:tcPr>
          <w:p w14:paraId="69B80C3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54BA209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598 613,00</w:t>
            </w:r>
          </w:p>
        </w:tc>
        <w:tc>
          <w:tcPr>
            <w:tcW w:w="1559" w:type="dxa"/>
            <w:tcBorders>
              <w:top w:val="nil"/>
              <w:left w:val="nil"/>
              <w:bottom w:val="single" w:sz="4" w:space="0" w:color="auto"/>
              <w:right w:val="single" w:sz="4" w:space="0" w:color="auto"/>
            </w:tcBorders>
            <w:shd w:val="clear" w:color="auto" w:fill="auto"/>
            <w:vAlign w:val="center"/>
            <w:hideMark/>
          </w:tcPr>
          <w:p w14:paraId="0381A6B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414 181,00</w:t>
            </w:r>
          </w:p>
        </w:tc>
        <w:tc>
          <w:tcPr>
            <w:tcW w:w="1418" w:type="dxa"/>
            <w:tcBorders>
              <w:top w:val="nil"/>
              <w:left w:val="nil"/>
              <w:bottom w:val="single" w:sz="4" w:space="0" w:color="auto"/>
              <w:right w:val="single" w:sz="4" w:space="0" w:color="auto"/>
            </w:tcBorders>
            <w:shd w:val="clear" w:color="auto" w:fill="auto"/>
            <w:vAlign w:val="center"/>
            <w:hideMark/>
          </w:tcPr>
          <w:p w14:paraId="1FE65EA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184 432,00</w:t>
            </w:r>
          </w:p>
        </w:tc>
        <w:tc>
          <w:tcPr>
            <w:tcW w:w="992" w:type="dxa"/>
            <w:tcBorders>
              <w:top w:val="nil"/>
              <w:left w:val="nil"/>
              <w:bottom w:val="single" w:sz="4" w:space="0" w:color="auto"/>
              <w:right w:val="single" w:sz="4" w:space="0" w:color="auto"/>
            </w:tcBorders>
            <w:shd w:val="clear" w:color="auto" w:fill="auto"/>
            <w:vAlign w:val="center"/>
            <w:hideMark/>
          </w:tcPr>
          <w:p w14:paraId="63C9024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69%</w:t>
            </w:r>
          </w:p>
        </w:tc>
      </w:tr>
      <w:tr w:rsidR="0089281D" w:rsidRPr="004B0E00" w14:paraId="0B315F81"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1FD14AC"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Прочие непрограммные расходы</w:t>
            </w:r>
          </w:p>
        </w:tc>
        <w:tc>
          <w:tcPr>
            <w:tcW w:w="567" w:type="dxa"/>
            <w:tcBorders>
              <w:top w:val="nil"/>
              <w:left w:val="nil"/>
              <w:bottom w:val="single" w:sz="4" w:space="0" w:color="auto"/>
              <w:right w:val="single" w:sz="4" w:space="0" w:color="auto"/>
            </w:tcBorders>
            <w:shd w:val="clear" w:color="auto" w:fill="auto"/>
            <w:vAlign w:val="center"/>
            <w:hideMark/>
          </w:tcPr>
          <w:p w14:paraId="550EDBE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3618244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auto"/>
              <w:right w:val="single" w:sz="4" w:space="0" w:color="auto"/>
            </w:tcBorders>
            <w:shd w:val="clear" w:color="auto" w:fill="auto"/>
            <w:vAlign w:val="center"/>
            <w:hideMark/>
          </w:tcPr>
          <w:p w14:paraId="5735C54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1415" w:type="dxa"/>
            <w:tcBorders>
              <w:top w:val="nil"/>
              <w:left w:val="nil"/>
              <w:bottom w:val="single" w:sz="4" w:space="0" w:color="auto"/>
              <w:right w:val="single" w:sz="4" w:space="0" w:color="auto"/>
            </w:tcBorders>
            <w:shd w:val="clear" w:color="auto" w:fill="auto"/>
            <w:vAlign w:val="center"/>
            <w:hideMark/>
          </w:tcPr>
          <w:p w14:paraId="44DE728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99 5 00 00000</w:t>
            </w:r>
          </w:p>
        </w:tc>
        <w:tc>
          <w:tcPr>
            <w:tcW w:w="797" w:type="dxa"/>
            <w:tcBorders>
              <w:top w:val="nil"/>
              <w:left w:val="nil"/>
              <w:bottom w:val="single" w:sz="4" w:space="0" w:color="auto"/>
              <w:right w:val="single" w:sz="4" w:space="0" w:color="auto"/>
            </w:tcBorders>
            <w:shd w:val="clear" w:color="auto" w:fill="auto"/>
            <w:vAlign w:val="center"/>
            <w:hideMark/>
          </w:tcPr>
          <w:p w14:paraId="24DBE22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auto"/>
              <w:right w:val="single" w:sz="4" w:space="0" w:color="auto"/>
            </w:tcBorders>
            <w:shd w:val="clear" w:color="auto" w:fill="auto"/>
            <w:vAlign w:val="center"/>
            <w:hideMark/>
          </w:tcPr>
          <w:p w14:paraId="227F045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7DD5B30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auto"/>
              <w:right w:val="single" w:sz="4" w:space="0" w:color="auto"/>
            </w:tcBorders>
            <w:shd w:val="clear" w:color="auto" w:fill="auto"/>
            <w:vAlign w:val="center"/>
            <w:hideMark/>
          </w:tcPr>
          <w:p w14:paraId="0A42DDD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4244DB4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598 613,00</w:t>
            </w:r>
          </w:p>
        </w:tc>
        <w:tc>
          <w:tcPr>
            <w:tcW w:w="1559" w:type="dxa"/>
            <w:tcBorders>
              <w:top w:val="nil"/>
              <w:left w:val="nil"/>
              <w:bottom w:val="single" w:sz="4" w:space="0" w:color="auto"/>
              <w:right w:val="single" w:sz="4" w:space="0" w:color="auto"/>
            </w:tcBorders>
            <w:shd w:val="clear" w:color="auto" w:fill="auto"/>
            <w:vAlign w:val="center"/>
            <w:hideMark/>
          </w:tcPr>
          <w:p w14:paraId="669CA3F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414 181,00</w:t>
            </w:r>
          </w:p>
        </w:tc>
        <w:tc>
          <w:tcPr>
            <w:tcW w:w="1418" w:type="dxa"/>
            <w:tcBorders>
              <w:top w:val="nil"/>
              <w:left w:val="nil"/>
              <w:bottom w:val="single" w:sz="4" w:space="0" w:color="auto"/>
              <w:right w:val="single" w:sz="4" w:space="0" w:color="auto"/>
            </w:tcBorders>
            <w:shd w:val="clear" w:color="auto" w:fill="auto"/>
            <w:vAlign w:val="center"/>
            <w:hideMark/>
          </w:tcPr>
          <w:p w14:paraId="224AC93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184 432,00</w:t>
            </w:r>
          </w:p>
        </w:tc>
        <w:tc>
          <w:tcPr>
            <w:tcW w:w="992" w:type="dxa"/>
            <w:tcBorders>
              <w:top w:val="nil"/>
              <w:left w:val="nil"/>
              <w:bottom w:val="single" w:sz="4" w:space="0" w:color="auto"/>
              <w:right w:val="single" w:sz="4" w:space="0" w:color="auto"/>
            </w:tcBorders>
            <w:shd w:val="clear" w:color="auto" w:fill="auto"/>
            <w:vAlign w:val="center"/>
            <w:hideMark/>
          </w:tcPr>
          <w:p w14:paraId="2A1538D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69%</w:t>
            </w:r>
          </w:p>
        </w:tc>
      </w:tr>
      <w:tr w:rsidR="0089281D" w:rsidRPr="004B0E00" w14:paraId="77AB7F17"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0298679"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Расходы в области дорожно-транспортного комплекса</w:t>
            </w:r>
          </w:p>
        </w:tc>
        <w:tc>
          <w:tcPr>
            <w:tcW w:w="567" w:type="dxa"/>
            <w:tcBorders>
              <w:top w:val="nil"/>
              <w:left w:val="nil"/>
              <w:bottom w:val="single" w:sz="4" w:space="0" w:color="auto"/>
              <w:right w:val="single" w:sz="4" w:space="0" w:color="auto"/>
            </w:tcBorders>
            <w:shd w:val="clear" w:color="auto" w:fill="auto"/>
            <w:vAlign w:val="center"/>
            <w:hideMark/>
          </w:tcPr>
          <w:p w14:paraId="541882A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4B5A4C4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04</w:t>
            </w:r>
          </w:p>
        </w:tc>
        <w:tc>
          <w:tcPr>
            <w:tcW w:w="563" w:type="dxa"/>
            <w:tcBorders>
              <w:top w:val="nil"/>
              <w:left w:val="nil"/>
              <w:bottom w:val="single" w:sz="4" w:space="0" w:color="auto"/>
              <w:right w:val="single" w:sz="4" w:space="0" w:color="auto"/>
            </w:tcBorders>
            <w:shd w:val="clear" w:color="auto" w:fill="auto"/>
            <w:vAlign w:val="center"/>
            <w:hideMark/>
          </w:tcPr>
          <w:p w14:paraId="622D9D8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08</w:t>
            </w:r>
          </w:p>
        </w:tc>
        <w:tc>
          <w:tcPr>
            <w:tcW w:w="1415" w:type="dxa"/>
            <w:tcBorders>
              <w:top w:val="nil"/>
              <w:left w:val="nil"/>
              <w:bottom w:val="single" w:sz="4" w:space="0" w:color="auto"/>
              <w:right w:val="single" w:sz="4" w:space="0" w:color="auto"/>
            </w:tcBorders>
            <w:shd w:val="clear" w:color="auto" w:fill="auto"/>
            <w:vAlign w:val="center"/>
            <w:hideMark/>
          </w:tcPr>
          <w:p w14:paraId="0B0049E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99 5 00 91008</w:t>
            </w:r>
          </w:p>
        </w:tc>
        <w:tc>
          <w:tcPr>
            <w:tcW w:w="797" w:type="dxa"/>
            <w:tcBorders>
              <w:top w:val="nil"/>
              <w:left w:val="nil"/>
              <w:bottom w:val="single" w:sz="4" w:space="0" w:color="auto"/>
              <w:right w:val="single" w:sz="4" w:space="0" w:color="auto"/>
            </w:tcBorders>
            <w:shd w:val="clear" w:color="auto" w:fill="auto"/>
            <w:vAlign w:val="center"/>
            <w:hideMark/>
          </w:tcPr>
          <w:p w14:paraId="252046A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auto"/>
              <w:right w:val="single" w:sz="4" w:space="0" w:color="auto"/>
            </w:tcBorders>
            <w:shd w:val="clear" w:color="auto" w:fill="auto"/>
            <w:vAlign w:val="center"/>
            <w:hideMark/>
          </w:tcPr>
          <w:p w14:paraId="6242B0A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337F136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auto"/>
              <w:right w:val="single" w:sz="4" w:space="0" w:color="auto"/>
            </w:tcBorders>
            <w:shd w:val="clear" w:color="auto" w:fill="auto"/>
            <w:vAlign w:val="center"/>
            <w:hideMark/>
          </w:tcPr>
          <w:p w14:paraId="2D17A35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7EE138E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598 613,00</w:t>
            </w:r>
          </w:p>
        </w:tc>
        <w:tc>
          <w:tcPr>
            <w:tcW w:w="1559" w:type="dxa"/>
            <w:tcBorders>
              <w:top w:val="nil"/>
              <w:left w:val="nil"/>
              <w:bottom w:val="single" w:sz="4" w:space="0" w:color="auto"/>
              <w:right w:val="single" w:sz="4" w:space="0" w:color="auto"/>
            </w:tcBorders>
            <w:shd w:val="clear" w:color="auto" w:fill="auto"/>
            <w:vAlign w:val="center"/>
            <w:hideMark/>
          </w:tcPr>
          <w:p w14:paraId="21511E5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414 181,00</w:t>
            </w:r>
          </w:p>
        </w:tc>
        <w:tc>
          <w:tcPr>
            <w:tcW w:w="1418" w:type="dxa"/>
            <w:tcBorders>
              <w:top w:val="nil"/>
              <w:left w:val="nil"/>
              <w:bottom w:val="single" w:sz="4" w:space="0" w:color="auto"/>
              <w:right w:val="single" w:sz="4" w:space="0" w:color="auto"/>
            </w:tcBorders>
            <w:shd w:val="clear" w:color="auto" w:fill="auto"/>
            <w:vAlign w:val="center"/>
            <w:hideMark/>
          </w:tcPr>
          <w:p w14:paraId="40066F7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184 432,00</w:t>
            </w:r>
          </w:p>
        </w:tc>
        <w:tc>
          <w:tcPr>
            <w:tcW w:w="992" w:type="dxa"/>
            <w:tcBorders>
              <w:top w:val="nil"/>
              <w:left w:val="nil"/>
              <w:bottom w:val="single" w:sz="4" w:space="0" w:color="auto"/>
              <w:right w:val="single" w:sz="4" w:space="0" w:color="auto"/>
            </w:tcBorders>
            <w:shd w:val="clear" w:color="auto" w:fill="auto"/>
            <w:vAlign w:val="center"/>
            <w:hideMark/>
          </w:tcPr>
          <w:p w14:paraId="51EFCD8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69%</w:t>
            </w:r>
          </w:p>
        </w:tc>
      </w:tr>
      <w:tr w:rsidR="0089281D" w:rsidRPr="004B0E00" w14:paraId="04E8776D"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9377C29"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0A2EC7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556543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0BE9AAA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1415" w:type="dxa"/>
            <w:tcBorders>
              <w:top w:val="nil"/>
              <w:left w:val="nil"/>
              <w:bottom w:val="single" w:sz="4" w:space="0" w:color="000000"/>
              <w:right w:val="single" w:sz="4" w:space="0" w:color="000000"/>
            </w:tcBorders>
            <w:shd w:val="clear" w:color="auto" w:fill="auto"/>
            <w:vAlign w:val="center"/>
            <w:hideMark/>
          </w:tcPr>
          <w:p w14:paraId="1E44BF6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99 5 00 91008</w:t>
            </w:r>
          </w:p>
        </w:tc>
        <w:tc>
          <w:tcPr>
            <w:tcW w:w="797" w:type="dxa"/>
            <w:tcBorders>
              <w:top w:val="nil"/>
              <w:left w:val="nil"/>
              <w:bottom w:val="single" w:sz="4" w:space="0" w:color="000000"/>
              <w:right w:val="single" w:sz="4" w:space="0" w:color="000000"/>
            </w:tcBorders>
            <w:shd w:val="clear" w:color="auto" w:fill="auto"/>
            <w:vAlign w:val="center"/>
            <w:hideMark/>
          </w:tcPr>
          <w:p w14:paraId="4E70B4F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54DBC8B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EB0E66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384054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ACAC13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c>
          <w:tcPr>
            <w:tcW w:w="1559" w:type="dxa"/>
            <w:tcBorders>
              <w:top w:val="nil"/>
              <w:left w:val="nil"/>
              <w:bottom w:val="single" w:sz="4" w:space="0" w:color="auto"/>
              <w:right w:val="single" w:sz="4" w:space="0" w:color="auto"/>
            </w:tcBorders>
            <w:shd w:val="clear" w:color="auto" w:fill="auto"/>
            <w:vAlign w:val="center"/>
            <w:hideMark/>
          </w:tcPr>
          <w:p w14:paraId="7F64428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c>
          <w:tcPr>
            <w:tcW w:w="1418" w:type="dxa"/>
            <w:tcBorders>
              <w:top w:val="nil"/>
              <w:left w:val="nil"/>
              <w:bottom w:val="single" w:sz="4" w:space="0" w:color="auto"/>
              <w:right w:val="single" w:sz="4" w:space="0" w:color="auto"/>
            </w:tcBorders>
            <w:shd w:val="clear" w:color="auto" w:fill="auto"/>
            <w:vAlign w:val="center"/>
            <w:hideMark/>
          </w:tcPr>
          <w:p w14:paraId="445A5C7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99A061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D497EDC"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53A469E"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7B41A2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35D171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454B0ED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1415" w:type="dxa"/>
            <w:tcBorders>
              <w:top w:val="nil"/>
              <w:left w:val="nil"/>
              <w:bottom w:val="single" w:sz="4" w:space="0" w:color="000000"/>
              <w:right w:val="single" w:sz="4" w:space="0" w:color="000000"/>
            </w:tcBorders>
            <w:shd w:val="clear" w:color="auto" w:fill="auto"/>
            <w:vAlign w:val="center"/>
            <w:hideMark/>
          </w:tcPr>
          <w:p w14:paraId="6B8621C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99 5 00 91008</w:t>
            </w:r>
          </w:p>
        </w:tc>
        <w:tc>
          <w:tcPr>
            <w:tcW w:w="797" w:type="dxa"/>
            <w:tcBorders>
              <w:top w:val="nil"/>
              <w:left w:val="nil"/>
              <w:bottom w:val="single" w:sz="4" w:space="0" w:color="000000"/>
              <w:right w:val="single" w:sz="4" w:space="0" w:color="000000"/>
            </w:tcBorders>
            <w:shd w:val="clear" w:color="auto" w:fill="auto"/>
            <w:vAlign w:val="center"/>
            <w:hideMark/>
          </w:tcPr>
          <w:p w14:paraId="13C9D16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4073A35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F4E975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511217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D3F021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c>
          <w:tcPr>
            <w:tcW w:w="1559" w:type="dxa"/>
            <w:tcBorders>
              <w:top w:val="nil"/>
              <w:left w:val="nil"/>
              <w:bottom w:val="single" w:sz="4" w:space="0" w:color="auto"/>
              <w:right w:val="single" w:sz="4" w:space="0" w:color="auto"/>
            </w:tcBorders>
            <w:shd w:val="clear" w:color="auto" w:fill="auto"/>
            <w:vAlign w:val="center"/>
            <w:hideMark/>
          </w:tcPr>
          <w:p w14:paraId="654111D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c>
          <w:tcPr>
            <w:tcW w:w="1418" w:type="dxa"/>
            <w:tcBorders>
              <w:top w:val="nil"/>
              <w:left w:val="nil"/>
              <w:bottom w:val="single" w:sz="4" w:space="0" w:color="auto"/>
              <w:right w:val="single" w:sz="4" w:space="0" w:color="auto"/>
            </w:tcBorders>
            <w:shd w:val="clear" w:color="auto" w:fill="auto"/>
            <w:vAlign w:val="center"/>
            <w:hideMark/>
          </w:tcPr>
          <w:p w14:paraId="0C562FE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177D59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BF2C29E"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7948D93"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907F71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19F6AD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5BD2EED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1415" w:type="dxa"/>
            <w:tcBorders>
              <w:top w:val="nil"/>
              <w:left w:val="nil"/>
              <w:bottom w:val="single" w:sz="4" w:space="0" w:color="000000"/>
              <w:right w:val="single" w:sz="4" w:space="0" w:color="000000"/>
            </w:tcBorders>
            <w:shd w:val="clear" w:color="auto" w:fill="auto"/>
            <w:vAlign w:val="center"/>
            <w:hideMark/>
          </w:tcPr>
          <w:p w14:paraId="46213FB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99 5 00 91008</w:t>
            </w:r>
          </w:p>
        </w:tc>
        <w:tc>
          <w:tcPr>
            <w:tcW w:w="797" w:type="dxa"/>
            <w:tcBorders>
              <w:top w:val="nil"/>
              <w:left w:val="nil"/>
              <w:bottom w:val="single" w:sz="4" w:space="0" w:color="000000"/>
              <w:right w:val="single" w:sz="4" w:space="0" w:color="000000"/>
            </w:tcBorders>
            <w:shd w:val="clear" w:color="auto" w:fill="auto"/>
            <w:vAlign w:val="center"/>
            <w:hideMark/>
          </w:tcPr>
          <w:p w14:paraId="049628B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FA5018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837392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997989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7C54DB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c>
          <w:tcPr>
            <w:tcW w:w="1559" w:type="dxa"/>
            <w:tcBorders>
              <w:top w:val="nil"/>
              <w:left w:val="nil"/>
              <w:bottom w:val="single" w:sz="4" w:space="0" w:color="auto"/>
              <w:right w:val="single" w:sz="4" w:space="0" w:color="auto"/>
            </w:tcBorders>
            <w:shd w:val="clear" w:color="auto" w:fill="auto"/>
            <w:vAlign w:val="center"/>
            <w:hideMark/>
          </w:tcPr>
          <w:p w14:paraId="074256A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c>
          <w:tcPr>
            <w:tcW w:w="1418" w:type="dxa"/>
            <w:tcBorders>
              <w:top w:val="nil"/>
              <w:left w:val="nil"/>
              <w:bottom w:val="single" w:sz="4" w:space="0" w:color="auto"/>
              <w:right w:val="single" w:sz="4" w:space="0" w:color="auto"/>
            </w:tcBorders>
            <w:shd w:val="clear" w:color="auto" w:fill="auto"/>
            <w:vAlign w:val="center"/>
            <w:hideMark/>
          </w:tcPr>
          <w:p w14:paraId="1703B00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38477C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7A908F4C"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B20CDE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Транспортные услуги</w:t>
            </w:r>
          </w:p>
        </w:tc>
        <w:tc>
          <w:tcPr>
            <w:tcW w:w="567" w:type="dxa"/>
            <w:tcBorders>
              <w:top w:val="nil"/>
              <w:left w:val="nil"/>
              <w:bottom w:val="single" w:sz="4" w:space="0" w:color="000000"/>
              <w:right w:val="single" w:sz="4" w:space="0" w:color="000000"/>
            </w:tcBorders>
            <w:shd w:val="clear" w:color="auto" w:fill="auto"/>
            <w:vAlign w:val="center"/>
            <w:hideMark/>
          </w:tcPr>
          <w:p w14:paraId="34884B6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BC237B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14E12EC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08</w:t>
            </w:r>
          </w:p>
        </w:tc>
        <w:tc>
          <w:tcPr>
            <w:tcW w:w="1415" w:type="dxa"/>
            <w:tcBorders>
              <w:top w:val="nil"/>
              <w:left w:val="nil"/>
              <w:bottom w:val="single" w:sz="4" w:space="0" w:color="000000"/>
              <w:right w:val="single" w:sz="4" w:space="0" w:color="000000"/>
            </w:tcBorders>
            <w:shd w:val="clear" w:color="auto" w:fill="auto"/>
            <w:vAlign w:val="center"/>
            <w:hideMark/>
          </w:tcPr>
          <w:p w14:paraId="1DCBFEA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99 5 00 91008</w:t>
            </w:r>
          </w:p>
        </w:tc>
        <w:tc>
          <w:tcPr>
            <w:tcW w:w="797" w:type="dxa"/>
            <w:tcBorders>
              <w:top w:val="nil"/>
              <w:left w:val="nil"/>
              <w:bottom w:val="single" w:sz="4" w:space="0" w:color="000000"/>
              <w:right w:val="single" w:sz="4" w:space="0" w:color="000000"/>
            </w:tcBorders>
            <w:shd w:val="clear" w:color="auto" w:fill="auto"/>
            <w:vAlign w:val="center"/>
            <w:hideMark/>
          </w:tcPr>
          <w:p w14:paraId="35F42FC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3D964C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5FBA8F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222</w:t>
            </w:r>
          </w:p>
        </w:tc>
        <w:tc>
          <w:tcPr>
            <w:tcW w:w="857" w:type="dxa"/>
            <w:tcBorders>
              <w:top w:val="nil"/>
              <w:left w:val="nil"/>
              <w:bottom w:val="single" w:sz="4" w:space="0" w:color="000000"/>
              <w:right w:val="nil"/>
            </w:tcBorders>
            <w:shd w:val="clear" w:color="auto" w:fill="auto"/>
            <w:vAlign w:val="center"/>
            <w:hideMark/>
          </w:tcPr>
          <w:p w14:paraId="528EE06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E44B2C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c>
          <w:tcPr>
            <w:tcW w:w="1559" w:type="dxa"/>
            <w:tcBorders>
              <w:top w:val="nil"/>
              <w:left w:val="nil"/>
              <w:bottom w:val="single" w:sz="4" w:space="0" w:color="auto"/>
              <w:right w:val="single" w:sz="4" w:space="0" w:color="auto"/>
            </w:tcBorders>
            <w:shd w:val="clear" w:color="auto" w:fill="auto"/>
            <w:vAlign w:val="center"/>
            <w:hideMark/>
          </w:tcPr>
          <w:p w14:paraId="3C8C505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c>
          <w:tcPr>
            <w:tcW w:w="1418" w:type="dxa"/>
            <w:tcBorders>
              <w:top w:val="nil"/>
              <w:left w:val="nil"/>
              <w:bottom w:val="single" w:sz="4" w:space="0" w:color="auto"/>
              <w:right w:val="single" w:sz="4" w:space="0" w:color="auto"/>
            </w:tcBorders>
            <w:shd w:val="clear" w:color="auto" w:fill="auto"/>
            <w:vAlign w:val="center"/>
            <w:hideMark/>
          </w:tcPr>
          <w:p w14:paraId="6DF2183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B97687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2F15549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6D65B9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расходы по оплате транспортных услуг</w:t>
            </w:r>
          </w:p>
        </w:tc>
        <w:tc>
          <w:tcPr>
            <w:tcW w:w="567" w:type="dxa"/>
            <w:tcBorders>
              <w:top w:val="nil"/>
              <w:left w:val="nil"/>
              <w:bottom w:val="single" w:sz="4" w:space="0" w:color="000000"/>
              <w:right w:val="single" w:sz="4" w:space="0" w:color="000000"/>
            </w:tcBorders>
            <w:shd w:val="clear" w:color="auto" w:fill="auto"/>
            <w:vAlign w:val="center"/>
            <w:hideMark/>
          </w:tcPr>
          <w:p w14:paraId="3885330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9039F0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4AF9E48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08</w:t>
            </w:r>
          </w:p>
        </w:tc>
        <w:tc>
          <w:tcPr>
            <w:tcW w:w="1415" w:type="dxa"/>
            <w:tcBorders>
              <w:top w:val="nil"/>
              <w:left w:val="nil"/>
              <w:bottom w:val="single" w:sz="4" w:space="0" w:color="000000"/>
              <w:right w:val="single" w:sz="4" w:space="0" w:color="000000"/>
            </w:tcBorders>
            <w:shd w:val="clear" w:color="auto" w:fill="auto"/>
            <w:vAlign w:val="center"/>
            <w:hideMark/>
          </w:tcPr>
          <w:p w14:paraId="6FC1065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99 5 00 91008</w:t>
            </w:r>
          </w:p>
        </w:tc>
        <w:tc>
          <w:tcPr>
            <w:tcW w:w="797" w:type="dxa"/>
            <w:tcBorders>
              <w:top w:val="nil"/>
              <w:left w:val="nil"/>
              <w:bottom w:val="single" w:sz="4" w:space="0" w:color="000000"/>
              <w:right w:val="single" w:sz="4" w:space="0" w:color="000000"/>
            </w:tcBorders>
            <w:shd w:val="clear" w:color="auto" w:fill="auto"/>
            <w:vAlign w:val="center"/>
            <w:hideMark/>
          </w:tcPr>
          <w:p w14:paraId="5B1CA4F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4F0CF6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552579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222</w:t>
            </w:r>
          </w:p>
        </w:tc>
        <w:tc>
          <w:tcPr>
            <w:tcW w:w="857" w:type="dxa"/>
            <w:tcBorders>
              <w:top w:val="nil"/>
              <w:left w:val="nil"/>
              <w:bottom w:val="single" w:sz="4" w:space="0" w:color="000000"/>
              <w:right w:val="nil"/>
            </w:tcBorders>
            <w:shd w:val="clear" w:color="auto" w:fill="auto"/>
            <w:vAlign w:val="center"/>
            <w:hideMark/>
          </w:tcPr>
          <w:p w14:paraId="52F6674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1125</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1E44C6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c>
          <w:tcPr>
            <w:tcW w:w="1559" w:type="dxa"/>
            <w:tcBorders>
              <w:top w:val="nil"/>
              <w:left w:val="nil"/>
              <w:bottom w:val="single" w:sz="4" w:space="0" w:color="auto"/>
              <w:right w:val="single" w:sz="4" w:space="0" w:color="auto"/>
            </w:tcBorders>
            <w:shd w:val="clear" w:color="auto" w:fill="auto"/>
            <w:vAlign w:val="center"/>
            <w:hideMark/>
          </w:tcPr>
          <w:p w14:paraId="3E540E2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c>
          <w:tcPr>
            <w:tcW w:w="1418" w:type="dxa"/>
            <w:tcBorders>
              <w:top w:val="nil"/>
              <w:left w:val="nil"/>
              <w:bottom w:val="single" w:sz="4" w:space="0" w:color="auto"/>
              <w:right w:val="single" w:sz="4" w:space="0" w:color="auto"/>
            </w:tcBorders>
            <w:shd w:val="clear" w:color="auto" w:fill="auto"/>
            <w:vAlign w:val="center"/>
            <w:hideMark/>
          </w:tcPr>
          <w:p w14:paraId="39B0600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E611FF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4C66BE63"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05B5F0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2C5A5E0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1D5E00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250029D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08</w:t>
            </w:r>
          </w:p>
        </w:tc>
        <w:tc>
          <w:tcPr>
            <w:tcW w:w="1415" w:type="dxa"/>
            <w:tcBorders>
              <w:top w:val="nil"/>
              <w:left w:val="nil"/>
              <w:bottom w:val="single" w:sz="4" w:space="0" w:color="000000"/>
              <w:right w:val="single" w:sz="4" w:space="0" w:color="000000"/>
            </w:tcBorders>
            <w:shd w:val="clear" w:color="auto" w:fill="auto"/>
            <w:vAlign w:val="center"/>
            <w:hideMark/>
          </w:tcPr>
          <w:p w14:paraId="1251C08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99 5 00 91008</w:t>
            </w:r>
          </w:p>
        </w:tc>
        <w:tc>
          <w:tcPr>
            <w:tcW w:w="797" w:type="dxa"/>
            <w:tcBorders>
              <w:top w:val="nil"/>
              <w:left w:val="nil"/>
              <w:bottom w:val="single" w:sz="4" w:space="0" w:color="000000"/>
              <w:right w:val="single" w:sz="4" w:space="0" w:color="000000"/>
            </w:tcBorders>
            <w:shd w:val="clear" w:color="auto" w:fill="auto"/>
            <w:vAlign w:val="center"/>
            <w:hideMark/>
          </w:tcPr>
          <w:p w14:paraId="6554917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85DCE4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1BEAB1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4AB7828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D174CB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1E6A98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0902579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9E6200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6A1E2DD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CA2CC6F"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lastRenderedPageBreak/>
              <w:t>Приобретение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2C898A7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3914C9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683455D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08</w:t>
            </w:r>
          </w:p>
        </w:tc>
        <w:tc>
          <w:tcPr>
            <w:tcW w:w="1415" w:type="dxa"/>
            <w:tcBorders>
              <w:top w:val="nil"/>
              <w:left w:val="nil"/>
              <w:bottom w:val="single" w:sz="4" w:space="0" w:color="000000"/>
              <w:right w:val="single" w:sz="4" w:space="0" w:color="000000"/>
            </w:tcBorders>
            <w:shd w:val="clear" w:color="auto" w:fill="auto"/>
            <w:vAlign w:val="center"/>
            <w:hideMark/>
          </w:tcPr>
          <w:p w14:paraId="3ACEAF5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99 5 00 91008</w:t>
            </w:r>
          </w:p>
        </w:tc>
        <w:tc>
          <w:tcPr>
            <w:tcW w:w="797" w:type="dxa"/>
            <w:tcBorders>
              <w:top w:val="nil"/>
              <w:left w:val="nil"/>
              <w:bottom w:val="single" w:sz="4" w:space="0" w:color="000000"/>
              <w:right w:val="single" w:sz="4" w:space="0" w:color="000000"/>
            </w:tcBorders>
            <w:shd w:val="clear" w:color="auto" w:fill="auto"/>
            <w:vAlign w:val="center"/>
            <w:hideMark/>
          </w:tcPr>
          <w:p w14:paraId="26287A7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9EED80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AE1A81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1DFA021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B2E619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D6239F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1C56925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0391D1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1F0C8680"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2D137D8"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4F582FC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52E157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53F9B80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1415" w:type="dxa"/>
            <w:tcBorders>
              <w:top w:val="nil"/>
              <w:left w:val="nil"/>
              <w:bottom w:val="single" w:sz="4" w:space="0" w:color="000000"/>
              <w:right w:val="single" w:sz="4" w:space="0" w:color="000000"/>
            </w:tcBorders>
            <w:shd w:val="clear" w:color="auto" w:fill="auto"/>
            <w:vAlign w:val="center"/>
            <w:hideMark/>
          </w:tcPr>
          <w:p w14:paraId="2E163A9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99 5 00 91008</w:t>
            </w:r>
          </w:p>
        </w:tc>
        <w:tc>
          <w:tcPr>
            <w:tcW w:w="797" w:type="dxa"/>
            <w:tcBorders>
              <w:top w:val="nil"/>
              <w:left w:val="nil"/>
              <w:bottom w:val="single" w:sz="4" w:space="0" w:color="000000"/>
              <w:right w:val="single" w:sz="4" w:space="0" w:color="000000"/>
            </w:tcBorders>
            <w:shd w:val="clear" w:color="auto" w:fill="auto"/>
            <w:vAlign w:val="center"/>
            <w:hideMark/>
          </w:tcPr>
          <w:p w14:paraId="25D370D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800</w:t>
            </w:r>
          </w:p>
        </w:tc>
        <w:tc>
          <w:tcPr>
            <w:tcW w:w="1187" w:type="dxa"/>
            <w:tcBorders>
              <w:top w:val="nil"/>
              <w:left w:val="nil"/>
              <w:bottom w:val="single" w:sz="4" w:space="0" w:color="000000"/>
              <w:right w:val="single" w:sz="4" w:space="0" w:color="000000"/>
            </w:tcBorders>
            <w:shd w:val="clear" w:color="auto" w:fill="auto"/>
            <w:vAlign w:val="center"/>
            <w:hideMark/>
          </w:tcPr>
          <w:p w14:paraId="3B9D308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85BF3B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AA1048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E36809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598 612,00</w:t>
            </w:r>
          </w:p>
        </w:tc>
        <w:tc>
          <w:tcPr>
            <w:tcW w:w="1559" w:type="dxa"/>
            <w:tcBorders>
              <w:top w:val="nil"/>
              <w:left w:val="nil"/>
              <w:bottom w:val="single" w:sz="4" w:space="0" w:color="auto"/>
              <w:right w:val="single" w:sz="4" w:space="0" w:color="auto"/>
            </w:tcBorders>
            <w:shd w:val="clear" w:color="auto" w:fill="auto"/>
            <w:vAlign w:val="center"/>
            <w:hideMark/>
          </w:tcPr>
          <w:p w14:paraId="7BF0BFE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414 180,00</w:t>
            </w:r>
          </w:p>
        </w:tc>
        <w:tc>
          <w:tcPr>
            <w:tcW w:w="1418" w:type="dxa"/>
            <w:tcBorders>
              <w:top w:val="nil"/>
              <w:left w:val="nil"/>
              <w:bottom w:val="single" w:sz="4" w:space="0" w:color="auto"/>
              <w:right w:val="single" w:sz="4" w:space="0" w:color="auto"/>
            </w:tcBorders>
            <w:shd w:val="clear" w:color="auto" w:fill="auto"/>
            <w:vAlign w:val="center"/>
            <w:hideMark/>
          </w:tcPr>
          <w:p w14:paraId="5DFEFBF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184 432,00</w:t>
            </w:r>
          </w:p>
        </w:tc>
        <w:tc>
          <w:tcPr>
            <w:tcW w:w="992" w:type="dxa"/>
            <w:tcBorders>
              <w:top w:val="nil"/>
              <w:left w:val="nil"/>
              <w:bottom w:val="single" w:sz="4" w:space="0" w:color="auto"/>
              <w:right w:val="single" w:sz="4" w:space="0" w:color="auto"/>
            </w:tcBorders>
            <w:shd w:val="clear" w:color="auto" w:fill="auto"/>
            <w:vAlign w:val="center"/>
            <w:hideMark/>
          </w:tcPr>
          <w:p w14:paraId="1A147D0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69%</w:t>
            </w:r>
          </w:p>
        </w:tc>
      </w:tr>
      <w:tr w:rsidR="0089281D" w:rsidRPr="004B0E00" w14:paraId="0824F41E"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E90AEFF"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vAlign w:val="center"/>
            <w:hideMark/>
          </w:tcPr>
          <w:p w14:paraId="4F9645F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30668E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37F30F6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08</w:t>
            </w:r>
          </w:p>
        </w:tc>
        <w:tc>
          <w:tcPr>
            <w:tcW w:w="1415" w:type="dxa"/>
            <w:tcBorders>
              <w:top w:val="nil"/>
              <w:left w:val="nil"/>
              <w:bottom w:val="single" w:sz="4" w:space="0" w:color="000000"/>
              <w:right w:val="single" w:sz="4" w:space="0" w:color="000000"/>
            </w:tcBorders>
            <w:shd w:val="clear" w:color="auto" w:fill="auto"/>
            <w:vAlign w:val="center"/>
            <w:hideMark/>
          </w:tcPr>
          <w:p w14:paraId="02A3BA9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99 5 00 91008</w:t>
            </w:r>
          </w:p>
        </w:tc>
        <w:tc>
          <w:tcPr>
            <w:tcW w:w="797" w:type="dxa"/>
            <w:tcBorders>
              <w:top w:val="nil"/>
              <w:left w:val="nil"/>
              <w:bottom w:val="single" w:sz="4" w:space="0" w:color="000000"/>
              <w:right w:val="single" w:sz="4" w:space="0" w:color="000000"/>
            </w:tcBorders>
            <w:shd w:val="clear" w:color="auto" w:fill="auto"/>
            <w:vAlign w:val="center"/>
            <w:hideMark/>
          </w:tcPr>
          <w:p w14:paraId="5E390AB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810</w:t>
            </w:r>
          </w:p>
        </w:tc>
        <w:tc>
          <w:tcPr>
            <w:tcW w:w="1187" w:type="dxa"/>
            <w:tcBorders>
              <w:top w:val="nil"/>
              <w:left w:val="nil"/>
              <w:bottom w:val="single" w:sz="4" w:space="0" w:color="000000"/>
              <w:right w:val="single" w:sz="4" w:space="0" w:color="000000"/>
            </w:tcBorders>
            <w:shd w:val="clear" w:color="auto" w:fill="auto"/>
            <w:vAlign w:val="center"/>
            <w:hideMark/>
          </w:tcPr>
          <w:p w14:paraId="4D5CF79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293E016"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E08593F"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154BB0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598 612,00</w:t>
            </w:r>
          </w:p>
        </w:tc>
        <w:tc>
          <w:tcPr>
            <w:tcW w:w="1559" w:type="dxa"/>
            <w:tcBorders>
              <w:top w:val="nil"/>
              <w:left w:val="nil"/>
              <w:bottom w:val="single" w:sz="4" w:space="0" w:color="auto"/>
              <w:right w:val="single" w:sz="4" w:space="0" w:color="auto"/>
            </w:tcBorders>
            <w:shd w:val="clear" w:color="auto" w:fill="auto"/>
            <w:vAlign w:val="center"/>
            <w:hideMark/>
          </w:tcPr>
          <w:p w14:paraId="4A96DC2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414 180,00</w:t>
            </w:r>
          </w:p>
        </w:tc>
        <w:tc>
          <w:tcPr>
            <w:tcW w:w="1418" w:type="dxa"/>
            <w:tcBorders>
              <w:top w:val="nil"/>
              <w:left w:val="nil"/>
              <w:bottom w:val="single" w:sz="4" w:space="0" w:color="auto"/>
              <w:right w:val="single" w:sz="4" w:space="0" w:color="auto"/>
            </w:tcBorders>
            <w:shd w:val="clear" w:color="auto" w:fill="auto"/>
            <w:vAlign w:val="center"/>
            <w:hideMark/>
          </w:tcPr>
          <w:p w14:paraId="1889506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184 432,00</w:t>
            </w:r>
          </w:p>
        </w:tc>
        <w:tc>
          <w:tcPr>
            <w:tcW w:w="992" w:type="dxa"/>
            <w:tcBorders>
              <w:top w:val="nil"/>
              <w:left w:val="nil"/>
              <w:bottom w:val="single" w:sz="4" w:space="0" w:color="auto"/>
              <w:right w:val="single" w:sz="4" w:space="0" w:color="auto"/>
            </w:tcBorders>
            <w:shd w:val="clear" w:color="auto" w:fill="auto"/>
            <w:vAlign w:val="center"/>
            <w:hideMark/>
          </w:tcPr>
          <w:p w14:paraId="66DEB07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69%</w:t>
            </w:r>
          </w:p>
        </w:tc>
      </w:tr>
      <w:tr w:rsidR="0089281D" w:rsidRPr="004B0E00" w14:paraId="7F9B5C43" w14:textId="77777777" w:rsidTr="0089281D">
        <w:trPr>
          <w:trHeight w:val="126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CB5D46E"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567" w:type="dxa"/>
            <w:tcBorders>
              <w:top w:val="nil"/>
              <w:left w:val="nil"/>
              <w:bottom w:val="single" w:sz="4" w:space="0" w:color="000000"/>
              <w:right w:val="single" w:sz="4" w:space="0" w:color="000000"/>
            </w:tcBorders>
            <w:shd w:val="clear" w:color="auto" w:fill="auto"/>
            <w:vAlign w:val="center"/>
            <w:hideMark/>
          </w:tcPr>
          <w:p w14:paraId="36A335E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E57FD1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0095463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1415" w:type="dxa"/>
            <w:tcBorders>
              <w:top w:val="nil"/>
              <w:left w:val="nil"/>
              <w:bottom w:val="single" w:sz="4" w:space="0" w:color="000000"/>
              <w:right w:val="single" w:sz="4" w:space="0" w:color="000000"/>
            </w:tcBorders>
            <w:shd w:val="clear" w:color="auto" w:fill="auto"/>
            <w:vAlign w:val="center"/>
            <w:hideMark/>
          </w:tcPr>
          <w:p w14:paraId="79B3137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99 5 00 91008</w:t>
            </w:r>
          </w:p>
        </w:tc>
        <w:tc>
          <w:tcPr>
            <w:tcW w:w="797" w:type="dxa"/>
            <w:tcBorders>
              <w:top w:val="nil"/>
              <w:left w:val="nil"/>
              <w:bottom w:val="single" w:sz="4" w:space="0" w:color="000000"/>
              <w:right w:val="single" w:sz="4" w:space="0" w:color="000000"/>
            </w:tcBorders>
            <w:shd w:val="clear" w:color="auto" w:fill="auto"/>
            <w:vAlign w:val="center"/>
            <w:hideMark/>
          </w:tcPr>
          <w:p w14:paraId="65FF205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811</w:t>
            </w:r>
          </w:p>
        </w:tc>
        <w:tc>
          <w:tcPr>
            <w:tcW w:w="1187" w:type="dxa"/>
            <w:tcBorders>
              <w:top w:val="nil"/>
              <w:left w:val="nil"/>
              <w:bottom w:val="single" w:sz="4" w:space="0" w:color="000000"/>
              <w:right w:val="single" w:sz="4" w:space="0" w:color="000000"/>
            </w:tcBorders>
            <w:shd w:val="clear" w:color="auto" w:fill="auto"/>
            <w:vAlign w:val="center"/>
            <w:hideMark/>
          </w:tcPr>
          <w:p w14:paraId="07877F2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4257F5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D93F33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FE67C7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598 612,00</w:t>
            </w:r>
          </w:p>
        </w:tc>
        <w:tc>
          <w:tcPr>
            <w:tcW w:w="1559" w:type="dxa"/>
            <w:tcBorders>
              <w:top w:val="nil"/>
              <w:left w:val="nil"/>
              <w:bottom w:val="single" w:sz="4" w:space="0" w:color="auto"/>
              <w:right w:val="single" w:sz="4" w:space="0" w:color="auto"/>
            </w:tcBorders>
            <w:shd w:val="clear" w:color="auto" w:fill="auto"/>
            <w:vAlign w:val="center"/>
            <w:hideMark/>
          </w:tcPr>
          <w:p w14:paraId="1842BCC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414 180,00</w:t>
            </w:r>
          </w:p>
        </w:tc>
        <w:tc>
          <w:tcPr>
            <w:tcW w:w="1418" w:type="dxa"/>
            <w:tcBorders>
              <w:top w:val="nil"/>
              <w:left w:val="nil"/>
              <w:bottom w:val="single" w:sz="4" w:space="0" w:color="auto"/>
              <w:right w:val="single" w:sz="4" w:space="0" w:color="auto"/>
            </w:tcBorders>
            <w:shd w:val="clear" w:color="auto" w:fill="auto"/>
            <w:vAlign w:val="center"/>
            <w:hideMark/>
          </w:tcPr>
          <w:p w14:paraId="534FD67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184 432,00</w:t>
            </w:r>
          </w:p>
        </w:tc>
        <w:tc>
          <w:tcPr>
            <w:tcW w:w="992" w:type="dxa"/>
            <w:tcBorders>
              <w:top w:val="nil"/>
              <w:left w:val="nil"/>
              <w:bottom w:val="single" w:sz="4" w:space="0" w:color="auto"/>
              <w:right w:val="single" w:sz="4" w:space="0" w:color="auto"/>
            </w:tcBorders>
            <w:shd w:val="clear" w:color="auto" w:fill="auto"/>
            <w:vAlign w:val="center"/>
            <w:hideMark/>
          </w:tcPr>
          <w:p w14:paraId="38E335F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69%</w:t>
            </w:r>
          </w:p>
        </w:tc>
      </w:tr>
      <w:tr w:rsidR="0089281D" w:rsidRPr="004B0E00" w14:paraId="0B07C48A"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62F746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Безвозмездные перечисления иным нефинансовым организациям (за исключением нефинансовых организаций государственного сектора) на продукцию</w:t>
            </w:r>
          </w:p>
        </w:tc>
        <w:tc>
          <w:tcPr>
            <w:tcW w:w="567" w:type="dxa"/>
            <w:tcBorders>
              <w:top w:val="nil"/>
              <w:left w:val="nil"/>
              <w:bottom w:val="single" w:sz="4" w:space="0" w:color="000000"/>
              <w:right w:val="single" w:sz="4" w:space="0" w:color="000000"/>
            </w:tcBorders>
            <w:shd w:val="clear" w:color="auto" w:fill="auto"/>
            <w:vAlign w:val="center"/>
            <w:hideMark/>
          </w:tcPr>
          <w:p w14:paraId="6590281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65DFFE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3F2FE23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08</w:t>
            </w:r>
          </w:p>
        </w:tc>
        <w:tc>
          <w:tcPr>
            <w:tcW w:w="1415" w:type="dxa"/>
            <w:tcBorders>
              <w:top w:val="nil"/>
              <w:left w:val="nil"/>
              <w:bottom w:val="single" w:sz="4" w:space="0" w:color="000000"/>
              <w:right w:val="single" w:sz="4" w:space="0" w:color="000000"/>
            </w:tcBorders>
            <w:shd w:val="clear" w:color="auto" w:fill="auto"/>
            <w:vAlign w:val="center"/>
            <w:hideMark/>
          </w:tcPr>
          <w:p w14:paraId="2B063DE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99 5 00 91008</w:t>
            </w:r>
          </w:p>
        </w:tc>
        <w:tc>
          <w:tcPr>
            <w:tcW w:w="797" w:type="dxa"/>
            <w:tcBorders>
              <w:top w:val="nil"/>
              <w:left w:val="nil"/>
              <w:bottom w:val="single" w:sz="4" w:space="0" w:color="000000"/>
              <w:right w:val="single" w:sz="4" w:space="0" w:color="000000"/>
            </w:tcBorders>
            <w:shd w:val="clear" w:color="auto" w:fill="auto"/>
            <w:vAlign w:val="center"/>
            <w:hideMark/>
          </w:tcPr>
          <w:p w14:paraId="2980E22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811</w:t>
            </w:r>
          </w:p>
        </w:tc>
        <w:tc>
          <w:tcPr>
            <w:tcW w:w="1187" w:type="dxa"/>
            <w:tcBorders>
              <w:top w:val="nil"/>
              <w:left w:val="nil"/>
              <w:bottom w:val="single" w:sz="4" w:space="0" w:color="000000"/>
              <w:right w:val="single" w:sz="4" w:space="0" w:color="000000"/>
            </w:tcBorders>
            <w:shd w:val="clear" w:color="auto" w:fill="auto"/>
            <w:vAlign w:val="center"/>
            <w:hideMark/>
          </w:tcPr>
          <w:p w14:paraId="50704D2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24А</w:t>
            </w:r>
          </w:p>
        </w:tc>
        <w:tc>
          <w:tcPr>
            <w:tcW w:w="985" w:type="dxa"/>
            <w:tcBorders>
              <w:top w:val="nil"/>
              <w:left w:val="nil"/>
              <w:bottom w:val="single" w:sz="4" w:space="0" w:color="000000"/>
              <w:right w:val="single" w:sz="4" w:space="0" w:color="000000"/>
            </w:tcBorders>
            <w:shd w:val="clear" w:color="auto" w:fill="auto"/>
            <w:vAlign w:val="center"/>
            <w:hideMark/>
          </w:tcPr>
          <w:p w14:paraId="7F4CB55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CD5EB8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5BA605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598 612,00</w:t>
            </w:r>
          </w:p>
        </w:tc>
        <w:tc>
          <w:tcPr>
            <w:tcW w:w="1559" w:type="dxa"/>
            <w:tcBorders>
              <w:top w:val="nil"/>
              <w:left w:val="nil"/>
              <w:bottom w:val="single" w:sz="4" w:space="0" w:color="auto"/>
              <w:right w:val="single" w:sz="4" w:space="0" w:color="auto"/>
            </w:tcBorders>
            <w:shd w:val="clear" w:color="auto" w:fill="auto"/>
            <w:vAlign w:val="center"/>
            <w:hideMark/>
          </w:tcPr>
          <w:p w14:paraId="0A0F5EA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414 180,00</w:t>
            </w:r>
          </w:p>
        </w:tc>
        <w:tc>
          <w:tcPr>
            <w:tcW w:w="1418" w:type="dxa"/>
            <w:tcBorders>
              <w:top w:val="nil"/>
              <w:left w:val="nil"/>
              <w:bottom w:val="single" w:sz="4" w:space="0" w:color="auto"/>
              <w:right w:val="single" w:sz="4" w:space="0" w:color="auto"/>
            </w:tcBorders>
            <w:shd w:val="clear" w:color="auto" w:fill="auto"/>
            <w:vAlign w:val="center"/>
            <w:hideMark/>
          </w:tcPr>
          <w:p w14:paraId="0AADD26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184 432,00</w:t>
            </w:r>
          </w:p>
        </w:tc>
        <w:tc>
          <w:tcPr>
            <w:tcW w:w="992" w:type="dxa"/>
            <w:tcBorders>
              <w:top w:val="nil"/>
              <w:left w:val="nil"/>
              <w:bottom w:val="single" w:sz="4" w:space="0" w:color="auto"/>
              <w:right w:val="single" w:sz="4" w:space="0" w:color="auto"/>
            </w:tcBorders>
            <w:shd w:val="clear" w:color="auto" w:fill="auto"/>
            <w:vAlign w:val="center"/>
            <w:hideMark/>
          </w:tcPr>
          <w:p w14:paraId="496D8EB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69%</w:t>
            </w:r>
          </w:p>
        </w:tc>
      </w:tr>
      <w:tr w:rsidR="0089281D" w:rsidRPr="004B0E00" w14:paraId="262FD14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40BAA5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Дорожное хозяйство (дорожные фонды)</w:t>
            </w:r>
          </w:p>
        </w:tc>
        <w:tc>
          <w:tcPr>
            <w:tcW w:w="567" w:type="dxa"/>
            <w:tcBorders>
              <w:top w:val="nil"/>
              <w:left w:val="nil"/>
              <w:bottom w:val="single" w:sz="4" w:space="0" w:color="000000"/>
              <w:right w:val="single" w:sz="4" w:space="0" w:color="000000"/>
            </w:tcBorders>
            <w:shd w:val="clear" w:color="auto" w:fill="auto"/>
            <w:vAlign w:val="center"/>
            <w:hideMark/>
          </w:tcPr>
          <w:p w14:paraId="0E938F8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DF5C41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686FCFD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09</w:t>
            </w:r>
          </w:p>
        </w:tc>
        <w:tc>
          <w:tcPr>
            <w:tcW w:w="1415" w:type="dxa"/>
            <w:tcBorders>
              <w:top w:val="nil"/>
              <w:left w:val="nil"/>
              <w:bottom w:val="single" w:sz="4" w:space="0" w:color="000000"/>
              <w:right w:val="single" w:sz="4" w:space="0" w:color="000000"/>
            </w:tcBorders>
            <w:shd w:val="clear" w:color="auto" w:fill="auto"/>
            <w:vAlign w:val="center"/>
            <w:hideMark/>
          </w:tcPr>
          <w:p w14:paraId="2484404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00A26B8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72034F4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404B2E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3502D2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5E0CD7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44 915 478,69</w:t>
            </w:r>
          </w:p>
        </w:tc>
        <w:tc>
          <w:tcPr>
            <w:tcW w:w="1559" w:type="dxa"/>
            <w:tcBorders>
              <w:top w:val="nil"/>
              <w:left w:val="nil"/>
              <w:bottom w:val="single" w:sz="4" w:space="0" w:color="auto"/>
              <w:right w:val="single" w:sz="4" w:space="0" w:color="auto"/>
            </w:tcBorders>
            <w:shd w:val="clear" w:color="auto" w:fill="auto"/>
            <w:vAlign w:val="center"/>
            <w:hideMark/>
          </w:tcPr>
          <w:p w14:paraId="4C38279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42 993 758,51</w:t>
            </w:r>
          </w:p>
        </w:tc>
        <w:tc>
          <w:tcPr>
            <w:tcW w:w="1418" w:type="dxa"/>
            <w:tcBorders>
              <w:top w:val="nil"/>
              <w:left w:val="nil"/>
              <w:bottom w:val="single" w:sz="4" w:space="0" w:color="auto"/>
              <w:right w:val="single" w:sz="4" w:space="0" w:color="auto"/>
            </w:tcBorders>
            <w:shd w:val="clear" w:color="auto" w:fill="auto"/>
            <w:vAlign w:val="center"/>
            <w:hideMark/>
          </w:tcPr>
          <w:p w14:paraId="2153134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1 921 720,18</w:t>
            </w:r>
          </w:p>
        </w:tc>
        <w:tc>
          <w:tcPr>
            <w:tcW w:w="992" w:type="dxa"/>
            <w:tcBorders>
              <w:top w:val="nil"/>
              <w:left w:val="nil"/>
              <w:bottom w:val="single" w:sz="4" w:space="0" w:color="auto"/>
              <w:right w:val="single" w:sz="4" w:space="0" w:color="auto"/>
            </w:tcBorders>
            <w:shd w:val="clear" w:color="auto" w:fill="auto"/>
            <w:vAlign w:val="center"/>
            <w:hideMark/>
          </w:tcPr>
          <w:p w14:paraId="0B17AC0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96%</w:t>
            </w:r>
          </w:p>
        </w:tc>
      </w:tr>
      <w:tr w:rsidR="0089281D" w:rsidRPr="004B0E00" w14:paraId="6446E0C3"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37C5BE0"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 xml:space="preserve">МП "Комплексное развитие транспортной инфраструктуры муниципального образования "Поселок Айхал" на 2022-2026 годы" </w:t>
            </w:r>
          </w:p>
        </w:tc>
        <w:tc>
          <w:tcPr>
            <w:tcW w:w="567" w:type="dxa"/>
            <w:tcBorders>
              <w:top w:val="nil"/>
              <w:left w:val="nil"/>
              <w:bottom w:val="single" w:sz="4" w:space="0" w:color="000000"/>
              <w:right w:val="single" w:sz="4" w:space="0" w:color="000000"/>
            </w:tcBorders>
            <w:shd w:val="clear" w:color="auto" w:fill="auto"/>
            <w:vAlign w:val="center"/>
            <w:hideMark/>
          </w:tcPr>
          <w:p w14:paraId="24DD540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9EC639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5CB628D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09</w:t>
            </w:r>
          </w:p>
        </w:tc>
        <w:tc>
          <w:tcPr>
            <w:tcW w:w="1415" w:type="dxa"/>
            <w:tcBorders>
              <w:top w:val="nil"/>
              <w:left w:val="nil"/>
              <w:bottom w:val="single" w:sz="4" w:space="0" w:color="000000"/>
              <w:right w:val="single" w:sz="4" w:space="0" w:color="000000"/>
            </w:tcBorders>
            <w:shd w:val="clear" w:color="auto" w:fill="auto"/>
            <w:vAlign w:val="center"/>
            <w:hideMark/>
          </w:tcPr>
          <w:p w14:paraId="5348CF4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60 0 00 00000</w:t>
            </w:r>
          </w:p>
        </w:tc>
        <w:tc>
          <w:tcPr>
            <w:tcW w:w="797" w:type="dxa"/>
            <w:tcBorders>
              <w:top w:val="nil"/>
              <w:left w:val="nil"/>
              <w:bottom w:val="single" w:sz="4" w:space="0" w:color="000000"/>
              <w:right w:val="single" w:sz="4" w:space="0" w:color="000000"/>
            </w:tcBorders>
            <w:shd w:val="clear" w:color="auto" w:fill="auto"/>
            <w:vAlign w:val="center"/>
            <w:hideMark/>
          </w:tcPr>
          <w:p w14:paraId="2B44286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70CF33A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7FCD8D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A17AE3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9831BF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44 915 478,69</w:t>
            </w:r>
          </w:p>
        </w:tc>
        <w:tc>
          <w:tcPr>
            <w:tcW w:w="1559" w:type="dxa"/>
            <w:tcBorders>
              <w:top w:val="nil"/>
              <w:left w:val="nil"/>
              <w:bottom w:val="single" w:sz="4" w:space="0" w:color="auto"/>
              <w:right w:val="single" w:sz="4" w:space="0" w:color="auto"/>
            </w:tcBorders>
            <w:shd w:val="clear" w:color="auto" w:fill="auto"/>
            <w:vAlign w:val="center"/>
            <w:hideMark/>
          </w:tcPr>
          <w:p w14:paraId="55D5B8F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42 993 758,51</w:t>
            </w:r>
          </w:p>
        </w:tc>
        <w:tc>
          <w:tcPr>
            <w:tcW w:w="1418" w:type="dxa"/>
            <w:tcBorders>
              <w:top w:val="nil"/>
              <w:left w:val="nil"/>
              <w:bottom w:val="single" w:sz="4" w:space="0" w:color="auto"/>
              <w:right w:val="single" w:sz="4" w:space="0" w:color="auto"/>
            </w:tcBorders>
            <w:shd w:val="clear" w:color="auto" w:fill="auto"/>
            <w:vAlign w:val="center"/>
            <w:hideMark/>
          </w:tcPr>
          <w:p w14:paraId="03259F7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1 921 720,18</w:t>
            </w:r>
          </w:p>
        </w:tc>
        <w:tc>
          <w:tcPr>
            <w:tcW w:w="992" w:type="dxa"/>
            <w:tcBorders>
              <w:top w:val="nil"/>
              <w:left w:val="nil"/>
              <w:bottom w:val="single" w:sz="4" w:space="0" w:color="auto"/>
              <w:right w:val="single" w:sz="4" w:space="0" w:color="auto"/>
            </w:tcBorders>
            <w:shd w:val="clear" w:color="auto" w:fill="auto"/>
            <w:vAlign w:val="center"/>
            <w:hideMark/>
          </w:tcPr>
          <w:p w14:paraId="556379D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96%</w:t>
            </w:r>
          </w:p>
        </w:tc>
      </w:tr>
      <w:tr w:rsidR="0089281D" w:rsidRPr="004B0E00" w14:paraId="229A81D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E2982A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 xml:space="preserve">Развитие транспортного комплекса Республики Саха (Якутия) </w:t>
            </w:r>
          </w:p>
        </w:tc>
        <w:tc>
          <w:tcPr>
            <w:tcW w:w="567" w:type="dxa"/>
            <w:tcBorders>
              <w:top w:val="nil"/>
              <w:left w:val="nil"/>
              <w:bottom w:val="single" w:sz="4" w:space="0" w:color="000000"/>
              <w:right w:val="single" w:sz="4" w:space="0" w:color="000000"/>
            </w:tcBorders>
            <w:shd w:val="clear" w:color="auto" w:fill="auto"/>
            <w:vAlign w:val="center"/>
            <w:hideMark/>
          </w:tcPr>
          <w:p w14:paraId="6985935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472283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6A7D243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09</w:t>
            </w:r>
          </w:p>
        </w:tc>
        <w:tc>
          <w:tcPr>
            <w:tcW w:w="1415" w:type="dxa"/>
            <w:tcBorders>
              <w:top w:val="nil"/>
              <w:left w:val="nil"/>
              <w:bottom w:val="single" w:sz="4" w:space="0" w:color="000000"/>
              <w:right w:val="single" w:sz="4" w:space="0" w:color="000000"/>
            </w:tcBorders>
            <w:shd w:val="clear" w:color="auto" w:fill="auto"/>
            <w:vAlign w:val="center"/>
            <w:hideMark/>
          </w:tcPr>
          <w:p w14:paraId="5DE2225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60 3 00 10030</w:t>
            </w:r>
          </w:p>
        </w:tc>
        <w:tc>
          <w:tcPr>
            <w:tcW w:w="797" w:type="dxa"/>
            <w:tcBorders>
              <w:top w:val="nil"/>
              <w:left w:val="nil"/>
              <w:bottom w:val="single" w:sz="4" w:space="0" w:color="000000"/>
              <w:right w:val="single" w:sz="4" w:space="0" w:color="000000"/>
            </w:tcBorders>
            <w:shd w:val="clear" w:color="auto" w:fill="auto"/>
            <w:vAlign w:val="center"/>
            <w:hideMark/>
          </w:tcPr>
          <w:p w14:paraId="474C932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FB67C2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6C5284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4A7E6C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84DC4E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44 915 478,69</w:t>
            </w:r>
          </w:p>
        </w:tc>
        <w:tc>
          <w:tcPr>
            <w:tcW w:w="1559" w:type="dxa"/>
            <w:tcBorders>
              <w:top w:val="nil"/>
              <w:left w:val="nil"/>
              <w:bottom w:val="single" w:sz="4" w:space="0" w:color="auto"/>
              <w:right w:val="single" w:sz="4" w:space="0" w:color="auto"/>
            </w:tcBorders>
            <w:shd w:val="clear" w:color="auto" w:fill="auto"/>
            <w:vAlign w:val="center"/>
            <w:hideMark/>
          </w:tcPr>
          <w:p w14:paraId="1A878C8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42 993 758,51</w:t>
            </w:r>
          </w:p>
        </w:tc>
        <w:tc>
          <w:tcPr>
            <w:tcW w:w="1418" w:type="dxa"/>
            <w:tcBorders>
              <w:top w:val="nil"/>
              <w:left w:val="nil"/>
              <w:bottom w:val="single" w:sz="4" w:space="0" w:color="auto"/>
              <w:right w:val="single" w:sz="4" w:space="0" w:color="auto"/>
            </w:tcBorders>
            <w:shd w:val="clear" w:color="auto" w:fill="auto"/>
            <w:vAlign w:val="center"/>
            <w:hideMark/>
          </w:tcPr>
          <w:p w14:paraId="5D26591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1 921 720,18</w:t>
            </w:r>
          </w:p>
        </w:tc>
        <w:tc>
          <w:tcPr>
            <w:tcW w:w="992" w:type="dxa"/>
            <w:tcBorders>
              <w:top w:val="nil"/>
              <w:left w:val="nil"/>
              <w:bottom w:val="single" w:sz="4" w:space="0" w:color="auto"/>
              <w:right w:val="single" w:sz="4" w:space="0" w:color="auto"/>
            </w:tcBorders>
            <w:shd w:val="clear" w:color="auto" w:fill="auto"/>
            <w:vAlign w:val="center"/>
            <w:hideMark/>
          </w:tcPr>
          <w:p w14:paraId="233425C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96%</w:t>
            </w:r>
          </w:p>
        </w:tc>
      </w:tr>
      <w:tr w:rsidR="0089281D" w:rsidRPr="004B0E00" w14:paraId="625CD03E"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C73C536"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Содержание, текущий и капитальный ремонт автомобильных дорог общего пользования местного значения</w:t>
            </w:r>
          </w:p>
        </w:tc>
        <w:tc>
          <w:tcPr>
            <w:tcW w:w="567" w:type="dxa"/>
            <w:tcBorders>
              <w:top w:val="nil"/>
              <w:left w:val="nil"/>
              <w:bottom w:val="single" w:sz="4" w:space="0" w:color="000000"/>
              <w:right w:val="single" w:sz="4" w:space="0" w:color="000000"/>
            </w:tcBorders>
            <w:shd w:val="clear" w:color="auto" w:fill="auto"/>
            <w:vAlign w:val="center"/>
            <w:hideMark/>
          </w:tcPr>
          <w:p w14:paraId="2061739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59D6DC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1389756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09</w:t>
            </w:r>
          </w:p>
        </w:tc>
        <w:tc>
          <w:tcPr>
            <w:tcW w:w="1415" w:type="dxa"/>
            <w:tcBorders>
              <w:top w:val="nil"/>
              <w:left w:val="nil"/>
              <w:bottom w:val="single" w:sz="4" w:space="0" w:color="000000"/>
              <w:right w:val="single" w:sz="4" w:space="0" w:color="000000"/>
            </w:tcBorders>
            <w:shd w:val="clear" w:color="auto" w:fill="auto"/>
            <w:vAlign w:val="center"/>
            <w:hideMark/>
          </w:tcPr>
          <w:p w14:paraId="1B6927B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60 3 00 10030</w:t>
            </w:r>
          </w:p>
        </w:tc>
        <w:tc>
          <w:tcPr>
            <w:tcW w:w="797" w:type="dxa"/>
            <w:tcBorders>
              <w:top w:val="nil"/>
              <w:left w:val="nil"/>
              <w:bottom w:val="single" w:sz="4" w:space="0" w:color="000000"/>
              <w:right w:val="single" w:sz="4" w:space="0" w:color="000000"/>
            </w:tcBorders>
            <w:shd w:val="clear" w:color="auto" w:fill="auto"/>
            <w:vAlign w:val="center"/>
            <w:hideMark/>
          </w:tcPr>
          <w:p w14:paraId="2C26502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4DDE7D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014371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2923D3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F43CC0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44 915 478,69</w:t>
            </w:r>
          </w:p>
        </w:tc>
        <w:tc>
          <w:tcPr>
            <w:tcW w:w="1559" w:type="dxa"/>
            <w:tcBorders>
              <w:top w:val="nil"/>
              <w:left w:val="nil"/>
              <w:bottom w:val="single" w:sz="4" w:space="0" w:color="auto"/>
              <w:right w:val="single" w:sz="4" w:space="0" w:color="auto"/>
            </w:tcBorders>
            <w:shd w:val="clear" w:color="auto" w:fill="auto"/>
            <w:vAlign w:val="center"/>
            <w:hideMark/>
          </w:tcPr>
          <w:p w14:paraId="26F759A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42 993 758,51</w:t>
            </w:r>
          </w:p>
        </w:tc>
        <w:tc>
          <w:tcPr>
            <w:tcW w:w="1418" w:type="dxa"/>
            <w:tcBorders>
              <w:top w:val="nil"/>
              <w:left w:val="nil"/>
              <w:bottom w:val="single" w:sz="4" w:space="0" w:color="auto"/>
              <w:right w:val="single" w:sz="4" w:space="0" w:color="auto"/>
            </w:tcBorders>
            <w:shd w:val="clear" w:color="auto" w:fill="auto"/>
            <w:vAlign w:val="center"/>
            <w:hideMark/>
          </w:tcPr>
          <w:p w14:paraId="7A381B9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1 921 720,18</w:t>
            </w:r>
          </w:p>
        </w:tc>
        <w:tc>
          <w:tcPr>
            <w:tcW w:w="992" w:type="dxa"/>
            <w:tcBorders>
              <w:top w:val="nil"/>
              <w:left w:val="nil"/>
              <w:bottom w:val="single" w:sz="4" w:space="0" w:color="auto"/>
              <w:right w:val="single" w:sz="4" w:space="0" w:color="auto"/>
            </w:tcBorders>
            <w:shd w:val="clear" w:color="auto" w:fill="auto"/>
            <w:vAlign w:val="center"/>
            <w:hideMark/>
          </w:tcPr>
          <w:p w14:paraId="558820B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96%</w:t>
            </w:r>
          </w:p>
        </w:tc>
      </w:tr>
      <w:tr w:rsidR="0089281D" w:rsidRPr="004B0E00" w14:paraId="033F9E8C"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DADD5B5"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0EC4BE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428E43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5FC8D3A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09</w:t>
            </w:r>
          </w:p>
        </w:tc>
        <w:tc>
          <w:tcPr>
            <w:tcW w:w="1415" w:type="dxa"/>
            <w:tcBorders>
              <w:top w:val="nil"/>
              <w:left w:val="nil"/>
              <w:bottom w:val="single" w:sz="4" w:space="0" w:color="000000"/>
              <w:right w:val="single" w:sz="4" w:space="0" w:color="000000"/>
            </w:tcBorders>
            <w:shd w:val="clear" w:color="auto" w:fill="auto"/>
            <w:vAlign w:val="center"/>
            <w:hideMark/>
          </w:tcPr>
          <w:p w14:paraId="366C58E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60 3 00 10030</w:t>
            </w:r>
          </w:p>
        </w:tc>
        <w:tc>
          <w:tcPr>
            <w:tcW w:w="797" w:type="dxa"/>
            <w:tcBorders>
              <w:top w:val="nil"/>
              <w:left w:val="nil"/>
              <w:bottom w:val="single" w:sz="4" w:space="0" w:color="000000"/>
              <w:right w:val="single" w:sz="4" w:space="0" w:color="000000"/>
            </w:tcBorders>
            <w:shd w:val="clear" w:color="auto" w:fill="auto"/>
            <w:vAlign w:val="center"/>
            <w:hideMark/>
          </w:tcPr>
          <w:p w14:paraId="759B685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65FEA3F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4E4931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FEBD62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584BA9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44 915 478,69</w:t>
            </w:r>
          </w:p>
        </w:tc>
        <w:tc>
          <w:tcPr>
            <w:tcW w:w="1559" w:type="dxa"/>
            <w:tcBorders>
              <w:top w:val="nil"/>
              <w:left w:val="nil"/>
              <w:bottom w:val="single" w:sz="4" w:space="0" w:color="auto"/>
              <w:right w:val="single" w:sz="4" w:space="0" w:color="auto"/>
            </w:tcBorders>
            <w:shd w:val="clear" w:color="auto" w:fill="auto"/>
            <w:vAlign w:val="center"/>
            <w:hideMark/>
          </w:tcPr>
          <w:p w14:paraId="1FF713E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42 993 758,51</w:t>
            </w:r>
          </w:p>
        </w:tc>
        <w:tc>
          <w:tcPr>
            <w:tcW w:w="1418" w:type="dxa"/>
            <w:tcBorders>
              <w:top w:val="nil"/>
              <w:left w:val="nil"/>
              <w:bottom w:val="single" w:sz="4" w:space="0" w:color="auto"/>
              <w:right w:val="single" w:sz="4" w:space="0" w:color="auto"/>
            </w:tcBorders>
            <w:shd w:val="clear" w:color="auto" w:fill="auto"/>
            <w:vAlign w:val="center"/>
            <w:hideMark/>
          </w:tcPr>
          <w:p w14:paraId="64C2CDE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1 921 720,18</w:t>
            </w:r>
          </w:p>
        </w:tc>
        <w:tc>
          <w:tcPr>
            <w:tcW w:w="992" w:type="dxa"/>
            <w:tcBorders>
              <w:top w:val="nil"/>
              <w:left w:val="nil"/>
              <w:bottom w:val="single" w:sz="4" w:space="0" w:color="auto"/>
              <w:right w:val="single" w:sz="4" w:space="0" w:color="auto"/>
            </w:tcBorders>
            <w:shd w:val="clear" w:color="auto" w:fill="auto"/>
            <w:vAlign w:val="center"/>
            <w:hideMark/>
          </w:tcPr>
          <w:p w14:paraId="2062A42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96%</w:t>
            </w:r>
          </w:p>
        </w:tc>
      </w:tr>
      <w:tr w:rsidR="0089281D" w:rsidRPr="004B0E00" w14:paraId="278A9BCB"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AB20D71"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BBA84D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D860B7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3A7276E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09</w:t>
            </w:r>
          </w:p>
        </w:tc>
        <w:tc>
          <w:tcPr>
            <w:tcW w:w="1415" w:type="dxa"/>
            <w:tcBorders>
              <w:top w:val="nil"/>
              <w:left w:val="nil"/>
              <w:bottom w:val="single" w:sz="4" w:space="0" w:color="000000"/>
              <w:right w:val="single" w:sz="4" w:space="0" w:color="000000"/>
            </w:tcBorders>
            <w:shd w:val="clear" w:color="auto" w:fill="auto"/>
            <w:vAlign w:val="center"/>
            <w:hideMark/>
          </w:tcPr>
          <w:p w14:paraId="5449196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60 3 00 10030</w:t>
            </w:r>
          </w:p>
        </w:tc>
        <w:tc>
          <w:tcPr>
            <w:tcW w:w="797" w:type="dxa"/>
            <w:tcBorders>
              <w:top w:val="nil"/>
              <w:left w:val="nil"/>
              <w:bottom w:val="single" w:sz="4" w:space="0" w:color="000000"/>
              <w:right w:val="single" w:sz="4" w:space="0" w:color="000000"/>
            </w:tcBorders>
            <w:shd w:val="clear" w:color="auto" w:fill="auto"/>
            <w:vAlign w:val="center"/>
            <w:hideMark/>
          </w:tcPr>
          <w:p w14:paraId="1360137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67D81CB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8D279C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D97F88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A26365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44 915 478,69</w:t>
            </w:r>
          </w:p>
        </w:tc>
        <w:tc>
          <w:tcPr>
            <w:tcW w:w="1559" w:type="dxa"/>
            <w:tcBorders>
              <w:top w:val="nil"/>
              <w:left w:val="nil"/>
              <w:bottom w:val="single" w:sz="4" w:space="0" w:color="auto"/>
              <w:right w:val="single" w:sz="4" w:space="0" w:color="auto"/>
            </w:tcBorders>
            <w:shd w:val="clear" w:color="auto" w:fill="auto"/>
            <w:vAlign w:val="center"/>
            <w:hideMark/>
          </w:tcPr>
          <w:p w14:paraId="26FEDB8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42 993 758,51</w:t>
            </w:r>
          </w:p>
        </w:tc>
        <w:tc>
          <w:tcPr>
            <w:tcW w:w="1418" w:type="dxa"/>
            <w:tcBorders>
              <w:top w:val="nil"/>
              <w:left w:val="nil"/>
              <w:bottom w:val="single" w:sz="4" w:space="0" w:color="auto"/>
              <w:right w:val="single" w:sz="4" w:space="0" w:color="auto"/>
            </w:tcBorders>
            <w:shd w:val="clear" w:color="auto" w:fill="auto"/>
            <w:vAlign w:val="center"/>
            <w:hideMark/>
          </w:tcPr>
          <w:p w14:paraId="1A39A27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1 921 720,18</w:t>
            </w:r>
          </w:p>
        </w:tc>
        <w:tc>
          <w:tcPr>
            <w:tcW w:w="992" w:type="dxa"/>
            <w:tcBorders>
              <w:top w:val="nil"/>
              <w:left w:val="nil"/>
              <w:bottom w:val="single" w:sz="4" w:space="0" w:color="auto"/>
              <w:right w:val="single" w:sz="4" w:space="0" w:color="auto"/>
            </w:tcBorders>
            <w:shd w:val="clear" w:color="auto" w:fill="auto"/>
            <w:vAlign w:val="center"/>
            <w:hideMark/>
          </w:tcPr>
          <w:p w14:paraId="301B6F5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96%</w:t>
            </w:r>
          </w:p>
        </w:tc>
      </w:tr>
      <w:tr w:rsidR="0089281D" w:rsidRPr="004B0E00" w14:paraId="37EBBFBA"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B879005"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AACB80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F1DB95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325B362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09</w:t>
            </w:r>
          </w:p>
        </w:tc>
        <w:tc>
          <w:tcPr>
            <w:tcW w:w="1415" w:type="dxa"/>
            <w:tcBorders>
              <w:top w:val="nil"/>
              <w:left w:val="nil"/>
              <w:bottom w:val="single" w:sz="4" w:space="0" w:color="000000"/>
              <w:right w:val="single" w:sz="4" w:space="0" w:color="000000"/>
            </w:tcBorders>
            <w:shd w:val="clear" w:color="auto" w:fill="auto"/>
            <w:vAlign w:val="center"/>
            <w:hideMark/>
          </w:tcPr>
          <w:p w14:paraId="7039A5B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60 3 00 10030</w:t>
            </w:r>
          </w:p>
        </w:tc>
        <w:tc>
          <w:tcPr>
            <w:tcW w:w="797" w:type="dxa"/>
            <w:tcBorders>
              <w:top w:val="nil"/>
              <w:left w:val="nil"/>
              <w:bottom w:val="single" w:sz="4" w:space="0" w:color="000000"/>
              <w:right w:val="single" w:sz="4" w:space="0" w:color="000000"/>
            </w:tcBorders>
            <w:shd w:val="clear" w:color="auto" w:fill="auto"/>
            <w:vAlign w:val="center"/>
            <w:hideMark/>
          </w:tcPr>
          <w:p w14:paraId="6E979A7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90D0B8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47F836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AE1901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A62861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44 915 478,69</w:t>
            </w:r>
          </w:p>
        </w:tc>
        <w:tc>
          <w:tcPr>
            <w:tcW w:w="1559" w:type="dxa"/>
            <w:tcBorders>
              <w:top w:val="nil"/>
              <w:left w:val="nil"/>
              <w:bottom w:val="single" w:sz="4" w:space="0" w:color="auto"/>
              <w:right w:val="single" w:sz="4" w:space="0" w:color="auto"/>
            </w:tcBorders>
            <w:shd w:val="clear" w:color="auto" w:fill="auto"/>
            <w:vAlign w:val="center"/>
            <w:hideMark/>
          </w:tcPr>
          <w:p w14:paraId="70C0282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42 993 758,51</w:t>
            </w:r>
          </w:p>
        </w:tc>
        <w:tc>
          <w:tcPr>
            <w:tcW w:w="1418" w:type="dxa"/>
            <w:tcBorders>
              <w:top w:val="nil"/>
              <w:left w:val="nil"/>
              <w:bottom w:val="single" w:sz="4" w:space="0" w:color="auto"/>
              <w:right w:val="single" w:sz="4" w:space="0" w:color="auto"/>
            </w:tcBorders>
            <w:shd w:val="clear" w:color="auto" w:fill="auto"/>
            <w:vAlign w:val="center"/>
            <w:hideMark/>
          </w:tcPr>
          <w:p w14:paraId="16D158A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1 921 720,18</w:t>
            </w:r>
          </w:p>
        </w:tc>
        <w:tc>
          <w:tcPr>
            <w:tcW w:w="992" w:type="dxa"/>
            <w:tcBorders>
              <w:top w:val="nil"/>
              <w:left w:val="nil"/>
              <w:bottom w:val="single" w:sz="4" w:space="0" w:color="auto"/>
              <w:right w:val="single" w:sz="4" w:space="0" w:color="auto"/>
            </w:tcBorders>
            <w:shd w:val="clear" w:color="auto" w:fill="auto"/>
            <w:vAlign w:val="center"/>
            <w:hideMark/>
          </w:tcPr>
          <w:p w14:paraId="7842DB8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96%</w:t>
            </w:r>
          </w:p>
        </w:tc>
      </w:tr>
      <w:tr w:rsidR="0089281D" w:rsidRPr="004B0E00" w14:paraId="30F38B4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A2710B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77B94DF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AF1D96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4B2CF21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09</w:t>
            </w:r>
          </w:p>
        </w:tc>
        <w:tc>
          <w:tcPr>
            <w:tcW w:w="1415" w:type="dxa"/>
            <w:tcBorders>
              <w:top w:val="nil"/>
              <w:left w:val="nil"/>
              <w:bottom w:val="single" w:sz="4" w:space="0" w:color="000000"/>
              <w:right w:val="single" w:sz="4" w:space="0" w:color="000000"/>
            </w:tcBorders>
            <w:shd w:val="clear" w:color="auto" w:fill="auto"/>
            <w:vAlign w:val="center"/>
            <w:hideMark/>
          </w:tcPr>
          <w:p w14:paraId="165061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60 3 00 10030</w:t>
            </w:r>
          </w:p>
        </w:tc>
        <w:tc>
          <w:tcPr>
            <w:tcW w:w="797" w:type="dxa"/>
            <w:tcBorders>
              <w:top w:val="nil"/>
              <w:left w:val="nil"/>
              <w:bottom w:val="single" w:sz="4" w:space="0" w:color="000000"/>
              <w:right w:val="single" w:sz="4" w:space="0" w:color="000000"/>
            </w:tcBorders>
            <w:shd w:val="clear" w:color="auto" w:fill="auto"/>
            <w:vAlign w:val="center"/>
            <w:hideMark/>
          </w:tcPr>
          <w:p w14:paraId="24C202B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1EE569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F7D606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37E774E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57CB1F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38 011 393,72</w:t>
            </w:r>
          </w:p>
        </w:tc>
        <w:tc>
          <w:tcPr>
            <w:tcW w:w="1559" w:type="dxa"/>
            <w:tcBorders>
              <w:top w:val="nil"/>
              <w:left w:val="nil"/>
              <w:bottom w:val="single" w:sz="4" w:space="0" w:color="auto"/>
              <w:right w:val="single" w:sz="4" w:space="0" w:color="auto"/>
            </w:tcBorders>
            <w:shd w:val="clear" w:color="auto" w:fill="auto"/>
            <w:vAlign w:val="center"/>
            <w:hideMark/>
          </w:tcPr>
          <w:p w14:paraId="5BC30CD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37 432 661,29</w:t>
            </w:r>
          </w:p>
        </w:tc>
        <w:tc>
          <w:tcPr>
            <w:tcW w:w="1418" w:type="dxa"/>
            <w:tcBorders>
              <w:top w:val="nil"/>
              <w:left w:val="nil"/>
              <w:bottom w:val="single" w:sz="4" w:space="0" w:color="auto"/>
              <w:right w:val="single" w:sz="4" w:space="0" w:color="auto"/>
            </w:tcBorders>
            <w:shd w:val="clear" w:color="auto" w:fill="auto"/>
            <w:vAlign w:val="center"/>
            <w:hideMark/>
          </w:tcPr>
          <w:p w14:paraId="64D181D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578 732,43</w:t>
            </w:r>
          </w:p>
        </w:tc>
        <w:tc>
          <w:tcPr>
            <w:tcW w:w="992" w:type="dxa"/>
            <w:tcBorders>
              <w:top w:val="nil"/>
              <w:left w:val="nil"/>
              <w:bottom w:val="single" w:sz="4" w:space="0" w:color="auto"/>
              <w:right w:val="single" w:sz="4" w:space="0" w:color="auto"/>
            </w:tcBorders>
            <w:shd w:val="clear" w:color="auto" w:fill="auto"/>
            <w:vAlign w:val="center"/>
            <w:hideMark/>
          </w:tcPr>
          <w:p w14:paraId="546E926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98%</w:t>
            </w:r>
          </w:p>
        </w:tc>
      </w:tr>
      <w:tr w:rsidR="0089281D" w:rsidRPr="004B0E00" w14:paraId="093A5C80"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A33FBEB"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lastRenderedPageBreak/>
              <w:t>Текущий и капитальный ремонт и реставрация нефинансовых активов</w:t>
            </w:r>
          </w:p>
        </w:tc>
        <w:tc>
          <w:tcPr>
            <w:tcW w:w="567" w:type="dxa"/>
            <w:tcBorders>
              <w:top w:val="nil"/>
              <w:left w:val="nil"/>
              <w:bottom w:val="single" w:sz="4" w:space="0" w:color="000000"/>
              <w:right w:val="single" w:sz="4" w:space="0" w:color="000000"/>
            </w:tcBorders>
            <w:shd w:val="clear" w:color="auto" w:fill="auto"/>
            <w:vAlign w:val="center"/>
            <w:hideMark/>
          </w:tcPr>
          <w:p w14:paraId="07540BE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E59C38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14B01D9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09</w:t>
            </w:r>
          </w:p>
        </w:tc>
        <w:tc>
          <w:tcPr>
            <w:tcW w:w="1415" w:type="dxa"/>
            <w:tcBorders>
              <w:top w:val="nil"/>
              <w:left w:val="nil"/>
              <w:bottom w:val="single" w:sz="4" w:space="0" w:color="000000"/>
              <w:right w:val="single" w:sz="4" w:space="0" w:color="000000"/>
            </w:tcBorders>
            <w:shd w:val="clear" w:color="auto" w:fill="auto"/>
            <w:vAlign w:val="center"/>
            <w:hideMark/>
          </w:tcPr>
          <w:p w14:paraId="436BFF2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60 3 00 10030</w:t>
            </w:r>
          </w:p>
        </w:tc>
        <w:tc>
          <w:tcPr>
            <w:tcW w:w="797" w:type="dxa"/>
            <w:tcBorders>
              <w:top w:val="nil"/>
              <w:left w:val="nil"/>
              <w:bottom w:val="single" w:sz="4" w:space="0" w:color="000000"/>
              <w:right w:val="single" w:sz="4" w:space="0" w:color="000000"/>
            </w:tcBorders>
            <w:shd w:val="clear" w:color="auto" w:fill="auto"/>
            <w:vAlign w:val="center"/>
            <w:hideMark/>
          </w:tcPr>
          <w:p w14:paraId="21273D3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964A24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4B341B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0BEC9F9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1105</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FB3076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2 756 572,46</w:t>
            </w:r>
          </w:p>
        </w:tc>
        <w:tc>
          <w:tcPr>
            <w:tcW w:w="1559" w:type="dxa"/>
            <w:tcBorders>
              <w:top w:val="nil"/>
              <w:left w:val="nil"/>
              <w:bottom w:val="single" w:sz="4" w:space="0" w:color="auto"/>
              <w:right w:val="single" w:sz="4" w:space="0" w:color="auto"/>
            </w:tcBorders>
            <w:shd w:val="clear" w:color="auto" w:fill="auto"/>
            <w:vAlign w:val="center"/>
            <w:hideMark/>
          </w:tcPr>
          <w:p w14:paraId="622EA51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2 756 572,46</w:t>
            </w:r>
          </w:p>
        </w:tc>
        <w:tc>
          <w:tcPr>
            <w:tcW w:w="1418" w:type="dxa"/>
            <w:tcBorders>
              <w:top w:val="nil"/>
              <w:left w:val="nil"/>
              <w:bottom w:val="single" w:sz="4" w:space="0" w:color="auto"/>
              <w:right w:val="single" w:sz="4" w:space="0" w:color="auto"/>
            </w:tcBorders>
            <w:shd w:val="clear" w:color="auto" w:fill="auto"/>
            <w:vAlign w:val="center"/>
            <w:hideMark/>
          </w:tcPr>
          <w:p w14:paraId="328084E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7775D1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2914F25B" w14:textId="77777777" w:rsidTr="0089281D">
        <w:trPr>
          <w:trHeight w:val="315"/>
        </w:trPr>
        <w:tc>
          <w:tcPr>
            <w:tcW w:w="3402" w:type="dxa"/>
            <w:tcBorders>
              <w:top w:val="nil"/>
              <w:left w:val="single" w:sz="4" w:space="0" w:color="000000"/>
              <w:bottom w:val="nil"/>
              <w:right w:val="single" w:sz="4" w:space="0" w:color="000000"/>
            </w:tcBorders>
            <w:shd w:val="clear" w:color="auto" w:fill="auto"/>
            <w:vAlign w:val="center"/>
            <w:hideMark/>
          </w:tcPr>
          <w:p w14:paraId="1EFB4FA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расходы по содержанию имущества</w:t>
            </w:r>
          </w:p>
        </w:tc>
        <w:tc>
          <w:tcPr>
            <w:tcW w:w="567" w:type="dxa"/>
            <w:tcBorders>
              <w:top w:val="nil"/>
              <w:left w:val="nil"/>
              <w:bottom w:val="nil"/>
              <w:right w:val="single" w:sz="4" w:space="0" w:color="000000"/>
            </w:tcBorders>
            <w:shd w:val="clear" w:color="auto" w:fill="auto"/>
            <w:vAlign w:val="center"/>
            <w:hideMark/>
          </w:tcPr>
          <w:p w14:paraId="2A2A7EA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nil"/>
              <w:right w:val="single" w:sz="4" w:space="0" w:color="000000"/>
            </w:tcBorders>
            <w:shd w:val="clear" w:color="auto" w:fill="auto"/>
            <w:vAlign w:val="center"/>
            <w:hideMark/>
          </w:tcPr>
          <w:p w14:paraId="3B4971C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nil"/>
              <w:right w:val="single" w:sz="4" w:space="0" w:color="000000"/>
            </w:tcBorders>
            <w:shd w:val="clear" w:color="auto" w:fill="auto"/>
            <w:vAlign w:val="center"/>
            <w:hideMark/>
          </w:tcPr>
          <w:p w14:paraId="0B9DF5F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09</w:t>
            </w:r>
          </w:p>
        </w:tc>
        <w:tc>
          <w:tcPr>
            <w:tcW w:w="1415" w:type="dxa"/>
            <w:tcBorders>
              <w:top w:val="nil"/>
              <w:left w:val="nil"/>
              <w:bottom w:val="single" w:sz="4" w:space="0" w:color="000000"/>
              <w:right w:val="single" w:sz="4" w:space="0" w:color="000000"/>
            </w:tcBorders>
            <w:shd w:val="clear" w:color="auto" w:fill="auto"/>
            <w:vAlign w:val="center"/>
            <w:hideMark/>
          </w:tcPr>
          <w:p w14:paraId="45F10FE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60 3 00 10030</w:t>
            </w:r>
          </w:p>
        </w:tc>
        <w:tc>
          <w:tcPr>
            <w:tcW w:w="797" w:type="dxa"/>
            <w:tcBorders>
              <w:top w:val="nil"/>
              <w:left w:val="nil"/>
              <w:bottom w:val="nil"/>
              <w:right w:val="single" w:sz="4" w:space="0" w:color="000000"/>
            </w:tcBorders>
            <w:shd w:val="clear" w:color="auto" w:fill="auto"/>
            <w:vAlign w:val="center"/>
            <w:hideMark/>
          </w:tcPr>
          <w:p w14:paraId="4BFC7D6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nil"/>
              <w:right w:val="single" w:sz="4" w:space="0" w:color="000000"/>
            </w:tcBorders>
            <w:shd w:val="clear" w:color="auto" w:fill="auto"/>
            <w:vAlign w:val="center"/>
            <w:hideMark/>
          </w:tcPr>
          <w:p w14:paraId="3063490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nil"/>
              <w:right w:val="single" w:sz="4" w:space="0" w:color="000000"/>
            </w:tcBorders>
            <w:shd w:val="clear" w:color="auto" w:fill="auto"/>
            <w:vAlign w:val="center"/>
            <w:hideMark/>
          </w:tcPr>
          <w:p w14:paraId="6BF6953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nil"/>
              <w:right w:val="nil"/>
            </w:tcBorders>
            <w:shd w:val="clear" w:color="auto" w:fill="auto"/>
            <w:vAlign w:val="center"/>
            <w:hideMark/>
          </w:tcPr>
          <w:p w14:paraId="6DC77E3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1129</w:t>
            </w:r>
          </w:p>
        </w:tc>
        <w:tc>
          <w:tcPr>
            <w:tcW w:w="1560" w:type="dxa"/>
            <w:tcBorders>
              <w:top w:val="nil"/>
              <w:left w:val="single" w:sz="4" w:space="0" w:color="auto"/>
              <w:bottom w:val="nil"/>
              <w:right w:val="single" w:sz="4" w:space="0" w:color="auto"/>
            </w:tcBorders>
            <w:shd w:val="clear" w:color="auto" w:fill="auto"/>
            <w:vAlign w:val="center"/>
            <w:hideMark/>
          </w:tcPr>
          <w:p w14:paraId="19416A4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10 581 173,46</w:t>
            </w:r>
          </w:p>
        </w:tc>
        <w:tc>
          <w:tcPr>
            <w:tcW w:w="1559" w:type="dxa"/>
            <w:tcBorders>
              <w:top w:val="nil"/>
              <w:left w:val="nil"/>
              <w:bottom w:val="nil"/>
              <w:right w:val="single" w:sz="4" w:space="0" w:color="auto"/>
            </w:tcBorders>
            <w:shd w:val="clear" w:color="auto" w:fill="auto"/>
            <w:vAlign w:val="center"/>
            <w:hideMark/>
          </w:tcPr>
          <w:p w14:paraId="7D971A7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10 002 441,03</w:t>
            </w:r>
          </w:p>
        </w:tc>
        <w:tc>
          <w:tcPr>
            <w:tcW w:w="1418" w:type="dxa"/>
            <w:tcBorders>
              <w:top w:val="nil"/>
              <w:left w:val="nil"/>
              <w:bottom w:val="nil"/>
              <w:right w:val="single" w:sz="4" w:space="0" w:color="auto"/>
            </w:tcBorders>
            <w:shd w:val="clear" w:color="auto" w:fill="auto"/>
            <w:vAlign w:val="center"/>
            <w:hideMark/>
          </w:tcPr>
          <w:p w14:paraId="28DECD3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578 732,43</w:t>
            </w:r>
          </w:p>
        </w:tc>
        <w:tc>
          <w:tcPr>
            <w:tcW w:w="992" w:type="dxa"/>
            <w:tcBorders>
              <w:top w:val="nil"/>
              <w:left w:val="nil"/>
              <w:bottom w:val="nil"/>
              <w:right w:val="single" w:sz="4" w:space="0" w:color="auto"/>
            </w:tcBorders>
            <w:shd w:val="clear" w:color="auto" w:fill="auto"/>
            <w:vAlign w:val="center"/>
            <w:hideMark/>
          </w:tcPr>
          <w:p w14:paraId="0673F1E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95%</w:t>
            </w:r>
          </w:p>
        </w:tc>
      </w:tr>
      <w:tr w:rsidR="0089281D" w:rsidRPr="004B0E00" w14:paraId="70FA5D26" w14:textId="77777777" w:rsidTr="0089281D">
        <w:trPr>
          <w:trHeight w:val="63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3A25E0F"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Текущий и капитальный ремонт и реставрация нефинансовых активов</w:t>
            </w:r>
          </w:p>
        </w:tc>
        <w:tc>
          <w:tcPr>
            <w:tcW w:w="567" w:type="dxa"/>
            <w:tcBorders>
              <w:top w:val="nil"/>
              <w:left w:val="nil"/>
              <w:bottom w:val="single" w:sz="4" w:space="0" w:color="auto"/>
              <w:right w:val="single" w:sz="4" w:space="0" w:color="auto"/>
            </w:tcBorders>
            <w:shd w:val="clear" w:color="auto" w:fill="auto"/>
            <w:vAlign w:val="center"/>
            <w:hideMark/>
          </w:tcPr>
          <w:p w14:paraId="26FF267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2574565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auto"/>
              <w:right w:val="single" w:sz="4" w:space="0" w:color="auto"/>
            </w:tcBorders>
            <w:shd w:val="clear" w:color="auto" w:fill="auto"/>
            <w:vAlign w:val="center"/>
            <w:hideMark/>
          </w:tcPr>
          <w:p w14:paraId="7B21F62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09</w:t>
            </w:r>
          </w:p>
        </w:tc>
        <w:tc>
          <w:tcPr>
            <w:tcW w:w="1415" w:type="dxa"/>
            <w:tcBorders>
              <w:top w:val="nil"/>
              <w:left w:val="nil"/>
              <w:bottom w:val="single" w:sz="4" w:space="0" w:color="000000"/>
              <w:right w:val="single" w:sz="4" w:space="0" w:color="000000"/>
            </w:tcBorders>
            <w:shd w:val="clear" w:color="auto" w:fill="auto"/>
            <w:vAlign w:val="center"/>
            <w:hideMark/>
          </w:tcPr>
          <w:p w14:paraId="60ED94E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60 3 00 10030</w:t>
            </w:r>
          </w:p>
        </w:tc>
        <w:tc>
          <w:tcPr>
            <w:tcW w:w="797" w:type="dxa"/>
            <w:tcBorders>
              <w:top w:val="nil"/>
              <w:left w:val="nil"/>
              <w:bottom w:val="single" w:sz="4" w:space="0" w:color="auto"/>
              <w:right w:val="single" w:sz="4" w:space="0" w:color="auto"/>
            </w:tcBorders>
            <w:shd w:val="clear" w:color="auto" w:fill="auto"/>
            <w:vAlign w:val="center"/>
            <w:hideMark/>
          </w:tcPr>
          <w:p w14:paraId="1577490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1C3A425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02104D3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auto"/>
              <w:right w:val="single" w:sz="4" w:space="0" w:color="auto"/>
            </w:tcBorders>
            <w:shd w:val="clear" w:color="auto" w:fill="auto"/>
            <w:vAlign w:val="center"/>
            <w:hideMark/>
          </w:tcPr>
          <w:p w14:paraId="466FEF2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7000</w:t>
            </w:r>
          </w:p>
        </w:tc>
        <w:tc>
          <w:tcPr>
            <w:tcW w:w="1560" w:type="dxa"/>
            <w:tcBorders>
              <w:top w:val="nil"/>
              <w:left w:val="nil"/>
              <w:bottom w:val="single" w:sz="4" w:space="0" w:color="auto"/>
              <w:right w:val="single" w:sz="4" w:space="0" w:color="auto"/>
            </w:tcBorders>
            <w:shd w:val="clear" w:color="auto" w:fill="auto"/>
            <w:vAlign w:val="center"/>
            <w:hideMark/>
          </w:tcPr>
          <w:p w14:paraId="4F35BA4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24 673 647,80</w:t>
            </w:r>
          </w:p>
        </w:tc>
        <w:tc>
          <w:tcPr>
            <w:tcW w:w="1559" w:type="dxa"/>
            <w:tcBorders>
              <w:top w:val="nil"/>
              <w:left w:val="nil"/>
              <w:bottom w:val="single" w:sz="4" w:space="0" w:color="auto"/>
              <w:right w:val="single" w:sz="4" w:space="0" w:color="auto"/>
            </w:tcBorders>
            <w:shd w:val="clear" w:color="auto" w:fill="auto"/>
            <w:vAlign w:val="center"/>
            <w:hideMark/>
          </w:tcPr>
          <w:p w14:paraId="5B37245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24 673 647,80</w:t>
            </w:r>
          </w:p>
        </w:tc>
        <w:tc>
          <w:tcPr>
            <w:tcW w:w="1418" w:type="dxa"/>
            <w:tcBorders>
              <w:top w:val="nil"/>
              <w:left w:val="nil"/>
              <w:bottom w:val="single" w:sz="4" w:space="0" w:color="auto"/>
              <w:right w:val="single" w:sz="4" w:space="0" w:color="auto"/>
            </w:tcBorders>
            <w:shd w:val="clear" w:color="auto" w:fill="auto"/>
            <w:vAlign w:val="center"/>
            <w:hideMark/>
          </w:tcPr>
          <w:p w14:paraId="6D7AA19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4969C6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38BC5D1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FD47D2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25D329A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0F19A4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3FB8488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09</w:t>
            </w:r>
          </w:p>
        </w:tc>
        <w:tc>
          <w:tcPr>
            <w:tcW w:w="1415" w:type="dxa"/>
            <w:tcBorders>
              <w:top w:val="nil"/>
              <w:left w:val="nil"/>
              <w:bottom w:val="single" w:sz="4" w:space="0" w:color="000000"/>
              <w:right w:val="single" w:sz="4" w:space="0" w:color="000000"/>
            </w:tcBorders>
            <w:shd w:val="clear" w:color="auto" w:fill="auto"/>
            <w:vAlign w:val="center"/>
            <w:hideMark/>
          </w:tcPr>
          <w:p w14:paraId="1BC2EF0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60 3 00 10030</w:t>
            </w:r>
          </w:p>
        </w:tc>
        <w:tc>
          <w:tcPr>
            <w:tcW w:w="797" w:type="dxa"/>
            <w:tcBorders>
              <w:top w:val="nil"/>
              <w:left w:val="nil"/>
              <w:bottom w:val="single" w:sz="4" w:space="0" w:color="000000"/>
              <w:right w:val="single" w:sz="4" w:space="0" w:color="000000"/>
            </w:tcBorders>
            <w:shd w:val="clear" w:color="auto" w:fill="auto"/>
            <w:vAlign w:val="center"/>
            <w:hideMark/>
          </w:tcPr>
          <w:p w14:paraId="2058E22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CE86FE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C1A795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2EADD8D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E63BE7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511 109,49</w:t>
            </w:r>
          </w:p>
        </w:tc>
        <w:tc>
          <w:tcPr>
            <w:tcW w:w="1559" w:type="dxa"/>
            <w:tcBorders>
              <w:top w:val="nil"/>
              <w:left w:val="nil"/>
              <w:bottom w:val="single" w:sz="4" w:space="0" w:color="auto"/>
              <w:right w:val="single" w:sz="4" w:space="0" w:color="auto"/>
            </w:tcBorders>
            <w:shd w:val="clear" w:color="auto" w:fill="auto"/>
            <w:vAlign w:val="center"/>
            <w:hideMark/>
          </w:tcPr>
          <w:p w14:paraId="338DB9D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236 862,46</w:t>
            </w:r>
          </w:p>
        </w:tc>
        <w:tc>
          <w:tcPr>
            <w:tcW w:w="1418" w:type="dxa"/>
            <w:tcBorders>
              <w:top w:val="nil"/>
              <w:left w:val="nil"/>
              <w:bottom w:val="single" w:sz="4" w:space="0" w:color="auto"/>
              <w:right w:val="single" w:sz="4" w:space="0" w:color="auto"/>
            </w:tcBorders>
            <w:shd w:val="clear" w:color="auto" w:fill="auto"/>
            <w:vAlign w:val="center"/>
            <w:hideMark/>
          </w:tcPr>
          <w:p w14:paraId="5F1F16D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274 247,03</w:t>
            </w:r>
          </w:p>
        </w:tc>
        <w:tc>
          <w:tcPr>
            <w:tcW w:w="992" w:type="dxa"/>
            <w:tcBorders>
              <w:top w:val="nil"/>
              <w:left w:val="nil"/>
              <w:bottom w:val="single" w:sz="4" w:space="0" w:color="auto"/>
              <w:right w:val="single" w:sz="4" w:space="0" w:color="auto"/>
            </w:tcBorders>
            <w:shd w:val="clear" w:color="auto" w:fill="auto"/>
            <w:vAlign w:val="center"/>
            <w:hideMark/>
          </w:tcPr>
          <w:p w14:paraId="46BC169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46%</w:t>
            </w:r>
          </w:p>
        </w:tc>
      </w:tr>
      <w:tr w:rsidR="0089281D" w:rsidRPr="004B0E00" w14:paraId="48DA527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D4B8C2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 по подст.226</w:t>
            </w:r>
          </w:p>
        </w:tc>
        <w:tc>
          <w:tcPr>
            <w:tcW w:w="567" w:type="dxa"/>
            <w:tcBorders>
              <w:top w:val="nil"/>
              <w:left w:val="nil"/>
              <w:bottom w:val="single" w:sz="4" w:space="0" w:color="000000"/>
              <w:right w:val="single" w:sz="4" w:space="0" w:color="000000"/>
            </w:tcBorders>
            <w:shd w:val="clear" w:color="auto" w:fill="auto"/>
            <w:vAlign w:val="center"/>
            <w:hideMark/>
          </w:tcPr>
          <w:p w14:paraId="464C7D5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F72911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6935B2B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09</w:t>
            </w:r>
          </w:p>
        </w:tc>
        <w:tc>
          <w:tcPr>
            <w:tcW w:w="1415" w:type="dxa"/>
            <w:tcBorders>
              <w:top w:val="nil"/>
              <w:left w:val="nil"/>
              <w:bottom w:val="single" w:sz="4" w:space="0" w:color="000000"/>
              <w:right w:val="single" w:sz="4" w:space="0" w:color="000000"/>
            </w:tcBorders>
            <w:shd w:val="clear" w:color="auto" w:fill="auto"/>
            <w:vAlign w:val="center"/>
            <w:hideMark/>
          </w:tcPr>
          <w:p w14:paraId="4C1604B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60 3 00 10030</w:t>
            </w:r>
          </w:p>
        </w:tc>
        <w:tc>
          <w:tcPr>
            <w:tcW w:w="797" w:type="dxa"/>
            <w:tcBorders>
              <w:top w:val="nil"/>
              <w:left w:val="nil"/>
              <w:bottom w:val="single" w:sz="4" w:space="0" w:color="000000"/>
              <w:right w:val="single" w:sz="4" w:space="0" w:color="000000"/>
            </w:tcBorders>
            <w:shd w:val="clear" w:color="auto" w:fill="auto"/>
            <w:vAlign w:val="center"/>
            <w:hideMark/>
          </w:tcPr>
          <w:p w14:paraId="03BF284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779498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306345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0013540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08ABF7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511 109,49</w:t>
            </w:r>
          </w:p>
        </w:tc>
        <w:tc>
          <w:tcPr>
            <w:tcW w:w="1559" w:type="dxa"/>
            <w:tcBorders>
              <w:top w:val="nil"/>
              <w:left w:val="nil"/>
              <w:bottom w:val="single" w:sz="4" w:space="0" w:color="auto"/>
              <w:right w:val="single" w:sz="4" w:space="0" w:color="auto"/>
            </w:tcBorders>
            <w:shd w:val="clear" w:color="auto" w:fill="auto"/>
            <w:vAlign w:val="center"/>
            <w:hideMark/>
          </w:tcPr>
          <w:p w14:paraId="65E04A4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236 862,46</w:t>
            </w:r>
          </w:p>
        </w:tc>
        <w:tc>
          <w:tcPr>
            <w:tcW w:w="1418" w:type="dxa"/>
            <w:tcBorders>
              <w:top w:val="nil"/>
              <w:left w:val="nil"/>
              <w:bottom w:val="single" w:sz="4" w:space="0" w:color="auto"/>
              <w:right w:val="single" w:sz="4" w:space="0" w:color="auto"/>
            </w:tcBorders>
            <w:shd w:val="clear" w:color="auto" w:fill="auto"/>
            <w:vAlign w:val="center"/>
            <w:hideMark/>
          </w:tcPr>
          <w:p w14:paraId="688DFAD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274 247,03</w:t>
            </w:r>
          </w:p>
        </w:tc>
        <w:tc>
          <w:tcPr>
            <w:tcW w:w="992" w:type="dxa"/>
            <w:tcBorders>
              <w:top w:val="nil"/>
              <w:left w:val="nil"/>
              <w:bottom w:val="single" w:sz="4" w:space="0" w:color="auto"/>
              <w:right w:val="single" w:sz="4" w:space="0" w:color="auto"/>
            </w:tcBorders>
            <w:shd w:val="clear" w:color="auto" w:fill="auto"/>
            <w:vAlign w:val="center"/>
            <w:hideMark/>
          </w:tcPr>
          <w:p w14:paraId="29DE1BB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46%</w:t>
            </w:r>
          </w:p>
        </w:tc>
      </w:tr>
      <w:tr w:rsidR="0089281D" w:rsidRPr="004B0E00" w14:paraId="531421D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A9A52E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 по подст.226</w:t>
            </w:r>
          </w:p>
        </w:tc>
        <w:tc>
          <w:tcPr>
            <w:tcW w:w="567" w:type="dxa"/>
            <w:tcBorders>
              <w:top w:val="nil"/>
              <w:left w:val="nil"/>
              <w:bottom w:val="single" w:sz="4" w:space="0" w:color="000000"/>
              <w:right w:val="single" w:sz="4" w:space="0" w:color="000000"/>
            </w:tcBorders>
            <w:shd w:val="clear" w:color="auto" w:fill="auto"/>
            <w:vAlign w:val="center"/>
            <w:hideMark/>
          </w:tcPr>
          <w:p w14:paraId="0D6C5B0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0ED5BB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7CE5119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09</w:t>
            </w:r>
          </w:p>
        </w:tc>
        <w:tc>
          <w:tcPr>
            <w:tcW w:w="1415" w:type="dxa"/>
            <w:tcBorders>
              <w:top w:val="nil"/>
              <w:left w:val="nil"/>
              <w:bottom w:val="single" w:sz="4" w:space="0" w:color="000000"/>
              <w:right w:val="single" w:sz="4" w:space="0" w:color="000000"/>
            </w:tcBorders>
            <w:shd w:val="clear" w:color="auto" w:fill="auto"/>
            <w:vAlign w:val="center"/>
            <w:hideMark/>
          </w:tcPr>
          <w:p w14:paraId="7AE1977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60 3 00 10030</w:t>
            </w:r>
          </w:p>
        </w:tc>
        <w:tc>
          <w:tcPr>
            <w:tcW w:w="797" w:type="dxa"/>
            <w:tcBorders>
              <w:top w:val="nil"/>
              <w:left w:val="nil"/>
              <w:bottom w:val="single" w:sz="4" w:space="0" w:color="000000"/>
              <w:right w:val="single" w:sz="4" w:space="0" w:color="000000"/>
            </w:tcBorders>
            <w:shd w:val="clear" w:color="auto" w:fill="auto"/>
            <w:vAlign w:val="center"/>
            <w:hideMark/>
          </w:tcPr>
          <w:p w14:paraId="3B7C8B9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40323B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77D64B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208CABE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FAB690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DE9F10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12D0D3E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05DA1C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5393736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663FBB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04BC92E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15D096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793D971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09</w:t>
            </w:r>
          </w:p>
        </w:tc>
        <w:tc>
          <w:tcPr>
            <w:tcW w:w="1415" w:type="dxa"/>
            <w:tcBorders>
              <w:top w:val="nil"/>
              <w:left w:val="nil"/>
              <w:bottom w:val="single" w:sz="4" w:space="0" w:color="000000"/>
              <w:right w:val="single" w:sz="4" w:space="0" w:color="000000"/>
            </w:tcBorders>
            <w:shd w:val="clear" w:color="auto" w:fill="auto"/>
            <w:vAlign w:val="center"/>
            <w:hideMark/>
          </w:tcPr>
          <w:p w14:paraId="4AD9564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60 3 00 10030</w:t>
            </w:r>
          </w:p>
        </w:tc>
        <w:tc>
          <w:tcPr>
            <w:tcW w:w="797" w:type="dxa"/>
            <w:tcBorders>
              <w:top w:val="nil"/>
              <w:left w:val="nil"/>
              <w:bottom w:val="single" w:sz="4" w:space="0" w:color="000000"/>
              <w:right w:val="single" w:sz="4" w:space="0" w:color="000000"/>
            </w:tcBorders>
            <w:shd w:val="clear" w:color="auto" w:fill="auto"/>
            <w:vAlign w:val="center"/>
            <w:hideMark/>
          </w:tcPr>
          <w:p w14:paraId="0ED0637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6B84E5D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472042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05163C0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10A066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6 392 975,48</w:t>
            </w:r>
          </w:p>
        </w:tc>
        <w:tc>
          <w:tcPr>
            <w:tcW w:w="1559" w:type="dxa"/>
            <w:tcBorders>
              <w:top w:val="nil"/>
              <w:left w:val="nil"/>
              <w:bottom w:val="single" w:sz="4" w:space="0" w:color="auto"/>
              <w:right w:val="single" w:sz="4" w:space="0" w:color="auto"/>
            </w:tcBorders>
            <w:shd w:val="clear" w:color="auto" w:fill="auto"/>
            <w:vAlign w:val="center"/>
            <w:hideMark/>
          </w:tcPr>
          <w:p w14:paraId="38A37A4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5 324 234,76</w:t>
            </w:r>
          </w:p>
        </w:tc>
        <w:tc>
          <w:tcPr>
            <w:tcW w:w="1418" w:type="dxa"/>
            <w:tcBorders>
              <w:top w:val="nil"/>
              <w:left w:val="nil"/>
              <w:bottom w:val="single" w:sz="4" w:space="0" w:color="auto"/>
              <w:right w:val="single" w:sz="4" w:space="0" w:color="auto"/>
            </w:tcBorders>
            <w:shd w:val="clear" w:color="auto" w:fill="auto"/>
            <w:vAlign w:val="center"/>
            <w:hideMark/>
          </w:tcPr>
          <w:p w14:paraId="7297A54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1 068 740,72</w:t>
            </w:r>
          </w:p>
        </w:tc>
        <w:tc>
          <w:tcPr>
            <w:tcW w:w="992" w:type="dxa"/>
            <w:tcBorders>
              <w:top w:val="nil"/>
              <w:left w:val="nil"/>
              <w:bottom w:val="single" w:sz="4" w:space="0" w:color="auto"/>
              <w:right w:val="single" w:sz="4" w:space="0" w:color="auto"/>
            </w:tcBorders>
            <w:shd w:val="clear" w:color="auto" w:fill="auto"/>
            <w:vAlign w:val="center"/>
            <w:hideMark/>
          </w:tcPr>
          <w:p w14:paraId="3EAB7AD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83%</w:t>
            </w:r>
          </w:p>
        </w:tc>
      </w:tr>
      <w:tr w:rsidR="0089281D" w:rsidRPr="004B0E00" w14:paraId="5BEA0E7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ABFEBB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0FC2EAD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3B8947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1B23BEC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09</w:t>
            </w:r>
          </w:p>
        </w:tc>
        <w:tc>
          <w:tcPr>
            <w:tcW w:w="1415" w:type="dxa"/>
            <w:tcBorders>
              <w:top w:val="nil"/>
              <w:left w:val="nil"/>
              <w:bottom w:val="single" w:sz="4" w:space="0" w:color="000000"/>
              <w:right w:val="single" w:sz="4" w:space="0" w:color="000000"/>
            </w:tcBorders>
            <w:shd w:val="clear" w:color="auto" w:fill="auto"/>
            <w:vAlign w:val="center"/>
            <w:hideMark/>
          </w:tcPr>
          <w:p w14:paraId="455B425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60 3 00 10030</w:t>
            </w:r>
          </w:p>
        </w:tc>
        <w:tc>
          <w:tcPr>
            <w:tcW w:w="797" w:type="dxa"/>
            <w:tcBorders>
              <w:top w:val="nil"/>
              <w:left w:val="nil"/>
              <w:bottom w:val="single" w:sz="4" w:space="0" w:color="000000"/>
              <w:right w:val="single" w:sz="4" w:space="0" w:color="000000"/>
            </w:tcBorders>
            <w:shd w:val="clear" w:color="auto" w:fill="auto"/>
            <w:vAlign w:val="center"/>
            <w:hideMark/>
          </w:tcPr>
          <w:p w14:paraId="590DFB1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865C31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2FA5C9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19BEE3C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B34F16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2 892 975,48</w:t>
            </w:r>
          </w:p>
        </w:tc>
        <w:tc>
          <w:tcPr>
            <w:tcW w:w="1559" w:type="dxa"/>
            <w:tcBorders>
              <w:top w:val="nil"/>
              <w:left w:val="nil"/>
              <w:bottom w:val="single" w:sz="4" w:space="0" w:color="auto"/>
              <w:right w:val="single" w:sz="4" w:space="0" w:color="auto"/>
            </w:tcBorders>
            <w:shd w:val="clear" w:color="auto" w:fill="auto"/>
            <w:vAlign w:val="center"/>
            <w:hideMark/>
          </w:tcPr>
          <w:p w14:paraId="491CF6E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1 824 234,76</w:t>
            </w:r>
          </w:p>
        </w:tc>
        <w:tc>
          <w:tcPr>
            <w:tcW w:w="1418" w:type="dxa"/>
            <w:tcBorders>
              <w:top w:val="nil"/>
              <w:left w:val="nil"/>
              <w:bottom w:val="single" w:sz="4" w:space="0" w:color="auto"/>
              <w:right w:val="single" w:sz="4" w:space="0" w:color="auto"/>
            </w:tcBorders>
            <w:shd w:val="clear" w:color="auto" w:fill="auto"/>
            <w:vAlign w:val="center"/>
            <w:hideMark/>
          </w:tcPr>
          <w:p w14:paraId="7738952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1 068 740,72</w:t>
            </w:r>
          </w:p>
        </w:tc>
        <w:tc>
          <w:tcPr>
            <w:tcW w:w="992" w:type="dxa"/>
            <w:tcBorders>
              <w:top w:val="nil"/>
              <w:left w:val="nil"/>
              <w:bottom w:val="single" w:sz="4" w:space="0" w:color="auto"/>
              <w:right w:val="single" w:sz="4" w:space="0" w:color="auto"/>
            </w:tcBorders>
            <w:shd w:val="clear" w:color="auto" w:fill="auto"/>
            <w:vAlign w:val="center"/>
            <w:hideMark/>
          </w:tcPr>
          <w:p w14:paraId="50BF74A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63%</w:t>
            </w:r>
          </w:p>
        </w:tc>
      </w:tr>
      <w:tr w:rsidR="0089281D" w:rsidRPr="004B0E00" w14:paraId="010B5DB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D38E99B"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4B66B00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D7B084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33F8830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09</w:t>
            </w:r>
          </w:p>
        </w:tc>
        <w:tc>
          <w:tcPr>
            <w:tcW w:w="1415" w:type="dxa"/>
            <w:tcBorders>
              <w:top w:val="nil"/>
              <w:left w:val="nil"/>
              <w:bottom w:val="single" w:sz="4" w:space="0" w:color="000000"/>
              <w:right w:val="single" w:sz="4" w:space="0" w:color="000000"/>
            </w:tcBorders>
            <w:shd w:val="clear" w:color="auto" w:fill="auto"/>
            <w:vAlign w:val="center"/>
            <w:hideMark/>
          </w:tcPr>
          <w:p w14:paraId="5FC8509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60 3 00 10030</w:t>
            </w:r>
          </w:p>
        </w:tc>
        <w:tc>
          <w:tcPr>
            <w:tcW w:w="797" w:type="dxa"/>
            <w:tcBorders>
              <w:top w:val="nil"/>
              <w:left w:val="nil"/>
              <w:bottom w:val="single" w:sz="4" w:space="0" w:color="000000"/>
              <w:right w:val="single" w:sz="4" w:space="0" w:color="000000"/>
            </w:tcBorders>
            <w:shd w:val="clear" w:color="auto" w:fill="auto"/>
            <w:vAlign w:val="center"/>
            <w:hideMark/>
          </w:tcPr>
          <w:p w14:paraId="22C91DB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885629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0246A1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2007AEE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7000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1CDC1F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3 500 000,00</w:t>
            </w:r>
          </w:p>
        </w:tc>
        <w:tc>
          <w:tcPr>
            <w:tcW w:w="1559" w:type="dxa"/>
            <w:tcBorders>
              <w:top w:val="nil"/>
              <w:left w:val="nil"/>
              <w:bottom w:val="single" w:sz="4" w:space="0" w:color="auto"/>
              <w:right w:val="single" w:sz="4" w:space="0" w:color="auto"/>
            </w:tcBorders>
            <w:shd w:val="clear" w:color="auto" w:fill="auto"/>
            <w:vAlign w:val="center"/>
            <w:hideMark/>
          </w:tcPr>
          <w:p w14:paraId="2D97DA3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3 500 000,00</w:t>
            </w:r>
          </w:p>
        </w:tc>
        <w:tc>
          <w:tcPr>
            <w:tcW w:w="1418" w:type="dxa"/>
            <w:tcBorders>
              <w:top w:val="nil"/>
              <w:left w:val="nil"/>
              <w:bottom w:val="single" w:sz="4" w:space="0" w:color="auto"/>
              <w:right w:val="single" w:sz="4" w:space="0" w:color="auto"/>
            </w:tcBorders>
            <w:shd w:val="clear" w:color="auto" w:fill="auto"/>
            <w:vAlign w:val="center"/>
            <w:hideMark/>
          </w:tcPr>
          <w:p w14:paraId="359BE2A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853C72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63CB9B0"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C16DA5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03C349E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5F6B90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152654F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09</w:t>
            </w:r>
          </w:p>
        </w:tc>
        <w:tc>
          <w:tcPr>
            <w:tcW w:w="1415" w:type="dxa"/>
            <w:tcBorders>
              <w:top w:val="nil"/>
              <w:left w:val="nil"/>
              <w:bottom w:val="single" w:sz="4" w:space="0" w:color="000000"/>
              <w:right w:val="single" w:sz="4" w:space="0" w:color="000000"/>
            </w:tcBorders>
            <w:shd w:val="clear" w:color="auto" w:fill="auto"/>
            <w:vAlign w:val="center"/>
            <w:hideMark/>
          </w:tcPr>
          <w:p w14:paraId="7A97831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60 3 00 10030</w:t>
            </w:r>
          </w:p>
        </w:tc>
        <w:tc>
          <w:tcPr>
            <w:tcW w:w="797" w:type="dxa"/>
            <w:tcBorders>
              <w:top w:val="nil"/>
              <w:left w:val="nil"/>
              <w:bottom w:val="single" w:sz="4" w:space="0" w:color="000000"/>
              <w:right w:val="single" w:sz="4" w:space="0" w:color="000000"/>
            </w:tcBorders>
            <w:shd w:val="clear" w:color="auto" w:fill="auto"/>
            <w:vAlign w:val="center"/>
            <w:hideMark/>
          </w:tcPr>
          <w:p w14:paraId="218CFBF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8AC3C2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28D82A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49DB427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B92000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B19331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00C8D12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30C343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6C7A6DB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2AC7CC1"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Другие вопросы в области национальной экономики</w:t>
            </w:r>
          </w:p>
        </w:tc>
        <w:tc>
          <w:tcPr>
            <w:tcW w:w="567" w:type="dxa"/>
            <w:tcBorders>
              <w:top w:val="nil"/>
              <w:left w:val="nil"/>
              <w:bottom w:val="single" w:sz="4" w:space="0" w:color="000000"/>
              <w:right w:val="single" w:sz="4" w:space="0" w:color="000000"/>
            </w:tcBorders>
            <w:shd w:val="clear" w:color="auto" w:fill="auto"/>
            <w:vAlign w:val="center"/>
            <w:hideMark/>
          </w:tcPr>
          <w:p w14:paraId="7E3AB1E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CC706A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6A57806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w:t>
            </w:r>
          </w:p>
        </w:tc>
        <w:tc>
          <w:tcPr>
            <w:tcW w:w="1415" w:type="dxa"/>
            <w:tcBorders>
              <w:top w:val="nil"/>
              <w:left w:val="nil"/>
              <w:bottom w:val="single" w:sz="4" w:space="0" w:color="000000"/>
              <w:right w:val="single" w:sz="4" w:space="0" w:color="000000"/>
            </w:tcBorders>
            <w:shd w:val="clear" w:color="auto" w:fill="auto"/>
            <w:vAlign w:val="center"/>
            <w:hideMark/>
          </w:tcPr>
          <w:p w14:paraId="39E59E5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38F7A4C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F78485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47C35B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C251D2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6DBFDB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810 340,00</w:t>
            </w:r>
          </w:p>
        </w:tc>
        <w:tc>
          <w:tcPr>
            <w:tcW w:w="1559" w:type="dxa"/>
            <w:tcBorders>
              <w:top w:val="nil"/>
              <w:left w:val="nil"/>
              <w:bottom w:val="single" w:sz="4" w:space="0" w:color="auto"/>
              <w:right w:val="single" w:sz="4" w:space="0" w:color="auto"/>
            </w:tcBorders>
            <w:shd w:val="clear" w:color="auto" w:fill="auto"/>
            <w:vAlign w:val="center"/>
            <w:hideMark/>
          </w:tcPr>
          <w:p w14:paraId="30A1374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810 340,00</w:t>
            </w:r>
          </w:p>
        </w:tc>
        <w:tc>
          <w:tcPr>
            <w:tcW w:w="1418" w:type="dxa"/>
            <w:tcBorders>
              <w:top w:val="nil"/>
              <w:left w:val="nil"/>
              <w:bottom w:val="single" w:sz="4" w:space="0" w:color="auto"/>
              <w:right w:val="single" w:sz="4" w:space="0" w:color="auto"/>
            </w:tcBorders>
            <w:shd w:val="clear" w:color="auto" w:fill="auto"/>
            <w:vAlign w:val="center"/>
            <w:hideMark/>
          </w:tcPr>
          <w:p w14:paraId="33D1E0C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5A816A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75F85F73" w14:textId="77777777" w:rsidTr="0089281D">
        <w:trPr>
          <w:trHeight w:val="126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FCF1BC2"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МП "Поддержка и развитие малого и среднего предпринимательства в муниципальном образовании "Поселок Айхал" Мирнинского района Республики Саха (Якутия)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3768B01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637B77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628760D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12</w:t>
            </w:r>
          </w:p>
        </w:tc>
        <w:tc>
          <w:tcPr>
            <w:tcW w:w="1415" w:type="dxa"/>
            <w:tcBorders>
              <w:top w:val="nil"/>
              <w:left w:val="nil"/>
              <w:bottom w:val="single" w:sz="4" w:space="0" w:color="000000"/>
              <w:right w:val="single" w:sz="4" w:space="0" w:color="000000"/>
            </w:tcBorders>
            <w:shd w:val="clear" w:color="auto" w:fill="auto"/>
            <w:vAlign w:val="center"/>
            <w:hideMark/>
          </w:tcPr>
          <w:p w14:paraId="7E9C2DC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68 0 00 00000</w:t>
            </w:r>
          </w:p>
        </w:tc>
        <w:tc>
          <w:tcPr>
            <w:tcW w:w="797" w:type="dxa"/>
            <w:tcBorders>
              <w:top w:val="nil"/>
              <w:left w:val="nil"/>
              <w:bottom w:val="single" w:sz="4" w:space="0" w:color="000000"/>
              <w:right w:val="single" w:sz="4" w:space="0" w:color="000000"/>
            </w:tcBorders>
            <w:shd w:val="clear" w:color="auto" w:fill="auto"/>
            <w:vAlign w:val="center"/>
            <w:hideMark/>
          </w:tcPr>
          <w:p w14:paraId="4894A17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903A71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C2E6BD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BECA17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FFB94F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579 500,00</w:t>
            </w:r>
          </w:p>
        </w:tc>
        <w:tc>
          <w:tcPr>
            <w:tcW w:w="1559" w:type="dxa"/>
            <w:tcBorders>
              <w:top w:val="nil"/>
              <w:left w:val="nil"/>
              <w:bottom w:val="single" w:sz="4" w:space="0" w:color="auto"/>
              <w:right w:val="single" w:sz="4" w:space="0" w:color="auto"/>
            </w:tcBorders>
            <w:shd w:val="clear" w:color="auto" w:fill="auto"/>
            <w:vAlign w:val="center"/>
            <w:hideMark/>
          </w:tcPr>
          <w:p w14:paraId="018ECB2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579 500,00</w:t>
            </w:r>
          </w:p>
        </w:tc>
        <w:tc>
          <w:tcPr>
            <w:tcW w:w="1418" w:type="dxa"/>
            <w:tcBorders>
              <w:top w:val="nil"/>
              <w:left w:val="nil"/>
              <w:bottom w:val="single" w:sz="4" w:space="0" w:color="auto"/>
              <w:right w:val="single" w:sz="4" w:space="0" w:color="auto"/>
            </w:tcBorders>
            <w:shd w:val="clear" w:color="auto" w:fill="auto"/>
            <w:vAlign w:val="center"/>
            <w:hideMark/>
          </w:tcPr>
          <w:p w14:paraId="5E1487E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4AFC3D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E309A81"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472AAE6"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 xml:space="preserve">Развитие предпринимательства и туризма в Республике Саха (Якутия) </w:t>
            </w:r>
          </w:p>
        </w:tc>
        <w:tc>
          <w:tcPr>
            <w:tcW w:w="567" w:type="dxa"/>
            <w:tcBorders>
              <w:top w:val="nil"/>
              <w:left w:val="nil"/>
              <w:bottom w:val="single" w:sz="4" w:space="0" w:color="000000"/>
              <w:right w:val="single" w:sz="4" w:space="0" w:color="000000"/>
            </w:tcBorders>
            <w:shd w:val="clear" w:color="auto" w:fill="auto"/>
            <w:vAlign w:val="center"/>
            <w:hideMark/>
          </w:tcPr>
          <w:p w14:paraId="4E13179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D7CD41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48E2820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w:t>
            </w:r>
          </w:p>
        </w:tc>
        <w:tc>
          <w:tcPr>
            <w:tcW w:w="1415" w:type="dxa"/>
            <w:tcBorders>
              <w:top w:val="nil"/>
              <w:left w:val="nil"/>
              <w:bottom w:val="single" w:sz="4" w:space="0" w:color="000000"/>
              <w:right w:val="single" w:sz="4" w:space="0" w:color="000000"/>
            </w:tcBorders>
            <w:shd w:val="clear" w:color="auto" w:fill="auto"/>
            <w:vAlign w:val="center"/>
            <w:hideMark/>
          </w:tcPr>
          <w:p w14:paraId="34A40FE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68 3 00 10000</w:t>
            </w:r>
          </w:p>
        </w:tc>
        <w:tc>
          <w:tcPr>
            <w:tcW w:w="797" w:type="dxa"/>
            <w:tcBorders>
              <w:top w:val="nil"/>
              <w:left w:val="nil"/>
              <w:bottom w:val="single" w:sz="4" w:space="0" w:color="000000"/>
              <w:right w:val="single" w:sz="4" w:space="0" w:color="000000"/>
            </w:tcBorders>
            <w:shd w:val="clear" w:color="auto" w:fill="auto"/>
            <w:vAlign w:val="center"/>
            <w:hideMark/>
          </w:tcPr>
          <w:p w14:paraId="1503E3D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147B84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77505C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F6AC36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DD6739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579 500,00</w:t>
            </w:r>
          </w:p>
        </w:tc>
        <w:tc>
          <w:tcPr>
            <w:tcW w:w="1559" w:type="dxa"/>
            <w:tcBorders>
              <w:top w:val="nil"/>
              <w:left w:val="nil"/>
              <w:bottom w:val="single" w:sz="4" w:space="0" w:color="auto"/>
              <w:right w:val="single" w:sz="4" w:space="0" w:color="auto"/>
            </w:tcBorders>
            <w:shd w:val="clear" w:color="auto" w:fill="auto"/>
            <w:vAlign w:val="center"/>
            <w:hideMark/>
          </w:tcPr>
          <w:p w14:paraId="571E7FB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579 500,00</w:t>
            </w:r>
          </w:p>
        </w:tc>
        <w:tc>
          <w:tcPr>
            <w:tcW w:w="1418" w:type="dxa"/>
            <w:tcBorders>
              <w:top w:val="nil"/>
              <w:left w:val="nil"/>
              <w:bottom w:val="single" w:sz="4" w:space="0" w:color="auto"/>
              <w:right w:val="single" w:sz="4" w:space="0" w:color="auto"/>
            </w:tcBorders>
            <w:shd w:val="clear" w:color="auto" w:fill="auto"/>
            <w:vAlign w:val="center"/>
            <w:hideMark/>
          </w:tcPr>
          <w:p w14:paraId="4815768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A71E37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0B5731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9A44951"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1E9D650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73A2ED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2E22B6E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w:t>
            </w:r>
          </w:p>
        </w:tc>
        <w:tc>
          <w:tcPr>
            <w:tcW w:w="1415" w:type="dxa"/>
            <w:tcBorders>
              <w:top w:val="nil"/>
              <w:left w:val="nil"/>
              <w:bottom w:val="single" w:sz="4" w:space="0" w:color="000000"/>
              <w:right w:val="single" w:sz="4" w:space="0" w:color="000000"/>
            </w:tcBorders>
            <w:shd w:val="clear" w:color="auto" w:fill="auto"/>
            <w:vAlign w:val="center"/>
            <w:hideMark/>
          </w:tcPr>
          <w:p w14:paraId="04CFB7D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68 3 00 10000</w:t>
            </w:r>
          </w:p>
        </w:tc>
        <w:tc>
          <w:tcPr>
            <w:tcW w:w="797" w:type="dxa"/>
            <w:tcBorders>
              <w:top w:val="nil"/>
              <w:left w:val="nil"/>
              <w:bottom w:val="single" w:sz="4" w:space="0" w:color="000000"/>
              <w:right w:val="single" w:sz="4" w:space="0" w:color="000000"/>
            </w:tcBorders>
            <w:shd w:val="clear" w:color="auto" w:fill="auto"/>
            <w:vAlign w:val="center"/>
            <w:hideMark/>
          </w:tcPr>
          <w:p w14:paraId="2FCCEA4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800</w:t>
            </w:r>
          </w:p>
        </w:tc>
        <w:tc>
          <w:tcPr>
            <w:tcW w:w="1187" w:type="dxa"/>
            <w:tcBorders>
              <w:top w:val="nil"/>
              <w:left w:val="nil"/>
              <w:bottom w:val="single" w:sz="4" w:space="0" w:color="000000"/>
              <w:right w:val="single" w:sz="4" w:space="0" w:color="000000"/>
            </w:tcBorders>
            <w:shd w:val="clear" w:color="auto" w:fill="auto"/>
            <w:vAlign w:val="center"/>
            <w:hideMark/>
          </w:tcPr>
          <w:p w14:paraId="6345907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EC344A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42D68F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D20FC2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579 500,00</w:t>
            </w:r>
          </w:p>
        </w:tc>
        <w:tc>
          <w:tcPr>
            <w:tcW w:w="1559" w:type="dxa"/>
            <w:tcBorders>
              <w:top w:val="nil"/>
              <w:left w:val="nil"/>
              <w:bottom w:val="single" w:sz="4" w:space="0" w:color="auto"/>
              <w:right w:val="single" w:sz="4" w:space="0" w:color="auto"/>
            </w:tcBorders>
            <w:shd w:val="clear" w:color="auto" w:fill="auto"/>
            <w:vAlign w:val="center"/>
            <w:hideMark/>
          </w:tcPr>
          <w:p w14:paraId="75778E3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579 500,00</w:t>
            </w:r>
          </w:p>
        </w:tc>
        <w:tc>
          <w:tcPr>
            <w:tcW w:w="1418" w:type="dxa"/>
            <w:tcBorders>
              <w:top w:val="nil"/>
              <w:left w:val="nil"/>
              <w:bottom w:val="single" w:sz="4" w:space="0" w:color="auto"/>
              <w:right w:val="single" w:sz="4" w:space="0" w:color="auto"/>
            </w:tcBorders>
            <w:shd w:val="clear" w:color="auto" w:fill="auto"/>
            <w:vAlign w:val="center"/>
            <w:hideMark/>
          </w:tcPr>
          <w:p w14:paraId="0697804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D2071A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64610A0"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C0D9F76"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vAlign w:val="center"/>
            <w:hideMark/>
          </w:tcPr>
          <w:p w14:paraId="21AB44B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278DC7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31AE272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w:t>
            </w:r>
          </w:p>
        </w:tc>
        <w:tc>
          <w:tcPr>
            <w:tcW w:w="1415" w:type="dxa"/>
            <w:tcBorders>
              <w:top w:val="nil"/>
              <w:left w:val="nil"/>
              <w:bottom w:val="single" w:sz="4" w:space="0" w:color="000000"/>
              <w:right w:val="single" w:sz="4" w:space="0" w:color="000000"/>
            </w:tcBorders>
            <w:shd w:val="clear" w:color="auto" w:fill="auto"/>
            <w:vAlign w:val="center"/>
            <w:hideMark/>
          </w:tcPr>
          <w:p w14:paraId="0120FB4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68 3 00 10000</w:t>
            </w:r>
          </w:p>
        </w:tc>
        <w:tc>
          <w:tcPr>
            <w:tcW w:w="797" w:type="dxa"/>
            <w:tcBorders>
              <w:top w:val="nil"/>
              <w:left w:val="nil"/>
              <w:bottom w:val="single" w:sz="4" w:space="0" w:color="000000"/>
              <w:right w:val="single" w:sz="4" w:space="0" w:color="000000"/>
            </w:tcBorders>
            <w:shd w:val="clear" w:color="auto" w:fill="auto"/>
            <w:vAlign w:val="center"/>
            <w:hideMark/>
          </w:tcPr>
          <w:p w14:paraId="6954B32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810</w:t>
            </w:r>
          </w:p>
        </w:tc>
        <w:tc>
          <w:tcPr>
            <w:tcW w:w="1187" w:type="dxa"/>
            <w:tcBorders>
              <w:top w:val="nil"/>
              <w:left w:val="nil"/>
              <w:bottom w:val="single" w:sz="4" w:space="0" w:color="000000"/>
              <w:right w:val="single" w:sz="4" w:space="0" w:color="000000"/>
            </w:tcBorders>
            <w:shd w:val="clear" w:color="auto" w:fill="auto"/>
            <w:vAlign w:val="center"/>
            <w:hideMark/>
          </w:tcPr>
          <w:p w14:paraId="7169A94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D8FBA0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DE038B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DEBC74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579 500,00</w:t>
            </w:r>
          </w:p>
        </w:tc>
        <w:tc>
          <w:tcPr>
            <w:tcW w:w="1559" w:type="dxa"/>
            <w:tcBorders>
              <w:top w:val="nil"/>
              <w:left w:val="nil"/>
              <w:bottom w:val="single" w:sz="4" w:space="0" w:color="auto"/>
              <w:right w:val="single" w:sz="4" w:space="0" w:color="auto"/>
            </w:tcBorders>
            <w:shd w:val="clear" w:color="auto" w:fill="auto"/>
            <w:vAlign w:val="center"/>
            <w:hideMark/>
          </w:tcPr>
          <w:p w14:paraId="0948B4A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579 500,00</w:t>
            </w:r>
          </w:p>
        </w:tc>
        <w:tc>
          <w:tcPr>
            <w:tcW w:w="1418" w:type="dxa"/>
            <w:tcBorders>
              <w:top w:val="nil"/>
              <w:left w:val="nil"/>
              <w:bottom w:val="single" w:sz="4" w:space="0" w:color="auto"/>
              <w:right w:val="single" w:sz="4" w:space="0" w:color="auto"/>
            </w:tcBorders>
            <w:shd w:val="clear" w:color="auto" w:fill="auto"/>
            <w:vAlign w:val="center"/>
            <w:hideMark/>
          </w:tcPr>
          <w:p w14:paraId="4546430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3873D4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E0341CF"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8F8A96F"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Гранты юридическим лицам (кроме некоммерческих организаций), индивидуальным предпринимателям</w:t>
            </w:r>
          </w:p>
        </w:tc>
        <w:tc>
          <w:tcPr>
            <w:tcW w:w="567" w:type="dxa"/>
            <w:tcBorders>
              <w:top w:val="nil"/>
              <w:left w:val="nil"/>
              <w:bottom w:val="single" w:sz="4" w:space="0" w:color="000000"/>
              <w:right w:val="single" w:sz="4" w:space="0" w:color="000000"/>
            </w:tcBorders>
            <w:shd w:val="clear" w:color="auto" w:fill="auto"/>
            <w:vAlign w:val="center"/>
            <w:hideMark/>
          </w:tcPr>
          <w:p w14:paraId="6688E2F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C77D6D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0C79463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w:t>
            </w:r>
          </w:p>
        </w:tc>
        <w:tc>
          <w:tcPr>
            <w:tcW w:w="1415" w:type="dxa"/>
            <w:tcBorders>
              <w:top w:val="nil"/>
              <w:left w:val="nil"/>
              <w:bottom w:val="single" w:sz="4" w:space="0" w:color="000000"/>
              <w:right w:val="single" w:sz="4" w:space="0" w:color="000000"/>
            </w:tcBorders>
            <w:shd w:val="clear" w:color="auto" w:fill="auto"/>
            <w:vAlign w:val="center"/>
            <w:hideMark/>
          </w:tcPr>
          <w:p w14:paraId="2387F64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68 3 00 10000</w:t>
            </w:r>
          </w:p>
        </w:tc>
        <w:tc>
          <w:tcPr>
            <w:tcW w:w="797" w:type="dxa"/>
            <w:tcBorders>
              <w:top w:val="nil"/>
              <w:left w:val="nil"/>
              <w:bottom w:val="single" w:sz="4" w:space="0" w:color="000000"/>
              <w:right w:val="single" w:sz="4" w:space="0" w:color="000000"/>
            </w:tcBorders>
            <w:shd w:val="clear" w:color="auto" w:fill="auto"/>
            <w:vAlign w:val="center"/>
            <w:hideMark/>
          </w:tcPr>
          <w:p w14:paraId="320038D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813</w:t>
            </w:r>
          </w:p>
        </w:tc>
        <w:tc>
          <w:tcPr>
            <w:tcW w:w="1187" w:type="dxa"/>
            <w:tcBorders>
              <w:top w:val="nil"/>
              <w:left w:val="nil"/>
              <w:bottom w:val="single" w:sz="4" w:space="0" w:color="000000"/>
              <w:right w:val="single" w:sz="4" w:space="0" w:color="000000"/>
            </w:tcBorders>
            <w:shd w:val="clear" w:color="auto" w:fill="auto"/>
            <w:vAlign w:val="center"/>
            <w:hideMark/>
          </w:tcPr>
          <w:p w14:paraId="4D9186A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2E7290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91ED20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E6B5AF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579 500,00</w:t>
            </w:r>
          </w:p>
        </w:tc>
        <w:tc>
          <w:tcPr>
            <w:tcW w:w="1559" w:type="dxa"/>
            <w:tcBorders>
              <w:top w:val="nil"/>
              <w:left w:val="nil"/>
              <w:bottom w:val="single" w:sz="4" w:space="0" w:color="auto"/>
              <w:right w:val="single" w:sz="4" w:space="0" w:color="auto"/>
            </w:tcBorders>
            <w:shd w:val="clear" w:color="auto" w:fill="auto"/>
            <w:vAlign w:val="center"/>
            <w:hideMark/>
          </w:tcPr>
          <w:p w14:paraId="478E619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579 500,00</w:t>
            </w:r>
          </w:p>
        </w:tc>
        <w:tc>
          <w:tcPr>
            <w:tcW w:w="1418" w:type="dxa"/>
            <w:tcBorders>
              <w:top w:val="nil"/>
              <w:left w:val="nil"/>
              <w:bottom w:val="single" w:sz="4" w:space="0" w:color="auto"/>
              <w:right w:val="single" w:sz="4" w:space="0" w:color="auto"/>
            </w:tcBorders>
            <w:shd w:val="clear" w:color="auto" w:fill="auto"/>
            <w:vAlign w:val="center"/>
            <w:hideMark/>
          </w:tcPr>
          <w:p w14:paraId="3C42DB3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BE07C0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3BB717F4"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E006242"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Безвозмездные перечисления финансовым организациям государственного сектора на производство</w:t>
            </w:r>
          </w:p>
        </w:tc>
        <w:tc>
          <w:tcPr>
            <w:tcW w:w="567" w:type="dxa"/>
            <w:tcBorders>
              <w:top w:val="nil"/>
              <w:left w:val="nil"/>
              <w:bottom w:val="single" w:sz="4" w:space="0" w:color="000000"/>
              <w:right w:val="single" w:sz="4" w:space="0" w:color="000000"/>
            </w:tcBorders>
            <w:shd w:val="clear" w:color="auto" w:fill="auto"/>
            <w:vAlign w:val="center"/>
            <w:hideMark/>
          </w:tcPr>
          <w:p w14:paraId="6FC689C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EA1087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72CF71D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w:t>
            </w:r>
          </w:p>
        </w:tc>
        <w:tc>
          <w:tcPr>
            <w:tcW w:w="1415" w:type="dxa"/>
            <w:tcBorders>
              <w:top w:val="nil"/>
              <w:left w:val="nil"/>
              <w:bottom w:val="single" w:sz="4" w:space="0" w:color="000000"/>
              <w:right w:val="single" w:sz="4" w:space="0" w:color="000000"/>
            </w:tcBorders>
            <w:shd w:val="clear" w:color="auto" w:fill="auto"/>
            <w:vAlign w:val="center"/>
            <w:hideMark/>
          </w:tcPr>
          <w:p w14:paraId="1B4FE59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68 3 00 10000</w:t>
            </w:r>
          </w:p>
        </w:tc>
        <w:tc>
          <w:tcPr>
            <w:tcW w:w="797" w:type="dxa"/>
            <w:tcBorders>
              <w:top w:val="nil"/>
              <w:left w:val="nil"/>
              <w:bottom w:val="single" w:sz="4" w:space="0" w:color="000000"/>
              <w:right w:val="single" w:sz="4" w:space="0" w:color="000000"/>
            </w:tcBorders>
            <w:shd w:val="clear" w:color="auto" w:fill="auto"/>
            <w:vAlign w:val="center"/>
            <w:hideMark/>
          </w:tcPr>
          <w:p w14:paraId="632744E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813</w:t>
            </w:r>
          </w:p>
        </w:tc>
        <w:tc>
          <w:tcPr>
            <w:tcW w:w="1187" w:type="dxa"/>
            <w:tcBorders>
              <w:top w:val="nil"/>
              <w:left w:val="nil"/>
              <w:bottom w:val="single" w:sz="4" w:space="0" w:color="000000"/>
              <w:right w:val="single" w:sz="4" w:space="0" w:color="000000"/>
            </w:tcBorders>
            <w:shd w:val="clear" w:color="auto" w:fill="auto"/>
            <w:vAlign w:val="center"/>
            <w:hideMark/>
          </w:tcPr>
          <w:p w14:paraId="748ACEC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C2B43A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242</w:t>
            </w:r>
          </w:p>
        </w:tc>
        <w:tc>
          <w:tcPr>
            <w:tcW w:w="857" w:type="dxa"/>
            <w:tcBorders>
              <w:top w:val="nil"/>
              <w:left w:val="nil"/>
              <w:bottom w:val="single" w:sz="4" w:space="0" w:color="000000"/>
              <w:right w:val="nil"/>
            </w:tcBorders>
            <w:shd w:val="clear" w:color="auto" w:fill="auto"/>
            <w:vAlign w:val="center"/>
            <w:hideMark/>
          </w:tcPr>
          <w:p w14:paraId="72CECFF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30CBAA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579 500,00</w:t>
            </w:r>
          </w:p>
        </w:tc>
        <w:tc>
          <w:tcPr>
            <w:tcW w:w="1559" w:type="dxa"/>
            <w:tcBorders>
              <w:top w:val="nil"/>
              <w:left w:val="nil"/>
              <w:bottom w:val="single" w:sz="4" w:space="0" w:color="auto"/>
              <w:right w:val="single" w:sz="4" w:space="0" w:color="auto"/>
            </w:tcBorders>
            <w:shd w:val="clear" w:color="auto" w:fill="auto"/>
            <w:vAlign w:val="center"/>
            <w:hideMark/>
          </w:tcPr>
          <w:p w14:paraId="1A60770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579 500,00</w:t>
            </w:r>
          </w:p>
        </w:tc>
        <w:tc>
          <w:tcPr>
            <w:tcW w:w="1418" w:type="dxa"/>
            <w:tcBorders>
              <w:top w:val="nil"/>
              <w:left w:val="nil"/>
              <w:bottom w:val="single" w:sz="4" w:space="0" w:color="auto"/>
              <w:right w:val="single" w:sz="4" w:space="0" w:color="auto"/>
            </w:tcBorders>
            <w:shd w:val="clear" w:color="auto" w:fill="auto"/>
            <w:vAlign w:val="center"/>
            <w:hideMark/>
          </w:tcPr>
          <w:p w14:paraId="01C3E8E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3CB5CE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32DEB61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A1ED1E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0B67FBE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F37134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6EEC30A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w:t>
            </w:r>
          </w:p>
        </w:tc>
        <w:tc>
          <w:tcPr>
            <w:tcW w:w="1415" w:type="dxa"/>
            <w:tcBorders>
              <w:top w:val="nil"/>
              <w:left w:val="nil"/>
              <w:bottom w:val="single" w:sz="4" w:space="0" w:color="000000"/>
              <w:right w:val="single" w:sz="4" w:space="0" w:color="000000"/>
            </w:tcBorders>
            <w:shd w:val="clear" w:color="auto" w:fill="auto"/>
            <w:vAlign w:val="center"/>
            <w:hideMark/>
          </w:tcPr>
          <w:p w14:paraId="7613AC5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99 0 00 00000</w:t>
            </w:r>
          </w:p>
        </w:tc>
        <w:tc>
          <w:tcPr>
            <w:tcW w:w="797" w:type="dxa"/>
            <w:tcBorders>
              <w:top w:val="nil"/>
              <w:left w:val="nil"/>
              <w:bottom w:val="single" w:sz="4" w:space="0" w:color="000000"/>
              <w:right w:val="single" w:sz="4" w:space="0" w:color="000000"/>
            </w:tcBorders>
            <w:shd w:val="clear" w:color="auto" w:fill="auto"/>
            <w:vAlign w:val="center"/>
            <w:hideMark/>
          </w:tcPr>
          <w:p w14:paraId="6BC87E6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5A6BAD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85AC09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C9A5B2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8A8F21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230 840,00</w:t>
            </w:r>
          </w:p>
        </w:tc>
        <w:tc>
          <w:tcPr>
            <w:tcW w:w="1559" w:type="dxa"/>
            <w:tcBorders>
              <w:top w:val="nil"/>
              <w:left w:val="nil"/>
              <w:bottom w:val="single" w:sz="4" w:space="0" w:color="auto"/>
              <w:right w:val="single" w:sz="4" w:space="0" w:color="auto"/>
            </w:tcBorders>
            <w:shd w:val="clear" w:color="auto" w:fill="auto"/>
            <w:vAlign w:val="center"/>
            <w:hideMark/>
          </w:tcPr>
          <w:p w14:paraId="145D2CD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230 840,00</w:t>
            </w:r>
          </w:p>
        </w:tc>
        <w:tc>
          <w:tcPr>
            <w:tcW w:w="1418" w:type="dxa"/>
            <w:tcBorders>
              <w:top w:val="nil"/>
              <w:left w:val="nil"/>
              <w:bottom w:val="single" w:sz="4" w:space="0" w:color="auto"/>
              <w:right w:val="single" w:sz="4" w:space="0" w:color="auto"/>
            </w:tcBorders>
            <w:shd w:val="clear" w:color="auto" w:fill="auto"/>
            <w:vAlign w:val="center"/>
            <w:hideMark/>
          </w:tcPr>
          <w:p w14:paraId="558EC41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105B43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5BBFDE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4FC2E41"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7987394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3ADEF9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52CDBC7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w:t>
            </w:r>
          </w:p>
        </w:tc>
        <w:tc>
          <w:tcPr>
            <w:tcW w:w="1415" w:type="dxa"/>
            <w:tcBorders>
              <w:top w:val="nil"/>
              <w:left w:val="nil"/>
              <w:bottom w:val="single" w:sz="4" w:space="0" w:color="000000"/>
              <w:right w:val="single" w:sz="4" w:space="0" w:color="000000"/>
            </w:tcBorders>
            <w:shd w:val="clear" w:color="auto" w:fill="auto"/>
            <w:vAlign w:val="center"/>
            <w:hideMark/>
          </w:tcPr>
          <w:p w14:paraId="39C2F83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99 5 00 00000</w:t>
            </w:r>
          </w:p>
        </w:tc>
        <w:tc>
          <w:tcPr>
            <w:tcW w:w="797" w:type="dxa"/>
            <w:tcBorders>
              <w:top w:val="nil"/>
              <w:left w:val="nil"/>
              <w:bottom w:val="single" w:sz="4" w:space="0" w:color="000000"/>
              <w:right w:val="single" w:sz="4" w:space="0" w:color="000000"/>
            </w:tcBorders>
            <w:shd w:val="clear" w:color="auto" w:fill="auto"/>
            <w:vAlign w:val="center"/>
            <w:hideMark/>
          </w:tcPr>
          <w:p w14:paraId="07B8520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452FDBC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80EC66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9DDE28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047A2E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230 840,00</w:t>
            </w:r>
          </w:p>
        </w:tc>
        <w:tc>
          <w:tcPr>
            <w:tcW w:w="1559" w:type="dxa"/>
            <w:tcBorders>
              <w:top w:val="nil"/>
              <w:left w:val="nil"/>
              <w:bottom w:val="single" w:sz="4" w:space="0" w:color="auto"/>
              <w:right w:val="single" w:sz="4" w:space="0" w:color="auto"/>
            </w:tcBorders>
            <w:shd w:val="clear" w:color="auto" w:fill="auto"/>
            <w:vAlign w:val="center"/>
            <w:hideMark/>
          </w:tcPr>
          <w:p w14:paraId="3741D75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230 840,00</w:t>
            </w:r>
          </w:p>
        </w:tc>
        <w:tc>
          <w:tcPr>
            <w:tcW w:w="1418" w:type="dxa"/>
            <w:tcBorders>
              <w:top w:val="nil"/>
              <w:left w:val="nil"/>
              <w:bottom w:val="single" w:sz="4" w:space="0" w:color="auto"/>
              <w:right w:val="single" w:sz="4" w:space="0" w:color="auto"/>
            </w:tcBorders>
            <w:shd w:val="clear" w:color="auto" w:fill="auto"/>
            <w:vAlign w:val="center"/>
            <w:hideMark/>
          </w:tcPr>
          <w:p w14:paraId="73EF8A8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7A37B3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78D49F0"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8091EFF"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Расходы по управлению муниципальным имуществом и земельными ресурсами</w:t>
            </w:r>
          </w:p>
        </w:tc>
        <w:tc>
          <w:tcPr>
            <w:tcW w:w="567" w:type="dxa"/>
            <w:tcBorders>
              <w:top w:val="nil"/>
              <w:left w:val="nil"/>
              <w:bottom w:val="single" w:sz="4" w:space="0" w:color="000000"/>
              <w:right w:val="single" w:sz="4" w:space="0" w:color="000000"/>
            </w:tcBorders>
            <w:shd w:val="clear" w:color="auto" w:fill="auto"/>
            <w:vAlign w:val="center"/>
            <w:hideMark/>
          </w:tcPr>
          <w:p w14:paraId="10F71BC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2F1F7A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47B7021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12</w:t>
            </w:r>
          </w:p>
        </w:tc>
        <w:tc>
          <w:tcPr>
            <w:tcW w:w="1415" w:type="dxa"/>
            <w:tcBorders>
              <w:top w:val="nil"/>
              <w:left w:val="nil"/>
              <w:bottom w:val="single" w:sz="4" w:space="0" w:color="000000"/>
              <w:right w:val="single" w:sz="4" w:space="0" w:color="000000"/>
            </w:tcBorders>
            <w:shd w:val="clear" w:color="auto" w:fill="auto"/>
            <w:vAlign w:val="center"/>
            <w:hideMark/>
          </w:tcPr>
          <w:p w14:paraId="52D7CAD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3B8DE44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4D7ABAB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85A49F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AD52F4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F836B7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230 840,00</w:t>
            </w:r>
          </w:p>
        </w:tc>
        <w:tc>
          <w:tcPr>
            <w:tcW w:w="1559" w:type="dxa"/>
            <w:tcBorders>
              <w:top w:val="nil"/>
              <w:left w:val="nil"/>
              <w:bottom w:val="single" w:sz="4" w:space="0" w:color="auto"/>
              <w:right w:val="single" w:sz="4" w:space="0" w:color="auto"/>
            </w:tcBorders>
            <w:shd w:val="clear" w:color="auto" w:fill="auto"/>
            <w:vAlign w:val="center"/>
            <w:hideMark/>
          </w:tcPr>
          <w:p w14:paraId="0FBEA8A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230 840,00</w:t>
            </w:r>
          </w:p>
        </w:tc>
        <w:tc>
          <w:tcPr>
            <w:tcW w:w="1418" w:type="dxa"/>
            <w:tcBorders>
              <w:top w:val="nil"/>
              <w:left w:val="nil"/>
              <w:bottom w:val="single" w:sz="4" w:space="0" w:color="auto"/>
              <w:right w:val="single" w:sz="4" w:space="0" w:color="auto"/>
            </w:tcBorders>
            <w:shd w:val="clear" w:color="auto" w:fill="auto"/>
            <w:vAlign w:val="center"/>
            <w:hideMark/>
          </w:tcPr>
          <w:p w14:paraId="20598C4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6683A3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1099A04D"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25A3163"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9257B7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DFDFED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74262E9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w:t>
            </w:r>
          </w:p>
        </w:tc>
        <w:tc>
          <w:tcPr>
            <w:tcW w:w="1415" w:type="dxa"/>
            <w:tcBorders>
              <w:top w:val="nil"/>
              <w:left w:val="nil"/>
              <w:bottom w:val="single" w:sz="4" w:space="0" w:color="000000"/>
              <w:right w:val="single" w:sz="4" w:space="0" w:color="000000"/>
            </w:tcBorders>
            <w:shd w:val="clear" w:color="auto" w:fill="auto"/>
            <w:vAlign w:val="center"/>
            <w:hideMark/>
          </w:tcPr>
          <w:p w14:paraId="77D5F7F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6696F06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4790D33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A03C93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E4BDDF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F8FE88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230 840,00</w:t>
            </w:r>
          </w:p>
        </w:tc>
        <w:tc>
          <w:tcPr>
            <w:tcW w:w="1559" w:type="dxa"/>
            <w:tcBorders>
              <w:top w:val="nil"/>
              <w:left w:val="nil"/>
              <w:bottom w:val="single" w:sz="4" w:space="0" w:color="auto"/>
              <w:right w:val="single" w:sz="4" w:space="0" w:color="auto"/>
            </w:tcBorders>
            <w:shd w:val="clear" w:color="auto" w:fill="auto"/>
            <w:vAlign w:val="center"/>
            <w:hideMark/>
          </w:tcPr>
          <w:p w14:paraId="2ED991E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230 840,00</w:t>
            </w:r>
          </w:p>
        </w:tc>
        <w:tc>
          <w:tcPr>
            <w:tcW w:w="1418" w:type="dxa"/>
            <w:tcBorders>
              <w:top w:val="nil"/>
              <w:left w:val="nil"/>
              <w:bottom w:val="single" w:sz="4" w:space="0" w:color="auto"/>
              <w:right w:val="single" w:sz="4" w:space="0" w:color="auto"/>
            </w:tcBorders>
            <w:shd w:val="clear" w:color="auto" w:fill="auto"/>
            <w:vAlign w:val="center"/>
            <w:hideMark/>
          </w:tcPr>
          <w:p w14:paraId="6BBE866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738296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F6C4B65"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0A766D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120264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969879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5082F01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w:t>
            </w:r>
          </w:p>
        </w:tc>
        <w:tc>
          <w:tcPr>
            <w:tcW w:w="1415" w:type="dxa"/>
            <w:tcBorders>
              <w:top w:val="nil"/>
              <w:left w:val="nil"/>
              <w:bottom w:val="single" w:sz="4" w:space="0" w:color="000000"/>
              <w:right w:val="single" w:sz="4" w:space="0" w:color="000000"/>
            </w:tcBorders>
            <w:shd w:val="clear" w:color="auto" w:fill="auto"/>
            <w:vAlign w:val="center"/>
            <w:hideMark/>
          </w:tcPr>
          <w:p w14:paraId="4A40719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2552E7F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789A432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10F072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89186C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1EC81E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230 840,00</w:t>
            </w:r>
          </w:p>
        </w:tc>
        <w:tc>
          <w:tcPr>
            <w:tcW w:w="1559" w:type="dxa"/>
            <w:tcBorders>
              <w:top w:val="nil"/>
              <w:left w:val="nil"/>
              <w:bottom w:val="single" w:sz="4" w:space="0" w:color="auto"/>
              <w:right w:val="single" w:sz="4" w:space="0" w:color="auto"/>
            </w:tcBorders>
            <w:shd w:val="clear" w:color="auto" w:fill="auto"/>
            <w:vAlign w:val="center"/>
            <w:hideMark/>
          </w:tcPr>
          <w:p w14:paraId="3940F75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230 840,00</w:t>
            </w:r>
          </w:p>
        </w:tc>
        <w:tc>
          <w:tcPr>
            <w:tcW w:w="1418" w:type="dxa"/>
            <w:tcBorders>
              <w:top w:val="nil"/>
              <w:left w:val="nil"/>
              <w:bottom w:val="single" w:sz="4" w:space="0" w:color="auto"/>
              <w:right w:val="single" w:sz="4" w:space="0" w:color="auto"/>
            </w:tcBorders>
            <w:shd w:val="clear" w:color="auto" w:fill="auto"/>
            <w:vAlign w:val="center"/>
            <w:hideMark/>
          </w:tcPr>
          <w:p w14:paraId="0C5E0F8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F85E9F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7949168F"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89525CE"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обеспечения муниципальных нужд в области геодезии и картографии вне рамок государственного оборонного заказа</w:t>
            </w:r>
          </w:p>
        </w:tc>
        <w:tc>
          <w:tcPr>
            <w:tcW w:w="567" w:type="dxa"/>
            <w:tcBorders>
              <w:top w:val="nil"/>
              <w:left w:val="nil"/>
              <w:bottom w:val="single" w:sz="4" w:space="0" w:color="000000"/>
              <w:right w:val="single" w:sz="4" w:space="0" w:color="000000"/>
            </w:tcBorders>
            <w:shd w:val="clear" w:color="auto" w:fill="auto"/>
            <w:vAlign w:val="center"/>
            <w:hideMark/>
          </w:tcPr>
          <w:p w14:paraId="2CD8079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6A7BE5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1C3ECA7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w:t>
            </w:r>
          </w:p>
        </w:tc>
        <w:tc>
          <w:tcPr>
            <w:tcW w:w="1415" w:type="dxa"/>
            <w:tcBorders>
              <w:top w:val="nil"/>
              <w:left w:val="nil"/>
              <w:bottom w:val="single" w:sz="4" w:space="0" w:color="000000"/>
              <w:right w:val="single" w:sz="4" w:space="0" w:color="000000"/>
            </w:tcBorders>
            <w:shd w:val="clear" w:color="auto" w:fill="auto"/>
            <w:vAlign w:val="center"/>
            <w:hideMark/>
          </w:tcPr>
          <w:p w14:paraId="2FE9A7D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31D9E6C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245</w:t>
            </w:r>
          </w:p>
        </w:tc>
        <w:tc>
          <w:tcPr>
            <w:tcW w:w="1187" w:type="dxa"/>
            <w:tcBorders>
              <w:top w:val="nil"/>
              <w:left w:val="nil"/>
              <w:bottom w:val="single" w:sz="4" w:space="0" w:color="000000"/>
              <w:right w:val="single" w:sz="4" w:space="0" w:color="000000"/>
            </w:tcBorders>
            <w:shd w:val="clear" w:color="auto" w:fill="auto"/>
            <w:vAlign w:val="center"/>
            <w:hideMark/>
          </w:tcPr>
          <w:p w14:paraId="0F777F8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663C44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C6D525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8FC0A1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230 840,00</w:t>
            </w:r>
          </w:p>
        </w:tc>
        <w:tc>
          <w:tcPr>
            <w:tcW w:w="1559" w:type="dxa"/>
            <w:tcBorders>
              <w:top w:val="nil"/>
              <w:left w:val="nil"/>
              <w:bottom w:val="single" w:sz="4" w:space="0" w:color="auto"/>
              <w:right w:val="single" w:sz="4" w:space="0" w:color="auto"/>
            </w:tcBorders>
            <w:shd w:val="clear" w:color="auto" w:fill="auto"/>
            <w:vAlign w:val="center"/>
            <w:hideMark/>
          </w:tcPr>
          <w:p w14:paraId="381C5A1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230 840,00</w:t>
            </w:r>
          </w:p>
        </w:tc>
        <w:tc>
          <w:tcPr>
            <w:tcW w:w="1418" w:type="dxa"/>
            <w:tcBorders>
              <w:top w:val="nil"/>
              <w:left w:val="nil"/>
              <w:bottom w:val="single" w:sz="4" w:space="0" w:color="auto"/>
              <w:right w:val="single" w:sz="4" w:space="0" w:color="auto"/>
            </w:tcBorders>
            <w:shd w:val="clear" w:color="auto" w:fill="auto"/>
            <w:vAlign w:val="center"/>
            <w:hideMark/>
          </w:tcPr>
          <w:p w14:paraId="32B90B9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FFF1EA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E4EC7E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3F356E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услуги</w:t>
            </w:r>
          </w:p>
        </w:tc>
        <w:tc>
          <w:tcPr>
            <w:tcW w:w="567" w:type="dxa"/>
            <w:tcBorders>
              <w:top w:val="nil"/>
              <w:left w:val="nil"/>
              <w:bottom w:val="single" w:sz="4" w:space="0" w:color="000000"/>
              <w:right w:val="single" w:sz="4" w:space="0" w:color="000000"/>
            </w:tcBorders>
            <w:shd w:val="clear" w:color="auto" w:fill="auto"/>
            <w:vAlign w:val="center"/>
            <w:hideMark/>
          </w:tcPr>
          <w:p w14:paraId="29588AA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4CBA96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542F40A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w:t>
            </w:r>
          </w:p>
        </w:tc>
        <w:tc>
          <w:tcPr>
            <w:tcW w:w="1415" w:type="dxa"/>
            <w:tcBorders>
              <w:top w:val="nil"/>
              <w:left w:val="nil"/>
              <w:bottom w:val="single" w:sz="4" w:space="0" w:color="000000"/>
              <w:right w:val="single" w:sz="4" w:space="0" w:color="000000"/>
            </w:tcBorders>
            <w:shd w:val="clear" w:color="auto" w:fill="auto"/>
            <w:vAlign w:val="center"/>
            <w:hideMark/>
          </w:tcPr>
          <w:p w14:paraId="33D0AEF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67D4570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245</w:t>
            </w:r>
          </w:p>
        </w:tc>
        <w:tc>
          <w:tcPr>
            <w:tcW w:w="1187" w:type="dxa"/>
            <w:tcBorders>
              <w:top w:val="nil"/>
              <w:left w:val="nil"/>
              <w:bottom w:val="single" w:sz="4" w:space="0" w:color="000000"/>
              <w:right w:val="single" w:sz="4" w:space="0" w:color="000000"/>
            </w:tcBorders>
            <w:shd w:val="clear" w:color="auto" w:fill="auto"/>
            <w:vAlign w:val="center"/>
            <w:hideMark/>
          </w:tcPr>
          <w:p w14:paraId="581C5F1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378FF9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63F26F4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6A45A7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230 840,00</w:t>
            </w:r>
          </w:p>
        </w:tc>
        <w:tc>
          <w:tcPr>
            <w:tcW w:w="1559" w:type="dxa"/>
            <w:tcBorders>
              <w:top w:val="nil"/>
              <w:left w:val="nil"/>
              <w:bottom w:val="single" w:sz="4" w:space="0" w:color="auto"/>
              <w:right w:val="single" w:sz="4" w:space="0" w:color="auto"/>
            </w:tcBorders>
            <w:shd w:val="clear" w:color="auto" w:fill="auto"/>
            <w:vAlign w:val="center"/>
            <w:hideMark/>
          </w:tcPr>
          <w:p w14:paraId="4A30BA9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230 840,00</w:t>
            </w:r>
          </w:p>
        </w:tc>
        <w:tc>
          <w:tcPr>
            <w:tcW w:w="1418" w:type="dxa"/>
            <w:tcBorders>
              <w:top w:val="nil"/>
              <w:left w:val="nil"/>
              <w:bottom w:val="single" w:sz="4" w:space="0" w:color="auto"/>
              <w:right w:val="single" w:sz="4" w:space="0" w:color="auto"/>
            </w:tcBorders>
            <w:shd w:val="clear" w:color="auto" w:fill="auto"/>
            <w:vAlign w:val="center"/>
            <w:hideMark/>
          </w:tcPr>
          <w:p w14:paraId="4A720CE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46553D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7597B76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F57F6D4"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Иные работы и услуги по подстатье 226 </w:t>
            </w:r>
          </w:p>
        </w:tc>
        <w:tc>
          <w:tcPr>
            <w:tcW w:w="567" w:type="dxa"/>
            <w:tcBorders>
              <w:top w:val="nil"/>
              <w:left w:val="nil"/>
              <w:bottom w:val="single" w:sz="4" w:space="0" w:color="000000"/>
              <w:right w:val="single" w:sz="4" w:space="0" w:color="000000"/>
            </w:tcBorders>
            <w:shd w:val="clear" w:color="auto" w:fill="auto"/>
            <w:vAlign w:val="center"/>
            <w:hideMark/>
          </w:tcPr>
          <w:p w14:paraId="6CA5244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66D2B4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563" w:type="dxa"/>
            <w:tcBorders>
              <w:top w:val="nil"/>
              <w:left w:val="nil"/>
              <w:bottom w:val="single" w:sz="4" w:space="0" w:color="000000"/>
              <w:right w:val="single" w:sz="4" w:space="0" w:color="000000"/>
            </w:tcBorders>
            <w:shd w:val="clear" w:color="auto" w:fill="auto"/>
            <w:vAlign w:val="center"/>
            <w:hideMark/>
          </w:tcPr>
          <w:p w14:paraId="7522364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w:t>
            </w:r>
          </w:p>
        </w:tc>
        <w:tc>
          <w:tcPr>
            <w:tcW w:w="1415" w:type="dxa"/>
            <w:tcBorders>
              <w:top w:val="nil"/>
              <w:left w:val="nil"/>
              <w:bottom w:val="single" w:sz="4" w:space="0" w:color="000000"/>
              <w:right w:val="single" w:sz="4" w:space="0" w:color="000000"/>
            </w:tcBorders>
            <w:shd w:val="clear" w:color="auto" w:fill="auto"/>
            <w:vAlign w:val="center"/>
            <w:hideMark/>
          </w:tcPr>
          <w:p w14:paraId="3C88584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55B018A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245</w:t>
            </w:r>
          </w:p>
        </w:tc>
        <w:tc>
          <w:tcPr>
            <w:tcW w:w="1187" w:type="dxa"/>
            <w:tcBorders>
              <w:top w:val="nil"/>
              <w:left w:val="nil"/>
              <w:bottom w:val="single" w:sz="4" w:space="0" w:color="000000"/>
              <w:right w:val="single" w:sz="4" w:space="0" w:color="000000"/>
            </w:tcBorders>
            <w:shd w:val="clear" w:color="auto" w:fill="auto"/>
            <w:vAlign w:val="center"/>
            <w:hideMark/>
          </w:tcPr>
          <w:p w14:paraId="5FAF801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AD2952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2BB0D0F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94E28E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230 840,00</w:t>
            </w:r>
          </w:p>
        </w:tc>
        <w:tc>
          <w:tcPr>
            <w:tcW w:w="1559" w:type="dxa"/>
            <w:tcBorders>
              <w:top w:val="nil"/>
              <w:left w:val="nil"/>
              <w:bottom w:val="single" w:sz="4" w:space="0" w:color="auto"/>
              <w:right w:val="single" w:sz="4" w:space="0" w:color="auto"/>
            </w:tcBorders>
            <w:shd w:val="clear" w:color="auto" w:fill="auto"/>
            <w:vAlign w:val="center"/>
            <w:hideMark/>
          </w:tcPr>
          <w:p w14:paraId="0683886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230 840,00</w:t>
            </w:r>
          </w:p>
        </w:tc>
        <w:tc>
          <w:tcPr>
            <w:tcW w:w="1418" w:type="dxa"/>
            <w:tcBorders>
              <w:top w:val="nil"/>
              <w:left w:val="nil"/>
              <w:bottom w:val="single" w:sz="4" w:space="0" w:color="auto"/>
              <w:right w:val="single" w:sz="4" w:space="0" w:color="auto"/>
            </w:tcBorders>
            <w:shd w:val="clear" w:color="auto" w:fill="auto"/>
            <w:vAlign w:val="center"/>
            <w:hideMark/>
          </w:tcPr>
          <w:p w14:paraId="7F14752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EDFAA5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52B9338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862FF45"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ЖИЛИЩНО-КОММУНАЛЬНОЕ ХОЗЯЙСТВО</w:t>
            </w:r>
          </w:p>
        </w:tc>
        <w:tc>
          <w:tcPr>
            <w:tcW w:w="567" w:type="dxa"/>
            <w:tcBorders>
              <w:top w:val="nil"/>
              <w:left w:val="nil"/>
              <w:bottom w:val="single" w:sz="4" w:space="0" w:color="000000"/>
              <w:right w:val="single" w:sz="4" w:space="0" w:color="000000"/>
            </w:tcBorders>
            <w:shd w:val="clear" w:color="auto" w:fill="auto"/>
            <w:vAlign w:val="center"/>
            <w:hideMark/>
          </w:tcPr>
          <w:p w14:paraId="68E7DDC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234ABE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9B2CF9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415" w:type="dxa"/>
            <w:tcBorders>
              <w:top w:val="nil"/>
              <w:left w:val="nil"/>
              <w:bottom w:val="single" w:sz="4" w:space="0" w:color="000000"/>
              <w:right w:val="single" w:sz="4" w:space="0" w:color="000000"/>
            </w:tcBorders>
            <w:shd w:val="clear" w:color="auto" w:fill="auto"/>
            <w:vAlign w:val="center"/>
            <w:hideMark/>
          </w:tcPr>
          <w:p w14:paraId="3BD2F9E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27C9B3D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004027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4DE4E4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F6E514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631547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101 986 164,41</w:t>
            </w:r>
          </w:p>
        </w:tc>
        <w:tc>
          <w:tcPr>
            <w:tcW w:w="1559" w:type="dxa"/>
            <w:tcBorders>
              <w:top w:val="nil"/>
              <w:left w:val="nil"/>
              <w:bottom w:val="single" w:sz="4" w:space="0" w:color="auto"/>
              <w:right w:val="single" w:sz="4" w:space="0" w:color="auto"/>
            </w:tcBorders>
            <w:shd w:val="clear" w:color="auto" w:fill="auto"/>
            <w:vAlign w:val="center"/>
            <w:hideMark/>
          </w:tcPr>
          <w:p w14:paraId="3D8253D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89 415 943,30</w:t>
            </w:r>
          </w:p>
        </w:tc>
        <w:tc>
          <w:tcPr>
            <w:tcW w:w="1418" w:type="dxa"/>
            <w:tcBorders>
              <w:top w:val="nil"/>
              <w:left w:val="nil"/>
              <w:bottom w:val="single" w:sz="4" w:space="0" w:color="auto"/>
              <w:right w:val="single" w:sz="4" w:space="0" w:color="auto"/>
            </w:tcBorders>
            <w:shd w:val="clear" w:color="auto" w:fill="auto"/>
            <w:vAlign w:val="center"/>
            <w:hideMark/>
          </w:tcPr>
          <w:p w14:paraId="4BD632B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12 570 221,11</w:t>
            </w:r>
          </w:p>
        </w:tc>
        <w:tc>
          <w:tcPr>
            <w:tcW w:w="992" w:type="dxa"/>
            <w:tcBorders>
              <w:top w:val="nil"/>
              <w:left w:val="nil"/>
              <w:bottom w:val="single" w:sz="4" w:space="0" w:color="auto"/>
              <w:right w:val="single" w:sz="4" w:space="0" w:color="auto"/>
            </w:tcBorders>
            <w:shd w:val="clear" w:color="auto" w:fill="auto"/>
            <w:vAlign w:val="center"/>
            <w:hideMark/>
          </w:tcPr>
          <w:p w14:paraId="7363B23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88%</w:t>
            </w:r>
          </w:p>
        </w:tc>
      </w:tr>
      <w:tr w:rsidR="0089281D" w:rsidRPr="004B0E00" w14:paraId="01B2774C"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5FBE2B9"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Жилищное хозяйство</w:t>
            </w:r>
          </w:p>
        </w:tc>
        <w:tc>
          <w:tcPr>
            <w:tcW w:w="567" w:type="dxa"/>
            <w:tcBorders>
              <w:top w:val="nil"/>
              <w:left w:val="nil"/>
              <w:bottom w:val="single" w:sz="4" w:space="0" w:color="000000"/>
              <w:right w:val="single" w:sz="4" w:space="0" w:color="000000"/>
            </w:tcBorders>
            <w:shd w:val="clear" w:color="auto" w:fill="auto"/>
            <w:vAlign w:val="center"/>
            <w:hideMark/>
          </w:tcPr>
          <w:p w14:paraId="4B358AA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015126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36F6B7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047B2FC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04E4432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43F0030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9B2278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2A307A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36AB3C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18 935 024,34</w:t>
            </w:r>
          </w:p>
        </w:tc>
        <w:tc>
          <w:tcPr>
            <w:tcW w:w="1559" w:type="dxa"/>
            <w:tcBorders>
              <w:top w:val="nil"/>
              <w:left w:val="nil"/>
              <w:bottom w:val="single" w:sz="4" w:space="0" w:color="auto"/>
              <w:right w:val="single" w:sz="4" w:space="0" w:color="auto"/>
            </w:tcBorders>
            <w:shd w:val="clear" w:color="auto" w:fill="auto"/>
            <w:vAlign w:val="center"/>
            <w:hideMark/>
          </w:tcPr>
          <w:p w14:paraId="5F7F555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18 441 811,37</w:t>
            </w:r>
          </w:p>
        </w:tc>
        <w:tc>
          <w:tcPr>
            <w:tcW w:w="1418" w:type="dxa"/>
            <w:tcBorders>
              <w:top w:val="nil"/>
              <w:left w:val="nil"/>
              <w:bottom w:val="single" w:sz="4" w:space="0" w:color="auto"/>
              <w:right w:val="single" w:sz="4" w:space="0" w:color="auto"/>
            </w:tcBorders>
            <w:shd w:val="clear" w:color="auto" w:fill="auto"/>
            <w:vAlign w:val="center"/>
            <w:hideMark/>
          </w:tcPr>
          <w:p w14:paraId="32F9130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493 212,97</w:t>
            </w:r>
          </w:p>
        </w:tc>
        <w:tc>
          <w:tcPr>
            <w:tcW w:w="992" w:type="dxa"/>
            <w:tcBorders>
              <w:top w:val="nil"/>
              <w:left w:val="nil"/>
              <w:bottom w:val="single" w:sz="4" w:space="0" w:color="auto"/>
              <w:right w:val="single" w:sz="4" w:space="0" w:color="auto"/>
            </w:tcBorders>
            <w:shd w:val="clear" w:color="auto" w:fill="auto"/>
            <w:vAlign w:val="center"/>
            <w:hideMark/>
          </w:tcPr>
          <w:p w14:paraId="185B4D5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97%</w:t>
            </w:r>
          </w:p>
        </w:tc>
      </w:tr>
      <w:tr w:rsidR="0089281D" w:rsidRPr="004B0E00" w14:paraId="3FFCBECC"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69741A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 xml:space="preserve">Обеспечение качественным жильем Республики Саха (Якутия) </w:t>
            </w:r>
          </w:p>
        </w:tc>
        <w:tc>
          <w:tcPr>
            <w:tcW w:w="567" w:type="dxa"/>
            <w:tcBorders>
              <w:top w:val="nil"/>
              <w:left w:val="nil"/>
              <w:bottom w:val="single" w:sz="4" w:space="0" w:color="000000"/>
              <w:right w:val="single" w:sz="4" w:space="0" w:color="000000"/>
            </w:tcBorders>
            <w:shd w:val="clear" w:color="auto" w:fill="auto"/>
            <w:vAlign w:val="center"/>
            <w:hideMark/>
          </w:tcPr>
          <w:p w14:paraId="63BF63F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06BBF1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08EE1E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047DEB4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61 0 00 00000</w:t>
            </w:r>
          </w:p>
        </w:tc>
        <w:tc>
          <w:tcPr>
            <w:tcW w:w="797" w:type="dxa"/>
            <w:tcBorders>
              <w:top w:val="nil"/>
              <w:left w:val="nil"/>
              <w:bottom w:val="single" w:sz="4" w:space="0" w:color="000000"/>
              <w:right w:val="single" w:sz="4" w:space="0" w:color="000000"/>
            </w:tcBorders>
            <w:shd w:val="clear" w:color="auto" w:fill="auto"/>
            <w:vAlign w:val="center"/>
            <w:hideMark/>
          </w:tcPr>
          <w:p w14:paraId="6DB80D1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48DBDC5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5A10F9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EDFAB6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5BEA9C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1 692 068,38</w:t>
            </w:r>
          </w:p>
        </w:tc>
        <w:tc>
          <w:tcPr>
            <w:tcW w:w="1559" w:type="dxa"/>
            <w:tcBorders>
              <w:top w:val="nil"/>
              <w:left w:val="nil"/>
              <w:bottom w:val="single" w:sz="4" w:space="0" w:color="auto"/>
              <w:right w:val="single" w:sz="4" w:space="0" w:color="auto"/>
            </w:tcBorders>
            <w:shd w:val="clear" w:color="auto" w:fill="auto"/>
            <w:vAlign w:val="center"/>
            <w:hideMark/>
          </w:tcPr>
          <w:p w14:paraId="5E84867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1 692 068,38</w:t>
            </w:r>
          </w:p>
        </w:tc>
        <w:tc>
          <w:tcPr>
            <w:tcW w:w="1418" w:type="dxa"/>
            <w:tcBorders>
              <w:top w:val="nil"/>
              <w:left w:val="nil"/>
              <w:bottom w:val="single" w:sz="4" w:space="0" w:color="auto"/>
              <w:right w:val="single" w:sz="4" w:space="0" w:color="auto"/>
            </w:tcBorders>
            <w:shd w:val="clear" w:color="auto" w:fill="auto"/>
            <w:vAlign w:val="center"/>
            <w:hideMark/>
          </w:tcPr>
          <w:p w14:paraId="1D278C8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145DB5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BC29119"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E306D4D"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МП "Обеспечение качественным жильем на 2019-2025 годы"</w:t>
            </w:r>
          </w:p>
        </w:tc>
        <w:tc>
          <w:tcPr>
            <w:tcW w:w="567" w:type="dxa"/>
            <w:tcBorders>
              <w:top w:val="nil"/>
              <w:left w:val="nil"/>
              <w:bottom w:val="single" w:sz="4" w:space="0" w:color="000000"/>
              <w:right w:val="single" w:sz="4" w:space="0" w:color="000000"/>
            </w:tcBorders>
            <w:shd w:val="clear" w:color="auto" w:fill="auto"/>
            <w:vAlign w:val="center"/>
            <w:hideMark/>
          </w:tcPr>
          <w:p w14:paraId="02DE10F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C3DC67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8F2E0C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68A6093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61 3 00 10010</w:t>
            </w:r>
          </w:p>
        </w:tc>
        <w:tc>
          <w:tcPr>
            <w:tcW w:w="797" w:type="dxa"/>
            <w:tcBorders>
              <w:top w:val="nil"/>
              <w:left w:val="nil"/>
              <w:bottom w:val="single" w:sz="4" w:space="0" w:color="000000"/>
              <w:right w:val="single" w:sz="4" w:space="0" w:color="000000"/>
            </w:tcBorders>
            <w:shd w:val="clear" w:color="auto" w:fill="auto"/>
            <w:vAlign w:val="center"/>
            <w:hideMark/>
          </w:tcPr>
          <w:p w14:paraId="44BC2B1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1CD0BD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24BD05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185151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9860E2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1 692 068,38</w:t>
            </w:r>
          </w:p>
        </w:tc>
        <w:tc>
          <w:tcPr>
            <w:tcW w:w="1559" w:type="dxa"/>
            <w:tcBorders>
              <w:top w:val="nil"/>
              <w:left w:val="nil"/>
              <w:bottom w:val="single" w:sz="4" w:space="0" w:color="auto"/>
              <w:right w:val="single" w:sz="4" w:space="0" w:color="auto"/>
            </w:tcBorders>
            <w:shd w:val="clear" w:color="auto" w:fill="auto"/>
            <w:vAlign w:val="center"/>
            <w:hideMark/>
          </w:tcPr>
          <w:p w14:paraId="76D909D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1 692 068,38</w:t>
            </w:r>
          </w:p>
        </w:tc>
        <w:tc>
          <w:tcPr>
            <w:tcW w:w="1418" w:type="dxa"/>
            <w:tcBorders>
              <w:top w:val="nil"/>
              <w:left w:val="nil"/>
              <w:bottom w:val="single" w:sz="4" w:space="0" w:color="auto"/>
              <w:right w:val="single" w:sz="4" w:space="0" w:color="auto"/>
            </w:tcBorders>
            <w:shd w:val="clear" w:color="auto" w:fill="auto"/>
            <w:vAlign w:val="center"/>
            <w:hideMark/>
          </w:tcPr>
          <w:p w14:paraId="7F5B4EA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CE441F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2774DEC"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24517C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Обеспечение граждан доступным и комфортным жильем</w:t>
            </w:r>
          </w:p>
        </w:tc>
        <w:tc>
          <w:tcPr>
            <w:tcW w:w="567" w:type="dxa"/>
            <w:tcBorders>
              <w:top w:val="nil"/>
              <w:left w:val="nil"/>
              <w:bottom w:val="single" w:sz="4" w:space="0" w:color="000000"/>
              <w:right w:val="single" w:sz="4" w:space="0" w:color="000000"/>
            </w:tcBorders>
            <w:shd w:val="clear" w:color="auto" w:fill="auto"/>
            <w:vAlign w:val="center"/>
            <w:hideMark/>
          </w:tcPr>
          <w:p w14:paraId="6FAD901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07CE28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20AFC6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7A80FD0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61 3 00 10010</w:t>
            </w:r>
          </w:p>
        </w:tc>
        <w:tc>
          <w:tcPr>
            <w:tcW w:w="797" w:type="dxa"/>
            <w:tcBorders>
              <w:top w:val="nil"/>
              <w:left w:val="nil"/>
              <w:bottom w:val="single" w:sz="4" w:space="0" w:color="000000"/>
              <w:right w:val="single" w:sz="4" w:space="0" w:color="000000"/>
            </w:tcBorders>
            <w:shd w:val="clear" w:color="auto" w:fill="auto"/>
            <w:vAlign w:val="center"/>
            <w:hideMark/>
          </w:tcPr>
          <w:p w14:paraId="41774BE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18A70E5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BDD24D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DDC6AF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C01159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1 692 068,38</w:t>
            </w:r>
          </w:p>
        </w:tc>
        <w:tc>
          <w:tcPr>
            <w:tcW w:w="1559" w:type="dxa"/>
            <w:tcBorders>
              <w:top w:val="nil"/>
              <w:left w:val="nil"/>
              <w:bottom w:val="single" w:sz="4" w:space="0" w:color="auto"/>
              <w:right w:val="single" w:sz="4" w:space="0" w:color="auto"/>
            </w:tcBorders>
            <w:shd w:val="clear" w:color="auto" w:fill="auto"/>
            <w:vAlign w:val="center"/>
            <w:hideMark/>
          </w:tcPr>
          <w:p w14:paraId="70A55B9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1 692 068,38</w:t>
            </w:r>
          </w:p>
        </w:tc>
        <w:tc>
          <w:tcPr>
            <w:tcW w:w="1418" w:type="dxa"/>
            <w:tcBorders>
              <w:top w:val="nil"/>
              <w:left w:val="nil"/>
              <w:bottom w:val="single" w:sz="4" w:space="0" w:color="auto"/>
              <w:right w:val="single" w:sz="4" w:space="0" w:color="auto"/>
            </w:tcBorders>
            <w:shd w:val="clear" w:color="auto" w:fill="auto"/>
            <w:vAlign w:val="center"/>
            <w:hideMark/>
          </w:tcPr>
          <w:p w14:paraId="12B718E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544262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5E18AFE5"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5F54EB1"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ED8D52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F765F3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6B2F61D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13CA9E4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61 3 00 10010</w:t>
            </w:r>
          </w:p>
        </w:tc>
        <w:tc>
          <w:tcPr>
            <w:tcW w:w="797" w:type="dxa"/>
            <w:tcBorders>
              <w:top w:val="nil"/>
              <w:left w:val="nil"/>
              <w:bottom w:val="single" w:sz="4" w:space="0" w:color="000000"/>
              <w:right w:val="single" w:sz="4" w:space="0" w:color="000000"/>
            </w:tcBorders>
            <w:shd w:val="clear" w:color="auto" w:fill="auto"/>
            <w:vAlign w:val="center"/>
            <w:hideMark/>
          </w:tcPr>
          <w:p w14:paraId="5F25C90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479CF75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BC9A57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1DE80E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005001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1 692 068,38</w:t>
            </w:r>
          </w:p>
        </w:tc>
        <w:tc>
          <w:tcPr>
            <w:tcW w:w="1559" w:type="dxa"/>
            <w:tcBorders>
              <w:top w:val="nil"/>
              <w:left w:val="nil"/>
              <w:bottom w:val="single" w:sz="4" w:space="0" w:color="auto"/>
              <w:right w:val="single" w:sz="4" w:space="0" w:color="auto"/>
            </w:tcBorders>
            <w:shd w:val="clear" w:color="auto" w:fill="auto"/>
            <w:vAlign w:val="center"/>
            <w:hideMark/>
          </w:tcPr>
          <w:p w14:paraId="1AE1D6E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1 692 068,38</w:t>
            </w:r>
          </w:p>
        </w:tc>
        <w:tc>
          <w:tcPr>
            <w:tcW w:w="1418" w:type="dxa"/>
            <w:tcBorders>
              <w:top w:val="nil"/>
              <w:left w:val="nil"/>
              <w:bottom w:val="single" w:sz="4" w:space="0" w:color="auto"/>
              <w:right w:val="single" w:sz="4" w:space="0" w:color="auto"/>
            </w:tcBorders>
            <w:shd w:val="clear" w:color="auto" w:fill="auto"/>
            <w:vAlign w:val="center"/>
            <w:hideMark/>
          </w:tcPr>
          <w:p w14:paraId="64FD9C7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067EDB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437B234"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420D99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2B48DAF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505E11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6D983C1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044716C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61 3 00 10010</w:t>
            </w:r>
          </w:p>
        </w:tc>
        <w:tc>
          <w:tcPr>
            <w:tcW w:w="797" w:type="dxa"/>
            <w:tcBorders>
              <w:top w:val="nil"/>
              <w:left w:val="nil"/>
              <w:bottom w:val="single" w:sz="4" w:space="0" w:color="000000"/>
              <w:right w:val="single" w:sz="4" w:space="0" w:color="000000"/>
            </w:tcBorders>
            <w:shd w:val="clear" w:color="auto" w:fill="auto"/>
            <w:vAlign w:val="center"/>
            <w:hideMark/>
          </w:tcPr>
          <w:p w14:paraId="3642907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32ACDE7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CDFBF7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EC12D9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3FDFEB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1 692 068,38</w:t>
            </w:r>
          </w:p>
        </w:tc>
        <w:tc>
          <w:tcPr>
            <w:tcW w:w="1559" w:type="dxa"/>
            <w:tcBorders>
              <w:top w:val="nil"/>
              <w:left w:val="nil"/>
              <w:bottom w:val="single" w:sz="4" w:space="0" w:color="auto"/>
              <w:right w:val="single" w:sz="4" w:space="0" w:color="auto"/>
            </w:tcBorders>
            <w:shd w:val="clear" w:color="auto" w:fill="auto"/>
            <w:vAlign w:val="center"/>
            <w:hideMark/>
          </w:tcPr>
          <w:p w14:paraId="7222D4E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1 692 068,38</w:t>
            </w:r>
          </w:p>
        </w:tc>
        <w:tc>
          <w:tcPr>
            <w:tcW w:w="1418" w:type="dxa"/>
            <w:tcBorders>
              <w:top w:val="nil"/>
              <w:left w:val="nil"/>
              <w:bottom w:val="single" w:sz="4" w:space="0" w:color="auto"/>
              <w:right w:val="single" w:sz="4" w:space="0" w:color="auto"/>
            </w:tcBorders>
            <w:shd w:val="clear" w:color="auto" w:fill="auto"/>
            <w:vAlign w:val="center"/>
            <w:hideMark/>
          </w:tcPr>
          <w:p w14:paraId="3D4DA05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60E0DE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34993DB7"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7BC4E95"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7E1F6DD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6C698E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BE53CE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045F038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61 3 00 10010</w:t>
            </w:r>
          </w:p>
        </w:tc>
        <w:tc>
          <w:tcPr>
            <w:tcW w:w="797" w:type="dxa"/>
            <w:tcBorders>
              <w:top w:val="nil"/>
              <w:left w:val="nil"/>
              <w:bottom w:val="single" w:sz="4" w:space="0" w:color="000000"/>
              <w:right w:val="single" w:sz="4" w:space="0" w:color="000000"/>
            </w:tcBorders>
            <w:shd w:val="clear" w:color="auto" w:fill="auto"/>
            <w:vAlign w:val="center"/>
            <w:hideMark/>
          </w:tcPr>
          <w:p w14:paraId="4C16103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578786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9AFD54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995875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875F55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1 692 068,38</w:t>
            </w:r>
          </w:p>
        </w:tc>
        <w:tc>
          <w:tcPr>
            <w:tcW w:w="1559" w:type="dxa"/>
            <w:tcBorders>
              <w:top w:val="nil"/>
              <w:left w:val="nil"/>
              <w:bottom w:val="single" w:sz="4" w:space="0" w:color="auto"/>
              <w:right w:val="single" w:sz="4" w:space="0" w:color="auto"/>
            </w:tcBorders>
            <w:shd w:val="clear" w:color="auto" w:fill="auto"/>
            <w:vAlign w:val="center"/>
            <w:hideMark/>
          </w:tcPr>
          <w:p w14:paraId="5051D13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1 692 068,38</w:t>
            </w:r>
          </w:p>
        </w:tc>
        <w:tc>
          <w:tcPr>
            <w:tcW w:w="1418" w:type="dxa"/>
            <w:tcBorders>
              <w:top w:val="nil"/>
              <w:left w:val="nil"/>
              <w:bottom w:val="single" w:sz="4" w:space="0" w:color="auto"/>
              <w:right w:val="single" w:sz="4" w:space="0" w:color="auto"/>
            </w:tcBorders>
            <w:shd w:val="clear" w:color="auto" w:fill="auto"/>
            <w:vAlign w:val="center"/>
            <w:hideMark/>
          </w:tcPr>
          <w:p w14:paraId="6DD2FC5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226C67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7449F1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5E177EF"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65C2FF9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4D40FC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66D5F6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3CF157F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61 3 00 10010</w:t>
            </w:r>
          </w:p>
        </w:tc>
        <w:tc>
          <w:tcPr>
            <w:tcW w:w="797" w:type="dxa"/>
            <w:tcBorders>
              <w:top w:val="nil"/>
              <w:left w:val="nil"/>
              <w:bottom w:val="single" w:sz="4" w:space="0" w:color="000000"/>
              <w:right w:val="single" w:sz="4" w:space="0" w:color="000000"/>
            </w:tcBorders>
            <w:shd w:val="clear" w:color="auto" w:fill="auto"/>
            <w:vAlign w:val="center"/>
            <w:hideMark/>
          </w:tcPr>
          <w:p w14:paraId="11C89A5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7D6B06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2398E3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5510F1E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61CE75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12 000,00</w:t>
            </w:r>
          </w:p>
        </w:tc>
        <w:tc>
          <w:tcPr>
            <w:tcW w:w="1559" w:type="dxa"/>
            <w:tcBorders>
              <w:top w:val="nil"/>
              <w:left w:val="nil"/>
              <w:bottom w:val="single" w:sz="4" w:space="0" w:color="auto"/>
              <w:right w:val="single" w:sz="4" w:space="0" w:color="auto"/>
            </w:tcBorders>
            <w:shd w:val="clear" w:color="auto" w:fill="auto"/>
            <w:vAlign w:val="center"/>
            <w:hideMark/>
          </w:tcPr>
          <w:p w14:paraId="1DE2AAF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12 000,00</w:t>
            </w:r>
          </w:p>
        </w:tc>
        <w:tc>
          <w:tcPr>
            <w:tcW w:w="1418" w:type="dxa"/>
            <w:tcBorders>
              <w:top w:val="nil"/>
              <w:left w:val="nil"/>
              <w:bottom w:val="single" w:sz="4" w:space="0" w:color="auto"/>
              <w:right w:val="single" w:sz="4" w:space="0" w:color="auto"/>
            </w:tcBorders>
            <w:shd w:val="clear" w:color="auto" w:fill="auto"/>
            <w:vAlign w:val="center"/>
            <w:hideMark/>
          </w:tcPr>
          <w:p w14:paraId="1BC5F42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434C3B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7C673D41"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E971E6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lastRenderedPageBreak/>
              <w:t>Текущий и капитальный ремонт и реставрация нефинансовых активов</w:t>
            </w:r>
          </w:p>
        </w:tc>
        <w:tc>
          <w:tcPr>
            <w:tcW w:w="567" w:type="dxa"/>
            <w:tcBorders>
              <w:top w:val="nil"/>
              <w:left w:val="nil"/>
              <w:bottom w:val="single" w:sz="4" w:space="0" w:color="000000"/>
              <w:right w:val="single" w:sz="4" w:space="0" w:color="000000"/>
            </w:tcBorders>
            <w:shd w:val="clear" w:color="auto" w:fill="auto"/>
            <w:vAlign w:val="center"/>
            <w:hideMark/>
          </w:tcPr>
          <w:p w14:paraId="7675227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6B8F88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123ABF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5088D07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61 3 00 10010</w:t>
            </w:r>
          </w:p>
        </w:tc>
        <w:tc>
          <w:tcPr>
            <w:tcW w:w="797" w:type="dxa"/>
            <w:tcBorders>
              <w:top w:val="nil"/>
              <w:left w:val="nil"/>
              <w:bottom w:val="single" w:sz="4" w:space="0" w:color="000000"/>
              <w:right w:val="single" w:sz="4" w:space="0" w:color="000000"/>
            </w:tcBorders>
            <w:shd w:val="clear" w:color="auto" w:fill="auto"/>
            <w:vAlign w:val="center"/>
            <w:hideMark/>
          </w:tcPr>
          <w:p w14:paraId="2BB12AE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6C70F5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DA57F3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310F04D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1129</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838FF4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12 000,00</w:t>
            </w:r>
          </w:p>
        </w:tc>
        <w:tc>
          <w:tcPr>
            <w:tcW w:w="1559" w:type="dxa"/>
            <w:tcBorders>
              <w:top w:val="nil"/>
              <w:left w:val="nil"/>
              <w:bottom w:val="single" w:sz="4" w:space="0" w:color="auto"/>
              <w:right w:val="single" w:sz="4" w:space="0" w:color="auto"/>
            </w:tcBorders>
            <w:shd w:val="clear" w:color="auto" w:fill="auto"/>
            <w:vAlign w:val="center"/>
            <w:hideMark/>
          </w:tcPr>
          <w:p w14:paraId="2DA6EEF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12 000,00</w:t>
            </w:r>
          </w:p>
        </w:tc>
        <w:tc>
          <w:tcPr>
            <w:tcW w:w="1418" w:type="dxa"/>
            <w:tcBorders>
              <w:top w:val="nil"/>
              <w:left w:val="nil"/>
              <w:bottom w:val="single" w:sz="4" w:space="0" w:color="auto"/>
              <w:right w:val="single" w:sz="4" w:space="0" w:color="auto"/>
            </w:tcBorders>
            <w:shd w:val="clear" w:color="auto" w:fill="auto"/>
            <w:vAlign w:val="center"/>
            <w:hideMark/>
          </w:tcPr>
          <w:p w14:paraId="782B145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7B8ECF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14DE496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FA5E70B"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3A9D515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047116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172CA1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2BBEFCD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61 3 00 10010</w:t>
            </w:r>
          </w:p>
        </w:tc>
        <w:tc>
          <w:tcPr>
            <w:tcW w:w="797" w:type="dxa"/>
            <w:tcBorders>
              <w:top w:val="nil"/>
              <w:left w:val="nil"/>
              <w:bottom w:val="single" w:sz="4" w:space="0" w:color="000000"/>
              <w:right w:val="single" w:sz="4" w:space="0" w:color="000000"/>
            </w:tcBorders>
            <w:shd w:val="clear" w:color="auto" w:fill="auto"/>
            <w:vAlign w:val="center"/>
            <w:hideMark/>
          </w:tcPr>
          <w:p w14:paraId="58F697F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730347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F585EB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5C375F6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35333E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1 680 068,38</w:t>
            </w:r>
          </w:p>
        </w:tc>
        <w:tc>
          <w:tcPr>
            <w:tcW w:w="1559" w:type="dxa"/>
            <w:tcBorders>
              <w:top w:val="nil"/>
              <w:left w:val="nil"/>
              <w:bottom w:val="single" w:sz="4" w:space="0" w:color="auto"/>
              <w:right w:val="single" w:sz="4" w:space="0" w:color="auto"/>
            </w:tcBorders>
            <w:shd w:val="clear" w:color="auto" w:fill="auto"/>
            <w:vAlign w:val="center"/>
            <w:hideMark/>
          </w:tcPr>
          <w:p w14:paraId="39FBF89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1 680 068,38</w:t>
            </w:r>
          </w:p>
        </w:tc>
        <w:tc>
          <w:tcPr>
            <w:tcW w:w="1418" w:type="dxa"/>
            <w:tcBorders>
              <w:top w:val="nil"/>
              <w:left w:val="nil"/>
              <w:bottom w:val="single" w:sz="4" w:space="0" w:color="auto"/>
              <w:right w:val="single" w:sz="4" w:space="0" w:color="auto"/>
            </w:tcBorders>
            <w:shd w:val="clear" w:color="auto" w:fill="auto"/>
            <w:vAlign w:val="center"/>
            <w:hideMark/>
          </w:tcPr>
          <w:p w14:paraId="127BBAF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FC0DCA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2A970D6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EB3315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расходы по подст.226</w:t>
            </w:r>
          </w:p>
        </w:tc>
        <w:tc>
          <w:tcPr>
            <w:tcW w:w="567" w:type="dxa"/>
            <w:tcBorders>
              <w:top w:val="nil"/>
              <w:left w:val="nil"/>
              <w:bottom w:val="single" w:sz="4" w:space="0" w:color="000000"/>
              <w:right w:val="single" w:sz="4" w:space="0" w:color="000000"/>
            </w:tcBorders>
            <w:shd w:val="clear" w:color="auto" w:fill="auto"/>
            <w:vAlign w:val="center"/>
            <w:hideMark/>
          </w:tcPr>
          <w:p w14:paraId="2B77A0A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75C0C2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14AFEF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05236E6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61 3 00 10010</w:t>
            </w:r>
          </w:p>
        </w:tc>
        <w:tc>
          <w:tcPr>
            <w:tcW w:w="797" w:type="dxa"/>
            <w:tcBorders>
              <w:top w:val="nil"/>
              <w:left w:val="nil"/>
              <w:bottom w:val="single" w:sz="4" w:space="0" w:color="000000"/>
              <w:right w:val="single" w:sz="4" w:space="0" w:color="000000"/>
            </w:tcBorders>
            <w:shd w:val="clear" w:color="auto" w:fill="auto"/>
            <w:vAlign w:val="center"/>
            <w:hideMark/>
          </w:tcPr>
          <w:p w14:paraId="3B4EE26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C5118E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E34732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2D32DCA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348276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88 751,88</w:t>
            </w:r>
          </w:p>
        </w:tc>
        <w:tc>
          <w:tcPr>
            <w:tcW w:w="1559" w:type="dxa"/>
            <w:tcBorders>
              <w:top w:val="nil"/>
              <w:left w:val="nil"/>
              <w:bottom w:val="single" w:sz="4" w:space="0" w:color="auto"/>
              <w:right w:val="single" w:sz="4" w:space="0" w:color="auto"/>
            </w:tcBorders>
            <w:shd w:val="clear" w:color="auto" w:fill="auto"/>
            <w:vAlign w:val="center"/>
            <w:hideMark/>
          </w:tcPr>
          <w:p w14:paraId="521C2C0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88 751,88</w:t>
            </w:r>
          </w:p>
        </w:tc>
        <w:tc>
          <w:tcPr>
            <w:tcW w:w="1418" w:type="dxa"/>
            <w:tcBorders>
              <w:top w:val="nil"/>
              <w:left w:val="nil"/>
              <w:bottom w:val="single" w:sz="4" w:space="0" w:color="auto"/>
              <w:right w:val="single" w:sz="4" w:space="0" w:color="auto"/>
            </w:tcBorders>
            <w:shd w:val="clear" w:color="auto" w:fill="auto"/>
            <w:vAlign w:val="center"/>
            <w:hideMark/>
          </w:tcPr>
          <w:p w14:paraId="1DD1D65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617D01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38ABD20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FEAC6D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расходы по подст.226</w:t>
            </w:r>
          </w:p>
        </w:tc>
        <w:tc>
          <w:tcPr>
            <w:tcW w:w="567" w:type="dxa"/>
            <w:tcBorders>
              <w:top w:val="nil"/>
              <w:left w:val="nil"/>
              <w:bottom w:val="single" w:sz="4" w:space="0" w:color="000000"/>
              <w:right w:val="single" w:sz="4" w:space="0" w:color="000000"/>
            </w:tcBorders>
            <w:shd w:val="clear" w:color="auto" w:fill="auto"/>
            <w:vAlign w:val="center"/>
            <w:hideMark/>
          </w:tcPr>
          <w:p w14:paraId="6CDC1C4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3366DF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6A24AAC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1BB7F07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61 3 00 10010</w:t>
            </w:r>
          </w:p>
        </w:tc>
        <w:tc>
          <w:tcPr>
            <w:tcW w:w="797" w:type="dxa"/>
            <w:tcBorders>
              <w:top w:val="nil"/>
              <w:left w:val="nil"/>
              <w:bottom w:val="single" w:sz="4" w:space="0" w:color="000000"/>
              <w:right w:val="single" w:sz="4" w:space="0" w:color="000000"/>
            </w:tcBorders>
            <w:shd w:val="clear" w:color="auto" w:fill="auto"/>
            <w:vAlign w:val="center"/>
            <w:hideMark/>
          </w:tcPr>
          <w:p w14:paraId="7A9158E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50C74E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9EE8E3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0FD310A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F32986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1 591 316,50</w:t>
            </w:r>
          </w:p>
        </w:tc>
        <w:tc>
          <w:tcPr>
            <w:tcW w:w="1559" w:type="dxa"/>
            <w:tcBorders>
              <w:top w:val="nil"/>
              <w:left w:val="nil"/>
              <w:bottom w:val="single" w:sz="4" w:space="0" w:color="auto"/>
              <w:right w:val="single" w:sz="4" w:space="0" w:color="auto"/>
            </w:tcBorders>
            <w:shd w:val="clear" w:color="auto" w:fill="auto"/>
            <w:vAlign w:val="center"/>
            <w:hideMark/>
          </w:tcPr>
          <w:p w14:paraId="430CA68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1 591 316,50</w:t>
            </w:r>
          </w:p>
        </w:tc>
        <w:tc>
          <w:tcPr>
            <w:tcW w:w="1418" w:type="dxa"/>
            <w:tcBorders>
              <w:top w:val="nil"/>
              <w:left w:val="nil"/>
              <w:bottom w:val="single" w:sz="4" w:space="0" w:color="auto"/>
              <w:right w:val="single" w:sz="4" w:space="0" w:color="auto"/>
            </w:tcBorders>
            <w:shd w:val="clear" w:color="auto" w:fill="auto"/>
            <w:vAlign w:val="center"/>
            <w:hideMark/>
          </w:tcPr>
          <w:p w14:paraId="575DEC2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9395CD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46BF31AD"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2A4AD7C"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Капитальные вложения в объекты государственной (муниципальной) собственности</w:t>
            </w:r>
          </w:p>
        </w:tc>
        <w:tc>
          <w:tcPr>
            <w:tcW w:w="567" w:type="dxa"/>
            <w:tcBorders>
              <w:top w:val="nil"/>
              <w:left w:val="nil"/>
              <w:bottom w:val="single" w:sz="4" w:space="0" w:color="000000"/>
              <w:right w:val="single" w:sz="4" w:space="0" w:color="000000"/>
            </w:tcBorders>
            <w:shd w:val="clear" w:color="auto" w:fill="auto"/>
            <w:vAlign w:val="center"/>
            <w:hideMark/>
          </w:tcPr>
          <w:p w14:paraId="72A0333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6D944D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8326B6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215042D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61 3 00 10010</w:t>
            </w:r>
          </w:p>
        </w:tc>
        <w:tc>
          <w:tcPr>
            <w:tcW w:w="797" w:type="dxa"/>
            <w:tcBorders>
              <w:top w:val="nil"/>
              <w:left w:val="nil"/>
              <w:bottom w:val="single" w:sz="4" w:space="0" w:color="000000"/>
              <w:right w:val="single" w:sz="4" w:space="0" w:color="000000"/>
            </w:tcBorders>
            <w:shd w:val="clear" w:color="auto" w:fill="auto"/>
            <w:vAlign w:val="center"/>
            <w:hideMark/>
          </w:tcPr>
          <w:p w14:paraId="1F1FF5F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400</w:t>
            </w:r>
          </w:p>
        </w:tc>
        <w:tc>
          <w:tcPr>
            <w:tcW w:w="1187" w:type="dxa"/>
            <w:tcBorders>
              <w:top w:val="nil"/>
              <w:left w:val="nil"/>
              <w:bottom w:val="single" w:sz="4" w:space="0" w:color="000000"/>
              <w:right w:val="single" w:sz="4" w:space="0" w:color="000000"/>
            </w:tcBorders>
            <w:shd w:val="clear" w:color="auto" w:fill="auto"/>
            <w:vAlign w:val="center"/>
            <w:hideMark/>
          </w:tcPr>
          <w:p w14:paraId="282BB46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FB4018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7AB371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E6C424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A381D2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65C315D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829CD8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6807968B"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FE18E1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Бюджетные инвестиции на приобретение объектов недвижимого имущества в государственную (муниципальную) собственность</w:t>
            </w:r>
          </w:p>
        </w:tc>
        <w:tc>
          <w:tcPr>
            <w:tcW w:w="567" w:type="dxa"/>
            <w:tcBorders>
              <w:top w:val="nil"/>
              <w:left w:val="nil"/>
              <w:bottom w:val="single" w:sz="4" w:space="0" w:color="000000"/>
              <w:right w:val="single" w:sz="4" w:space="0" w:color="000000"/>
            </w:tcBorders>
            <w:shd w:val="clear" w:color="auto" w:fill="auto"/>
            <w:vAlign w:val="center"/>
            <w:hideMark/>
          </w:tcPr>
          <w:p w14:paraId="7B14024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9A96C4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3AB1EF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56D0587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61 3 00 10010</w:t>
            </w:r>
          </w:p>
        </w:tc>
        <w:tc>
          <w:tcPr>
            <w:tcW w:w="797" w:type="dxa"/>
            <w:tcBorders>
              <w:top w:val="nil"/>
              <w:left w:val="nil"/>
              <w:bottom w:val="single" w:sz="4" w:space="0" w:color="000000"/>
              <w:right w:val="single" w:sz="4" w:space="0" w:color="000000"/>
            </w:tcBorders>
            <w:shd w:val="clear" w:color="auto" w:fill="auto"/>
            <w:vAlign w:val="center"/>
            <w:hideMark/>
          </w:tcPr>
          <w:p w14:paraId="11DE28B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412</w:t>
            </w:r>
          </w:p>
        </w:tc>
        <w:tc>
          <w:tcPr>
            <w:tcW w:w="1187" w:type="dxa"/>
            <w:tcBorders>
              <w:top w:val="nil"/>
              <w:left w:val="nil"/>
              <w:bottom w:val="single" w:sz="4" w:space="0" w:color="000000"/>
              <w:right w:val="single" w:sz="4" w:space="0" w:color="000000"/>
            </w:tcBorders>
            <w:shd w:val="clear" w:color="auto" w:fill="auto"/>
            <w:vAlign w:val="center"/>
            <w:hideMark/>
          </w:tcPr>
          <w:p w14:paraId="12CDC94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BAEA05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54A591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0488A6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9F2F43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3890283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D649DD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1C49A8F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6274C1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2C9F7A1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D1B3C0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8DB1F4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294ACF5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61 3 00 10010</w:t>
            </w:r>
          </w:p>
        </w:tc>
        <w:tc>
          <w:tcPr>
            <w:tcW w:w="797" w:type="dxa"/>
            <w:tcBorders>
              <w:top w:val="nil"/>
              <w:left w:val="nil"/>
              <w:bottom w:val="single" w:sz="4" w:space="0" w:color="000000"/>
              <w:right w:val="single" w:sz="4" w:space="0" w:color="000000"/>
            </w:tcBorders>
            <w:shd w:val="clear" w:color="auto" w:fill="auto"/>
            <w:vAlign w:val="center"/>
            <w:hideMark/>
          </w:tcPr>
          <w:p w14:paraId="3601F8F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412</w:t>
            </w:r>
          </w:p>
        </w:tc>
        <w:tc>
          <w:tcPr>
            <w:tcW w:w="1187" w:type="dxa"/>
            <w:tcBorders>
              <w:top w:val="nil"/>
              <w:left w:val="nil"/>
              <w:bottom w:val="single" w:sz="4" w:space="0" w:color="000000"/>
              <w:right w:val="single" w:sz="4" w:space="0" w:color="000000"/>
            </w:tcBorders>
            <w:shd w:val="clear" w:color="auto" w:fill="auto"/>
            <w:vAlign w:val="center"/>
            <w:hideMark/>
          </w:tcPr>
          <w:p w14:paraId="04B87E2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4CBC1D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07D8D0C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3CEB43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BE586B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3F6DEC4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70F2D4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3E2022F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0E38BA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44717EE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11E39B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F98D42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750EEE1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61 3 00 10010</w:t>
            </w:r>
          </w:p>
        </w:tc>
        <w:tc>
          <w:tcPr>
            <w:tcW w:w="797" w:type="dxa"/>
            <w:tcBorders>
              <w:top w:val="nil"/>
              <w:left w:val="nil"/>
              <w:bottom w:val="single" w:sz="4" w:space="0" w:color="000000"/>
              <w:right w:val="single" w:sz="4" w:space="0" w:color="000000"/>
            </w:tcBorders>
            <w:shd w:val="clear" w:color="auto" w:fill="auto"/>
            <w:vAlign w:val="center"/>
            <w:hideMark/>
          </w:tcPr>
          <w:p w14:paraId="58D1157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412</w:t>
            </w:r>
          </w:p>
        </w:tc>
        <w:tc>
          <w:tcPr>
            <w:tcW w:w="1187" w:type="dxa"/>
            <w:tcBorders>
              <w:top w:val="nil"/>
              <w:left w:val="nil"/>
              <w:bottom w:val="single" w:sz="4" w:space="0" w:color="000000"/>
              <w:right w:val="single" w:sz="4" w:space="0" w:color="000000"/>
            </w:tcBorders>
            <w:shd w:val="clear" w:color="auto" w:fill="auto"/>
            <w:vAlign w:val="center"/>
            <w:hideMark/>
          </w:tcPr>
          <w:p w14:paraId="68305A4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2053C6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3DEAFBA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AC442E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646811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69D3109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1315F4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2F087BE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1EB5711"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Управление собственностью</w:t>
            </w:r>
          </w:p>
        </w:tc>
        <w:tc>
          <w:tcPr>
            <w:tcW w:w="567" w:type="dxa"/>
            <w:tcBorders>
              <w:top w:val="nil"/>
              <w:left w:val="nil"/>
              <w:bottom w:val="single" w:sz="4" w:space="0" w:color="000000"/>
              <w:right w:val="single" w:sz="4" w:space="0" w:color="000000"/>
            </w:tcBorders>
            <w:shd w:val="clear" w:color="auto" w:fill="auto"/>
            <w:vAlign w:val="center"/>
            <w:hideMark/>
          </w:tcPr>
          <w:p w14:paraId="6C781D7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710170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F515B6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0F2CB77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61 0 00 00000</w:t>
            </w:r>
          </w:p>
        </w:tc>
        <w:tc>
          <w:tcPr>
            <w:tcW w:w="797" w:type="dxa"/>
            <w:tcBorders>
              <w:top w:val="nil"/>
              <w:left w:val="nil"/>
              <w:bottom w:val="single" w:sz="4" w:space="0" w:color="000000"/>
              <w:right w:val="single" w:sz="4" w:space="0" w:color="000000"/>
            </w:tcBorders>
            <w:shd w:val="clear" w:color="auto" w:fill="auto"/>
            <w:vAlign w:val="center"/>
            <w:hideMark/>
          </w:tcPr>
          <w:p w14:paraId="4188294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1FA44DB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D46B69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CD8309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CCC505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350 921,82</w:t>
            </w:r>
          </w:p>
        </w:tc>
        <w:tc>
          <w:tcPr>
            <w:tcW w:w="1559" w:type="dxa"/>
            <w:tcBorders>
              <w:top w:val="nil"/>
              <w:left w:val="nil"/>
              <w:bottom w:val="single" w:sz="4" w:space="0" w:color="auto"/>
              <w:right w:val="single" w:sz="4" w:space="0" w:color="auto"/>
            </w:tcBorders>
            <w:shd w:val="clear" w:color="auto" w:fill="auto"/>
            <w:vAlign w:val="center"/>
            <w:hideMark/>
          </w:tcPr>
          <w:p w14:paraId="35330AC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350 921,82</w:t>
            </w:r>
          </w:p>
        </w:tc>
        <w:tc>
          <w:tcPr>
            <w:tcW w:w="1418" w:type="dxa"/>
            <w:tcBorders>
              <w:top w:val="nil"/>
              <w:left w:val="nil"/>
              <w:bottom w:val="single" w:sz="4" w:space="0" w:color="auto"/>
              <w:right w:val="single" w:sz="4" w:space="0" w:color="auto"/>
            </w:tcBorders>
            <w:shd w:val="clear" w:color="auto" w:fill="auto"/>
            <w:vAlign w:val="center"/>
            <w:hideMark/>
          </w:tcPr>
          <w:p w14:paraId="023025D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C297F6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A8C46F5"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385A784"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МП "Капитальный ремонт многоквартирных домов и жилых помещений, принадлежащих МО "Поселок Айхал" на 2022-2027 годы"</w:t>
            </w:r>
          </w:p>
        </w:tc>
        <w:tc>
          <w:tcPr>
            <w:tcW w:w="567" w:type="dxa"/>
            <w:tcBorders>
              <w:top w:val="nil"/>
              <w:left w:val="nil"/>
              <w:bottom w:val="single" w:sz="4" w:space="0" w:color="000000"/>
              <w:right w:val="single" w:sz="4" w:space="0" w:color="000000"/>
            </w:tcBorders>
            <w:shd w:val="clear" w:color="auto" w:fill="auto"/>
            <w:vAlign w:val="center"/>
            <w:hideMark/>
          </w:tcPr>
          <w:p w14:paraId="697871C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CB169B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D31281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71DC8E7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61 3 00 10020</w:t>
            </w:r>
          </w:p>
        </w:tc>
        <w:tc>
          <w:tcPr>
            <w:tcW w:w="797" w:type="dxa"/>
            <w:tcBorders>
              <w:top w:val="nil"/>
              <w:left w:val="nil"/>
              <w:bottom w:val="single" w:sz="4" w:space="0" w:color="000000"/>
              <w:right w:val="single" w:sz="4" w:space="0" w:color="000000"/>
            </w:tcBorders>
            <w:shd w:val="clear" w:color="auto" w:fill="auto"/>
            <w:vAlign w:val="center"/>
            <w:hideMark/>
          </w:tcPr>
          <w:p w14:paraId="3552525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322D5E5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18848A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45818D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2BDD8B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32 571,76</w:t>
            </w:r>
          </w:p>
        </w:tc>
        <w:tc>
          <w:tcPr>
            <w:tcW w:w="1559" w:type="dxa"/>
            <w:tcBorders>
              <w:top w:val="nil"/>
              <w:left w:val="nil"/>
              <w:bottom w:val="single" w:sz="4" w:space="0" w:color="auto"/>
              <w:right w:val="single" w:sz="4" w:space="0" w:color="auto"/>
            </w:tcBorders>
            <w:shd w:val="clear" w:color="auto" w:fill="auto"/>
            <w:vAlign w:val="center"/>
            <w:hideMark/>
          </w:tcPr>
          <w:p w14:paraId="382F611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32 571,76</w:t>
            </w:r>
          </w:p>
        </w:tc>
        <w:tc>
          <w:tcPr>
            <w:tcW w:w="1418" w:type="dxa"/>
            <w:tcBorders>
              <w:top w:val="nil"/>
              <w:left w:val="nil"/>
              <w:bottom w:val="single" w:sz="4" w:space="0" w:color="auto"/>
              <w:right w:val="single" w:sz="4" w:space="0" w:color="auto"/>
            </w:tcBorders>
            <w:shd w:val="clear" w:color="auto" w:fill="auto"/>
            <w:vAlign w:val="center"/>
            <w:hideMark/>
          </w:tcPr>
          <w:p w14:paraId="0CAD425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DD6F54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37856B8F"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28B1E9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4E223F4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2E37E1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C69CBC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41BBF97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61 3 00 10020</w:t>
            </w:r>
          </w:p>
        </w:tc>
        <w:tc>
          <w:tcPr>
            <w:tcW w:w="797" w:type="dxa"/>
            <w:tcBorders>
              <w:top w:val="nil"/>
              <w:left w:val="nil"/>
              <w:bottom w:val="single" w:sz="4" w:space="0" w:color="000000"/>
              <w:right w:val="single" w:sz="4" w:space="0" w:color="000000"/>
            </w:tcBorders>
            <w:shd w:val="clear" w:color="auto" w:fill="auto"/>
            <w:vAlign w:val="center"/>
            <w:hideMark/>
          </w:tcPr>
          <w:p w14:paraId="635F534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5B0BACD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9F2248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96FE48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49FADB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32 571,76</w:t>
            </w:r>
          </w:p>
        </w:tc>
        <w:tc>
          <w:tcPr>
            <w:tcW w:w="1559" w:type="dxa"/>
            <w:tcBorders>
              <w:top w:val="nil"/>
              <w:left w:val="nil"/>
              <w:bottom w:val="single" w:sz="4" w:space="0" w:color="auto"/>
              <w:right w:val="single" w:sz="4" w:space="0" w:color="auto"/>
            </w:tcBorders>
            <w:shd w:val="clear" w:color="auto" w:fill="auto"/>
            <w:vAlign w:val="center"/>
            <w:hideMark/>
          </w:tcPr>
          <w:p w14:paraId="1CD8440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32 571,76</w:t>
            </w:r>
          </w:p>
        </w:tc>
        <w:tc>
          <w:tcPr>
            <w:tcW w:w="1418" w:type="dxa"/>
            <w:tcBorders>
              <w:top w:val="nil"/>
              <w:left w:val="nil"/>
              <w:bottom w:val="single" w:sz="4" w:space="0" w:color="auto"/>
              <w:right w:val="single" w:sz="4" w:space="0" w:color="auto"/>
            </w:tcBorders>
            <w:shd w:val="clear" w:color="auto" w:fill="auto"/>
            <w:vAlign w:val="center"/>
            <w:hideMark/>
          </w:tcPr>
          <w:p w14:paraId="2FB6DF1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5995CA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6CC3053"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47C197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услуг в целях капитального ремонта государственного (муниципального)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77E93C1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9B282F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6056098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5FB85FC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61 3 00 10020</w:t>
            </w:r>
          </w:p>
        </w:tc>
        <w:tc>
          <w:tcPr>
            <w:tcW w:w="797" w:type="dxa"/>
            <w:tcBorders>
              <w:top w:val="nil"/>
              <w:left w:val="nil"/>
              <w:bottom w:val="single" w:sz="4" w:space="0" w:color="000000"/>
              <w:right w:val="single" w:sz="4" w:space="0" w:color="000000"/>
            </w:tcBorders>
            <w:shd w:val="clear" w:color="auto" w:fill="auto"/>
            <w:vAlign w:val="center"/>
            <w:hideMark/>
          </w:tcPr>
          <w:p w14:paraId="3F401A8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947A6A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CD24D0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AE2145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E33C8F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32 571,76</w:t>
            </w:r>
          </w:p>
        </w:tc>
        <w:tc>
          <w:tcPr>
            <w:tcW w:w="1559" w:type="dxa"/>
            <w:tcBorders>
              <w:top w:val="nil"/>
              <w:left w:val="nil"/>
              <w:bottom w:val="single" w:sz="4" w:space="0" w:color="auto"/>
              <w:right w:val="single" w:sz="4" w:space="0" w:color="auto"/>
            </w:tcBorders>
            <w:shd w:val="clear" w:color="auto" w:fill="auto"/>
            <w:vAlign w:val="center"/>
            <w:hideMark/>
          </w:tcPr>
          <w:p w14:paraId="13B27B4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32 571,76</w:t>
            </w:r>
          </w:p>
        </w:tc>
        <w:tc>
          <w:tcPr>
            <w:tcW w:w="1418" w:type="dxa"/>
            <w:tcBorders>
              <w:top w:val="nil"/>
              <w:left w:val="nil"/>
              <w:bottom w:val="single" w:sz="4" w:space="0" w:color="auto"/>
              <w:right w:val="single" w:sz="4" w:space="0" w:color="auto"/>
            </w:tcBorders>
            <w:shd w:val="clear" w:color="auto" w:fill="auto"/>
            <w:vAlign w:val="center"/>
            <w:hideMark/>
          </w:tcPr>
          <w:p w14:paraId="412F7BA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5A785F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35914823"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266ABD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27DACF6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052EDF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880173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4508585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61 3 00 10020</w:t>
            </w:r>
          </w:p>
        </w:tc>
        <w:tc>
          <w:tcPr>
            <w:tcW w:w="797" w:type="dxa"/>
            <w:tcBorders>
              <w:top w:val="nil"/>
              <w:left w:val="nil"/>
              <w:bottom w:val="single" w:sz="4" w:space="0" w:color="000000"/>
              <w:right w:val="single" w:sz="4" w:space="0" w:color="000000"/>
            </w:tcBorders>
            <w:shd w:val="clear" w:color="auto" w:fill="auto"/>
            <w:vAlign w:val="center"/>
            <w:hideMark/>
          </w:tcPr>
          <w:p w14:paraId="6C3147D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99DB4D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23026C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3C4C656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9D9FFF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32 571,76</w:t>
            </w:r>
          </w:p>
        </w:tc>
        <w:tc>
          <w:tcPr>
            <w:tcW w:w="1559" w:type="dxa"/>
            <w:tcBorders>
              <w:top w:val="nil"/>
              <w:left w:val="nil"/>
              <w:bottom w:val="single" w:sz="4" w:space="0" w:color="auto"/>
              <w:right w:val="single" w:sz="4" w:space="0" w:color="auto"/>
            </w:tcBorders>
            <w:shd w:val="clear" w:color="auto" w:fill="auto"/>
            <w:vAlign w:val="center"/>
            <w:hideMark/>
          </w:tcPr>
          <w:p w14:paraId="1B3EB79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32 571,76</w:t>
            </w:r>
          </w:p>
        </w:tc>
        <w:tc>
          <w:tcPr>
            <w:tcW w:w="1418" w:type="dxa"/>
            <w:tcBorders>
              <w:top w:val="nil"/>
              <w:left w:val="nil"/>
              <w:bottom w:val="single" w:sz="4" w:space="0" w:color="auto"/>
              <w:right w:val="single" w:sz="4" w:space="0" w:color="auto"/>
            </w:tcBorders>
            <w:shd w:val="clear" w:color="auto" w:fill="auto"/>
            <w:vAlign w:val="center"/>
            <w:hideMark/>
          </w:tcPr>
          <w:p w14:paraId="501639E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FB749A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63620E15"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18930A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Текущий и капитальный ремонт и реставрация нефинансовых активов </w:t>
            </w:r>
          </w:p>
        </w:tc>
        <w:tc>
          <w:tcPr>
            <w:tcW w:w="567" w:type="dxa"/>
            <w:tcBorders>
              <w:top w:val="nil"/>
              <w:left w:val="nil"/>
              <w:bottom w:val="single" w:sz="4" w:space="0" w:color="000000"/>
              <w:right w:val="single" w:sz="4" w:space="0" w:color="000000"/>
            </w:tcBorders>
            <w:shd w:val="clear" w:color="auto" w:fill="auto"/>
            <w:vAlign w:val="center"/>
            <w:hideMark/>
          </w:tcPr>
          <w:p w14:paraId="271CF4A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CE3618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A22036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65E8CA6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61 3 00 10020</w:t>
            </w:r>
          </w:p>
        </w:tc>
        <w:tc>
          <w:tcPr>
            <w:tcW w:w="797" w:type="dxa"/>
            <w:tcBorders>
              <w:top w:val="nil"/>
              <w:left w:val="nil"/>
              <w:bottom w:val="single" w:sz="4" w:space="0" w:color="000000"/>
              <w:right w:val="single" w:sz="4" w:space="0" w:color="000000"/>
            </w:tcBorders>
            <w:shd w:val="clear" w:color="auto" w:fill="auto"/>
            <w:vAlign w:val="center"/>
            <w:hideMark/>
          </w:tcPr>
          <w:p w14:paraId="2EA9984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B44955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123175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4A43E09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1105</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90BD53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32 571,76</w:t>
            </w:r>
          </w:p>
        </w:tc>
        <w:tc>
          <w:tcPr>
            <w:tcW w:w="1559" w:type="dxa"/>
            <w:tcBorders>
              <w:top w:val="nil"/>
              <w:left w:val="nil"/>
              <w:bottom w:val="single" w:sz="4" w:space="0" w:color="auto"/>
              <w:right w:val="single" w:sz="4" w:space="0" w:color="auto"/>
            </w:tcBorders>
            <w:shd w:val="clear" w:color="auto" w:fill="auto"/>
            <w:vAlign w:val="center"/>
            <w:hideMark/>
          </w:tcPr>
          <w:p w14:paraId="45FFD9C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32 571,76</w:t>
            </w:r>
          </w:p>
        </w:tc>
        <w:tc>
          <w:tcPr>
            <w:tcW w:w="1418" w:type="dxa"/>
            <w:tcBorders>
              <w:top w:val="nil"/>
              <w:left w:val="nil"/>
              <w:bottom w:val="single" w:sz="4" w:space="0" w:color="auto"/>
              <w:right w:val="single" w:sz="4" w:space="0" w:color="auto"/>
            </w:tcBorders>
            <w:shd w:val="clear" w:color="auto" w:fill="auto"/>
            <w:vAlign w:val="center"/>
            <w:hideMark/>
          </w:tcPr>
          <w:p w14:paraId="03527A9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E36B24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0B369CC"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3C326A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материальных запасов</w:t>
            </w:r>
          </w:p>
        </w:tc>
        <w:tc>
          <w:tcPr>
            <w:tcW w:w="567" w:type="dxa"/>
            <w:tcBorders>
              <w:top w:val="nil"/>
              <w:left w:val="nil"/>
              <w:bottom w:val="single" w:sz="4" w:space="0" w:color="000000"/>
              <w:right w:val="single" w:sz="4" w:space="0" w:color="000000"/>
            </w:tcBorders>
            <w:shd w:val="clear" w:color="auto" w:fill="auto"/>
            <w:vAlign w:val="center"/>
            <w:hideMark/>
          </w:tcPr>
          <w:p w14:paraId="30ADB0A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25EB90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6EE256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091CC52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61 3 00 10020</w:t>
            </w:r>
          </w:p>
        </w:tc>
        <w:tc>
          <w:tcPr>
            <w:tcW w:w="797" w:type="dxa"/>
            <w:tcBorders>
              <w:top w:val="nil"/>
              <w:left w:val="nil"/>
              <w:bottom w:val="single" w:sz="4" w:space="0" w:color="000000"/>
              <w:right w:val="single" w:sz="4" w:space="0" w:color="000000"/>
            </w:tcBorders>
            <w:shd w:val="clear" w:color="auto" w:fill="auto"/>
            <w:vAlign w:val="center"/>
            <w:hideMark/>
          </w:tcPr>
          <w:p w14:paraId="2FC4CEA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C39845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596A7A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340</w:t>
            </w:r>
          </w:p>
        </w:tc>
        <w:tc>
          <w:tcPr>
            <w:tcW w:w="857" w:type="dxa"/>
            <w:tcBorders>
              <w:top w:val="nil"/>
              <w:left w:val="nil"/>
              <w:bottom w:val="single" w:sz="4" w:space="0" w:color="000000"/>
              <w:right w:val="nil"/>
            </w:tcBorders>
            <w:shd w:val="clear" w:color="auto" w:fill="auto"/>
            <w:vAlign w:val="center"/>
            <w:hideMark/>
          </w:tcPr>
          <w:p w14:paraId="6FAA149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AE4F92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D369F8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6393334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123AD1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6AFD3B8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DEEA44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строительных материалов</w:t>
            </w:r>
          </w:p>
        </w:tc>
        <w:tc>
          <w:tcPr>
            <w:tcW w:w="567" w:type="dxa"/>
            <w:tcBorders>
              <w:top w:val="nil"/>
              <w:left w:val="nil"/>
              <w:bottom w:val="single" w:sz="4" w:space="0" w:color="000000"/>
              <w:right w:val="single" w:sz="4" w:space="0" w:color="000000"/>
            </w:tcBorders>
            <w:shd w:val="clear" w:color="auto" w:fill="auto"/>
            <w:vAlign w:val="center"/>
            <w:hideMark/>
          </w:tcPr>
          <w:p w14:paraId="37212AA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E6E5A5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A8C268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2DAFC77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61 3 00 10020</w:t>
            </w:r>
          </w:p>
        </w:tc>
        <w:tc>
          <w:tcPr>
            <w:tcW w:w="797" w:type="dxa"/>
            <w:tcBorders>
              <w:top w:val="nil"/>
              <w:left w:val="nil"/>
              <w:bottom w:val="single" w:sz="4" w:space="0" w:color="000000"/>
              <w:right w:val="single" w:sz="4" w:space="0" w:color="000000"/>
            </w:tcBorders>
            <w:shd w:val="clear" w:color="auto" w:fill="auto"/>
            <w:vAlign w:val="center"/>
            <w:hideMark/>
          </w:tcPr>
          <w:p w14:paraId="4B84DF3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3738AB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29E14A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344</w:t>
            </w:r>
          </w:p>
        </w:tc>
        <w:tc>
          <w:tcPr>
            <w:tcW w:w="857" w:type="dxa"/>
            <w:tcBorders>
              <w:top w:val="nil"/>
              <w:left w:val="nil"/>
              <w:bottom w:val="single" w:sz="4" w:space="0" w:color="000000"/>
              <w:right w:val="nil"/>
            </w:tcBorders>
            <w:shd w:val="clear" w:color="auto" w:fill="auto"/>
            <w:vAlign w:val="center"/>
            <w:hideMark/>
          </w:tcPr>
          <w:p w14:paraId="458B3A0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1112</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93D5BC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1F6E79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81E6C5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22EDDB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7E5ED968"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FE0A546"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МП "Утепление сетей водоотведения в многоквартирных жилых домах на территории МО "Поселок Айхал"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3831270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0B20A2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93C949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041D72E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61 3 00 10020</w:t>
            </w:r>
          </w:p>
        </w:tc>
        <w:tc>
          <w:tcPr>
            <w:tcW w:w="797" w:type="dxa"/>
            <w:tcBorders>
              <w:top w:val="nil"/>
              <w:left w:val="nil"/>
              <w:bottom w:val="single" w:sz="4" w:space="0" w:color="000000"/>
              <w:right w:val="single" w:sz="4" w:space="0" w:color="000000"/>
            </w:tcBorders>
            <w:shd w:val="clear" w:color="auto" w:fill="auto"/>
            <w:vAlign w:val="center"/>
            <w:hideMark/>
          </w:tcPr>
          <w:p w14:paraId="78CE8A3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26987E6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336E28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B9E3BF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06EB55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23093B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7C9EBE2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0F1914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747BEE09"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7C766C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7BF1E8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A034EB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BF0110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53CB3DF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61 3 00 10020</w:t>
            </w:r>
          </w:p>
        </w:tc>
        <w:tc>
          <w:tcPr>
            <w:tcW w:w="797" w:type="dxa"/>
            <w:tcBorders>
              <w:top w:val="nil"/>
              <w:left w:val="nil"/>
              <w:bottom w:val="single" w:sz="4" w:space="0" w:color="000000"/>
              <w:right w:val="single" w:sz="4" w:space="0" w:color="000000"/>
            </w:tcBorders>
            <w:shd w:val="clear" w:color="auto" w:fill="auto"/>
            <w:vAlign w:val="center"/>
            <w:hideMark/>
          </w:tcPr>
          <w:p w14:paraId="371544E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4601751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0F6A48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113152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41F5CE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23BB45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6781CD0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9A2C56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5416E4B8"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167C595"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услуг в целях капитального ремонта государственного (муниципального)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1513B7C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07E0E2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6EF2E01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768BA2F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61 3 00 10020</w:t>
            </w:r>
          </w:p>
        </w:tc>
        <w:tc>
          <w:tcPr>
            <w:tcW w:w="797" w:type="dxa"/>
            <w:tcBorders>
              <w:top w:val="nil"/>
              <w:left w:val="nil"/>
              <w:bottom w:val="single" w:sz="4" w:space="0" w:color="000000"/>
              <w:right w:val="single" w:sz="4" w:space="0" w:color="000000"/>
            </w:tcBorders>
            <w:shd w:val="clear" w:color="auto" w:fill="auto"/>
            <w:vAlign w:val="center"/>
            <w:hideMark/>
          </w:tcPr>
          <w:p w14:paraId="65F83BB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F18C9A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4FCFF8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8E2F12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54B01D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991B12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7545F32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78E95D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68E549A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D51469B"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020E610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CAD36A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C15F70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11B313B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61 3 00 10020</w:t>
            </w:r>
          </w:p>
        </w:tc>
        <w:tc>
          <w:tcPr>
            <w:tcW w:w="797" w:type="dxa"/>
            <w:tcBorders>
              <w:top w:val="nil"/>
              <w:left w:val="nil"/>
              <w:bottom w:val="single" w:sz="4" w:space="0" w:color="000000"/>
              <w:right w:val="single" w:sz="4" w:space="0" w:color="000000"/>
            </w:tcBorders>
            <w:shd w:val="clear" w:color="auto" w:fill="auto"/>
            <w:vAlign w:val="center"/>
            <w:hideMark/>
          </w:tcPr>
          <w:p w14:paraId="1E0878E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613D1F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16B07F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021C4AC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26E27F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6FFE20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18E963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626C87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3C8DB63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F47965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расходы по подст.226</w:t>
            </w:r>
          </w:p>
        </w:tc>
        <w:tc>
          <w:tcPr>
            <w:tcW w:w="567" w:type="dxa"/>
            <w:tcBorders>
              <w:top w:val="nil"/>
              <w:left w:val="nil"/>
              <w:bottom w:val="single" w:sz="4" w:space="0" w:color="000000"/>
              <w:right w:val="single" w:sz="4" w:space="0" w:color="000000"/>
            </w:tcBorders>
            <w:shd w:val="clear" w:color="auto" w:fill="auto"/>
            <w:vAlign w:val="center"/>
            <w:hideMark/>
          </w:tcPr>
          <w:p w14:paraId="3860299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C27EAA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2620B5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065A006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61 3 00 10020</w:t>
            </w:r>
          </w:p>
        </w:tc>
        <w:tc>
          <w:tcPr>
            <w:tcW w:w="797" w:type="dxa"/>
            <w:tcBorders>
              <w:top w:val="nil"/>
              <w:left w:val="nil"/>
              <w:bottom w:val="single" w:sz="4" w:space="0" w:color="000000"/>
              <w:right w:val="single" w:sz="4" w:space="0" w:color="000000"/>
            </w:tcBorders>
            <w:shd w:val="clear" w:color="auto" w:fill="auto"/>
            <w:vAlign w:val="center"/>
            <w:hideMark/>
          </w:tcPr>
          <w:p w14:paraId="45CECD5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9A90DA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57D253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3D09AA9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6E317A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10E907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66C8432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BC4EB9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2B78BC0F"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3948A6A"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МП "Энергосбережение и повышение энергетической эффективности МО "Поселок Айхал"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148ED8F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725D75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1C20DA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5C918CB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61 3 00 10061</w:t>
            </w:r>
          </w:p>
        </w:tc>
        <w:tc>
          <w:tcPr>
            <w:tcW w:w="797" w:type="dxa"/>
            <w:tcBorders>
              <w:top w:val="nil"/>
              <w:left w:val="nil"/>
              <w:bottom w:val="single" w:sz="4" w:space="0" w:color="000000"/>
              <w:right w:val="single" w:sz="4" w:space="0" w:color="000000"/>
            </w:tcBorders>
            <w:shd w:val="clear" w:color="auto" w:fill="auto"/>
            <w:vAlign w:val="center"/>
            <w:hideMark/>
          </w:tcPr>
          <w:p w14:paraId="56D111C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2DA4582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4D603D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15D3F3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15010F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318 350,06</w:t>
            </w:r>
          </w:p>
        </w:tc>
        <w:tc>
          <w:tcPr>
            <w:tcW w:w="1559" w:type="dxa"/>
            <w:tcBorders>
              <w:top w:val="nil"/>
              <w:left w:val="nil"/>
              <w:bottom w:val="single" w:sz="4" w:space="0" w:color="auto"/>
              <w:right w:val="single" w:sz="4" w:space="0" w:color="auto"/>
            </w:tcBorders>
            <w:shd w:val="clear" w:color="auto" w:fill="auto"/>
            <w:vAlign w:val="center"/>
            <w:hideMark/>
          </w:tcPr>
          <w:p w14:paraId="17A73BF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318 350,06</w:t>
            </w:r>
          </w:p>
        </w:tc>
        <w:tc>
          <w:tcPr>
            <w:tcW w:w="1418" w:type="dxa"/>
            <w:tcBorders>
              <w:top w:val="nil"/>
              <w:left w:val="nil"/>
              <w:bottom w:val="single" w:sz="4" w:space="0" w:color="auto"/>
              <w:right w:val="single" w:sz="4" w:space="0" w:color="auto"/>
            </w:tcBorders>
            <w:shd w:val="clear" w:color="auto" w:fill="auto"/>
            <w:vAlign w:val="center"/>
            <w:hideMark/>
          </w:tcPr>
          <w:p w14:paraId="05B4CFC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4938C4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25AD002A"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1D35D7F"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услуг в целях капитального ремонта государственного (муниципального)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34B6A70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E31B15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36D70F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089347B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61 3 00 10061</w:t>
            </w:r>
          </w:p>
        </w:tc>
        <w:tc>
          <w:tcPr>
            <w:tcW w:w="797" w:type="dxa"/>
            <w:tcBorders>
              <w:top w:val="nil"/>
              <w:left w:val="nil"/>
              <w:bottom w:val="single" w:sz="4" w:space="0" w:color="000000"/>
              <w:right w:val="single" w:sz="4" w:space="0" w:color="000000"/>
            </w:tcBorders>
            <w:shd w:val="clear" w:color="auto" w:fill="auto"/>
            <w:vAlign w:val="center"/>
            <w:hideMark/>
          </w:tcPr>
          <w:p w14:paraId="1533E43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02C7FC6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D2B127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8708CF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0DDBF5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318 350,06</w:t>
            </w:r>
          </w:p>
        </w:tc>
        <w:tc>
          <w:tcPr>
            <w:tcW w:w="1559" w:type="dxa"/>
            <w:tcBorders>
              <w:top w:val="nil"/>
              <w:left w:val="nil"/>
              <w:bottom w:val="single" w:sz="4" w:space="0" w:color="auto"/>
              <w:right w:val="single" w:sz="4" w:space="0" w:color="auto"/>
            </w:tcBorders>
            <w:shd w:val="clear" w:color="auto" w:fill="auto"/>
            <w:vAlign w:val="center"/>
            <w:hideMark/>
          </w:tcPr>
          <w:p w14:paraId="360363D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318 350,06</w:t>
            </w:r>
          </w:p>
        </w:tc>
        <w:tc>
          <w:tcPr>
            <w:tcW w:w="1418" w:type="dxa"/>
            <w:tcBorders>
              <w:top w:val="nil"/>
              <w:left w:val="nil"/>
              <w:bottom w:val="single" w:sz="4" w:space="0" w:color="auto"/>
              <w:right w:val="single" w:sz="4" w:space="0" w:color="auto"/>
            </w:tcBorders>
            <w:shd w:val="clear" w:color="auto" w:fill="auto"/>
            <w:vAlign w:val="center"/>
            <w:hideMark/>
          </w:tcPr>
          <w:p w14:paraId="3B1A487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A5B8FE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B1167EE"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8EC2458"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Мероприятия по энергосбережению и повышению энергетической эффективности на объектах муниципальной собственности</w:t>
            </w:r>
          </w:p>
        </w:tc>
        <w:tc>
          <w:tcPr>
            <w:tcW w:w="567" w:type="dxa"/>
            <w:tcBorders>
              <w:top w:val="nil"/>
              <w:left w:val="nil"/>
              <w:bottom w:val="single" w:sz="4" w:space="0" w:color="000000"/>
              <w:right w:val="single" w:sz="4" w:space="0" w:color="000000"/>
            </w:tcBorders>
            <w:shd w:val="clear" w:color="auto" w:fill="auto"/>
            <w:vAlign w:val="center"/>
            <w:hideMark/>
          </w:tcPr>
          <w:p w14:paraId="163B430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A87FF9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E655B0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21633D9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61 3 00 10061</w:t>
            </w:r>
          </w:p>
        </w:tc>
        <w:tc>
          <w:tcPr>
            <w:tcW w:w="797" w:type="dxa"/>
            <w:tcBorders>
              <w:top w:val="nil"/>
              <w:left w:val="nil"/>
              <w:bottom w:val="single" w:sz="4" w:space="0" w:color="000000"/>
              <w:right w:val="single" w:sz="4" w:space="0" w:color="000000"/>
            </w:tcBorders>
            <w:shd w:val="clear" w:color="auto" w:fill="auto"/>
            <w:vAlign w:val="center"/>
            <w:hideMark/>
          </w:tcPr>
          <w:p w14:paraId="773DCBD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8C149E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A3DCEB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02FC5C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3C33CD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318 350,06</w:t>
            </w:r>
          </w:p>
        </w:tc>
        <w:tc>
          <w:tcPr>
            <w:tcW w:w="1559" w:type="dxa"/>
            <w:tcBorders>
              <w:top w:val="nil"/>
              <w:left w:val="nil"/>
              <w:bottom w:val="single" w:sz="4" w:space="0" w:color="auto"/>
              <w:right w:val="single" w:sz="4" w:space="0" w:color="auto"/>
            </w:tcBorders>
            <w:shd w:val="clear" w:color="auto" w:fill="auto"/>
            <w:vAlign w:val="center"/>
            <w:hideMark/>
          </w:tcPr>
          <w:p w14:paraId="7401938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318 350,06</w:t>
            </w:r>
          </w:p>
        </w:tc>
        <w:tc>
          <w:tcPr>
            <w:tcW w:w="1418" w:type="dxa"/>
            <w:tcBorders>
              <w:top w:val="nil"/>
              <w:left w:val="nil"/>
              <w:bottom w:val="single" w:sz="4" w:space="0" w:color="auto"/>
              <w:right w:val="single" w:sz="4" w:space="0" w:color="auto"/>
            </w:tcBorders>
            <w:shd w:val="clear" w:color="auto" w:fill="auto"/>
            <w:vAlign w:val="center"/>
            <w:hideMark/>
          </w:tcPr>
          <w:p w14:paraId="7B85FF0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E94BC8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A0C361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5CCC39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0B795A0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980231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3CE69E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30C12F7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61 3 00 10061</w:t>
            </w:r>
          </w:p>
        </w:tc>
        <w:tc>
          <w:tcPr>
            <w:tcW w:w="797" w:type="dxa"/>
            <w:tcBorders>
              <w:top w:val="nil"/>
              <w:left w:val="nil"/>
              <w:bottom w:val="single" w:sz="4" w:space="0" w:color="000000"/>
              <w:right w:val="single" w:sz="4" w:space="0" w:color="000000"/>
            </w:tcBorders>
            <w:shd w:val="clear" w:color="auto" w:fill="auto"/>
            <w:vAlign w:val="center"/>
            <w:hideMark/>
          </w:tcPr>
          <w:p w14:paraId="7E45ACD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2045CB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C65C3B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3711A77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B520FE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318 350,06</w:t>
            </w:r>
          </w:p>
        </w:tc>
        <w:tc>
          <w:tcPr>
            <w:tcW w:w="1559" w:type="dxa"/>
            <w:tcBorders>
              <w:top w:val="nil"/>
              <w:left w:val="nil"/>
              <w:bottom w:val="single" w:sz="4" w:space="0" w:color="auto"/>
              <w:right w:val="single" w:sz="4" w:space="0" w:color="auto"/>
            </w:tcBorders>
            <w:shd w:val="clear" w:color="auto" w:fill="auto"/>
            <w:vAlign w:val="center"/>
            <w:hideMark/>
          </w:tcPr>
          <w:p w14:paraId="5638763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318 350,06</w:t>
            </w:r>
          </w:p>
        </w:tc>
        <w:tc>
          <w:tcPr>
            <w:tcW w:w="1418" w:type="dxa"/>
            <w:tcBorders>
              <w:top w:val="nil"/>
              <w:left w:val="nil"/>
              <w:bottom w:val="single" w:sz="4" w:space="0" w:color="auto"/>
              <w:right w:val="single" w:sz="4" w:space="0" w:color="auto"/>
            </w:tcBorders>
            <w:shd w:val="clear" w:color="auto" w:fill="auto"/>
            <w:vAlign w:val="center"/>
            <w:hideMark/>
          </w:tcPr>
          <w:p w14:paraId="4F1D0F4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8DEE53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0DD4F42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183D24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09275B1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5DE650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FD5EDE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4D1440C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61 3 00 10061</w:t>
            </w:r>
          </w:p>
        </w:tc>
        <w:tc>
          <w:tcPr>
            <w:tcW w:w="797" w:type="dxa"/>
            <w:tcBorders>
              <w:top w:val="nil"/>
              <w:left w:val="nil"/>
              <w:bottom w:val="single" w:sz="4" w:space="0" w:color="000000"/>
              <w:right w:val="single" w:sz="4" w:space="0" w:color="000000"/>
            </w:tcBorders>
            <w:shd w:val="clear" w:color="auto" w:fill="auto"/>
            <w:vAlign w:val="center"/>
            <w:hideMark/>
          </w:tcPr>
          <w:p w14:paraId="1D071E2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51C15D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17F570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5D3AE45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757936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318 350,06</w:t>
            </w:r>
          </w:p>
        </w:tc>
        <w:tc>
          <w:tcPr>
            <w:tcW w:w="1559" w:type="dxa"/>
            <w:tcBorders>
              <w:top w:val="nil"/>
              <w:left w:val="nil"/>
              <w:bottom w:val="single" w:sz="4" w:space="0" w:color="auto"/>
              <w:right w:val="single" w:sz="4" w:space="0" w:color="auto"/>
            </w:tcBorders>
            <w:shd w:val="clear" w:color="auto" w:fill="auto"/>
            <w:vAlign w:val="center"/>
            <w:hideMark/>
          </w:tcPr>
          <w:p w14:paraId="35BFE66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318 350,06</w:t>
            </w:r>
          </w:p>
        </w:tc>
        <w:tc>
          <w:tcPr>
            <w:tcW w:w="1418" w:type="dxa"/>
            <w:tcBorders>
              <w:top w:val="nil"/>
              <w:left w:val="nil"/>
              <w:bottom w:val="single" w:sz="4" w:space="0" w:color="auto"/>
              <w:right w:val="single" w:sz="4" w:space="0" w:color="auto"/>
            </w:tcBorders>
            <w:shd w:val="clear" w:color="auto" w:fill="auto"/>
            <w:vAlign w:val="center"/>
            <w:hideMark/>
          </w:tcPr>
          <w:p w14:paraId="1DF62E5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85DB42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3C14927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DA6D6D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448D57D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D709DF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6469D18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4A98AB3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99 5 00 00000</w:t>
            </w:r>
          </w:p>
        </w:tc>
        <w:tc>
          <w:tcPr>
            <w:tcW w:w="797" w:type="dxa"/>
            <w:tcBorders>
              <w:top w:val="nil"/>
              <w:left w:val="nil"/>
              <w:bottom w:val="single" w:sz="4" w:space="0" w:color="000000"/>
              <w:right w:val="single" w:sz="4" w:space="0" w:color="000000"/>
            </w:tcBorders>
            <w:shd w:val="clear" w:color="auto" w:fill="auto"/>
            <w:vAlign w:val="center"/>
            <w:hideMark/>
          </w:tcPr>
          <w:p w14:paraId="5DED687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77CEB23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F97DF4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05D142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DDA53C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16 892 034,14</w:t>
            </w:r>
          </w:p>
        </w:tc>
        <w:tc>
          <w:tcPr>
            <w:tcW w:w="1559" w:type="dxa"/>
            <w:tcBorders>
              <w:top w:val="nil"/>
              <w:left w:val="nil"/>
              <w:bottom w:val="single" w:sz="4" w:space="0" w:color="auto"/>
              <w:right w:val="single" w:sz="4" w:space="0" w:color="auto"/>
            </w:tcBorders>
            <w:shd w:val="clear" w:color="auto" w:fill="auto"/>
            <w:vAlign w:val="center"/>
            <w:hideMark/>
          </w:tcPr>
          <w:p w14:paraId="1BCD346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16 398 821,17</w:t>
            </w:r>
          </w:p>
        </w:tc>
        <w:tc>
          <w:tcPr>
            <w:tcW w:w="1418" w:type="dxa"/>
            <w:tcBorders>
              <w:top w:val="nil"/>
              <w:left w:val="nil"/>
              <w:bottom w:val="single" w:sz="4" w:space="0" w:color="auto"/>
              <w:right w:val="single" w:sz="4" w:space="0" w:color="auto"/>
            </w:tcBorders>
            <w:shd w:val="clear" w:color="auto" w:fill="auto"/>
            <w:vAlign w:val="center"/>
            <w:hideMark/>
          </w:tcPr>
          <w:p w14:paraId="2A5FA92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493 212,97</w:t>
            </w:r>
          </w:p>
        </w:tc>
        <w:tc>
          <w:tcPr>
            <w:tcW w:w="992" w:type="dxa"/>
            <w:tcBorders>
              <w:top w:val="nil"/>
              <w:left w:val="nil"/>
              <w:bottom w:val="single" w:sz="4" w:space="0" w:color="auto"/>
              <w:right w:val="single" w:sz="4" w:space="0" w:color="auto"/>
            </w:tcBorders>
            <w:shd w:val="clear" w:color="auto" w:fill="auto"/>
            <w:vAlign w:val="center"/>
            <w:hideMark/>
          </w:tcPr>
          <w:p w14:paraId="32E952A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97%</w:t>
            </w:r>
          </w:p>
        </w:tc>
      </w:tr>
      <w:tr w:rsidR="0089281D" w:rsidRPr="004B0E00" w14:paraId="06227E37" w14:textId="77777777" w:rsidTr="0089281D">
        <w:trPr>
          <w:trHeight w:val="157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C435869"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Имущественный взнос в некоммерческую организацию "Фонд капитального ремонта многоквартирных домов Республики Саха (Якутия)" на проведение капитального ремонта общего имущества в многоквартирных домах Республики Саха (Якутия)</w:t>
            </w:r>
          </w:p>
        </w:tc>
        <w:tc>
          <w:tcPr>
            <w:tcW w:w="567" w:type="dxa"/>
            <w:tcBorders>
              <w:top w:val="nil"/>
              <w:left w:val="nil"/>
              <w:bottom w:val="single" w:sz="4" w:space="0" w:color="000000"/>
              <w:right w:val="single" w:sz="4" w:space="0" w:color="000000"/>
            </w:tcBorders>
            <w:shd w:val="clear" w:color="auto" w:fill="auto"/>
            <w:vAlign w:val="center"/>
            <w:hideMark/>
          </w:tcPr>
          <w:p w14:paraId="3EA3A00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63F8F0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6F5FC36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47D7626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99 5 00 11020</w:t>
            </w:r>
          </w:p>
        </w:tc>
        <w:tc>
          <w:tcPr>
            <w:tcW w:w="797" w:type="dxa"/>
            <w:tcBorders>
              <w:top w:val="nil"/>
              <w:left w:val="nil"/>
              <w:bottom w:val="single" w:sz="4" w:space="0" w:color="000000"/>
              <w:right w:val="single" w:sz="4" w:space="0" w:color="000000"/>
            </w:tcBorders>
            <w:shd w:val="clear" w:color="auto" w:fill="auto"/>
            <w:vAlign w:val="center"/>
            <w:hideMark/>
          </w:tcPr>
          <w:p w14:paraId="2CE65D7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1C9B53A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DE3F4F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D39B1B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964DC8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1 099 583,78</w:t>
            </w:r>
          </w:p>
        </w:tc>
        <w:tc>
          <w:tcPr>
            <w:tcW w:w="1559" w:type="dxa"/>
            <w:tcBorders>
              <w:top w:val="nil"/>
              <w:left w:val="nil"/>
              <w:bottom w:val="single" w:sz="4" w:space="0" w:color="auto"/>
              <w:right w:val="single" w:sz="4" w:space="0" w:color="auto"/>
            </w:tcBorders>
            <w:shd w:val="clear" w:color="auto" w:fill="auto"/>
            <w:vAlign w:val="center"/>
            <w:hideMark/>
          </w:tcPr>
          <w:p w14:paraId="1D6E0A4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1 009 549,41</w:t>
            </w:r>
          </w:p>
        </w:tc>
        <w:tc>
          <w:tcPr>
            <w:tcW w:w="1418" w:type="dxa"/>
            <w:tcBorders>
              <w:top w:val="nil"/>
              <w:left w:val="nil"/>
              <w:bottom w:val="single" w:sz="4" w:space="0" w:color="auto"/>
              <w:right w:val="single" w:sz="4" w:space="0" w:color="auto"/>
            </w:tcBorders>
            <w:shd w:val="clear" w:color="auto" w:fill="auto"/>
            <w:vAlign w:val="center"/>
            <w:hideMark/>
          </w:tcPr>
          <w:p w14:paraId="218D25B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90 034,37</w:t>
            </w:r>
          </w:p>
        </w:tc>
        <w:tc>
          <w:tcPr>
            <w:tcW w:w="992" w:type="dxa"/>
            <w:tcBorders>
              <w:top w:val="nil"/>
              <w:left w:val="nil"/>
              <w:bottom w:val="single" w:sz="4" w:space="0" w:color="auto"/>
              <w:right w:val="single" w:sz="4" w:space="0" w:color="auto"/>
            </w:tcBorders>
            <w:shd w:val="clear" w:color="auto" w:fill="auto"/>
            <w:vAlign w:val="center"/>
            <w:hideMark/>
          </w:tcPr>
          <w:p w14:paraId="3EEC310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92%</w:t>
            </w:r>
          </w:p>
        </w:tc>
      </w:tr>
      <w:tr w:rsidR="0089281D" w:rsidRPr="004B0E00" w14:paraId="4ACAC1B3"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450CA2F"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A6974D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AB4616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5098B9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2A3C7A7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99 5 00 11020</w:t>
            </w:r>
          </w:p>
        </w:tc>
        <w:tc>
          <w:tcPr>
            <w:tcW w:w="797" w:type="dxa"/>
            <w:tcBorders>
              <w:top w:val="nil"/>
              <w:left w:val="nil"/>
              <w:bottom w:val="single" w:sz="4" w:space="0" w:color="000000"/>
              <w:right w:val="single" w:sz="4" w:space="0" w:color="000000"/>
            </w:tcBorders>
            <w:shd w:val="clear" w:color="auto" w:fill="auto"/>
            <w:vAlign w:val="center"/>
            <w:hideMark/>
          </w:tcPr>
          <w:p w14:paraId="6D330EE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5AD0A94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1FB33D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D01265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028798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1 099 583,78</w:t>
            </w:r>
          </w:p>
        </w:tc>
        <w:tc>
          <w:tcPr>
            <w:tcW w:w="1559" w:type="dxa"/>
            <w:tcBorders>
              <w:top w:val="nil"/>
              <w:left w:val="nil"/>
              <w:bottom w:val="single" w:sz="4" w:space="0" w:color="auto"/>
              <w:right w:val="single" w:sz="4" w:space="0" w:color="auto"/>
            </w:tcBorders>
            <w:shd w:val="clear" w:color="auto" w:fill="auto"/>
            <w:vAlign w:val="center"/>
            <w:hideMark/>
          </w:tcPr>
          <w:p w14:paraId="0BCBD4A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1 009 549,41</w:t>
            </w:r>
          </w:p>
        </w:tc>
        <w:tc>
          <w:tcPr>
            <w:tcW w:w="1418" w:type="dxa"/>
            <w:tcBorders>
              <w:top w:val="nil"/>
              <w:left w:val="nil"/>
              <w:bottom w:val="single" w:sz="4" w:space="0" w:color="auto"/>
              <w:right w:val="single" w:sz="4" w:space="0" w:color="auto"/>
            </w:tcBorders>
            <w:shd w:val="clear" w:color="auto" w:fill="auto"/>
            <w:vAlign w:val="center"/>
            <w:hideMark/>
          </w:tcPr>
          <w:p w14:paraId="25A956D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90 034,37</w:t>
            </w:r>
          </w:p>
        </w:tc>
        <w:tc>
          <w:tcPr>
            <w:tcW w:w="992" w:type="dxa"/>
            <w:tcBorders>
              <w:top w:val="nil"/>
              <w:left w:val="nil"/>
              <w:bottom w:val="single" w:sz="4" w:space="0" w:color="auto"/>
              <w:right w:val="single" w:sz="4" w:space="0" w:color="auto"/>
            </w:tcBorders>
            <w:shd w:val="clear" w:color="auto" w:fill="auto"/>
            <w:vAlign w:val="center"/>
            <w:hideMark/>
          </w:tcPr>
          <w:p w14:paraId="6C74757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92%</w:t>
            </w:r>
          </w:p>
        </w:tc>
      </w:tr>
      <w:tr w:rsidR="0089281D" w:rsidRPr="004B0E00" w14:paraId="509625C7"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F75D2D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46270BC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2FC950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EEF354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09DB633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99 5 00 11020</w:t>
            </w:r>
          </w:p>
        </w:tc>
        <w:tc>
          <w:tcPr>
            <w:tcW w:w="797" w:type="dxa"/>
            <w:tcBorders>
              <w:top w:val="nil"/>
              <w:left w:val="nil"/>
              <w:bottom w:val="single" w:sz="4" w:space="0" w:color="000000"/>
              <w:right w:val="single" w:sz="4" w:space="0" w:color="000000"/>
            </w:tcBorders>
            <w:shd w:val="clear" w:color="auto" w:fill="auto"/>
            <w:vAlign w:val="center"/>
            <w:hideMark/>
          </w:tcPr>
          <w:p w14:paraId="407A3C4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C68317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43E4D6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52BC0C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A8F8F2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1 099 583,78</w:t>
            </w:r>
          </w:p>
        </w:tc>
        <w:tc>
          <w:tcPr>
            <w:tcW w:w="1559" w:type="dxa"/>
            <w:tcBorders>
              <w:top w:val="nil"/>
              <w:left w:val="nil"/>
              <w:bottom w:val="single" w:sz="4" w:space="0" w:color="auto"/>
              <w:right w:val="single" w:sz="4" w:space="0" w:color="auto"/>
            </w:tcBorders>
            <w:shd w:val="clear" w:color="auto" w:fill="auto"/>
            <w:vAlign w:val="center"/>
            <w:hideMark/>
          </w:tcPr>
          <w:p w14:paraId="407289A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1 009 549,41</w:t>
            </w:r>
          </w:p>
        </w:tc>
        <w:tc>
          <w:tcPr>
            <w:tcW w:w="1418" w:type="dxa"/>
            <w:tcBorders>
              <w:top w:val="nil"/>
              <w:left w:val="nil"/>
              <w:bottom w:val="single" w:sz="4" w:space="0" w:color="auto"/>
              <w:right w:val="single" w:sz="4" w:space="0" w:color="auto"/>
            </w:tcBorders>
            <w:shd w:val="clear" w:color="auto" w:fill="auto"/>
            <w:vAlign w:val="center"/>
            <w:hideMark/>
          </w:tcPr>
          <w:p w14:paraId="0516B88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90 034,37</w:t>
            </w:r>
          </w:p>
        </w:tc>
        <w:tc>
          <w:tcPr>
            <w:tcW w:w="992" w:type="dxa"/>
            <w:tcBorders>
              <w:top w:val="nil"/>
              <w:left w:val="nil"/>
              <w:bottom w:val="single" w:sz="4" w:space="0" w:color="auto"/>
              <w:right w:val="single" w:sz="4" w:space="0" w:color="auto"/>
            </w:tcBorders>
            <w:shd w:val="clear" w:color="auto" w:fill="auto"/>
            <w:vAlign w:val="center"/>
            <w:hideMark/>
          </w:tcPr>
          <w:p w14:paraId="53B136F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92%</w:t>
            </w:r>
          </w:p>
        </w:tc>
      </w:tr>
      <w:tr w:rsidR="0089281D" w:rsidRPr="004B0E00" w14:paraId="711AF1C0"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B3415CA"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0834BFB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AAAFD4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CC3A96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3946534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99 5 00 11020</w:t>
            </w:r>
          </w:p>
        </w:tc>
        <w:tc>
          <w:tcPr>
            <w:tcW w:w="797" w:type="dxa"/>
            <w:tcBorders>
              <w:top w:val="nil"/>
              <w:left w:val="nil"/>
              <w:bottom w:val="single" w:sz="4" w:space="0" w:color="000000"/>
              <w:right w:val="single" w:sz="4" w:space="0" w:color="000000"/>
            </w:tcBorders>
            <w:shd w:val="clear" w:color="auto" w:fill="auto"/>
            <w:vAlign w:val="center"/>
            <w:hideMark/>
          </w:tcPr>
          <w:p w14:paraId="59F648A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84DF16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133DC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7DA7CE9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9AE77B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1 099 583,78</w:t>
            </w:r>
          </w:p>
        </w:tc>
        <w:tc>
          <w:tcPr>
            <w:tcW w:w="1559" w:type="dxa"/>
            <w:tcBorders>
              <w:top w:val="nil"/>
              <w:left w:val="nil"/>
              <w:bottom w:val="single" w:sz="4" w:space="0" w:color="auto"/>
              <w:right w:val="single" w:sz="4" w:space="0" w:color="auto"/>
            </w:tcBorders>
            <w:shd w:val="clear" w:color="auto" w:fill="auto"/>
            <w:vAlign w:val="center"/>
            <w:hideMark/>
          </w:tcPr>
          <w:p w14:paraId="2532712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1 009 549,41</w:t>
            </w:r>
          </w:p>
        </w:tc>
        <w:tc>
          <w:tcPr>
            <w:tcW w:w="1418" w:type="dxa"/>
            <w:tcBorders>
              <w:top w:val="nil"/>
              <w:left w:val="nil"/>
              <w:bottom w:val="single" w:sz="4" w:space="0" w:color="auto"/>
              <w:right w:val="single" w:sz="4" w:space="0" w:color="auto"/>
            </w:tcBorders>
            <w:shd w:val="clear" w:color="auto" w:fill="auto"/>
            <w:vAlign w:val="center"/>
            <w:hideMark/>
          </w:tcPr>
          <w:p w14:paraId="1B2CCE2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90 034,37</w:t>
            </w:r>
          </w:p>
        </w:tc>
        <w:tc>
          <w:tcPr>
            <w:tcW w:w="992" w:type="dxa"/>
            <w:tcBorders>
              <w:top w:val="nil"/>
              <w:left w:val="nil"/>
              <w:bottom w:val="single" w:sz="4" w:space="0" w:color="auto"/>
              <w:right w:val="single" w:sz="4" w:space="0" w:color="auto"/>
            </w:tcBorders>
            <w:shd w:val="clear" w:color="auto" w:fill="auto"/>
            <w:vAlign w:val="center"/>
            <w:hideMark/>
          </w:tcPr>
          <w:p w14:paraId="20EE4D5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92%</w:t>
            </w:r>
          </w:p>
        </w:tc>
      </w:tr>
      <w:tr w:rsidR="0089281D" w:rsidRPr="004B0E00" w14:paraId="5A9D0C23"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1B95474"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lastRenderedPageBreak/>
              <w:t>Текущий и капитальный ремонт и реставрация нефинансовых активов</w:t>
            </w:r>
          </w:p>
        </w:tc>
        <w:tc>
          <w:tcPr>
            <w:tcW w:w="567" w:type="dxa"/>
            <w:tcBorders>
              <w:top w:val="nil"/>
              <w:left w:val="nil"/>
              <w:bottom w:val="single" w:sz="4" w:space="0" w:color="000000"/>
              <w:right w:val="single" w:sz="4" w:space="0" w:color="000000"/>
            </w:tcBorders>
            <w:shd w:val="clear" w:color="auto" w:fill="auto"/>
            <w:vAlign w:val="center"/>
            <w:hideMark/>
          </w:tcPr>
          <w:p w14:paraId="2DE9A9C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823F82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6F3285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095E579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99 5 00 11020</w:t>
            </w:r>
          </w:p>
        </w:tc>
        <w:tc>
          <w:tcPr>
            <w:tcW w:w="797" w:type="dxa"/>
            <w:tcBorders>
              <w:top w:val="nil"/>
              <w:left w:val="nil"/>
              <w:bottom w:val="single" w:sz="4" w:space="0" w:color="000000"/>
              <w:right w:val="single" w:sz="4" w:space="0" w:color="000000"/>
            </w:tcBorders>
            <w:shd w:val="clear" w:color="auto" w:fill="auto"/>
            <w:vAlign w:val="center"/>
            <w:hideMark/>
          </w:tcPr>
          <w:p w14:paraId="0351E24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76211F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857DA3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2D5C5F3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1105</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BBD303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1 099 583,78</w:t>
            </w:r>
          </w:p>
        </w:tc>
        <w:tc>
          <w:tcPr>
            <w:tcW w:w="1559" w:type="dxa"/>
            <w:tcBorders>
              <w:top w:val="nil"/>
              <w:left w:val="nil"/>
              <w:bottom w:val="single" w:sz="4" w:space="0" w:color="auto"/>
              <w:right w:val="single" w:sz="4" w:space="0" w:color="auto"/>
            </w:tcBorders>
            <w:shd w:val="clear" w:color="auto" w:fill="auto"/>
            <w:vAlign w:val="center"/>
            <w:hideMark/>
          </w:tcPr>
          <w:p w14:paraId="33EED3F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1 009 549,41</w:t>
            </w:r>
          </w:p>
        </w:tc>
        <w:tc>
          <w:tcPr>
            <w:tcW w:w="1418" w:type="dxa"/>
            <w:tcBorders>
              <w:top w:val="nil"/>
              <w:left w:val="nil"/>
              <w:bottom w:val="single" w:sz="4" w:space="0" w:color="auto"/>
              <w:right w:val="single" w:sz="4" w:space="0" w:color="auto"/>
            </w:tcBorders>
            <w:shd w:val="clear" w:color="auto" w:fill="auto"/>
            <w:vAlign w:val="center"/>
            <w:hideMark/>
          </w:tcPr>
          <w:p w14:paraId="6C478B5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90 034,37</w:t>
            </w:r>
          </w:p>
        </w:tc>
        <w:tc>
          <w:tcPr>
            <w:tcW w:w="992" w:type="dxa"/>
            <w:tcBorders>
              <w:top w:val="nil"/>
              <w:left w:val="nil"/>
              <w:bottom w:val="single" w:sz="4" w:space="0" w:color="auto"/>
              <w:right w:val="single" w:sz="4" w:space="0" w:color="auto"/>
            </w:tcBorders>
            <w:shd w:val="clear" w:color="auto" w:fill="auto"/>
            <w:vAlign w:val="center"/>
            <w:hideMark/>
          </w:tcPr>
          <w:p w14:paraId="0FB9812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92%</w:t>
            </w:r>
          </w:p>
        </w:tc>
      </w:tr>
      <w:tr w:rsidR="0089281D" w:rsidRPr="004B0E00" w14:paraId="69B69079"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5E7796C"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Расходы по управлению муниципальным имуществом и земельными ресурсами</w:t>
            </w:r>
          </w:p>
        </w:tc>
        <w:tc>
          <w:tcPr>
            <w:tcW w:w="567" w:type="dxa"/>
            <w:tcBorders>
              <w:top w:val="nil"/>
              <w:left w:val="nil"/>
              <w:bottom w:val="single" w:sz="4" w:space="0" w:color="000000"/>
              <w:right w:val="single" w:sz="4" w:space="0" w:color="000000"/>
            </w:tcBorders>
            <w:shd w:val="clear" w:color="auto" w:fill="auto"/>
            <w:vAlign w:val="center"/>
            <w:hideMark/>
          </w:tcPr>
          <w:p w14:paraId="2C2A14D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56EC94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662BCF8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39C6479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06B6216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142B942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6DF770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5E73A9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2BF78E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3 125 787,96</w:t>
            </w:r>
          </w:p>
        </w:tc>
        <w:tc>
          <w:tcPr>
            <w:tcW w:w="1559" w:type="dxa"/>
            <w:tcBorders>
              <w:top w:val="nil"/>
              <w:left w:val="nil"/>
              <w:bottom w:val="single" w:sz="4" w:space="0" w:color="auto"/>
              <w:right w:val="single" w:sz="4" w:space="0" w:color="auto"/>
            </w:tcBorders>
            <w:shd w:val="clear" w:color="auto" w:fill="auto"/>
            <w:vAlign w:val="center"/>
            <w:hideMark/>
          </w:tcPr>
          <w:p w14:paraId="768E7C7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2 722 609,36</w:t>
            </w:r>
          </w:p>
        </w:tc>
        <w:tc>
          <w:tcPr>
            <w:tcW w:w="1418" w:type="dxa"/>
            <w:tcBorders>
              <w:top w:val="nil"/>
              <w:left w:val="nil"/>
              <w:bottom w:val="single" w:sz="4" w:space="0" w:color="auto"/>
              <w:right w:val="single" w:sz="4" w:space="0" w:color="auto"/>
            </w:tcBorders>
            <w:shd w:val="clear" w:color="auto" w:fill="auto"/>
            <w:vAlign w:val="center"/>
            <w:hideMark/>
          </w:tcPr>
          <w:p w14:paraId="534A3B7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403 178,60</w:t>
            </w:r>
          </w:p>
        </w:tc>
        <w:tc>
          <w:tcPr>
            <w:tcW w:w="992" w:type="dxa"/>
            <w:tcBorders>
              <w:top w:val="nil"/>
              <w:left w:val="nil"/>
              <w:bottom w:val="single" w:sz="4" w:space="0" w:color="auto"/>
              <w:right w:val="single" w:sz="4" w:space="0" w:color="auto"/>
            </w:tcBorders>
            <w:shd w:val="clear" w:color="auto" w:fill="auto"/>
            <w:vAlign w:val="center"/>
            <w:hideMark/>
          </w:tcPr>
          <w:p w14:paraId="61D9559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87%</w:t>
            </w:r>
          </w:p>
        </w:tc>
      </w:tr>
      <w:tr w:rsidR="0089281D" w:rsidRPr="004B0E00" w14:paraId="5F7FEC16"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BD15863"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49388D0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98829A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7B3B8A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64BF9A3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258CD92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2773491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CC8D43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F825DC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753A72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3 107 453,89</w:t>
            </w:r>
          </w:p>
        </w:tc>
        <w:tc>
          <w:tcPr>
            <w:tcW w:w="1559" w:type="dxa"/>
            <w:tcBorders>
              <w:top w:val="nil"/>
              <w:left w:val="nil"/>
              <w:bottom w:val="single" w:sz="4" w:space="0" w:color="auto"/>
              <w:right w:val="single" w:sz="4" w:space="0" w:color="auto"/>
            </w:tcBorders>
            <w:shd w:val="clear" w:color="auto" w:fill="auto"/>
            <w:vAlign w:val="center"/>
            <w:hideMark/>
          </w:tcPr>
          <w:p w14:paraId="7F406E8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2 704 275,29</w:t>
            </w:r>
          </w:p>
        </w:tc>
        <w:tc>
          <w:tcPr>
            <w:tcW w:w="1418" w:type="dxa"/>
            <w:tcBorders>
              <w:top w:val="nil"/>
              <w:left w:val="nil"/>
              <w:bottom w:val="single" w:sz="4" w:space="0" w:color="auto"/>
              <w:right w:val="single" w:sz="4" w:space="0" w:color="auto"/>
            </w:tcBorders>
            <w:shd w:val="clear" w:color="auto" w:fill="auto"/>
            <w:vAlign w:val="center"/>
            <w:hideMark/>
          </w:tcPr>
          <w:p w14:paraId="65DD892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403 178,60</w:t>
            </w:r>
          </w:p>
        </w:tc>
        <w:tc>
          <w:tcPr>
            <w:tcW w:w="992" w:type="dxa"/>
            <w:tcBorders>
              <w:top w:val="nil"/>
              <w:left w:val="nil"/>
              <w:bottom w:val="single" w:sz="4" w:space="0" w:color="auto"/>
              <w:right w:val="single" w:sz="4" w:space="0" w:color="auto"/>
            </w:tcBorders>
            <w:shd w:val="clear" w:color="auto" w:fill="auto"/>
            <w:vAlign w:val="center"/>
            <w:hideMark/>
          </w:tcPr>
          <w:p w14:paraId="7EE2D7D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87%</w:t>
            </w:r>
          </w:p>
        </w:tc>
      </w:tr>
      <w:tr w:rsidR="0089281D" w:rsidRPr="004B0E00" w14:paraId="7679B4F7"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990E7D3"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71A6FB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C3C355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CD81CF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29DCAE1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12105BB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89B326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4E978B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BC9533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589F7B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1 655 426,70</w:t>
            </w:r>
          </w:p>
        </w:tc>
        <w:tc>
          <w:tcPr>
            <w:tcW w:w="1559" w:type="dxa"/>
            <w:tcBorders>
              <w:top w:val="nil"/>
              <w:left w:val="nil"/>
              <w:bottom w:val="single" w:sz="4" w:space="0" w:color="auto"/>
              <w:right w:val="single" w:sz="4" w:space="0" w:color="auto"/>
            </w:tcBorders>
            <w:shd w:val="clear" w:color="auto" w:fill="auto"/>
            <w:vAlign w:val="center"/>
            <w:hideMark/>
          </w:tcPr>
          <w:p w14:paraId="28F0EAB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1 415 625,36</w:t>
            </w:r>
          </w:p>
        </w:tc>
        <w:tc>
          <w:tcPr>
            <w:tcW w:w="1418" w:type="dxa"/>
            <w:tcBorders>
              <w:top w:val="nil"/>
              <w:left w:val="nil"/>
              <w:bottom w:val="single" w:sz="4" w:space="0" w:color="auto"/>
              <w:right w:val="single" w:sz="4" w:space="0" w:color="auto"/>
            </w:tcBorders>
            <w:shd w:val="clear" w:color="auto" w:fill="auto"/>
            <w:vAlign w:val="center"/>
            <w:hideMark/>
          </w:tcPr>
          <w:p w14:paraId="3D685F8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239 801,34</w:t>
            </w:r>
          </w:p>
        </w:tc>
        <w:tc>
          <w:tcPr>
            <w:tcW w:w="992" w:type="dxa"/>
            <w:tcBorders>
              <w:top w:val="nil"/>
              <w:left w:val="nil"/>
              <w:bottom w:val="single" w:sz="4" w:space="0" w:color="auto"/>
              <w:right w:val="single" w:sz="4" w:space="0" w:color="auto"/>
            </w:tcBorders>
            <w:shd w:val="clear" w:color="auto" w:fill="auto"/>
            <w:vAlign w:val="center"/>
            <w:hideMark/>
          </w:tcPr>
          <w:p w14:paraId="6825354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86%</w:t>
            </w:r>
          </w:p>
        </w:tc>
      </w:tr>
      <w:tr w:rsidR="0089281D" w:rsidRPr="004B0E00" w14:paraId="3BC797A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6204F3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Коммунальные услуги</w:t>
            </w:r>
          </w:p>
        </w:tc>
        <w:tc>
          <w:tcPr>
            <w:tcW w:w="567" w:type="dxa"/>
            <w:tcBorders>
              <w:top w:val="nil"/>
              <w:left w:val="nil"/>
              <w:bottom w:val="single" w:sz="4" w:space="0" w:color="000000"/>
              <w:right w:val="single" w:sz="4" w:space="0" w:color="000000"/>
            </w:tcBorders>
            <w:shd w:val="clear" w:color="auto" w:fill="auto"/>
            <w:vAlign w:val="center"/>
            <w:hideMark/>
          </w:tcPr>
          <w:p w14:paraId="108B784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190FA7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1E6023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2FF1024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4BF0498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C40EE8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20B4C8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46843D5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A334D4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604 890,57</w:t>
            </w:r>
          </w:p>
        </w:tc>
        <w:tc>
          <w:tcPr>
            <w:tcW w:w="1559" w:type="dxa"/>
            <w:tcBorders>
              <w:top w:val="nil"/>
              <w:left w:val="nil"/>
              <w:bottom w:val="single" w:sz="4" w:space="0" w:color="auto"/>
              <w:right w:val="single" w:sz="4" w:space="0" w:color="auto"/>
            </w:tcBorders>
            <w:shd w:val="clear" w:color="auto" w:fill="auto"/>
            <w:vAlign w:val="center"/>
            <w:hideMark/>
          </w:tcPr>
          <w:p w14:paraId="7D28D94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515 519,34</w:t>
            </w:r>
          </w:p>
        </w:tc>
        <w:tc>
          <w:tcPr>
            <w:tcW w:w="1418" w:type="dxa"/>
            <w:tcBorders>
              <w:top w:val="nil"/>
              <w:left w:val="nil"/>
              <w:bottom w:val="single" w:sz="4" w:space="0" w:color="auto"/>
              <w:right w:val="single" w:sz="4" w:space="0" w:color="auto"/>
            </w:tcBorders>
            <w:shd w:val="clear" w:color="auto" w:fill="auto"/>
            <w:vAlign w:val="center"/>
            <w:hideMark/>
          </w:tcPr>
          <w:p w14:paraId="2325AC3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89 371,23</w:t>
            </w:r>
          </w:p>
        </w:tc>
        <w:tc>
          <w:tcPr>
            <w:tcW w:w="992" w:type="dxa"/>
            <w:tcBorders>
              <w:top w:val="nil"/>
              <w:left w:val="nil"/>
              <w:bottom w:val="single" w:sz="4" w:space="0" w:color="auto"/>
              <w:right w:val="single" w:sz="4" w:space="0" w:color="auto"/>
            </w:tcBorders>
            <w:shd w:val="clear" w:color="auto" w:fill="auto"/>
            <w:vAlign w:val="center"/>
            <w:hideMark/>
          </w:tcPr>
          <w:p w14:paraId="774C0E2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85%</w:t>
            </w:r>
          </w:p>
        </w:tc>
      </w:tr>
      <w:tr w:rsidR="0089281D" w:rsidRPr="004B0E00" w14:paraId="4B23F0C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312B9F6"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Оплата услуг горячего и холодного водоснабжения, подвоз воды</w:t>
            </w:r>
          </w:p>
        </w:tc>
        <w:tc>
          <w:tcPr>
            <w:tcW w:w="567" w:type="dxa"/>
            <w:tcBorders>
              <w:top w:val="nil"/>
              <w:left w:val="nil"/>
              <w:bottom w:val="single" w:sz="4" w:space="0" w:color="000000"/>
              <w:right w:val="single" w:sz="4" w:space="0" w:color="000000"/>
            </w:tcBorders>
            <w:shd w:val="clear" w:color="auto" w:fill="auto"/>
            <w:vAlign w:val="center"/>
            <w:hideMark/>
          </w:tcPr>
          <w:p w14:paraId="307504B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44274C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487257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5FB586B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51FE330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FF8B33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30021B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571B4AE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D15EB7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375 668,61</w:t>
            </w:r>
          </w:p>
        </w:tc>
        <w:tc>
          <w:tcPr>
            <w:tcW w:w="1559" w:type="dxa"/>
            <w:tcBorders>
              <w:top w:val="nil"/>
              <w:left w:val="nil"/>
              <w:bottom w:val="single" w:sz="4" w:space="0" w:color="auto"/>
              <w:right w:val="single" w:sz="4" w:space="0" w:color="auto"/>
            </w:tcBorders>
            <w:shd w:val="clear" w:color="auto" w:fill="auto"/>
            <w:vAlign w:val="center"/>
            <w:hideMark/>
          </w:tcPr>
          <w:p w14:paraId="5CF81D9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333 190,29</w:t>
            </w:r>
          </w:p>
        </w:tc>
        <w:tc>
          <w:tcPr>
            <w:tcW w:w="1418" w:type="dxa"/>
            <w:tcBorders>
              <w:top w:val="nil"/>
              <w:left w:val="nil"/>
              <w:bottom w:val="single" w:sz="4" w:space="0" w:color="auto"/>
              <w:right w:val="single" w:sz="4" w:space="0" w:color="auto"/>
            </w:tcBorders>
            <w:shd w:val="clear" w:color="auto" w:fill="auto"/>
            <w:vAlign w:val="center"/>
            <w:hideMark/>
          </w:tcPr>
          <w:p w14:paraId="3594C58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42 478,32</w:t>
            </w:r>
          </w:p>
        </w:tc>
        <w:tc>
          <w:tcPr>
            <w:tcW w:w="992" w:type="dxa"/>
            <w:tcBorders>
              <w:top w:val="nil"/>
              <w:left w:val="nil"/>
              <w:bottom w:val="single" w:sz="4" w:space="0" w:color="auto"/>
              <w:right w:val="single" w:sz="4" w:space="0" w:color="auto"/>
            </w:tcBorders>
            <w:shd w:val="clear" w:color="auto" w:fill="auto"/>
            <w:vAlign w:val="center"/>
            <w:hideMark/>
          </w:tcPr>
          <w:p w14:paraId="276AE6C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89%</w:t>
            </w:r>
          </w:p>
        </w:tc>
      </w:tr>
      <w:tr w:rsidR="0089281D" w:rsidRPr="004B0E00" w14:paraId="27C3905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CD8DAA2"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Оплата услуг канализации, ассенизации, водоотведения</w:t>
            </w:r>
          </w:p>
        </w:tc>
        <w:tc>
          <w:tcPr>
            <w:tcW w:w="567" w:type="dxa"/>
            <w:tcBorders>
              <w:top w:val="nil"/>
              <w:left w:val="nil"/>
              <w:bottom w:val="single" w:sz="4" w:space="0" w:color="000000"/>
              <w:right w:val="single" w:sz="4" w:space="0" w:color="000000"/>
            </w:tcBorders>
            <w:shd w:val="clear" w:color="auto" w:fill="auto"/>
            <w:vAlign w:val="center"/>
            <w:hideMark/>
          </w:tcPr>
          <w:p w14:paraId="6648589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07C37C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873D43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4EA0E11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0CE789D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99EF0B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184810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6355E0D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0A0BF3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229 221,96</w:t>
            </w:r>
          </w:p>
        </w:tc>
        <w:tc>
          <w:tcPr>
            <w:tcW w:w="1559" w:type="dxa"/>
            <w:tcBorders>
              <w:top w:val="nil"/>
              <w:left w:val="nil"/>
              <w:bottom w:val="single" w:sz="4" w:space="0" w:color="auto"/>
              <w:right w:val="single" w:sz="4" w:space="0" w:color="auto"/>
            </w:tcBorders>
            <w:shd w:val="clear" w:color="auto" w:fill="auto"/>
            <w:vAlign w:val="center"/>
            <w:hideMark/>
          </w:tcPr>
          <w:p w14:paraId="61D4E35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182 329,05</w:t>
            </w:r>
          </w:p>
        </w:tc>
        <w:tc>
          <w:tcPr>
            <w:tcW w:w="1418" w:type="dxa"/>
            <w:tcBorders>
              <w:top w:val="nil"/>
              <w:left w:val="nil"/>
              <w:bottom w:val="single" w:sz="4" w:space="0" w:color="auto"/>
              <w:right w:val="single" w:sz="4" w:space="0" w:color="auto"/>
            </w:tcBorders>
            <w:shd w:val="clear" w:color="auto" w:fill="auto"/>
            <w:vAlign w:val="center"/>
            <w:hideMark/>
          </w:tcPr>
          <w:p w14:paraId="3F2287B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46 892,91</w:t>
            </w:r>
          </w:p>
        </w:tc>
        <w:tc>
          <w:tcPr>
            <w:tcW w:w="992" w:type="dxa"/>
            <w:tcBorders>
              <w:top w:val="nil"/>
              <w:left w:val="nil"/>
              <w:bottom w:val="single" w:sz="4" w:space="0" w:color="auto"/>
              <w:right w:val="single" w:sz="4" w:space="0" w:color="auto"/>
            </w:tcBorders>
            <w:shd w:val="clear" w:color="auto" w:fill="auto"/>
            <w:vAlign w:val="center"/>
            <w:hideMark/>
          </w:tcPr>
          <w:p w14:paraId="2ABCCAF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80%</w:t>
            </w:r>
          </w:p>
        </w:tc>
      </w:tr>
      <w:tr w:rsidR="0089281D" w:rsidRPr="004B0E00" w14:paraId="02090240"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4854A4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588026A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757440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9D9DAA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35A6C45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59C6040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nil"/>
              <w:right w:val="single" w:sz="4" w:space="0" w:color="000000"/>
            </w:tcBorders>
            <w:shd w:val="clear" w:color="auto" w:fill="auto"/>
            <w:vAlign w:val="center"/>
            <w:hideMark/>
          </w:tcPr>
          <w:p w14:paraId="1C949D7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nil"/>
              <w:right w:val="single" w:sz="4" w:space="0" w:color="000000"/>
            </w:tcBorders>
            <w:shd w:val="clear" w:color="auto" w:fill="auto"/>
            <w:vAlign w:val="center"/>
            <w:hideMark/>
          </w:tcPr>
          <w:p w14:paraId="0C6A99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nil"/>
              <w:right w:val="nil"/>
            </w:tcBorders>
            <w:shd w:val="clear" w:color="auto" w:fill="auto"/>
            <w:vAlign w:val="center"/>
            <w:hideMark/>
          </w:tcPr>
          <w:p w14:paraId="7088177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nil"/>
              <w:right w:val="single" w:sz="4" w:space="0" w:color="auto"/>
            </w:tcBorders>
            <w:shd w:val="clear" w:color="auto" w:fill="auto"/>
            <w:vAlign w:val="center"/>
            <w:hideMark/>
          </w:tcPr>
          <w:p w14:paraId="2FF8C05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1 050 536,13</w:t>
            </w:r>
          </w:p>
        </w:tc>
        <w:tc>
          <w:tcPr>
            <w:tcW w:w="1559" w:type="dxa"/>
            <w:tcBorders>
              <w:top w:val="nil"/>
              <w:left w:val="nil"/>
              <w:bottom w:val="nil"/>
              <w:right w:val="single" w:sz="4" w:space="0" w:color="auto"/>
            </w:tcBorders>
            <w:shd w:val="clear" w:color="auto" w:fill="auto"/>
            <w:vAlign w:val="center"/>
            <w:hideMark/>
          </w:tcPr>
          <w:p w14:paraId="74F7A58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900 106,02</w:t>
            </w:r>
          </w:p>
        </w:tc>
        <w:tc>
          <w:tcPr>
            <w:tcW w:w="1418" w:type="dxa"/>
            <w:tcBorders>
              <w:top w:val="nil"/>
              <w:left w:val="nil"/>
              <w:bottom w:val="nil"/>
              <w:right w:val="single" w:sz="4" w:space="0" w:color="auto"/>
            </w:tcBorders>
            <w:shd w:val="clear" w:color="auto" w:fill="auto"/>
            <w:vAlign w:val="center"/>
            <w:hideMark/>
          </w:tcPr>
          <w:p w14:paraId="5B969A7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150 430,11</w:t>
            </w:r>
          </w:p>
        </w:tc>
        <w:tc>
          <w:tcPr>
            <w:tcW w:w="992" w:type="dxa"/>
            <w:tcBorders>
              <w:top w:val="nil"/>
              <w:left w:val="nil"/>
              <w:bottom w:val="nil"/>
              <w:right w:val="single" w:sz="4" w:space="0" w:color="auto"/>
            </w:tcBorders>
            <w:shd w:val="clear" w:color="auto" w:fill="auto"/>
            <w:vAlign w:val="center"/>
            <w:hideMark/>
          </w:tcPr>
          <w:p w14:paraId="3BB0A07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86%</w:t>
            </w:r>
          </w:p>
        </w:tc>
      </w:tr>
      <w:tr w:rsidR="0089281D" w:rsidRPr="004B0E00" w14:paraId="0B686561"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EA7FEE2"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Текущий и капитальный ремонт и реставрация нефинансовых активов </w:t>
            </w:r>
          </w:p>
        </w:tc>
        <w:tc>
          <w:tcPr>
            <w:tcW w:w="567" w:type="dxa"/>
            <w:tcBorders>
              <w:top w:val="nil"/>
              <w:left w:val="nil"/>
              <w:bottom w:val="single" w:sz="4" w:space="0" w:color="000000"/>
              <w:right w:val="single" w:sz="4" w:space="0" w:color="000000"/>
            </w:tcBorders>
            <w:shd w:val="clear" w:color="auto" w:fill="auto"/>
            <w:vAlign w:val="center"/>
            <w:hideMark/>
          </w:tcPr>
          <w:p w14:paraId="7DE9EF5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28F687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2A6ABD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6F1C1DF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nil"/>
            </w:tcBorders>
            <w:shd w:val="clear" w:color="auto" w:fill="auto"/>
            <w:vAlign w:val="center"/>
            <w:hideMark/>
          </w:tcPr>
          <w:p w14:paraId="24B58C8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CF91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2F4E118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6104084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1105</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2BEF65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2FC6FC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959AE0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759F2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6E139B0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F06008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расходы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644ED6B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F8F1F1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0A97B1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30E32BB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nil"/>
            </w:tcBorders>
            <w:shd w:val="clear" w:color="auto" w:fill="auto"/>
            <w:vAlign w:val="center"/>
            <w:hideMark/>
          </w:tcPr>
          <w:p w14:paraId="1611051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14:paraId="25FD15A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793385E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auto"/>
              <w:right w:val="single" w:sz="4" w:space="0" w:color="auto"/>
            </w:tcBorders>
            <w:shd w:val="clear" w:color="auto" w:fill="auto"/>
            <w:vAlign w:val="center"/>
            <w:hideMark/>
          </w:tcPr>
          <w:p w14:paraId="48A49C2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1129</w:t>
            </w:r>
          </w:p>
        </w:tc>
        <w:tc>
          <w:tcPr>
            <w:tcW w:w="1560" w:type="dxa"/>
            <w:tcBorders>
              <w:top w:val="nil"/>
              <w:left w:val="nil"/>
              <w:bottom w:val="single" w:sz="4" w:space="0" w:color="auto"/>
              <w:right w:val="single" w:sz="4" w:space="0" w:color="auto"/>
            </w:tcBorders>
            <w:shd w:val="clear" w:color="auto" w:fill="auto"/>
            <w:vAlign w:val="center"/>
            <w:hideMark/>
          </w:tcPr>
          <w:p w14:paraId="6E08391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1 050 536,13</w:t>
            </w:r>
          </w:p>
        </w:tc>
        <w:tc>
          <w:tcPr>
            <w:tcW w:w="1559" w:type="dxa"/>
            <w:tcBorders>
              <w:top w:val="nil"/>
              <w:left w:val="nil"/>
              <w:bottom w:val="single" w:sz="4" w:space="0" w:color="auto"/>
              <w:right w:val="single" w:sz="4" w:space="0" w:color="auto"/>
            </w:tcBorders>
            <w:shd w:val="clear" w:color="auto" w:fill="auto"/>
            <w:vAlign w:val="center"/>
            <w:hideMark/>
          </w:tcPr>
          <w:p w14:paraId="4C834A4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900 106,02</w:t>
            </w:r>
          </w:p>
        </w:tc>
        <w:tc>
          <w:tcPr>
            <w:tcW w:w="1418" w:type="dxa"/>
            <w:tcBorders>
              <w:top w:val="nil"/>
              <w:left w:val="nil"/>
              <w:bottom w:val="single" w:sz="4" w:space="0" w:color="auto"/>
              <w:right w:val="single" w:sz="4" w:space="0" w:color="auto"/>
            </w:tcBorders>
            <w:shd w:val="clear" w:color="auto" w:fill="auto"/>
            <w:vAlign w:val="center"/>
            <w:hideMark/>
          </w:tcPr>
          <w:p w14:paraId="63C44EE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150 430,11</w:t>
            </w:r>
          </w:p>
        </w:tc>
        <w:tc>
          <w:tcPr>
            <w:tcW w:w="992" w:type="dxa"/>
            <w:tcBorders>
              <w:top w:val="nil"/>
              <w:left w:val="nil"/>
              <w:bottom w:val="single" w:sz="4" w:space="0" w:color="auto"/>
              <w:right w:val="single" w:sz="4" w:space="0" w:color="auto"/>
            </w:tcBorders>
            <w:shd w:val="clear" w:color="auto" w:fill="auto"/>
            <w:vAlign w:val="center"/>
            <w:hideMark/>
          </w:tcPr>
          <w:p w14:paraId="7D13724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86%</w:t>
            </w:r>
          </w:p>
        </w:tc>
      </w:tr>
      <w:tr w:rsidR="0089281D" w:rsidRPr="004B0E00" w14:paraId="220C803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13047C6"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343E28C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FAE6C4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17D926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7967A75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nil"/>
            </w:tcBorders>
            <w:shd w:val="clear" w:color="auto" w:fill="auto"/>
            <w:vAlign w:val="center"/>
            <w:hideMark/>
          </w:tcPr>
          <w:p w14:paraId="188C31C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14:paraId="555EE33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344027E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auto"/>
              <w:right w:val="single" w:sz="4" w:space="0" w:color="auto"/>
            </w:tcBorders>
            <w:shd w:val="clear" w:color="auto" w:fill="auto"/>
            <w:vAlign w:val="center"/>
            <w:hideMark/>
          </w:tcPr>
          <w:p w14:paraId="1C4777C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7CC9C86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41923F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3385251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5EC372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3A7AFE0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49F04B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Иные работы, услуги по подст.226 </w:t>
            </w:r>
          </w:p>
        </w:tc>
        <w:tc>
          <w:tcPr>
            <w:tcW w:w="567" w:type="dxa"/>
            <w:tcBorders>
              <w:top w:val="nil"/>
              <w:left w:val="nil"/>
              <w:bottom w:val="single" w:sz="4" w:space="0" w:color="000000"/>
              <w:right w:val="single" w:sz="4" w:space="0" w:color="000000"/>
            </w:tcBorders>
            <w:shd w:val="clear" w:color="auto" w:fill="auto"/>
            <w:vAlign w:val="center"/>
            <w:hideMark/>
          </w:tcPr>
          <w:p w14:paraId="738582D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3F8D36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BD244D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2CA70D8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nil"/>
            </w:tcBorders>
            <w:shd w:val="clear" w:color="auto" w:fill="auto"/>
            <w:vAlign w:val="center"/>
            <w:hideMark/>
          </w:tcPr>
          <w:p w14:paraId="1FBF84D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14:paraId="1158ACF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11F0265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auto"/>
              <w:right w:val="single" w:sz="4" w:space="0" w:color="auto"/>
            </w:tcBorders>
            <w:shd w:val="clear" w:color="auto" w:fill="auto"/>
            <w:vAlign w:val="center"/>
            <w:hideMark/>
          </w:tcPr>
          <w:p w14:paraId="44FAE02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nil"/>
              <w:bottom w:val="single" w:sz="4" w:space="0" w:color="auto"/>
              <w:right w:val="single" w:sz="4" w:space="0" w:color="auto"/>
            </w:tcBorders>
            <w:shd w:val="clear" w:color="auto" w:fill="auto"/>
            <w:vAlign w:val="center"/>
            <w:hideMark/>
          </w:tcPr>
          <w:p w14:paraId="6776BD4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148C0C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6F17BC7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CA7552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21E01CA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B6F4CC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17E1FF2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407761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D49CC7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5335939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nil"/>
            </w:tcBorders>
            <w:shd w:val="clear" w:color="auto" w:fill="auto"/>
            <w:vAlign w:val="center"/>
            <w:hideMark/>
          </w:tcPr>
          <w:p w14:paraId="496D22E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14:paraId="7AE130E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2C1E6CE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auto"/>
              <w:right w:val="single" w:sz="4" w:space="0" w:color="auto"/>
            </w:tcBorders>
            <w:shd w:val="clear" w:color="auto" w:fill="auto"/>
            <w:vAlign w:val="center"/>
            <w:hideMark/>
          </w:tcPr>
          <w:p w14:paraId="2644C95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37ECC5E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1710AB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38B488C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0F0685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7DF8058C"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DB862A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15AE5FA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D99435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BB9D18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02A8644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nil"/>
            </w:tcBorders>
            <w:shd w:val="clear" w:color="auto" w:fill="auto"/>
            <w:vAlign w:val="center"/>
            <w:hideMark/>
          </w:tcPr>
          <w:p w14:paraId="111B42F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14:paraId="5DE4FBC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349B464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auto"/>
              <w:right w:val="single" w:sz="4" w:space="0" w:color="auto"/>
            </w:tcBorders>
            <w:shd w:val="clear" w:color="auto" w:fill="auto"/>
            <w:vAlign w:val="center"/>
            <w:hideMark/>
          </w:tcPr>
          <w:p w14:paraId="43E2D9F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1116</w:t>
            </w:r>
          </w:p>
        </w:tc>
        <w:tc>
          <w:tcPr>
            <w:tcW w:w="1560" w:type="dxa"/>
            <w:tcBorders>
              <w:top w:val="nil"/>
              <w:left w:val="nil"/>
              <w:bottom w:val="single" w:sz="4" w:space="0" w:color="auto"/>
              <w:right w:val="single" w:sz="4" w:space="0" w:color="auto"/>
            </w:tcBorders>
            <w:shd w:val="clear" w:color="auto" w:fill="auto"/>
            <w:vAlign w:val="center"/>
            <w:hideMark/>
          </w:tcPr>
          <w:p w14:paraId="70D1CFD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C1E905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7B95415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7F85C4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5B95FA1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EF9C73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оборотных запасов (материалов)</w:t>
            </w:r>
          </w:p>
        </w:tc>
        <w:tc>
          <w:tcPr>
            <w:tcW w:w="567" w:type="dxa"/>
            <w:tcBorders>
              <w:top w:val="nil"/>
              <w:left w:val="nil"/>
              <w:bottom w:val="single" w:sz="4" w:space="0" w:color="000000"/>
              <w:right w:val="single" w:sz="4" w:space="0" w:color="000000"/>
            </w:tcBorders>
            <w:shd w:val="clear" w:color="auto" w:fill="auto"/>
            <w:vAlign w:val="center"/>
            <w:hideMark/>
          </w:tcPr>
          <w:p w14:paraId="3F5B7C0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3B2724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FD72E8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5D20492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nil"/>
            </w:tcBorders>
            <w:shd w:val="clear" w:color="auto" w:fill="auto"/>
            <w:vAlign w:val="center"/>
            <w:hideMark/>
          </w:tcPr>
          <w:p w14:paraId="3AA451A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14:paraId="4CDCB19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4995730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346</w:t>
            </w:r>
          </w:p>
        </w:tc>
        <w:tc>
          <w:tcPr>
            <w:tcW w:w="857" w:type="dxa"/>
            <w:tcBorders>
              <w:top w:val="nil"/>
              <w:left w:val="nil"/>
              <w:bottom w:val="single" w:sz="4" w:space="0" w:color="auto"/>
              <w:right w:val="single" w:sz="4" w:space="0" w:color="auto"/>
            </w:tcBorders>
            <w:shd w:val="clear" w:color="auto" w:fill="auto"/>
            <w:vAlign w:val="center"/>
            <w:hideMark/>
          </w:tcPr>
          <w:p w14:paraId="056A9B7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65DB592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AF92CF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343E4E0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545388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6574E4C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3A831E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материальных запасов</w:t>
            </w:r>
          </w:p>
        </w:tc>
        <w:tc>
          <w:tcPr>
            <w:tcW w:w="567" w:type="dxa"/>
            <w:tcBorders>
              <w:top w:val="nil"/>
              <w:left w:val="nil"/>
              <w:bottom w:val="single" w:sz="4" w:space="0" w:color="000000"/>
              <w:right w:val="single" w:sz="4" w:space="0" w:color="000000"/>
            </w:tcBorders>
            <w:shd w:val="clear" w:color="auto" w:fill="auto"/>
            <w:vAlign w:val="center"/>
            <w:hideMark/>
          </w:tcPr>
          <w:p w14:paraId="068F33D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EC3F56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EA947E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3F38559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6F375DD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A17C37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CB3903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346</w:t>
            </w:r>
          </w:p>
        </w:tc>
        <w:tc>
          <w:tcPr>
            <w:tcW w:w="857" w:type="dxa"/>
            <w:tcBorders>
              <w:top w:val="nil"/>
              <w:left w:val="nil"/>
              <w:bottom w:val="single" w:sz="4" w:space="0" w:color="000000"/>
              <w:right w:val="nil"/>
            </w:tcBorders>
            <w:shd w:val="clear" w:color="auto" w:fill="auto"/>
            <w:vAlign w:val="center"/>
            <w:hideMark/>
          </w:tcPr>
          <w:p w14:paraId="4FB066D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1123</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D6656A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A16BA2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74F1401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6339F5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727A425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079C97C"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энергетических ресурсов</w:t>
            </w:r>
          </w:p>
        </w:tc>
        <w:tc>
          <w:tcPr>
            <w:tcW w:w="567" w:type="dxa"/>
            <w:tcBorders>
              <w:top w:val="nil"/>
              <w:left w:val="nil"/>
              <w:bottom w:val="single" w:sz="4" w:space="0" w:color="000000"/>
              <w:right w:val="single" w:sz="4" w:space="0" w:color="000000"/>
            </w:tcBorders>
            <w:shd w:val="clear" w:color="auto" w:fill="auto"/>
            <w:vAlign w:val="center"/>
            <w:hideMark/>
          </w:tcPr>
          <w:p w14:paraId="6B338B6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378348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58402C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546B36B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301E69E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247</w:t>
            </w:r>
          </w:p>
        </w:tc>
        <w:tc>
          <w:tcPr>
            <w:tcW w:w="1187" w:type="dxa"/>
            <w:tcBorders>
              <w:top w:val="nil"/>
              <w:left w:val="nil"/>
              <w:bottom w:val="single" w:sz="4" w:space="0" w:color="000000"/>
              <w:right w:val="single" w:sz="4" w:space="0" w:color="000000"/>
            </w:tcBorders>
            <w:shd w:val="clear" w:color="auto" w:fill="auto"/>
            <w:vAlign w:val="center"/>
            <w:hideMark/>
          </w:tcPr>
          <w:p w14:paraId="19D102C8"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26479EB"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3A5D5E1"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C0B0AB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1 452 027,19</w:t>
            </w:r>
          </w:p>
        </w:tc>
        <w:tc>
          <w:tcPr>
            <w:tcW w:w="1559" w:type="dxa"/>
            <w:tcBorders>
              <w:top w:val="nil"/>
              <w:left w:val="nil"/>
              <w:bottom w:val="single" w:sz="4" w:space="0" w:color="auto"/>
              <w:right w:val="single" w:sz="4" w:space="0" w:color="auto"/>
            </w:tcBorders>
            <w:shd w:val="clear" w:color="auto" w:fill="auto"/>
            <w:vAlign w:val="center"/>
            <w:hideMark/>
          </w:tcPr>
          <w:p w14:paraId="7EA696C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1 288 649,93</w:t>
            </w:r>
          </w:p>
        </w:tc>
        <w:tc>
          <w:tcPr>
            <w:tcW w:w="1418" w:type="dxa"/>
            <w:tcBorders>
              <w:top w:val="nil"/>
              <w:left w:val="nil"/>
              <w:bottom w:val="single" w:sz="4" w:space="0" w:color="auto"/>
              <w:right w:val="single" w:sz="4" w:space="0" w:color="auto"/>
            </w:tcBorders>
            <w:shd w:val="clear" w:color="auto" w:fill="auto"/>
            <w:vAlign w:val="center"/>
            <w:hideMark/>
          </w:tcPr>
          <w:p w14:paraId="57F3F03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163 377,26</w:t>
            </w:r>
          </w:p>
        </w:tc>
        <w:tc>
          <w:tcPr>
            <w:tcW w:w="992" w:type="dxa"/>
            <w:tcBorders>
              <w:top w:val="nil"/>
              <w:left w:val="nil"/>
              <w:bottom w:val="single" w:sz="4" w:space="0" w:color="auto"/>
              <w:right w:val="single" w:sz="4" w:space="0" w:color="auto"/>
            </w:tcBorders>
            <w:shd w:val="clear" w:color="auto" w:fill="auto"/>
            <w:vAlign w:val="center"/>
            <w:hideMark/>
          </w:tcPr>
          <w:p w14:paraId="4454562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89%</w:t>
            </w:r>
          </w:p>
        </w:tc>
      </w:tr>
      <w:tr w:rsidR="0089281D" w:rsidRPr="004B0E00" w14:paraId="6AB0BD2C"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750604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Коммунальные услуги</w:t>
            </w:r>
          </w:p>
        </w:tc>
        <w:tc>
          <w:tcPr>
            <w:tcW w:w="567" w:type="dxa"/>
            <w:tcBorders>
              <w:top w:val="nil"/>
              <w:left w:val="nil"/>
              <w:bottom w:val="single" w:sz="4" w:space="0" w:color="000000"/>
              <w:right w:val="single" w:sz="4" w:space="0" w:color="000000"/>
            </w:tcBorders>
            <w:shd w:val="clear" w:color="auto" w:fill="auto"/>
            <w:vAlign w:val="center"/>
            <w:hideMark/>
          </w:tcPr>
          <w:p w14:paraId="418A0E5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855AA5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9750AC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5A2A293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1E7CD99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247</w:t>
            </w:r>
          </w:p>
        </w:tc>
        <w:tc>
          <w:tcPr>
            <w:tcW w:w="1187" w:type="dxa"/>
            <w:tcBorders>
              <w:top w:val="nil"/>
              <w:left w:val="nil"/>
              <w:bottom w:val="single" w:sz="4" w:space="0" w:color="000000"/>
              <w:right w:val="single" w:sz="4" w:space="0" w:color="000000"/>
            </w:tcBorders>
            <w:shd w:val="clear" w:color="auto" w:fill="auto"/>
            <w:vAlign w:val="center"/>
            <w:hideMark/>
          </w:tcPr>
          <w:p w14:paraId="36B318F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FD1A9A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7966310C"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074A13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1 452 027,19</w:t>
            </w:r>
          </w:p>
        </w:tc>
        <w:tc>
          <w:tcPr>
            <w:tcW w:w="1559" w:type="dxa"/>
            <w:tcBorders>
              <w:top w:val="nil"/>
              <w:left w:val="nil"/>
              <w:bottom w:val="single" w:sz="4" w:space="0" w:color="auto"/>
              <w:right w:val="single" w:sz="4" w:space="0" w:color="auto"/>
            </w:tcBorders>
            <w:shd w:val="clear" w:color="auto" w:fill="auto"/>
            <w:vAlign w:val="center"/>
            <w:hideMark/>
          </w:tcPr>
          <w:p w14:paraId="75592DD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1 288 649,93</w:t>
            </w:r>
          </w:p>
        </w:tc>
        <w:tc>
          <w:tcPr>
            <w:tcW w:w="1418" w:type="dxa"/>
            <w:tcBorders>
              <w:top w:val="nil"/>
              <w:left w:val="nil"/>
              <w:bottom w:val="single" w:sz="4" w:space="0" w:color="auto"/>
              <w:right w:val="single" w:sz="4" w:space="0" w:color="auto"/>
            </w:tcBorders>
            <w:shd w:val="clear" w:color="auto" w:fill="auto"/>
            <w:vAlign w:val="center"/>
            <w:hideMark/>
          </w:tcPr>
          <w:p w14:paraId="79417FA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163 377,26</w:t>
            </w:r>
          </w:p>
        </w:tc>
        <w:tc>
          <w:tcPr>
            <w:tcW w:w="992" w:type="dxa"/>
            <w:tcBorders>
              <w:top w:val="nil"/>
              <w:left w:val="nil"/>
              <w:bottom w:val="single" w:sz="4" w:space="0" w:color="auto"/>
              <w:right w:val="single" w:sz="4" w:space="0" w:color="auto"/>
            </w:tcBorders>
            <w:shd w:val="clear" w:color="auto" w:fill="auto"/>
            <w:vAlign w:val="center"/>
            <w:hideMark/>
          </w:tcPr>
          <w:p w14:paraId="60CB19F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89%</w:t>
            </w:r>
          </w:p>
        </w:tc>
      </w:tr>
      <w:tr w:rsidR="0089281D" w:rsidRPr="004B0E00" w14:paraId="3142523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9563F04"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Оплата услуг отопления прочих поставщиков</w:t>
            </w:r>
          </w:p>
        </w:tc>
        <w:tc>
          <w:tcPr>
            <w:tcW w:w="567" w:type="dxa"/>
            <w:tcBorders>
              <w:top w:val="nil"/>
              <w:left w:val="nil"/>
              <w:bottom w:val="single" w:sz="4" w:space="0" w:color="000000"/>
              <w:right w:val="single" w:sz="4" w:space="0" w:color="000000"/>
            </w:tcBorders>
            <w:shd w:val="clear" w:color="auto" w:fill="auto"/>
            <w:vAlign w:val="center"/>
            <w:hideMark/>
          </w:tcPr>
          <w:p w14:paraId="1CBC43D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D842C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2B4EBA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01C1714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7522DA0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247</w:t>
            </w:r>
          </w:p>
        </w:tc>
        <w:tc>
          <w:tcPr>
            <w:tcW w:w="1187" w:type="dxa"/>
            <w:tcBorders>
              <w:top w:val="nil"/>
              <w:left w:val="nil"/>
              <w:bottom w:val="single" w:sz="4" w:space="0" w:color="000000"/>
              <w:right w:val="single" w:sz="4" w:space="0" w:color="000000"/>
            </w:tcBorders>
            <w:shd w:val="clear" w:color="auto" w:fill="auto"/>
            <w:vAlign w:val="center"/>
            <w:hideMark/>
          </w:tcPr>
          <w:p w14:paraId="55130B5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6A726C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65878B2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11072</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BF1BEA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1 220 109,07</w:t>
            </w:r>
          </w:p>
        </w:tc>
        <w:tc>
          <w:tcPr>
            <w:tcW w:w="1559" w:type="dxa"/>
            <w:tcBorders>
              <w:top w:val="nil"/>
              <w:left w:val="nil"/>
              <w:bottom w:val="single" w:sz="4" w:space="0" w:color="auto"/>
              <w:right w:val="single" w:sz="4" w:space="0" w:color="auto"/>
            </w:tcBorders>
            <w:shd w:val="clear" w:color="auto" w:fill="auto"/>
            <w:vAlign w:val="center"/>
            <w:hideMark/>
          </w:tcPr>
          <w:p w14:paraId="242C70C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1 075 995,39</w:t>
            </w:r>
          </w:p>
        </w:tc>
        <w:tc>
          <w:tcPr>
            <w:tcW w:w="1418" w:type="dxa"/>
            <w:tcBorders>
              <w:top w:val="nil"/>
              <w:left w:val="nil"/>
              <w:bottom w:val="single" w:sz="4" w:space="0" w:color="auto"/>
              <w:right w:val="single" w:sz="4" w:space="0" w:color="auto"/>
            </w:tcBorders>
            <w:shd w:val="clear" w:color="auto" w:fill="auto"/>
            <w:vAlign w:val="center"/>
            <w:hideMark/>
          </w:tcPr>
          <w:p w14:paraId="57EE4C4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144 113,68</w:t>
            </w:r>
          </w:p>
        </w:tc>
        <w:tc>
          <w:tcPr>
            <w:tcW w:w="992" w:type="dxa"/>
            <w:tcBorders>
              <w:top w:val="nil"/>
              <w:left w:val="nil"/>
              <w:bottom w:val="single" w:sz="4" w:space="0" w:color="auto"/>
              <w:right w:val="single" w:sz="4" w:space="0" w:color="auto"/>
            </w:tcBorders>
            <w:shd w:val="clear" w:color="auto" w:fill="auto"/>
            <w:vAlign w:val="center"/>
            <w:hideMark/>
          </w:tcPr>
          <w:p w14:paraId="6BF1AB3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88%</w:t>
            </w:r>
          </w:p>
        </w:tc>
      </w:tr>
      <w:tr w:rsidR="0089281D" w:rsidRPr="004B0E00" w14:paraId="49227AB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859F8B4"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Оплата услуг горячего и холодного водоснабжения, подвоз воды</w:t>
            </w:r>
          </w:p>
        </w:tc>
        <w:tc>
          <w:tcPr>
            <w:tcW w:w="567" w:type="dxa"/>
            <w:tcBorders>
              <w:top w:val="nil"/>
              <w:left w:val="nil"/>
              <w:bottom w:val="single" w:sz="4" w:space="0" w:color="000000"/>
              <w:right w:val="single" w:sz="4" w:space="0" w:color="000000"/>
            </w:tcBorders>
            <w:shd w:val="clear" w:color="auto" w:fill="auto"/>
            <w:vAlign w:val="center"/>
            <w:hideMark/>
          </w:tcPr>
          <w:p w14:paraId="0EA6E59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3C371C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6BF1C76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357B6C8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5AFFFE4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247</w:t>
            </w:r>
          </w:p>
        </w:tc>
        <w:tc>
          <w:tcPr>
            <w:tcW w:w="1187" w:type="dxa"/>
            <w:tcBorders>
              <w:top w:val="nil"/>
              <w:left w:val="nil"/>
              <w:bottom w:val="single" w:sz="4" w:space="0" w:color="000000"/>
              <w:right w:val="single" w:sz="4" w:space="0" w:color="000000"/>
            </w:tcBorders>
            <w:shd w:val="clear" w:color="auto" w:fill="auto"/>
            <w:vAlign w:val="center"/>
            <w:hideMark/>
          </w:tcPr>
          <w:p w14:paraId="29CA548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2190F5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266D553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B6B011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231 918,12</w:t>
            </w:r>
          </w:p>
        </w:tc>
        <w:tc>
          <w:tcPr>
            <w:tcW w:w="1559" w:type="dxa"/>
            <w:tcBorders>
              <w:top w:val="nil"/>
              <w:left w:val="nil"/>
              <w:bottom w:val="single" w:sz="4" w:space="0" w:color="auto"/>
              <w:right w:val="single" w:sz="4" w:space="0" w:color="auto"/>
            </w:tcBorders>
            <w:shd w:val="clear" w:color="auto" w:fill="auto"/>
            <w:vAlign w:val="center"/>
            <w:hideMark/>
          </w:tcPr>
          <w:p w14:paraId="631493B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212 654,54</w:t>
            </w:r>
          </w:p>
        </w:tc>
        <w:tc>
          <w:tcPr>
            <w:tcW w:w="1418" w:type="dxa"/>
            <w:tcBorders>
              <w:top w:val="nil"/>
              <w:left w:val="nil"/>
              <w:bottom w:val="single" w:sz="4" w:space="0" w:color="auto"/>
              <w:right w:val="single" w:sz="4" w:space="0" w:color="auto"/>
            </w:tcBorders>
            <w:shd w:val="clear" w:color="auto" w:fill="auto"/>
            <w:vAlign w:val="center"/>
            <w:hideMark/>
          </w:tcPr>
          <w:p w14:paraId="277473B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19 263,58</w:t>
            </w:r>
          </w:p>
        </w:tc>
        <w:tc>
          <w:tcPr>
            <w:tcW w:w="992" w:type="dxa"/>
            <w:tcBorders>
              <w:top w:val="nil"/>
              <w:left w:val="nil"/>
              <w:bottom w:val="single" w:sz="4" w:space="0" w:color="auto"/>
              <w:right w:val="single" w:sz="4" w:space="0" w:color="auto"/>
            </w:tcBorders>
            <w:shd w:val="clear" w:color="auto" w:fill="auto"/>
            <w:vAlign w:val="center"/>
            <w:hideMark/>
          </w:tcPr>
          <w:p w14:paraId="39889E0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92%</w:t>
            </w:r>
          </w:p>
        </w:tc>
      </w:tr>
      <w:tr w:rsidR="0089281D" w:rsidRPr="004B0E00" w14:paraId="5374E3D3"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ACB472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737485B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83BB22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52F2E6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7E141F3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64FFC16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800</w:t>
            </w:r>
          </w:p>
        </w:tc>
        <w:tc>
          <w:tcPr>
            <w:tcW w:w="1187" w:type="dxa"/>
            <w:tcBorders>
              <w:top w:val="nil"/>
              <w:left w:val="nil"/>
              <w:bottom w:val="single" w:sz="4" w:space="0" w:color="000000"/>
              <w:right w:val="single" w:sz="4" w:space="0" w:color="000000"/>
            </w:tcBorders>
            <w:shd w:val="clear" w:color="auto" w:fill="auto"/>
            <w:vAlign w:val="center"/>
            <w:hideMark/>
          </w:tcPr>
          <w:p w14:paraId="42AC511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7AF6E5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028E60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C0DA65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18 334,07</w:t>
            </w:r>
          </w:p>
        </w:tc>
        <w:tc>
          <w:tcPr>
            <w:tcW w:w="1559" w:type="dxa"/>
            <w:tcBorders>
              <w:top w:val="nil"/>
              <w:left w:val="nil"/>
              <w:bottom w:val="single" w:sz="4" w:space="0" w:color="auto"/>
              <w:right w:val="single" w:sz="4" w:space="0" w:color="auto"/>
            </w:tcBorders>
            <w:shd w:val="clear" w:color="auto" w:fill="auto"/>
            <w:vAlign w:val="center"/>
            <w:hideMark/>
          </w:tcPr>
          <w:p w14:paraId="42B3EF0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18 334,07</w:t>
            </w:r>
          </w:p>
        </w:tc>
        <w:tc>
          <w:tcPr>
            <w:tcW w:w="1418" w:type="dxa"/>
            <w:tcBorders>
              <w:top w:val="nil"/>
              <w:left w:val="nil"/>
              <w:bottom w:val="single" w:sz="4" w:space="0" w:color="auto"/>
              <w:right w:val="single" w:sz="4" w:space="0" w:color="auto"/>
            </w:tcBorders>
            <w:shd w:val="clear" w:color="auto" w:fill="auto"/>
            <w:vAlign w:val="center"/>
            <w:hideMark/>
          </w:tcPr>
          <w:p w14:paraId="0BE52CE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1F808C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328AE32"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654FE7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Исполнение судебных актов Российской Федерации и мировых соглашений по возмещению причиненного вреда</w:t>
            </w:r>
          </w:p>
        </w:tc>
        <w:tc>
          <w:tcPr>
            <w:tcW w:w="567" w:type="dxa"/>
            <w:tcBorders>
              <w:top w:val="nil"/>
              <w:left w:val="nil"/>
              <w:bottom w:val="single" w:sz="4" w:space="0" w:color="000000"/>
              <w:right w:val="single" w:sz="4" w:space="0" w:color="000000"/>
            </w:tcBorders>
            <w:shd w:val="clear" w:color="auto" w:fill="auto"/>
            <w:vAlign w:val="center"/>
            <w:hideMark/>
          </w:tcPr>
          <w:p w14:paraId="45B36C9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F5956F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169019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646FC85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2F667A0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831</w:t>
            </w:r>
          </w:p>
        </w:tc>
        <w:tc>
          <w:tcPr>
            <w:tcW w:w="1187" w:type="dxa"/>
            <w:tcBorders>
              <w:top w:val="nil"/>
              <w:left w:val="nil"/>
              <w:bottom w:val="single" w:sz="4" w:space="0" w:color="000000"/>
              <w:right w:val="single" w:sz="4" w:space="0" w:color="000000"/>
            </w:tcBorders>
            <w:shd w:val="clear" w:color="auto" w:fill="auto"/>
            <w:vAlign w:val="center"/>
            <w:hideMark/>
          </w:tcPr>
          <w:p w14:paraId="0963CA5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455374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4358A6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50CABA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18 334,07</w:t>
            </w:r>
          </w:p>
        </w:tc>
        <w:tc>
          <w:tcPr>
            <w:tcW w:w="1559" w:type="dxa"/>
            <w:tcBorders>
              <w:top w:val="nil"/>
              <w:left w:val="nil"/>
              <w:bottom w:val="single" w:sz="4" w:space="0" w:color="auto"/>
              <w:right w:val="single" w:sz="4" w:space="0" w:color="auto"/>
            </w:tcBorders>
            <w:shd w:val="clear" w:color="auto" w:fill="auto"/>
            <w:vAlign w:val="center"/>
            <w:hideMark/>
          </w:tcPr>
          <w:p w14:paraId="0221EBA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18 334,07</w:t>
            </w:r>
          </w:p>
        </w:tc>
        <w:tc>
          <w:tcPr>
            <w:tcW w:w="1418" w:type="dxa"/>
            <w:tcBorders>
              <w:top w:val="nil"/>
              <w:left w:val="nil"/>
              <w:bottom w:val="single" w:sz="4" w:space="0" w:color="auto"/>
              <w:right w:val="single" w:sz="4" w:space="0" w:color="auto"/>
            </w:tcBorders>
            <w:shd w:val="clear" w:color="auto" w:fill="auto"/>
            <w:vAlign w:val="center"/>
            <w:hideMark/>
          </w:tcPr>
          <w:p w14:paraId="6A5A325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14946A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2B617EFB"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AAF5DC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Штрафы за нарушение законодательства о закупках и нарушение условий контрактов (договоров)</w:t>
            </w:r>
          </w:p>
        </w:tc>
        <w:tc>
          <w:tcPr>
            <w:tcW w:w="567" w:type="dxa"/>
            <w:tcBorders>
              <w:top w:val="nil"/>
              <w:left w:val="nil"/>
              <w:bottom w:val="single" w:sz="4" w:space="0" w:color="000000"/>
              <w:right w:val="single" w:sz="4" w:space="0" w:color="000000"/>
            </w:tcBorders>
            <w:shd w:val="clear" w:color="auto" w:fill="auto"/>
            <w:vAlign w:val="center"/>
            <w:hideMark/>
          </w:tcPr>
          <w:p w14:paraId="54AC615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41E671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D65070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37CBDAE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2298D82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831</w:t>
            </w:r>
          </w:p>
        </w:tc>
        <w:tc>
          <w:tcPr>
            <w:tcW w:w="1187" w:type="dxa"/>
            <w:tcBorders>
              <w:top w:val="nil"/>
              <w:left w:val="nil"/>
              <w:bottom w:val="single" w:sz="4" w:space="0" w:color="000000"/>
              <w:right w:val="single" w:sz="4" w:space="0" w:color="000000"/>
            </w:tcBorders>
            <w:shd w:val="clear" w:color="auto" w:fill="auto"/>
            <w:vAlign w:val="center"/>
            <w:hideMark/>
          </w:tcPr>
          <w:p w14:paraId="5CAA52D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D3A200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293</w:t>
            </w:r>
          </w:p>
        </w:tc>
        <w:tc>
          <w:tcPr>
            <w:tcW w:w="857" w:type="dxa"/>
            <w:tcBorders>
              <w:top w:val="nil"/>
              <w:left w:val="nil"/>
              <w:bottom w:val="single" w:sz="4" w:space="0" w:color="000000"/>
              <w:right w:val="nil"/>
            </w:tcBorders>
            <w:shd w:val="clear" w:color="auto" w:fill="auto"/>
            <w:vAlign w:val="center"/>
            <w:hideMark/>
          </w:tcPr>
          <w:p w14:paraId="09EAD54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103E10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15 820,07</w:t>
            </w:r>
          </w:p>
        </w:tc>
        <w:tc>
          <w:tcPr>
            <w:tcW w:w="1559" w:type="dxa"/>
            <w:tcBorders>
              <w:top w:val="nil"/>
              <w:left w:val="nil"/>
              <w:bottom w:val="single" w:sz="4" w:space="0" w:color="auto"/>
              <w:right w:val="single" w:sz="4" w:space="0" w:color="auto"/>
            </w:tcBorders>
            <w:shd w:val="clear" w:color="auto" w:fill="auto"/>
            <w:vAlign w:val="center"/>
            <w:hideMark/>
          </w:tcPr>
          <w:p w14:paraId="5CDB944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15 820,07</w:t>
            </w:r>
          </w:p>
        </w:tc>
        <w:tc>
          <w:tcPr>
            <w:tcW w:w="1418" w:type="dxa"/>
            <w:tcBorders>
              <w:top w:val="nil"/>
              <w:left w:val="nil"/>
              <w:bottom w:val="single" w:sz="4" w:space="0" w:color="auto"/>
              <w:right w:val="single" w:sz="4" w:space="0" w:color="auto"/>
            </w:tcBorders>
            <w:shd w:val="clear" w:color="auto" w:fill="auto"/>
            <w:vAlign w:val="center"/>
            <w:hideMark/>
          </w:tcPr>
          <w:p w14:paraId="6ED4CC2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4A9A66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2518CEE7"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6513AA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Уплата штрафов, пеней за несвоевременную уплату налогов и сборов, другие экономические санкции</w:t>
            </w:r>
          </w:p>
        </w:tc>
        <w:tc>
          <w:tcPr>
            <w:tcW w:w="567" w:type="dxa"/>
            <w:tcBorders>
              <w:top w:val="nil"/>
              <w:left w:val="nil"/>
              <w:bottom w:val="single" w:sz="4" w:space="0" w:color="000000"/>
              <w:right w:val="single" w:sz="4" w:space="0" w:color="000000"/>
            </w:tcBorders>
            <w:shd w:val="clear" w:color="auto" w:fill="auto"/>
            <w:vAlign w:val="center"/>
            <w:hideMark/>
          </w:tcPr>
          <w:p w14:paraId="0542E4F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257A81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7D8163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27D99EC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62AD7E8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831</w:t>
            </w:r>
          </w:p>
        </w:tc>
        <w:tc>
          <w:tcPr>
            <w:tcW w:w="1187" w:type="dxa"/>
            <w:tcBorders>
              <w:top w:val="nil"/>
              <w:left w:val="nil"/>
              <w:bottom w:val="single" w:sz="4" w:space="0" w:color="000000"/>
              <w:right w:val="single" w:sz="4" w:space="0" w:color="000000"/>
            </w:tcBorders>
            <w:shd w:val="clear" w:color="auto" w:fill="auto"/>
            <w:vAlign w:val="center"/>
            <w:hideMark/>
          </w:tcPr>
          <w:p w14:paraId="34DCD8E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7796B5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293</w:t>
            </w:r>
          </w:p>
        </w:tc>
        <w:tc>
          <w:tcPr>
            <w:tcW w:w="857" w:type="dxa"/>
            <w:tcBorders>
              <w:top w:val="nil"/>
              <w:left w:val="nil"/>
              <w:bottom w:val="single" w:sz="4" w:space="0" w:color="000000"/>
              <w:right w:val="nil"/>
            </w:tcBorders>
            <w:shd w:val="clear" w:color="auto" w:fill="auto"/>
            <w:vAlign w:val="center"/>
            <w:hideMark/>
          </w:tcPr>
          <w:p w14:paraId="28187BA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1144</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E4D216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15 820,07</w:t>
            </w:r>
          </w:p>
        </w:tc>
        <w:tc>
          <w:tcPr>
            <w:tcW w:w="1559" w:type="dxa"/>
            <w:tcBorders>
              <w:top w:val="nil"/>
              <w:left w:val="nil"/>
              <w:bottom w:val="single" w:sz="4" w:space="0" w:color="auto"/>
              <w:right w:val="single" w:sz="4" w:space="0" w:color="auto"/>
            </w:tcBorders>
            <w:shd w:val="clear" w:color="auto" w:fill="auto"/>
            <w:vAlign w:val="center"/>
            <w:hideMark/>
          </w:tcPr>
          <w:p w14:paraId="0006E41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15 820,07</w:t>
            </w:r>
          </w:p>
        </w:tc>
        <w:tc>
          <w:tcPr>
            <w:tcW w:w="1418" w:type="dxa"/>
            <w:tcBorders>
              <w:top w:val="nil"/>
              <w:left w:val="nil"/>
              <w:bottom w:val="single" w:sz="4" w:space="0" w:color="auto"/>
              <w:right w:val="single" w:sz="4" w:space="0" w:color="auto"/>
            </w:tcBorders>
            <w:shd w:val="clear" w:color="auto" w:fill="auto"/>
            <w:vAlign w:val="center"/>
            <w:hideMark/>
          </w:tcPr>
          <w:p w14:paraId="23698D1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35593E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377415C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3C64BA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выплаты текущего характера организациям</w:t>
            </w:r>
          </w:p>
        </w:tc>
        <w:tc>
          <w:tcPr>
            <w:tcW w:w="567" w:type="dxa"/>
            <w:tcBorders>
              <w:top w:val="nil"/>
              <w:left w:val="nil"/>
              <w:bottom w:val="single" w:sz="4" w:space="0" w:color="000000"/>
              <w:right w:val="single" w:sz="4" w:space="0" w:color="000000"/>
            </w:tcBorders>
            <w:shd w:val="clear" w:color="auto" w:fill="auto"/>
            <w:vAlign w:val="center"/>
            <w:hideMark/>
          </w:tcPr>
          <w:p w14:paraId="295160C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1FA3F4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68598AB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4E2B49C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6DB9183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831</w:t>
            </w:r>
          </w:p>
        </w:tc>
        <w:tc>
          <w:tcPr>
            <w:tcW w:w="1187" w:type="dxa"/>
            <w:tcBorders>
              <w:top w:val="nil"/>
              <w:left w:val="nil"/>
              <w:bottom w:val="single" w:sz="4" w:space="0" w:color="000000"/>
              <w:right w:val="single" w:sz="4" w:space="0" w:color="000000"/>
            </w:tcBorders>
            <w:shd w:val="clear" w:color="auto" w:fill="auto"/>
            <w:vAlign w:val="center"/>
            <w:hideMark/>
          </w:tcPr>
          <w:p w14:paraId="70E33BD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87C828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297</w:t>
            </w:r>
          </w:p>
        </w:tc>
        <w:tc>
          <w:tcPr>
            <w:tcW w:w="857" w:type="dxa"/>
            <w:tcBorders>
              <w:top w:val="nil"/>
              <w:left w:val="nil"/>
              <w:bottom w:val="single" w:sz="4" w:space="0" w:color="000000"/>
              <w:right w:val="nil"/>
            </w:tcBorders>
            <w:shd w:val="clear" w:color="auto" w:fill="auto"/>
            <w:vAlign w:val="center"/>
            <w:hideMark/>
          </w:tcPr>
          <w:p w14:paraId="3BA9190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13268D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2 514,00</w:t>
            </w:r>
          </w:p>
        </w:tc>
        <w:tc>
          <w:tcPr>
            <w:tcW w:w="1559" w:type="dxa"/>
            <w:tcBorders>
              <w:top w:val="nil"/>
              <w:left w:val="nil"/>
              <w:bottom w:val="single" w:sz="4" w:space="0" w:color="auto"/>
              <w:right w:val="single" w:sz="4" w:space="0" w:color="auto"/>
            </w:tcBorders>
            <w:shd w:val="clear" w:color="auto" w:fill="auto"/>
            <w:vAlign w:val="center"/>
            <w:hideMark/>
          </w:tcPr>
          <w:p w14:paraId="65ED535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2 514,00</w:t>
            </w:r>
          </w:p>
        </w:tc>
        <w:tc>
          <w:tcPr>
            <w:tcW w:w="1418" w:type="dxa"/>
            <w:tcBorders>
              <w:top w:val="nil"/>
              <w:left w:val="nil"/>
              <w:bottom w:val="single" w:sz="4" w:space="0" w:color="auto"/>
              <w:right w:val="single" w:sz="4" w:space="0" w:color="auto"/>
            </w:tcBorders>
            <w:shd w:val="clear" w:color="auto" w:fill="auto"/>
            <w:vAlign w:val="center"/>
            <w:hideMark/>
          </w:tcPr>
          <w:p w14:paraId="5CA2991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4D76CC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1EEC88CD"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B757D0A"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Уплата налогов (включаемых в состав расходов), госпошлин и сборов, разного рода платежей в бюджеты всех уровней</w:t>
            </w:r>
          </w:p>
        </w:tc>
        <w:tc>
          <w:tcPr>
            <w:tcW w:w="567" w:type="dxa"/>
            <w:tcBorders>
              <w:top w:val="nil"/>
              <w:left w:val="nil"/>
              <w:bottom w:val="single" w:sz="4" w:space="0" w:color="000000"/>
              <w:right w:val="single" w:sz="4" w:space="0" w:color="000000"/>
            </w:tcBorders>
            <w:shd w:val="clear" w:color="auto" w:fill="auto"/>
            <w:vAlign w:val="center"/>
            <w:hideMark/>
          </w:tcPr>
          <w:p w14:paraId="654AD67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312EB4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7D7C36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7B7109E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99 5 00 91002</w:t>
            </w:r>
          </w:p>
        </w:tc>
        <w:tc>
          <w:tcPr>
            <w:tcW w:w="797" w:type="dxa"/>
            <w:tcBorders>
              <w:top w:val="nil"/>
              <w:left w:val="nil"/>
              <w:bottom w:val="single" w:sz="4" w:space="0" w:color="000000"/>
              <w:right w:val="single" w:sz="4" w:space="0" w:color="000000"/>
            </w:tcBorders>
            <w:shd w:val="clear" w:color="auto" w:fill="auto"/>
            <w:vAlign w:val="center"/>
            <w:hideMark/>
          </w:tcPr>
          <w:p w14:paraId="3A95196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831</w:t>
            </w:r>
          </w:p>
        </w:tc>
        <w:tc>
          <w:tcPr>
            <w:tcW w:w="1187" w:type="dxa"/>
            <w:tcBorders>
              <w:top w:val="nil"/>
              <w:left w:val="nil"/>
              <w:bottom w:val="single" w:sz="4" w:space="0" w:color="000000"/>
              <w:right w:val="single" w:sz="4" w:space="0" w:color="000000"/>
            </w:tcBorders>
            <w:shd w:val="clear" w:color="auto" w:fill="auto"/>
            <w:vAlign w:val="center"/>
            <w:hideMark/>
          </w:tcPr>
          <w:p w14:paraId="04FC6E2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31A403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297</w:t>
            </w:r>
          </w:p>
        </w:tc>
        <w:tc>
          <w:tcPr>
            <w:tcW w:w="857" w:type="dxa"/>
            <w:tcBorders>
              <w:top w:val="nil"/>
              <w:left w:val="nil"/>
              <w:bottom w:val="single" w:sz="4" w:space="0" w:color="000000"/>
              <w:right w:val="nil"/>
            </w:tcBorders>
            <w:shd w:val="clear" w:color="auto" w:fill="auto"/>
            <w:vAlign w:val="center"/>
            <w:hideMark/>
          </w:tcPr>
          <w:p w14:paraId="011EF98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1143</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C570DE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2 514,00</w:t>
            </w:r>
          </w:p>
        </w:tc>
        <w:tc>
          <w:tcPr>
            <w:tcW w:w="1559" w:type="dxa"/>
            <w:tcBorders>
              <w:top w:val="nil"/>
              <w:left w:val="nil"/>
              <w:bottom w:val="single" w:sz="4" w:space="0" w:color="auto"/>
              <w:right w:val="single" w:sz="4" w:space="0" w:color="auto"/>
            </w:tcBorders>
            <w:shd w:val="clear" w:color="auto" w:fill="auto"/>
            <w:vAlign w:val="center"/>
            <w:hideMark/>
          </w:tcPr>
          <w:p w14:paraId="52BC2AC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2 514,00</w:t>
            </w:r>
          </w:p>
        </w:tc>
        <w:tc>
          <w:tcPr>
            <w:tcW w:w="1418" w:type="dxa"/>
            <w:tcBorders>
              <w:top w:val="nil"/>
              <w:left w:val="nil"/>
              <w:bottom w:val="single" w:sz="4" w:space="0" w:color="auto"/>
              <w:right w:val="single" w:sz="4" w:space="0" w:color="auto"/>
            </w:tcBorders>
            <w:shd w:val="clear" w:color="auto" w:fill="auto"/>
            <w:vAlign w:val="center"/>
            <w:hideMark/>
          </w:tcPr>
          <w:p w14:paraId="17C323C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440398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5C703D12"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348EB40"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Расходы в области жилищно-коммунального хозяйства</w:t>
            </w:r>
          </w:p>
        </w:tc>
        <w:tc>
          <w:tcPr>
            <w:tcW w:w="567" w:type="dxa"/>
            <w:tcBorders>
              <w:top w:val="nil"/>
              <w:left w:val="nil"/>
              <w:bottom w:val="single" w:sz="4" w:space="0" w:color="000000"/>
              <w:right w:val="single" w:sz="4" w:space="0" w:color="000000"/>
            </w:tcBorders>
            <w:shd w:val="clear" w:color="auto" w:fill="auto"/>
            <w:vAlign w:val="center"/>
            <w:hideMark/>
          </w:tcPr>
          <w:p w14:paraId="4F75DAB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75501B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330864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479C2AB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99 5 00 91009</w:t>
            </w:r>
          </w:p>
        </w:tc>
        <w:tc>
          <w:tcPr>
            <w:tcW w:w="797" w:type="dxa"/>
            <w:tcBorders>
              <w:top w:val="nil"/>
              <w:left w:val="nil"/>
              <w:bottom w:val="single" w:sz="4" w:space="0" w:color="000000"/>
              <w:right w:val="single" w:sz="4" w:space="0" w:color="000000"/>
            </w:tcBorders>
            <w:shd w:val="clear" w:color="auto" w:fill="auto"/>
            <w:vAlign w:val="center"/>
            <w:hideMark/>
          </w:tcPr>
          <w:p w14:paraId="4D20391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683A7261"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542E355"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2180388"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E4C2F1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12 666 662,40</w:t>
            </w:r>
          </w:p>
        </w:tc>
        <w:tc>
          <w:tcPr>
            <w:tcW w:w="1559" w:type="dxa"/>
            <w:tcBorders>
              <w:top w:val="nil"/>
              <w:left w:val="nil"/>
              <w:bottom w:val="single" w:sz="4" w:space="0" w:color="auto"/>
              <w:right w:val="single" w:sz="4" w:space="0" w:color="auto"/>
            </w:tcBorders>
            <w:shd w:val="clear" w:color="auto" w:fill="auto"/>
            <w:vAlign w:val="center"/>
            <w:hideMark/>
          </w:tcPr>
          <w:p w14:paraId="0BB7E93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12 666 662,40</w:t>
            </w:r>
          </w:p>
        </w:tc>
        <w:tc>
          <w:tcPr>
            <w:tcW w:w="1418" w:type="dxa"/>
            <w:tcBorders>
              <w:top w:val="nil"/>
              <w:left w:val="nil"/>
              <w:bottom w:val="single" w:sz="4" w:space="0" w:color="auto"/>
              <w:right w:val="single" w:sz="4" w:space="0" w:color="auto"/>
            </w:tcBorders>
            <w:shd w:val="clear" w:color="auto" w:fill="auto"/>
            <w:vAlign w:val="center"/>
            <w:hideMark/>
          </w:tcPr>
          <w:p w14:paraId="297AA49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10A1FB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412E5D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8E3CA35"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35D137F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65C90A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825A6D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777F4A7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99 5 00 91009</w:t>
            </w:r>
          </w:p>
        </w:tc>
        <w:tc>
          <w:tcPr>
            <w:tcW w:w="797" w:type="dxa"/>
            <w:tcBorders>
              <w:top w:val="nil"/>
              <w:left w:val="nil"/>
              <w:bottom w:val="single" w:sz="4" w:space="0" w:color="000000"/>
              <w:right w:val="single" w:sz="4" w:space="0" w:color="000000"/>
            </w:tcBorders>
            <w:shd w:val="clear" w:color="auto" w:fill="auto"/>
            <w:vAlign w:val="center"/>
            <w:hideMark/>
          </w:tcPr>
          <w:p w14:paraId="6958C3C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800</w:t>
            </w:r>
          </w:p>
        </w:tc>
        <w:tc>
          <w:tcPr>
            <w:tcW w:w="1187" w:type="dxa"/>
            <w:tcBorders>
              <w:top w:val="nil"/>
              <w:left w:val="nil"/>
              <w:bottom w:val="single" w:sz="4" w:space="0" w:color="000000"/>
              <w:right w:val="single" w:sz="4" w:space="0" w:color="000000"/>
            </w:tcBorders>
            <w:shd w:val="clear" w:color="auto" w:fill="auto"/>
            <w:vAlign w:val="center"/>
            <w:hideMark/>
          </w:tcPr>
          <w:p w14:paraId="0D5C39A9"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61CC5FD"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8E43A3A"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69A893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12 666 662,40</w:t>
            </w:r>
          </w:p>
        </w:tc>
        <w:tc>
          <w:tcPr>
            <w:tcW w:w="1559" w:type="dxa"/>
            <w:tcBorders>
              <w:top w:val="nil"/>
              <w:left w:val="nil"/>
              <w:bottom w:val="single" w:sz="4" w:space="0" w:color="auto"/>
              <w:right w:val="single" w:sz="4" w:space="0" w:color="auto"/>
            </w:tcBorders>
            <w:shd w:val="clear" w:color="auto" w:fill="auto"/>
            <w:vAlign w:val="center"/>
            <w:hideMark/>
          </w:tcPr>
          <w:p w14:paraId="118E6A5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12 666 662,40</w:t>
            </w:r>
          </w:p>
        </w:tc>
        <w:tc>
          <w:tcPr>
            <w:tcW w:w="1418" w:type="dxa"/>
            <w:tcBorders>
              <w:top w:val="nil"/>
              <w:left w:val="nil"/>
              <w:bottom w:val="single" w:sz="4" w:space="0" w:color="auto"/>
              <w:right w:val="single" w:sz="4" w:space="0" w:color="auto"/>
            </w:tcBorders>
            <w:shd w:val="clear" w:color="auto" w:fill="auto"/>
            <w:vAlign w:val="center"/>
            <w:hideMark/>
          </w:tcPr>
          <w:p w14:paraId="1F91FB9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E6CEED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52D8B73E"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409985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vAlign w:val="center"/>
            <w:hideMark/>
          </w:tcPr>
          <w:p w14:paraId="4F25427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3732C9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483600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4F07899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99 5 00 91009</w:t>
            </w:r>
          </w:p>
        </w:tc>
        <w:tc>
          <w:tcPr>
            <w:tcW w:w="797" w:type="dxa"/>
            <w:tcBorders>
              <w:top w:val="nil"/>
              <w:left w:val="nil"/>
              <w:bottom w:val="single" w:sz="4" w:space="0" w:color="000000"/>
              <w:right w:val="single" w:sz="4" w:space="0" w:color="000000"/>
            </w:tcBorders>
            <w:shd w:val="clear" w:color="auto" w:fill="auto"/>
            <w:vAlign w:val="center"/>
            <w:hideMark/>
          </w:tcPr>
          <w:p w14:paraId="6F37382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810</w:t>
            </w:r>
          </w:p>
        </w:tc>
        <w:tc>
          <w:tcPr>
            <w:tcW w:w="1187" w:type="dxa"/>
            <w:tcBorders>
              <w:top w:val="nil"/>
              <w:left w:val="nil"/>
              <w:bottom w:val="single" w:sz="4" w:space="0" w:color="000000"/>
              <w:right w:val="single" w:sz="4" w:space="0" w:color="000000"/>
            </w:tcBorders>
            <w:shd w:val="clear" w:color="auto" w:fill="auto"/>
            <w:vAlign w:val="center"/>
            <w:hideMark/>
          </w:tcPr>
          <w:p w14:paraId="3472347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C54973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43A2A3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671746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12 666 662,40</w:t>
            </w:r>
          </w:p>
        </w:tc>
        <w:tc>
          <w:tcPr>
            <w:tcW w:w="1559" w:type="dxa"/>
            <w:tcBorders>
              <w:top w:val="nil"/>
              <w:left w:val="nil"/>
              <w:bottom w:val="single" w:sz="4" w:space="0" w:color="auto"/>
              <w:right w:val="single" w:sz="4" w:space="0" w:color="auto"/>
            </w:tcBorders>
            <w:shd w:val="clear" w:color="auto" w:fill="auto"/>
            <w:vAlign w:val="center"/>
            <w:hideMark/>
          </w:tcPr>
          <w:p w14:paraId="798AEB0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12 666 662,40</w:t>
            </w:r>
          </w:p>
        </w:tc>
        <w:tc>
          <w:tcPr>
            <w:tcW w:w="1418" w:type="dxa"/>
            <w:tcBorders>
              <w:top w:val="nil"/>
              <w:left w:val="nil"/>
              <w:bottom w:val="single" w:sz="4" w:space="0" w:color="auto"/>
              <w:right w:val="single" w:sz="4" w:space="0" w:color="auto"/>
            </w:tcBorders>
            <w:shd w:val="clear" w:color="auto" w:fill="auto"/>
            <w:vAlign w:val="center"/>
            <w:hideMark/>
          </w:tcPr>
          <w:p w14:paraId="61676F7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82D09A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79B8586" w14:textId="77777777" w:rsidTr="0089281D">
        <w:trPr>
          <w:trHeight w:val="126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EFAA25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567" w:type="dxa"/>
            <w:tcBorders>
              <w:top w:val="nil"/>
              <w:left w:val="nil"/>
              <w:bottom w:val="single" w:sz="4" w:space="0" w:color="000000"/>
              <w:right w:val="single" w:sz="4" w:space="0" w:color="000000"/>
            </w:tcBorders>
            <w:shd w:val="clear" w:color="auto" w:fill="auto"/>
            <w:vAlign w:val="center"/>
            <w:hideMark/>
          </w:tcPr>
          <w:p w14:paraId="50337F4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2A6E18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726888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5C507B6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99 5 00 91009</w:t>
            </w:r>
          </w:p>
        </w:tc>
        <w:tc>
          <w:tcPr>
            <w:tcW w:w="797" w:type="dxa"/>
            <w:tcBorders>
              <w:top w:val="nil"/>
              <w:left w:val="nil"/>
              <w:bottom w:val="single" w:sz="4" w:space="0" w:color="000000"/>
              <w:right w:val="single" w:sz="4" w:space="0" w:color="000000"/>
            </w:tcBorders>
            <w:shd w:val="clear" w:color="auto" w:fill="auto"/>
            <w:vAlign w:val="center"/>
            <w:hideMark/>
          </w:tcPr>
          <w:p w14:paraId="169A3E5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813</w:t>
            </w:r>
          </w:p>
        </w:tc>
        <w:tc>
          <w:tcPr>
            <w:tcW w:w="1187" w:type="dxa"/>
            <w:tcBorders>
              <w:top w:val="nil"/>
              <w:left w:val="nil"/>
              <w:bottom w:val="single" w:sz="4" w:space="0" w:color="000000"/>
              <w:right w:val="single" w:sz="4" w:space="0" w:color="000000"/>
            </w:tcBorders>
            <w:shd w:val="clear" w:color="auto" w:fill="auto"/>
            <w:vAlign w:val="center"/>
            <w:hideMark/>
          </w:tcPr>
          <w:p w14:paraId="36572E8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99FF7F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8F85DD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B34501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12 666 662,40</w:t>
            </w:r>
          </w:p>
        </w:tc>
        <w:tc>
          <w:tcPr>
            <w:tcW w:w="1559" w:type="dxa"/>
            <w:tcBorders>
              <w:top w:val="nil"/>
              <w:left w:val="nil"/>
              <w:bottom w:val="single" w:sz="4" w:space="0" w:color="auto"/>
              <w:right w:val="single" w:sz="4" w:space="0" w:color="auto"/>
            </w:tcBorders>
            <w:shd w:val="clear" w:color="auto" w:fill="auto"/>
            <w:vAlign w:val="center"/>
            <w:hideMark/>
          </w:tcPr>
          <w:p w14:paraId="70F1D73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12 666 662,40</w:t>
            </w:r>
          </w:p>
        </w:tc>
        <w:tc>
          <w:tcPr>
            <w:tcW w:w="1418" w:type="dxa"/>
            <w:tcBorders>
              <w:top w:val="nil"/>
              <w:left w:val="nil"/>
              <w:bottom w:val="single" w:sz="4" w:space="0" w:color="auto"/>
              <w:right w:val="single" w:sz="4" w:space="0" w:color="auto"/>
            </w:tcBorders>
            <w:shd w:val="clear" w:color="auto" w:fill="auto"/>
            <w:vAlign w:val="center"/>
            <w:hideMark/>
          </w:tcPr>
          <w:p w14:paraId="08DAA77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7580A9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04CCB629"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45E156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Безвозмездные перечисления иным нефинансовым организациям (за исключением нефинансовых организаций государственного сектора) на продукцию</w:t>
            </w:r>
          </w:p>
        </w:tc>
        <w:tc>
          <w:tcPr>
            <w:tcW w:w="567" w:type="dxa"/>
            <w:tcBorders>
              <w:top w:val="nil"/>
              <w:left w:val="nil"/>
              <w:bottom w:val="single" w:sz="4" w:space="0" w:color="000000"/>
              <w:right w:val="single" w:sz="4" w:space="0" w:color="000000"/>
            </w:tcBorders>
            <w:shd w:val="clear" w:color="auto" w:fill="auto"/>
            <w:vAlign w:val="center"/>
            <w:hideMark/>
          </w:tcPr>
          <w:p w14:paraId="68682BA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F6026B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6BB4F3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7ADBE00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99 5 00 91009</w:t>
            </w:r>
          </w:p>
        </w:tc>
        <w:tc>
          <w:tcPr>
            <w:tcW w:w="797" w:type="dxa"/>
            <w:tcBorders>
              <w:top w:val="nil"/>
              <w:left w:val="nil"/>
              <w:bottom w:val="single" w:sz="4" w:space="0" w:color="000000"/>
              <w:right w:val="single" w:sz="4" w:space="0" w:color="000000"/>
            </w:tcBorders>
            <w:shd w:val="clear" w:color="auto" w:fill="auto"/>
            <w:vAlign w:val="center"/>
            <w:hideMark/>
          </w:tcPr>
          <w:p w14:paraId="602F4D7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813</w:t>
            </w:r>
          </w:p>
        </w:tc>
        <w:tc>
          <w:tcPr>
            <w:tcW w:w="1187" w:type="dxa"/>
            <w:tcBorders>
              <w:top w:val="nil"/>
              <w:left w:val="nil"/>
              <w:bottom w:val="single" w:sz="4" w:space="0" w:color="000000"/>
              <w:right w:val="single" w:sz="4" w:space="0" w:color="000000"/>
            </w:tcBorders>
            <w:shd w:val="clear" w:color="auto" w:fill="auto"/>
            <w:vAlign w:val="center"/>
            <w:hideMark/>
          </w:tcPr>
          <w:p w14:paraId="11BB495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8FA2FA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245</w:t>
            </w:r>
          </w:p>
        </w:tc>
        <w:tc>
          <w:tcPr>
            <w:tcW w:w="857" w:type="dxa"/>
            <w:tcBorders>
              <w:top w:val="nil"/>
              <w:left w:val="nil"/>
              <w:bottom w:val="single" w:sz="4" w:space="0" w:color="000000"/>
              <w:right w:val="nil"/>
            </w:tcBorders>
            <w:shd w:val="clear" w:color="auto" w:fill="auto"/>
            <w:vAlign w:val="center"/>
            <w:hideMark/>
          </w:tcPr>
          <w:p w14:paraId="1103F73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02F93A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666 662,40</w:t>
            </w:r>
          </w:p>
        </w:tc>
        <w:tc>
          <w:tcPr>
            <w:tcW w:w="1559" w:type="dxa"/>
            <w:tcBorders>
              <w:top w:val="nil"/>
              <w:left w:val="nil"/>
              <w:bottom w:val="single" w:sz="4" w:space="0" w:color="auto"/>
              <w:right w:val="single" w:sz="4" w:space="0" w:color="auto"/>
            </w:tcBorders>
            <w:shd w:val="clear" w:color="auto" w:fill="auto"/>
            <w:vAlign w:val="center"/>
            <w:hideMark/>
          </w:tcPr>
          <w:p w14:paraId="1C4060F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666 662,40</w:t>
            </w:r>
          </w:p>
        </w:tc>
        <w:tc>
          <w:tcPr>
            <w:tcW w:w="1418" w:type="dxa"/>
            <w:tcBorders>
              <w:top w:val="nil"/>
              <w:left w:val="nil"/>
              <w:bottom w:val="single" w:sz="4" w:space="0" w:color="auto"/>
              <w:right w:val="single" w:sz="4" w:space="0" w:color="auto"/>
            </w:tcBorders>
            <w:shd w:val="clear" w:color="auto" w:fill="auto"/>
            <w:vAlign w:val="center"/>
            <w:hideMark/>
          </w:tcPr>
          <w:p w14:paraId="6CD56BE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29A4EC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25948390"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C74E72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Безвозмездные перечисления иным нефинансовым организациям (за исключением нефинансовых </w:t>
            </w:r>
            <w:r w:rsidRPr="004B0E00">
              <w:rPr>
                <w:rFonts w:eastAsia="Times New Roman"/>
                <w:color w:val="000000"/>
                <w:sz w:val="20"/>
                <w:szCs w:val="20"/>
              </w:rPr>
              <w:lastRenderedPageBreak/>
              <w:t>организаций государственного сектора) на продукцию</w:t>
            </w:r>
          </w:p>
        </w:tc>
        <w:tc>
          <w:tcPr>
            <w:tcW w:w="567" w:type="dxa"/>
            <w:tcBorders>
              <w:top w:val="nil"/>
              <w:left w:val="nil"/>
              <w:bottom w:val="single" w:sz="4" w:space="0" w:color="000000"/>
              <w:right w:val="single" w:sz="4" w:space="0" w:color="000000"/>
            </w:tcBorders>
            <w:shd w:val="clear" w:color="auto" w:fill="auto"/>
            <w:vAlign w:val="center"/>
            <w:hideMark/>
          </w:tcPr>
          <w:p w14:paraId="6BD4E66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lastRenderedPageBreak/>
              <w:t>803</w:t>
            </w:r>
          </w:p>
        </w:tc>
        <w:tc>
          <w:tcPr>
            <w:tcW w:w="574" w:type="dxa"/>
            <w:tcBorders>
              <w:top w:val="nil"/>
              <w:left w:val="nil"/>
              <w:bottom w:val="single" w:sz="4" w:space="0" w:color="000000"/>
              <w:right w:val="single" w:sz="4" w:space="0" w:color="000000"/>
            </w:tcBorders>
            <w:shd w:val="clear" w:color="auto" w:fill="auto"/>
            <w:vAlign w:val="center"/>
            <w:hideMark/>
          </w:tcPr>
          <w:p w14:paraId="619928A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BB9AA7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2CCCA31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99 5 00 91009</w:t>
            </w:r>
          </w:p>
        </w:tc>
        <w:tc>
          <w:tcPr>
            <w:tcW w:w="797" w:type="dxa"/>
            <w:tcBorders>
              <w:top w:val="nil"/>
              <w:left w:val="nil"/>
              <w:bottom w:val="single" w:sz="4" w:space="0" w:color="000000"/>
              <w:right w:val="single" w:sz="4" w:space="0" w:color="000000"/>
            </w:tcBorders>
            <w:shd w:val="clear" w:color="auto" w:fill="auto"/>
            <w:vAlign w:val="center"/>
            <w:hideMark/>
          </w:tcPr>
          <w:p w14:paraId="419994B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813</w:t>
            </w:r>
          </w:p>
        </w:tc>
        <w:tc>
          <w:tcPr>
            <w:tcW w:w="1187" w:type="dxa"/>
            <w:tcBorders>
              <w:top w:val="nil"/>
              <w:left w:val="nil"/>
              <w:bottom w:val="single" w:sz="4" w:space="0" w:color="000000"/>
              <w:right w:val="single" w:sz="4" w:space="0" w:color="000000"/>
            </w:tcBorders>
            <w:shd w:val="clear" w:color="auto" w:fill="auto"/>
            <w:vAlign w:val="center"/>
            <w:hideMark/>
          </w:tcPr>
          <w:p w14:paraId="3BEB889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5E3438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245</w:t>
            </w:r>
          </w:p>
        </w:tc>
        <w:tc>
          <w:tcPr>
            <w:tcW w:w="857" w:type="dxa"/>
            <w:tcBorders>
              <w:top w:val="nil"/>
              <w:left w:val="nil"/>
              <w:bottom w:val="single" w:sz="4" w:space="0" w:color="000000"/>
              <w:right w:val="nil"/>
            </w:tcBorders>
            <w:shd w:val="clear" w:color="auto" w:fill="auto"/>
            <w:vAlign w:val="center"/>
            <w:hideMark/>
          </w:tcPr>
          <w:p w14:paraId="0AA32B0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7000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0B664D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12 000 000,00</w:t>
            </w:r>
          </w:p>
        </w:tc>
        <w:tc>
          <w:tcPr>
            <w:tcW w:w="1559" w:type="dxa"/>
            <w:tcBorders>
              <w:top w:val="nil"/>
              <w:left w:val="nil"/>
              <w:bottom w:val="single" w:sz="4" w:space="0" w:color="auto"/>
              <w:right w:val="single" w:sz="4" w:space="0" w:color="auto"/>
            </w:tcBorders>
            <w:shd w:val="clear" w:color="auto" w:fill="auto"/>
            <w:vAlign w:val="center"/>
            <w:hideMark/>
          </w:tcPr>
          <w:p w14:paraId="60484A6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12 000 000,00</w:t>
            </w:r>
          </w:p>
        </w:tc>
        <w:tc>
          <w:tcPr>
            <w:tcW w:w="1418" w:type="dxa"/>
            <w:tcBorders>
              <w:top w:val="nil"/>
              <w:left w:val="nil"/>
              <w:bottom w:val="single" w:sz="4" w:space="0" w:color="auto"/>
              <w:right w:val="single" w:sz="4" w:space="0" w:color="auto"/>
            </w:tcBorders>
            <w:shd w:val="clear" w:color="auto" w:fill="auto"/>
            <w:vAlign w:val="center"/>
            <w:hideMark/>
          </w:tcPr>
          <w:p w14:paraId="505B1C4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2586E8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6B5C51F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D87FB56"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Коммунальное хозяйство</w:t>
            </w:r>
          </w:p>
        </w:tc>
        <w:tc>
          <w:tcPr>
            <w:tcW w:w="567" w:type="dxa"/>
            <w:tcBorders>
              <w:top w:val="nil"/>
              <w:left w:val="nil"/>
              <w:bottom w:val="single" w:sz="4" w:space="0" w:color="000000"/>
              <w:right w:val="single" w:sz="4" w:space="0" w:color="000000"/>
            </w:tcBorders>
            <w:shd w:val="clear" w:color="auto" w:fill="auto"/>
            <w:vAlign w:val="center"/>
            <w:hideMark/>
          </w:tcPr>
          <w:p w14:paraId="74C1EBC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E7F33D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0F3C2F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228ABEF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3FCBF52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E8890B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825108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0F7E68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153C0E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17 884 240,66</w:t>
            </w:r>
          </w:p>
        </w:tc>
        <w:tc>
          <w:tcPr>
            <w:tcW w:w="1559" w:type="dxa"/>
            <w:tcBorders>
              <w:top w:val="nil"/>
              <w:left w:val="nil"/>
              <w:bottom w:val="single" w:sz="4" w:space="0" w:color="auto"/>
              <w:right w:val="single" w:sz="4" w:space="0" w:color="auto"/>
            </w:tcBorders>
            <w:shd w:val="clear" w:color="auto" w:fill="auto"/>
            <w:vAlign w:val="center"/>
            <w:hideMark/>
          </w:tcPr>
          <w:p w14:paraId="751D35E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8 525 534,94</w:t>
            </w:r>
          </w:p>
        </w:tc>
        <w:tc>
          <w:tcPr>
            <w:tcW w:w="1418" w:type="dxa"/>
            <w:tcBorders>
              <w:top w:val="nil"/>
              <w:left w:val="nil"/>
              <w:bottom w:val="single" w:sz="4" w:space="0" w:color="auto"/>
              <w:right w:val="single" w:sz="4" w:space="0" w:color="auto"/>
            </w:tcBorders>
            <w:shd w:val="clear" w:color="auto" w:fill="auto"/>
            <w:vAlign w:val="center"/>
            <w:hideMark/>
          </w:tcPr>
          <w:p w14:paraId="7CAA287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9 358 705,72</w:t>
            </w:r>
          </w:p>
        </w:tc>
        <w:tc>
          <w:tcPr>
            <w:tcW w:w="992" w:type="dxa"/>
            <w:tcBorders>
              <w:top w:val="nil"/>
              <w:left w:val="nil"/>
              <w:bottom w:val="single" w:sz="4" w:space="0" w:color="auto"/>
              <w:right w:val="single" w:sz="4" w:space="0" w:color="auto"/>
            </w:tcBorders>
            <w:shd w:val="clear" w:color="auto" w:fill="auto"/>
            <w:vAlign w:val="center"/>
            <w:hideMark/>
          </w:tcPr>
          <w:p w14:paraId="26DF9B7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48%</w:t>
            </w:r>
          </w:p>
        </w:tc>
      </w:tr>
      <w:tr w:rsidR="0089281D" w:rsidRPr="004B0E00" w14:paraId="65BF7C56"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FC2395E"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МП "Утепление сетей водоотведения в многоквартирных жилых домах на территории МО "Поселок Айхал"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691F98B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C31E4C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1230A7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5854BB5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61 3 00 00000</w:t>
            </w:r>
          </w:p>
        </w:tc>
        <w:tc>
          <w:tcPr>
            <w:tcW w:w="797" w:type="dxa"/>
            <w:tcBorders>
              <w:top w:val="nil"/>
              <w:left w:val="nil"/>
              <w:bottom w:val="single" w:sz="4" w:space="0" w:color="000000"/>
              <w:right w:val="single" w:sz="4" w:space="0" w:color="000000"/>
            </w:tcBorders>
            <w:shd w:val="clear" w:color="auto" w:fill="auto"/>
            <w:vAlign w:val="center"/>
            <w:hideMark/>
          </w:tcPr>
          <w:p w14:paraId="45A4B39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A8B0C7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369EBD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188D92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9FF0B9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17 312 194,95</w:t>
            </w:r>
          </w:p>
        </w:tc>
        <w:tc>
          <w:tcPr>
            <w:tcW w:w="1559" w:type="dxa"/>
            <w:tcBorders>
              <w:top w:val="nil"/>
              <w:left w:val="nil"/>
              <w:bottom w:val="single" w:sz="4" w:space="0" w:color="auto"/>
              <w:right w:val="single" w:sz="4" w:space="0" w:color="auto"/>
            </w:tcBorders>
            <w:shd w:val="clear" w:color="auto" w:fill="auto"/>
            <w:vAlign w:val="center"/>
            <w:hideMark/>
          </w:tcPr>
          <w:p w14:paraId="786CDE6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7 953 489,23</w:t>
            </w:r>
          </w:p>
        </w:tc>
        <w:tc>
          <w:tcPr>
            <w:tcW w:w="1418" w:type="dxa"/>
            <w:tcBorders>
              <w:top w:val="nil"/>
              <w:left w:val="nil"/>
              <w:bottom w:val="single" w:sz="4" w:space="0" w:color="auto"/>
              <w:right w:val="single" w:sz="4" w:space="0" w:color="auto"/>
            </w:tcBorders>
            <w:shd w:val="clear" w:color="auto" w:fill="auto"/>
            <w:vAlign w:val="center"/>
            <w:hideMark/>
          </w:tcPr>
          <w:p w14:paraId="039CC58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9 358 705,72</w:t>
            </w:r>
          </w:p>
        </w:tc>
        <w:tc>
          <w:tcPr>
            <w:tcW w:w="992" w:type="dxa"/>
            <w:tcBorders>
              <w:top w:val="nil"/>
              <w:left w:val="nil"/>
              <w:bottom w:val="single" w:sz="4" w:space="0" w:color="auto"/>
              <w:right w:val="single" w:sz="4" w:space="0" w:color="auto"/>
            </w:tcBorders>
            <w:shd w:val="clear" w:color="auto" w:fill="auto"/>
            <w:vAlign w:val="center"/>
            <w:hideMark/>
          </w:tcPr>
          <w:p w14:paraId="305270D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46%</w:t>
            </w:r>
          </w:p>
        </w:tc>
      </w:tr>
      <w:tr w:rsidR="0089281D" w:rsidRPr="004B0E00" w14:paraId="0011B675"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E11CAB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Развитие систем коммунальной инфраструктуры муниципальных образований</w:t>
            </w:r>
          </w:p>
        </w:tc>
        <w:tc>
          <w:tcPr>
            <w:tcW w:w="567" w:type="dxa"/>
            <w:tcBorders>
              <w:top w:val="nil"/>
              <w:left w:val="nil"/>
              <w:bottom w:val="single" w:sz="4" w:space="0" w:color="000000"/>
              <w:right w:val="single" w:sz="4" w:space="0" w:color="000000"/>
            </w:tcBorders>
            <w:shd w:val="clear" w:color="auto" w:fill="auto"/>
            <w:vAlign w:val="center"/>
            <w:hideMark/>
          </w:tcPr>
          <w:p w14:paraId="0B9B397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CF808F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27C757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6BB36DF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61 3 00 10030</w:t>
            </w:r>
          </w:p>
        </w:tc>
        <w:tc>
          <w:tcPr>
            <w:tcW w:w="797" w:type="dxa"/>
            <w:tcBorders>
              <w:top w:val="nil"/>
              <w:left w:val="nil"/>
              <w:bottom w:val="single" w:sz="4" w:space="0" w:color="000000"/>
              <w:right w:val="single" w:sz="4" w:space="0" w:color="000000"/>
            </w:tcBorders>
            <w:shd w:val="clear" w:color="auto" w:fill="auto"/>
            <w:vAlign w:val="center"/>
            <w:hideMark/>
          </w:tcPr>
          <w:p w14:paraId="5D8E496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36A23EB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94C037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42CB22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1BC8E6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17 312 194,95</w:t>
            </w:r>
          </w:p>
        </w:tc>
        <w:tc>
          <w:tcPr>
            <w:tcW w:w="1559" w:type="dxa"/>
            <w:tcBorders>
              <w:top w:val="nil"/>
              <w:left w:val="nil"/>
              <w:bottom w:val="single" w:sz="4" w:space="0" w:color="auto"/>
              <w:right w:val="single" w:sz="4" w:space="0" w:color="auto"/>
            </w:tcBorders>
            <w:shd w:val="clear" w:color="auto" w:fill="auto"/>
            <w:vAlign w:val="center"/>
            <w:hideMark/>
          </w:tcPr>
          <w:p w14:paraId="39AF599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7 953 489,23</w:t>
            </w:r>
          </w:p>
        </w:tc>
        <w:tc>
          <w:tcPr>
            <w:tcW w:w="1418" w:type="dxa"/>
            <w:tcBorders>
              <w:top w:val="nil"/>
              <w:left w:val="nil"/>
              <w:bottom w:val="single" w:sz="4" w:space="0" w:color="auto"/>
              <w:right w:val="single" w:sz="4" w:space="0" w:color="auto"/>
            </w:tcBorders>
            <w:shd w:val="clear" w:color="auto" w:fill="auto"/>
            <w:vAlign w:val="center"/>
            <w:hideMark/>
          </w:tcPr>
          <w:p w14:paraId="170C9F5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9 358 705,72</w:t>
            </w:r>
          </w:p>
        </w:tc>
        <w:tc>
          <w:tcPr>
            <w:tcW w:w="992" w:type="dxa"/>
            <w:tcBorders>
              <w:top w:val="nil"/>
              <w:left w:val="nil"/>
              <w:bottom w:val="single" w:sz="4" w:space="0" w:color="auto"/>
              <w:right w:val="single" w:sz="4" w:space="0" w:color="auto"/>
            </w:tcBorders>
            <w:shd w:val="clear" w:color="auto" w:fill="auto"/>
            <w:vAlign w:val="center"/>
            <w:hideMark/>
          </w:tcPr>
          <w:p w14:paraId="5A4ABBC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46%</w:t>
            </w:r>
          </w:p>
        </w:tc>
      </w:tr>
      <w:tr w:rsidR="0089281D" w:rsidRPr="004B0E00" w14:paraId="555B43F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29143B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59E00A4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2F6B61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DB331B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6E882D2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61 3 00 10030</w:t>
            </w:r>
          </w:p>
        </w:tc>
        <w:tc>
          <w:tcPr>
            <w:tcW w:w="797" w:type="dxa"/>
            <w:tcBorders>
              <w:top w:val="nil"/>
              <w:left w:val="nil"/>
              <w:bottom w:val="single" w:sz="4" w:space="0" w:color="000000"/>
              <w:right w:val="single" w:sz="4" w:space="0" w:color="000000"/>
            </w:tcBorders>
            <w:shd w:val="clear" w:color="auto" w:fill="auto"/>
            <w:vAlign w:val="center"/>
            <w:hideMark/>
          </w:tcPr>
          <w:p w14:paraId="7938131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800</w:t>
            </w:r>
          </w:p>
        </w:tc>
        <w:tc>
          <w:tcPr>
            <w:tcW w:w="1187" w:type="dxa"/>
            <w:tcBorders>
              <w:top w:val="nil"/>
              <w:left w:val="nil"/>
              <w:bottom w:val="single" w:sz="4" w:space="0" w:color="000000"/>
              <w:right w:val="single" w:sz="4" w:space="0" w:color="000000"/>
            </w:tcBorders>
            <w:shd w:val="clear" w:color="auto" w:fill="auto"/>
            <w:vAlign w:val="center"/>
            <w:hideMark/>
          </w:tcPr>
          <w:p w14:paraId="7740697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D1BB30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AB1076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476339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17 312 194,95</w:t>
            </w:r>
          </w:p>
        </w:tc>
        <w:tc>
          <w:tcPr>
            <w:tcW w:w="1559" w:type="dxa"/>
            <w:tcBorders>
              <w:top w:val="nil"/>
              <w:left w:val="nil"/>
              <w:bottom w:val="single" w:sz="4" w:space="0" w:color="auto"/>
              <w:right w:val="single" w:sz="4" w:space="0" w:color="auto"/>
            </w:tcBorders>
            <w:shd w:val="clear" w:color="auto" w:fill="auto"/>
            <w:vAlign w:val="center"/>
            <w:hideMark/>
          </w:tcPr>
          <w:p w14:paraId="25A5152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7 953 489,23</w:t>
            </w:r>
          </w:p>
        </w:tc>
        <w:tc>
          <w:tcPr>
            <w:tcW w:w="1418" w:type="dxa"/>
            <w:tcBorders>
              <w:top w:val="nil"/>
              <w:left w:val="nil"/>
              <w:bottom w:val="single" w:sz="4" w:space="0" w:color="auto"/>
              <w:right w:val="single" w:sz="4" w:space="0" w:color="auto"/>
            </w:tcBorders>
            <w:shd w:val="clear" w:color="auto" w:fill="auto"/>
            <w:vAlign w:val="center"/>
            <w:hideMark/>
          </w:tcPr>
          <w:p w14:paraId="4929139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9 358 705,72</w:t>
            </w:r>
          </w:p>
        </w:tc>
        <w:tc>
          <w:tcPr>
            <w:tcW w:w="992" w:type="dxa"/>
            <w:tcBorders>
              <w:top w:val="nil"/>
              <w:left w:val="nil"/>
              <w:bottom w:val="single" w:sz="4" w:space="0" w:color="auto"/>
              <w:right w:val="single" w:sz="4" w:space="0" w:color="auto"/>
            </w:tcBorders>
            <w:shd w:val="clear" w:color="auto" w:fill="auto"/>
            <w:vAlign w:val="center"/>
            <w:hideMark/>
          </w:tcPr>
          <w:p w14:paraId="47E272C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46%</w:t>
            </w:r>
          </w:p>
        </w:tc>
      </w:tr>
      <w:tr w:rsidR="0089281D" w:rsidRPr="004B0E00" w14:paraId="4222C16B"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94A5F1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vAlign w:val="center"/>
            <w:hideMark/>
          </w:tcPr>
          <w:p w14:paraId="252F272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CFE2B0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DC4C0C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6024259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61 3 00 10030</w:t>
            </w:r>
          </w:p>
        </w:tc>
        <w:tc>
          <w:tcPr>
            <w:tcW w:w="797" w:type="dxa"/>
            <w:tcBorders>
              <w:top w:val="nil"/>
              <w:left w:val="nil"/>
              <w:bottom w:val="single" w:sz="4" w:space="0" w:color="000000"/>
              <w:right w:val="single" w:sz="4" w:space="0" w:color="000000"/>
            </w:tcBorders>
            <w:shd w:val="clear" w:color="auto" w:fill="auto"/>
            <w:vAlign w:val="center"/>
            <w:hideMark/>
          </w:tcPr>
          <w:p w14:paraId="65C43FB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810</w:t>
            </w:r>
          </w:p>
        </w:tc>
        <w:tc>
          <w:tcPr>
            <w:tcW w:w="1187" w:type="dxa"/>
            <w:tcBorders>
              <w:top w:val="nil"/>
              <w:left w:val="nil"/>
              <w:bottom w:val="single" w:sz="4" w:space="0" w:color="000000"/>
              <w:right w:val="single" w:sz="4" w:space="0" w:color="000000"/>
            </w:tcBorders>
            <w:shd w:val="clear" w:color="auto" w:fill="auto"/>
            <w:vAlign w:val="center"/>
            <w:hideMark/>
          </w:tcPr>
          <w:p w14:paraId="34CD527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3E1197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D9A9E3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FB5198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17 312 194,95</w:t>
            </w:r>
          </w:p>
        </w:tc>
        <w:tc>
          <w:tcPr>
            <w:tcW w:w="1559" w:type="dxa"/>
            <w:tcBorders>
              <w:top w:val="nil"/>
              <w:left w:val="nil"/>
              <w:bottom w:val="single" w:sz="4" w:space="0" w:color="auto"/>
              <w:right w:val="single" w:sz="4" w:space="0" w:color="auto"/>
            </w:tcBorders>
            <w:shd w:val="clear" w:color="auto" w:fill="auto"/>
            <w:vAlign w:val="center"/>
            <w:hideMark/>
          </w:tcPr>
          <w:p w14:paraId="01A0E63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7 953 489,23</w:t>
            </w:r>
          </w:p>
        </w:tc>
        <w:tc>
          <w:tcPr>
            <w:tcW w:w="1418" w:type="dxa"/>
            <w:tcBorders>
              <w:top w:val="nil"/>
              <w:left w:val="nil"/>
              <w:bottom w:val="single" w:sz="4" w:space="0" w:color="auto"/>
              <w:right w:val="single" w:sz="4" w:space="0" w:color="auto"/>
            </w:tcBorders>
            <w:shd w:val="clear" w:color="auto" w:fill="auto"/>
            <w:vAlign w:val="center"/>
            <w:hideMark/>
          </w:tcPr>
          <w:p w14:paraId="14ACE98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9 358 705,72</w:t>
            </w:r>
          </w:p>
        </w:tc>
        <w:tc>
          <w:tcPr>
            <w:tcW w:w="992" w:type="dxa"/>
            <w:tcBorders>
              <w:top w:val="nil"/>
              <w:left w:val="nil"/>
              <w:bottom w:val="single" w:sz="4" w:space="0" w:color="auto"/>
              <w:right w:val="single" w:sz="4" w:space="0" w:color="auto"/>
            </w:tcBorders>
            <w:shd w:val="clear" w:color="auto" w:fill="auto"/>
            <w:vAlign w:val="center"/>
            <w:hideMark/>
          </w:tcPr>
          <w:p w14:paraId="4888C60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46%</w:t>
            </w:r>
          </w:p>
        </w:tc>
      </w:tr>
      <w:tr w:rsidR="0089281D" w:rsidRPr="004B0E00" w14:paraId="0C1FE800" w14:textId="77777777" w:rsidTr="0089281D">
        <w:trPr>
          <w:trHeight w:val="126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A62FC3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567" w:type="dxa"/>
            <w:tcBorders>
              <w:top w:val="nil"/>
              <w:left w:val="nil"/>
              <w:bottom w:val="single" w:sz="4" w:space="0" w:color="000000"/>
              <w:right w:val="single" w:sz="4" w:space="0" w:color="000000"/>
            </w:tcBorders>
            <w:shd w:val="clear" w:color="auto" w:fill="auto"/>
            <w:vAlign w:val="center"/>
            <w:hideMark/>
          </w:tcPr>
          <w:p w14:paraId="5271A0D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C353FE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1E1B0A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5A41C20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61 3 00 10030</w:t>
            </w:r>
          </w:p>
        </w:tc>
        <w:tc>
          <w:tcPr>
            <w:tcW w:w="797" w:type="dxa"/>
            <w:tcBorders>
              <w:top w:val="nil"/>
              <w:left w:val="nil"/>
              <w:bottom w:val="single" w:sz="4" w:space="0" w:color="000000"/>
              <w:right w:val="single" w:sz="4" w:space="0" w:color="000000"/>
            </w:tcBorders>
            <w:shd w:val="clear" w:color="auto" w:fill="auto"/>
            <w:vAlign w:val="center"/>
            <w:hideMark/>
          </w:tcPr>
          <w:p w14:paraId="27BCEFC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813</w:t>
            </w:r>
          </w:p>
        </w:tc>
        <w:tc>
          <w:tcPr>
            <w:tcW w:w="1187" w:type="dxa"/>
            <w:tcBorders>
              <w:top w:val="nil"/>
              <w:left w:val="nil"/>
              <w:bottom w:val="single" w:sz="4" w:space="0" w:color="000000"/>
              <w:right w:val="single" w:sz="4" w:space="0" w:color="000000"/>
            </w:tcBorders>
            <w:shd w:val="clear" w:color="auto" w:fill="auto"/>
            <w:vAlign w:val="center"/>
            <w:hideMark/>
          </w:tcPr>
          <w:p w14:paraId="164703A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D63E22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BE7CCC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6A6F91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17 312 194,95</w:t>
            </w:r>
          </w:p>
        </w:tc>
        <w:tc>
          <w:tcPr>
            <w:tcW w:w="1559" w:type="dxa"/>
            <w:tcBorders>
              <w:top w:val="nil"/>
              <w:left w:val="nil"/>
              <w:bottom w:val="single" w:sz="4" w:space="0" w:color="auto"/>
              <w:right w:val="single" w:sz="4" w:space="0" w:color="auto"/>
            </w:tcBorders>
            <w:shd w:val="clear" w:color="auto" w:fill="auto"/>
            <w:vAlign w:val="center"/>
            <w:hideMark/>
          </w:tcPr>
          <w:p w14:paraId="0EAF575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7 953 489,23</w:t>
            </w:r>
          </w:p>
        </w:tc>
        <w:tc>
          <w:tcPr>
            <w:tcW w:w="1418" w:type="dxa"/>
            <w:tcBorders>
              <w:top w:val="nil"/>
              <w:left w:val="nil"/>
              <w:bottom w:val="single" w:sz="4" w:space="0" w:color="auto"/>
              <w:right w:val="single" w:sz="4" w:space="0" w:color="auto"/>
            </w:tcBorders>
            <w:shd w:val="clear" w:color="auto" w:fill="auto"/>
            <w:vAlign w:val="center"/>
            <w:hideMark/>
          </w:tcPr>
          <w:p w14:paraId="77B6E9A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9 358 705,72</w:t>
            </w:r>
          </w:p>
        </w:tc>
        <w:tc>
          <w:tcPr>
            <w:tcW w:w="992" w:type="dxa"/>
            <w:tcBorders>
              <w:top w:val="nil"/>
              <w:left w:val="nil"/>
              <w:bottom w:val="single" w:sz="4" w:space="0" w:color="auto"/>
              <w:right w:val="single" w:sz="4" w:space="0" w:color="auto"/>
            </w:tcBorders>
            <w:shd w:val="clear" w:color="auto" w:fill="auto"/>
            <w:vAlign w:val="center"/>
            <w:hideMark/>
          </w:tcPr>
          <w:p w14:paraId="3F2F140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46%</w:t>
            </w:r>
          </w:p>
        </w:tc>
      </w:tr>
      <w:tr w:rsidR="0089281D" w:rsidRPr="004B0E00" w14:paraId="693076DC"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F13F5D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Безвозмездные перечисления иным нефинансовым организациям (за исключением нефинансовых организаций государственного сектора) на производство</w:t>
            </w:r>
          </w:p>
        </w:tc>
        <w:tc>
          <w:tcPr>
            <w:tcW w:w="567" w:type="dxa"/>
            <w:tcBorders>
              <w:top w:val="nil"/>
              <w:left w:val="nil"/>
              <w:bottom w:val="single" w:sz="4" w:space="0" w:color="000000"/>
              <w:right w:val="single" w:sz="4" w:space="0" w:color="000000"/>
            </w:tcBorders>
            <w:shd w:val="clear" w:color="auto" w:fill="auto"/>
            <w:vAlign w:val="center"/>
            <w:hideMark/>
          </w:tcPr>
          <w:p w14:paraId="7BCBB2B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0930BD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43AF5E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54F95A5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61 3 00 10030</w:t>
            </w:r>
          </w:p>
        </w:tc>
        <w:tc>
          <w:tcPr>
            <w:tcW w:w="797" w:type="dxa"/>
            <w:tcBorders>
              <w:top w:val="nil"/>
              <w:left w:val="nil"/>
              <w:bottom w:val="single" w:sz="4" w:space="0" w:color="000000"/>
              <w:right w:val="single" w:sz="4" w:space="0" w:color="000000"/>
            </w:tcBorders>
            <w:shd w:val="clear" w:color="auto" w:fill="auto"/>
            <w:vAlign w:val="center"/>
            <w:hideMark/>
          </w:tcPr>
          <w:p w14:paraId="7D0C96B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813</w:t>
            </w:r>
          </w:p>
        </w:tc>
        <w:tc>
          <w:tcPr>
            <w:tcW w:w="1187" w:type="dxa"/>
            <w:tcBorders>
              <w:top w:val="nil"/>
              <w:left w:val="nil"/>
              <w:bottom w:val="single" w:sz="4" w:space="0" w:color="000000"/>
              <w:right w:val="single" w:sz="4" w:space="0" w:color="000000"/>
            </w:tcBorders>
            <w:shd w:val="clear" w:color="auto" w:fill="auto"/>
            <w:vAlign w:val="center"/>
            <w:hideMark/>
          </w:tcPr>
          <w:p w14:paraId="67000BF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7D879E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245</w:t>
            </w:r>
          </w:p>
        </w:tc>
        <w:tc>
          <w:tcPr>
            <w:tcW w:w="857" w:type="dxa"/>
            <w:tcBorders>
              <w:top w:val="nil"/>
              <w:left w:val="nil"/>
              <w:bottom w:val="single" w:sz="4" w:space="0" w:color="000000"/>
              <w:right w:val="nil"/>
            </w:tcBorders>
            <w:shd w:val="clear" w:color="auto" w:fill="auto"/>
            <w:vAlign w:val="center"/>
            <w:hideMark/>
          </w:tcPr>
          <w:p w14:paraId="16CA0F2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0B327E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17 312 194,95</w:t>
            </w:r>
          </w:p>
        </w:tc>
        <w:tc>
          <w:tcPr>
            <w:tcW w:w="1559" w:type="dxa"/>
            <w:tcBorders>
              <w:top w:val="nil"/>
              <w:left w:val="nil"/>
              <w:bottom w:val="single" w:sz="4" w:space="0" w:color="auto"/>
              <w:right w:val="single" w:sz="4" w:space="0" w:color="auto"/>
            </w:tcBorders>
            <w:shd w:val="clear" w:color="auto" w:fill="auto"/>
            <w:vAlign w:val="center"/>
            <w:hideMark/>
          </w:tcPr>
          <w:p w14:paraId="540E844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7 953 489,23</w:t>
            </w:r>
          </w:p>
        </w:tc>
        <w:tc>
          <w:tcPr>
            <w:tcW w:w="1418" w:type="dxa"/>
            <w:tcBorders>
              <w:top w:val="nil"/>
              <w:left w:val="nil"/>
              <w:bottom w:val="single" w:sz="4" w:space="0" w:color="auto"/>
              <w:right w:val="single" w:sz="4" w:space="0" w:color="auto"/>
            </w:tcBorders>
            <w:shd w:val="clear" w:color="auto" w:fill="auto"/>
            <w:vAlign w:val="center"/>
            <w:hideMark/>
          </w:tcPr>
          <w:p w14:paraId="4BF4D2C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9 358 705,72</w:t>
            </w:r>
          </w:p>
        </w:tc>
        <w:tc>
          <w:tcPr>
            <w:tcW w:w="992" w:type="dxa"/>
            <w:tcBorders>
              <w:top w:val="nil"/>
              <w:left w:val="nil"/>
              <w:bottom w:val="single" w:sz="4" w:space="0" w:color="auto"/>
              <w:right w:val="single" w:sz="4" w:space="0" w:color="auto"/>
            </w:tcBorders>
            <w:shd w:val="clear" w:color="auto" w:fill="auto"/>
            <w:vAlign w:val="center"/>
            <w:hideMark/>
          </w:tcPr>
          <w:p w14:paraId="0A4737B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46%</w:t>
            </w:r>
          </w:p>
        </w:tc>
      </w:tr>
      <w:tr w:rsidR="0089281D" w:rsidRPr="004B0E00" w14:paraId="115DC2DA"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34CD5E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vAlign w:val="center"/>
            <w:hideMark/>
          </w:tcPr>
          <w:p w14:paraId="35B6BBB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E4B0E5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6071909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7FC5F10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61 3 00 10030</w:t>
            </w:r>
          </w:p>
        </w:tc>
        <w:tc>
          <w:tcPr>
            <w:tcW w:w="797" w:type="dxa"/>
            <w:tcBorders>
              <w:top w:val="nil"/>
              <w:left w:val="nil"/>
              <w:bottom w:val="single" w:sz="4" w:space="0" w:color="000000"/>
              <w:right w:val="single" w:sz="4" w:space="0" w:color="000000"/>
            </w:tcBorders>
            <w:shd w:val="clear" w:color="auto" w:fill="auto"/>
            <w:vAlign w:val="center"/>
            <w:hideMark/>
          </w:tcPr>
          <w:p w14:paraId="67BBE45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813</w:t>
            </w:r>
          </w:p>
        </w:tc>
        <w:tc>
          <w:tcPr>
            <w:tcW w:w="1187" w:type="dxa"/>
            <w:tcBorders>
              <w:top w:val="nil"/>
              <w:left w:val="nil"/>
              <w:bottom w:val="single" w:sz="4" w:space="0" w:color="000000"/>
              <w:right w:val="single" w:sz="4" w:space="0" w:color="000000"/>
            </w:tcBorders>
            <w:shd w:val="clear" w:color="auto" w:fill="auto"/>
            <w:vAlign w:val="center"/>
            <w:hideMark/>
          </w:tcPr>
          <w:p w14:paraId="2E33DF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70A9D4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245</w:t>
            </w:r>
          </w:p>
        </w:tc>
        <w:tc>
          <w:tcPr>
            <w:tcW w:w="857" w:type="dxa"/>
            <w:tcBorders>
              <w:top w:val="nil"/>
              <w:left w:val="nil"/>
              <w:bottom w:val="single" w:sz="4" w:space="0" w:color="000000"/>
              <w:right w:val="nil"/>
            </w:tcBorders>
            <w:shd w:val="clear" w:color="auto" w:fill="auto"/>
            <w:vAlign w:val="center"/>
            <w:hideMark/>
          </w:tcPr>
          <w:p w14:paraId="0D40CD3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A0D8CB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378 009,15</w:t>
            </w:r>
          </w:p>
        </w:tc>
        <w:tc>
          <w:tcPr>
            <w:tcW w:w="1559" w:type="dxa"/>
            <w:tcBorders>
              <w:top w:val="nil"/>
              <w:left w:val="nil"/>
              <w:bottom w:val="single" w:sz="4" w:space="0" w:color="auto"/>
              <w:right w:val="single" w:sz="4" w:space="0" w:color="auto"/>
            </w:tcBorders>
            <w:shd w:val="clear" w:color="auto" w:fill="auto"/>
            <w:vAlign w:val="center"/>
            <w:hideMark/>
          </w:tcPr>
          <w:p w14:paraId="44DB811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378 009,15</w:t>
            </w:r>
          </w:p>
        </w:tc>
        <w:tc>
          <w:tcPr>
            <w:tcW w:w="1418" w:type="dxa"/>
            <w:tcBorders>
              <w:top w:val="nil"/>
              <w:left w:val="nil"/>
              <w:bottom w:val="single" w:sz="4" w:space="0" w:color="auto"/>
              <w:right w:val="single" w:sz="4" w:space="0" w:color="auto"/>
            </w:tcBorders>
            <w:shd w:val="clear" w:color="auto" w:fill="auto"/>
            <w:vAlign w:val="center"/>
            <w:hideMark/>
          </w:tcPr>
          <w:p w14:paraId="33F38BC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145E48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5DBA0A94"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508DF9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Субсидии юридическим лицам (кроме некоммерческих организаций), индивидуальным предпринимателям, физическим </w:t>
            </w:r>
            <w:r w:rsidRPr="004B0E00">
              <w:rPr>
                <w:rFonts w:eastAsia="Times New Roman"/>
                <w:color w:val="000000"/>
                <w:sz w:val="20"/>
                <w:szCs w:val="20"/>
              </w:rPr>
              <w:lastRenderedPageBreak/>
              <w:t>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vAlign w:val="center"/>
            <w:hideMark/>
          </w:tcPr>
          <w:p w14:paraId="5075844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lastRenderedPageBreak/>
              <w:t>803</w:t>
            </w:r>
          </w:p>
        </w:tc>
        <w:tc>
          <w:tcPr>
            <w:tcW w:w="574" w:type="dxa"/>
            <w:tcBorders>
              <w:top w:val="nil"/>
              <w:left w:val="nil"/>
              <w:bottom w:val="single" w:sz="4" w:space="0" w:color="000000"/>
              <w:right w:val="single" w:sz="4" w:space="0" w:color="000000"/>
            </w:tcBorders>
            <w:shd w:val="clear" w:color="auto" w:fill="auto"/>
            <w:vAlign w:val="center"/>
            <w:hideMark/>
          </w:tcPr>
          <w:p w14:paraId="475FB5D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DD0A99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0907CD1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61 3 00 10030</w:t>
            </w:r>
          </w:p>
        </w:tc>
        <w:tc>
          <w:tcPr>
            <w:tcW w:w="797" w:type="dxa"/>
            <w:tcBorders>
              <w:top w:val="nil"/>
              <w:left w:val="nil"/>
              <w:bottom w:val="single" w:sz="4" w:space="0" w:color="000000"/>
              <w:right w:val="single" w:sz="4" w:space="0" w:color="000000"/>
            </w:tcBorders>
            <w:shd w:val="clear" w:color="auto" w:fill="auto"/>
            <w:vAlign w:val="center"/>
            <w:hideMark/>
          </w:tcPr>
          <w:p w14:paraId="0B52E7A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813</w:t>
            </w:r>
          </w:p>
        </w:tc>
        <w:tc>
          <w:tcPr>
            <w:tcW w:w="1187" w:type="dxa"/>
            <w:tcBorders>
              <w:top w:val="nil"/>
              <w:left w:val="nil"/>
              <w:bottom w:val="single" w:sz="4" w:space="0" w:color="000000"/>
              <w:right w:val="single" w:sz="4" w:space="0" w:color="000000"/>
            </w:tcBorders>
            <w:shd w:val="clear" w:color="auto" w:fill="auto"/>
            <w:vAlign w:val="center"/>
            <w:hideMark/>
          </w:tcPr>
          <w:p w14:paraId="068CFF4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A292C7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245</w:t>
            </w:r>
          </w:p>
        </w:tc>
        <w:tc>
          <w:tcPr>
            <w:tcW w:w="857" w:type="dxa"/>
            <w:tcBorders>
              <w:top w:val="nil"/>
              <w:left w:val="nil"/>
              <w:bottom w:val="single" w:sz="4" w:space="0" w:color="000000"/>
              <w:right w:val="nil"/>
            </w:tcBorders>
            <w:shd w:val="clear" w:color="auto" w:fill="auto"/>
            <w:vAlign w:val="center"/>
            <w:hideMark/>
          </w:tcPr>
          <w:p w14:paraId="489ABDF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7000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377BC6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13 686 684,48</w:t>
            </w:r>
          </w:p>
        </w:tc>
        <w:tc>
          <w:tcPr>
            <w:tcW w:w="1559" w:type="dxa"/>
            <w:tcBorders>
              <w:top w:val="nil"/>
              <w:left w:val="nil"/>
              <w:bottom w:val="single" w:sz="4" w:space="0" w:color="auto"/>
              <w:right w:val="single" w:sz="4" w:space="0" w:color="auto"/>
            </w:tcBorders>
            <w:shd w:val="clear" w:color="auto" w:fill="auto"/>
            <w:vAlign w:val="center"/>
            <w:hideMark/>
          </w:tcPr>
          <w:p w14:paraId="538369F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4 327 978,76</w:t>
            </w:r>
          </w:p>
        </w:tc>
        <w:tc>
          <w:tcPr>
            <w:tcW w:w="1418" w:type="dxa"/>
            <w:tcBorders>
              <w:top w:val="nil"/>
              <w:left w:val="nil"/>
              <w:bottom w:val="single" w:sz="4" w:space="0" w:color="auto"/>
              <w:right w:val="single" w:sz="4" w:space="0" w:color="auto"/>
            </w:tcBorders>
            <w:shd w:val="clear" w:color="auto" w:fill="auto"/>
            <w:vAlign w:val="center"/>
            <w:hideMark/>
          </w:tcPr>
          <w:p w14:paraId="7384617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9 358 705,72</w:t>
            </w:r>
          </w:p>
        </w:tc>
        <w:tc>
          <w:tcPr>
            <w:tcW w:w="992" w:type="dxa"/>
            <w:tcBorders>
              <w:top w:val="nil"/>
              <w:left w:val="nil"/>
              <w:bottom w:val="single" w:sz="4" w:space="0" w:color="auto"/>
              <w:right w:val="single" w:sz="4" w:space="0" w:color="auto"/>
            </w:tcBorders>
            <w:shd w:val="clear" w:color="auto" w:fill="auto"/>
            <w:vAlign w:val="center"/>
            <w:hideMark/>
          </w:tcPr>
          <w:p w14:paraId="389C42C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32%</w:t>
            </w:r>
          </w:p>
        </w:tc>
      </w:tr>
      <w:tr w:rsidR="0089281D" w:rsidRPr="004B0E00" w14:paraId="2A8DFF6B"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534C48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vAlign w:val="center"/>
            <w:hideMark/>
          </w:tcPr>
          <w:p w14:paraId="1463628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3C8A55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37B1C6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24FE28B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61 3 00 10030</w:t>
            </w:r>
          </w:p>
        </w:tc>
        <w:tc>
          <w:tcPr>
            <w:tcW w:w="797" w:type="dxa"/>
            <w:tcBorders>
              <w:top w:val="nil"/>
              <w:left w:val="nil"/>
              <w:bottom w:val="single" w:sz="4" w:space="0" w:color="000000"/>
              <w:right w:val="single" w:sz="4" w:space="0" w:color="000000"/>
            </w:tcBorders>
            <w:shd w:val="clear" w:color="auto" w:fill="auto"/>
            <w:vAlign w:val="center"/>
            <w:hideMark/>
          </w:tcPr>
          <w:p w14:paraId="456CA0E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813</w:t>
            </w:r>
          </w:p>
        </w:tc>
        <w:tc>
          <w:tcPr>
            <w:tcW w:w="1187" w:type="dxa"/>
            <w:tcBorders>
              <w:top w:val="nil"/>
              <w:left w:val="nil"/>
              <w:bottom w:val="single" w:sz="4" w:space="0" w:color="000000"/>
              <w:right w:val="single" w:sz="4" w:space="0" w:color="000000"/>
            </w:tcBorders>
            <w:shd w:val="clear" w:color="auto" w:fill="auto"/>
            <w:vAlign w:val="center"/>
            <w:hideMark/>
          </w:tcPr>
          <w:p w14:paraId="7365FFD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B146B8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245</w:t>
            </w:r>
          </w:p>
        </w:tc>
        <w:tc>
          <w:tcPr>
            <w:tcW w:w="857" w:type="dxa"/>
            <w:tcBorders>
              <w:top w:val="nil"/>
              <w:left w:val="nil"/>
              <w:bottom w:val="single" w:sz="4" w:space="0" w:color="000000"/>
              <w:right w:val="nil"/>
            </w:tcBorders>
            <w:shd w:val="clear" w:color="auto" w:fill="auto"/>
            <w:vAlign w:val="center"/>
            <w:hideMark/>
          </w:tcPr>
          <w:p w14:paraId="496D786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7B0CBE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3 247 501,32</w:t>
            </w:r>
          </w:p>
        </w:tc>
        <w:tc>
          <w:tcPr>
            <w:tcW w:w="1559" w:type="dxa"/>
            <w:tcBorders>
              <w:top w:val="nil"/>
              <w:left w:val="nil"/>
              <w:bottom w:val="single" w:sz="4" w:space="0" w:color="auto"/>
              <w:right w:val="single" w:sz="4" w:space="0" w:color="auto"/>
            </w:tcBorders>
            <w:shd w:val="clear" w:color="auto" w:fill="auto"/>
            <w:vAlign w:val="center"/>
            <w:hideMark/>
          </w:tcPr>
          <w:p w14:paraId="248B378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3 247 501,32</w:t>
            </w:r>
          </w:p>
        </w:tc>
        <w:tc>
          <w:tcPr>
            <w:tcW w:w="1418" w:type="dxa"/>
            <w:tcBorders>
              <w:top w:val="nil"/>
              <w:left w:val="nil"/>
              <w:bottom w:val="single" w:sz="4" w:space="0" w:color="auto"/>
              <w:right w:val="single" w:sz="4" w:space="0" w:color="auto"/>
            </w:tcBorders>
            <w:shd w:val="clear" w:color="auto" w:fill="auto"/>
            <w:vAlign w:val="center"/>
            <w:hideMark/>
          </w:tcPr>
          <w:p w14:paraId="0BDD40D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20DE81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4156261F"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48C7AC6"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МП "Энергосбережение и повышение энергетической эффективности МО "Поселок Айхал"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3C4EBBA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38282B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0DE4A8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5ADEDE6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61 3 00 00000</w:t>
            </w:r>
          </w:p>
        </w:tc>
        <w:tc>
          <w:tcPr>
            <w:tcW w:w="797" w:type="dxa"/>
            <w:tcBorders>
              <w:top w:val="nil"/>
              <w:left w:val="nil"/>
              <w:bottom w:val="single" w:sz="4" w:space="0" w:color="000000"/>
              <w:right w:val="single" w:sz="4" w:space="0" w:color="000000"/>
            </w:tcBorders>
            <w:shd w:val="clear" w:color="auto" w:fill="auto"/>
            <w:vAlign w:val="center"/>
            <w:hideMark/>
          </w:tcPr>
          <w:p w14:paraId="33073E2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37E8607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8C9B08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C875D6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017112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572 045,71</w:t>
            </w:r>
          </w:p>
        </w:tc>
        <w:tc>
          <w:tcPr>
            <w:tcW w:w="1559" w:type="dxa"/>
            <w:tcBorders>
              <w:top w:val="nil"/>
              <w:left w:val="nil"/>
              <w:bottom w:val="single" w:sz="4" w:space="0" w:color="auto"/>
              <w:right w:val="single" w:sz="4" w:space="0" w:color="auto"/>
            </w:tcBorders>
            <w:shd w:val="clear" w:color="auto" w:fill="auto"/>
            <w:vAlign w:val="center"/>
            <w:hideMark/>
          </w:tcPr>
          <w:p w14:paraId="5FF9219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572 045,71</w:t>
            </w:r>
          </w:p>
        </w:tc>
        <w:tc>
          <w:tcPr>
            <w:tcW w:w="1418" w:type="dxa"/>
            <w:tcBorders>
              <w:top w:val="nil"/>
              <w:left w:val="nil"/>
              <w:bottom w:val="single" w:sz="4" w:space="0" w:color="auto"/>
              <w:right w:val="single" w:sz="4" w:space="0" w:color="auto"/>
            </w:tcBorders>
            <w:shd w:val="clear" w:color="auto" w:fill="auto"/>
            <w:vAlign w:val="center"/>
            <w:hideMark/>
          </w:tcPr>
          <w:p w14:paraId="738A685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FD173D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06060B1"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101486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Мероприятия по энергосбережению и повышению энергетической эффективности на объектах муниципальной собственности</w:t>
            </w:r>
          </w:p>
        </w:tc>
        <w:tc>
          <w:tcPr>
            <w:tcW w:w="567" w:type="dxa"/>
            <w:tcBorders>
              <w:top w:val="nil"/>
              <w:left w:val="nil"/>
              <w:bottom w:val="single" w:sz="4" w:space="0" w:color="000000"/>
              <w:right w:val="single" w:sz="4" w:space="0" w:color="000000"/>
            </w:tcBorders>
            <w:shd w:val="clear" w:color="auto" w:fill="auto"/>
            <w:vAlign w:val="center"/>
            <w:hideMark/>
          </w:tcPr>
          <w:p w14:paraId="4942984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AD8392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416505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1714B6A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61 3 00 10061</w:t>
            </w:r>
          </w:p>
        </w:tc>
        <w:tc>
          <w:tcPr>
            <w:tcW w:w="797" w:type="dxa"/>
            <w:tcBorders>
              <w:top w:val="nil"/>
              <w:left w:val="nil"/>
              <w:bottom w:val="single" w:sz="4" w:space="0" w:color="000000"/>
              <w:right w:val="single" w:sz="4" w:space="0" w:color="000000"/>
            </w:tcBorders>
            <w:shd w:val="clear" w:color="auto" w:fill="auto"/>
            <w:vAlign w:val="center"/>
            <w:hideMark/>
          </w:tcPr>
          <w:p w14:paraId="10B0F6F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6FFF660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3FAF86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E17A49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C11F84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572 045,71</w:t>
            </w:r>
          </w:p>
        </w:tc>
        <w:tc>
          <w:tcPr>
            <w:tcW w:w="1559" w:type="dxa"/>
            <w:tcBorders>
              <w:top w:val="nil"/>
              <w:left w:val="nil"/>
              <w:bottom w:val="single" w:sz="4" w:space="0" w:color="auto"/>
              <w:right w:val="single" w:sz="4" w:space="0" w:color="auto"/>
            </w:tcBorders>
            <w:shd w:val="clear" w:color="auto" w:fill="auto"/>
            <w:vAlign w:val="center"/>
            <w:hideMark/>
          </w:tcPr>
          <w:p w14:paraId="486F1B0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572 045,71</w:t>
            </w:r>
          </w:p>
        </w:tc>
        <w:tc>
          <w:tcPr>
            <w:tcW w:w="1418" w:type="dxa"/>
            <w:tcBorders>
              <w:top w:val="nil"/>
              <w:left w:val="nil"/>
              <w:bottom w:val="single" w:sz="4" w:space="0" w:color="auto"/>
              <w:right w:val="single" w:sz="4" w:space="0" w:color="auto"/>
            </w:tcBorders>
            <w:shd w:val="clear" w:color="auto" w:fill="auto"/>
            <w:vAlign w:val="center"/>
            <w:hideMark/>
          </w:tcPr>
          <w:p w14:paraId="696BD35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896E87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4D288D5"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C6A22C5"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EC4A97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9A5666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95557F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7A1CE94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61 3 00 10061</w:t>
            </w:r>
          </w:p>
        </w:tc>
        <w:tc>
          <w:tcPr>
            <w:tcW w:w="797" w:type="dxa"/>
            <w:tcBorders>
              <w:top w:val="nil"/>
              <w:left w:val="nil"/>
              <w:bottom w:val="single" w:sz="4" w:space="0" w:color="000000"/>
              <w:right w:val="single" w:sz="4" w:space="0" w:color="000000"/>
            </w:tcBorders>
            <w:shd w:val="clear" w:color="auto" w:fill="auto"/>
            <w:vAlign w:val="center"/>
            <w:hideMark/>
          </w:tcPr>
          <w:p w14:paraId="422D883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67CF1D3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FA0972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ED39AA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6E07FD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572 045,71</w:t>
            </w:r>
          </w:p>
        </w:tc>
        <w:tc>
          <w:tcPr>
            <w:tcW w:w="1559" w:type="dxa"/>
            <w:tcBorders>
              <w:top w:val="nil"/>
              <w:left w:val="nil"/>
              <w:bottom w:val="single" w:sz="4" w:space="0" w:color="auto"/>
              <w:right w:val="single" w:sz="4" w:space="0" w:color="auto"/>
            </w:tcBorders>
            <w:shd w:val="clear" w:color="auto" w:fill="auto"/>
            <w:vAlign w:val="center"/>
            <w:hideMark/>
          </w:tcPr>
          <w:p w14:paraId="5D96058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572 045,71</w:t>
            </w:r>
          </w:p>
        </w:tc>
        <w:tc>
          <w:tcPr>
            <w:tcW w:w="1418" w:type="dxa"/>
            <w:tcBorders>
              <w:top w:val="nil"/>
              <w:left w:val="nil"/>
              <w:bottom w:val="single" w:sz="4" w:space="0" w:color="auto"/>
              <w:right w:val="single" w:sz="4" w:space="0" w:color="auto"/>
            </w:tcBorders>
            <w:shd w:val="clear" w:color="auto" w:fill="auto"/>
            <w:vAlign w:val="center"/>
            <w:hideMark/>
          </w:tcPr>
          <w:p w14:paraId="5F5F918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05F587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25C9B2DC"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BD8098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9F34C9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5CD820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8027CE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327F218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61 3 00 10061</w:t>
            </w:r>
          </w:p>
        </w:tc>
        <w:tc>
          <w:tcPr>
            <w:tcW w:w="797" w:type="dxa"/>
            <w:tcBorders>
              <w:top w:val="nil"/>
              <w:left w:val="nil"/>
              <w:bottom w:val="single" w:sz="4" w:space="0" w:color="000000"/>
              <w:right w:val="single" w:sz="4" w:space="0" w:color="000000"/>
            </w:tcBorders>
            <w:shd w:val="clear" w:color="auto" w:fill="auto"/>
            <w:vAlign w:val="center"/>
            <w:hideMark/>
          </w:tcPr>
          <w:p w14:paraId="52372AC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297157E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C47296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10CAD2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E5CD0A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572 045,71</w:t>
            </w:r>
          </w:p>
        </w:tc>
        <w:tc>
          <w:tcPr>
            <w:tcW w:w="1559" w:type="dxa"/>
            <w:tcBorders>
              <w:top w:val="nil"/>
              <w:left w:val="nil"/>
              <w:bottom w:val="single" w:sz="4" w:space="0" w:color="auto"/>
              <w:right w:val="single" w:sz="4" w:space="0" w:color="auto"/>
            </w:tcBorders>
            <w:shd w:val="clear" w:color="auto" w:fill="auto"/>
            <w:vAlign w:val="center"/>
            <w:hideMark/>
          </w:tcPr>
          <w:p w14:paraId="79BD2B5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572 045,71</w:t>
            </w:r>
          </w:p>
        </w:tc>
        <w:tc>
          <w:tcPr>
            <w:tcW w:w="1418" w:type="dxa"/>
            <w:tcBorders>
              <w:top w:val="nil"/>
              <w:left w:val="nil"/>
              <w:bottom w:val="single" w:sz="4" w:space="0" w:color="auto"/>
              <w:right w:val="single" w:sz="4" w:space="0" w:color="auto"/>
            </w:tcBorders>
            <w:shd w:val="clear" w:color="auto" w:fill="auto"/>
            <w:vAlign w:val="center"/>
            <w:hideMark/>
          </w:tcPr>
          <w:p w14:paraId="6934D44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AC013F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530D2985"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5DF5F23"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2551AAE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916ADB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61450F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54726EF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61 3 00 10061</w:t>
            </w:r>
          </w:p>
        </w:tc>
        <w:tc>
          <w:tcPr>
            <w:tcW w:w="797" w:type="dxa"/>
            <w:tcBorders>
              <w:top w:val="nil"/>
              <w:left w:val="nil"/>
              <w:bottom w:val="single" w:sz="4" w:space="0" w:color="000000"/>
              <w:right w:val="single" w:sz="4" w:space="0" w:color="000000"/>
            </w:tcBorders>
            <w:shd w:val="clear" w:color="auto" w:fill="auto"/>
            <w:vAlign w:val="center"/>
            <w:hideMark/>
          </w:tcPr>
          <w:p w14:paraId="4516E64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A8CD34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79278C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9303B4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A5F6D4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572 045,71</w:t>
            </w:r>
          </w:p>
        </w:tc>
        <w:tc>
          <w:tcPr>
            <w:tcW w:w="1559" w:type="dxa"/>
            <w:tcBorders>
              <w:top w:val="nil"/>
              <w:left w:val="nil"/>
              <w:bottom w:val="single" w:sz="4" w:space="0" w:color="auto"/>
              <w:right w:val="single" w:sz="4" w:space="0" w:color="auto"/>
            </w:tcBorders>
            <w:shd w:val="clear" w:color="auto" w:fill="auto"/>
            <w:vAlign w:val="center"/>
            <w:hideMark/>
          </w:tcPr>
          <w:p w14:paraId="09F0567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572 045,71</w:t>
            </w:r>
          </w:p>
        </w:tc>
        <w:tc>
          <w:tcPr>
            <w:tcW w:w="1418" w:type="dxa"/>
            <w:tcBorders>
              <w:top w:val="nil"/>
              <w:left w:val="nil"/>
              <w:bottom w:val="single" w:sz="4" w:space="0" w:color="auto"/>
              <w:right w:val="single" w:sz="4" w:space="0" w:color="auto"/>
            </w:tcBorders>
            <w:shd w:val="clear" w:color="auto" w:fill="auto"/>
            <w:vAlign w:val="center"/>
            <w:hideMark/>
          </w:tcPr>
          <w:p w14:paraId="6432285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34256E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3A2292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AFEBD57"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59B28D4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1E261A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4C9892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52A07C0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61 3 00 10061</w:t>
            </w:r>
          </w:p>
        </w:tc>
        <w:tc>
          <w:tcPr>
            <w:tcW w:w="797" w:type="dxa"/>
            <w:tcBorders>
              <w:top w:val="nil"/>
              <w:left w:val="nil"/>
              <w:bottom w:val="single" w:sz="4" w:space="0" w:color="000000"/>
              <w:right w:val="single" w:sz="4" w:space="0" w:color="000000"/>
            </w:tcBorders>
            <w:shd w:val="clear" w:color="auto" w:fill="auto"/>
            <w:vAlign w:val="center"/>
            <w:hideMark/>
          </w:tcPr>
          <w:p w14:paraId="71C416D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AAC928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97DA12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039C2EC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9BB91C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572 045,71</w:t>
            </w:r>
          </w:p>
        </w:tc>
        <w:tc>
          <w:tcPr>
            <w:tcW w:w="1559" w:type="dxa"/>
            <w:tcBorders>
              <w:top w:val="nil"/>
              <w:left w:val="nil"/>
              <w:bottom w:val="single" w:sz="4" w:space="0" w:color="auto"/>
              <w:right w:val="single" w:sz="4" w:space="0" w:color="auto"/>
            </w:tcBorders>
            <w:shd w:val="clear" w:color="auto" w:fill="auto"/>
            <w:vAlign w:val="center"/>
            <w:hideMark/>
          </w:tcPr>
          <w:p w14:paraId="4BD4B1C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572 045,71</w:t>
            </w:r>
          </w:p>
        </w:tc>
        <w:tc>
          <w:tcPr>
            <w:tcW w:w="1418" w:type="dxa"/>
            <w:tcBorders>
              <w:top w:val="nil"/>
              <w:left w:val="nil"/>
              <w:bottom w:val="single" w:sz="4" w:space="0" w:color="auto"/>
              <w:right w:val="single" w:sz="4" w:space="0" w:color="auto"/>
            </w:tcBorders>
            <w:shd w:val="clear" w:color="auto" w:fill="auto"/>
            <w:vAlign w:val="center"/>
            <w:hideMark/>
          </w:tcPr>
          <w:p w14:paraId="39B4C60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71DF73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47CE86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F10FEF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 по подст.226</w:t>
            </w:r>
          </w:p>
        </w:tc>
        <w:tc>
          <w:tcPr>
            <w:tcW w:w="567" w:type="dxa"/>
            <w:tcBorders>
              <w:top w:val="nil"/>
              <w:left w:val="nil"/>
              <w:bottom w:val="single" w:sz="4" w:space="0" w:color="000000"/>
              <w:right w:val="single" w:sz="4" w:space="0" w:color="000000"/>
            </w:tcBorders>
            <w:shd w:val="clear" w:color="auto" w:fill="auto"/>
            <w:vAlign w:val="center"/>
            <w:hideMark/>
          </w:tcPr>
          <w:p w14:paraId="4A129FC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789535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A4FF31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02</w:t>
            </w:r>
          </w:p>
        </w:tc>
        <w:tc>
          <w:tcPr>
            <w:tcW w:w="1415" w:type="dxa"/>
            <w:tcBorders>
              <w:top w:val="nil"/>
              <w:left w:val="nil"/>
              <w:bottom w:val="single" w:sz="4" w:space="0" w:color="000000"/>
              <w:right w:val="single" w:sz="4" w:space="0" w:color="000000"/>
            </w:tcBorders>
            <w:shd w:val="clear" w:color="auto" w:fill="auto"/>
            <w:vAlign w:val="center"/>
            <w:hideMark/>
          </w:tcPr>
          <w:p w14:paraId="682DD78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61 3 00 10061</w:t>
            </w:r>
          </w:p>
        </w:tc>
        <w:tc>
          <w:tcPr>
            <w:tcW w:w="797" w:type="dxa"/>
            <w:tcBorders>
              <w:top w:val="nil"/>
              <w:left w:val="nil"/>
              <w:bottom w:val="single" w:sz="4" w:space="0" w:color="000000"/>
              <w:right w:val="single" w:sz="4" w:space="0" w:color="000000"/>
            </w:tcBorders>
            <w:shd w:val="clear" w:color="auto" w:fill="auto"/>
            <w:vAlign w:val="center"/>
            <w:hideMark/>
          </w:tcPr>
          <w:p w14:paraId="41B240F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6E73254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26A4E6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534E295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894043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572 045,71</w:t>
            </w:r>
          </w:p>
        </w:tc>
        <w:tc>
          <w:tcPr>
            <w:tcW w:w="1559" w:type="dxa"/>
            <w:tcBorders>
              <w:top w:val="nil"/>
              <w:left w:val="nil"/>
              <w:bottom w:val="single" w:sz="4" w:space="0" w:color="auto"/>
              <w:right w:val="single" w:sz="4" w:space="0" w:color="auto"/>
            </w:tcBorders>
            <w:shd w:val="clear" w:color="auto" w:fill="auto"/>
            <w:vAlign w:val="center"/>
            <w:hideMark/>
          </w:tcPr>
          <w:p w14:paraId="617241C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572 045,71</w:t>
            </w:r>
          </w:p>
        </w:tc>
        <w:tc>
          <w:tcPr>
            <w:tcW w:w="1418" w:type="dxa"/>
            <w:tcBorders>
              <w:top w:val="nil"/>
              <w:left w:val="nil"/>
              <w:bottom w:val="single" w:sz="4" w:space="0" w:color="auto"/>
              <w:right w:val="single" w:sz="4" w:space="0" w:color="auto"/>
            </w:tcBorders>
            <w:shd w:val="clear" w:color="auto" w:fill="auto"/>
            <w:vAlign w:val="center"/>
            <w:hideMark/>
          </w:tcPr>
          <w:p w14:paraId="7752C8C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DEE92A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284596B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6ECD285"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Благоустройство</w:t>
            </w:r>
          </w:p>
        </w:tc>
        <w:tc>
          <w:tcPr>
            <w:tcW w:w="567" w:type="dxa"/>
            <w:tcBorders>
              <w:top w:val="nil"/>
              <w:left w:val="nil"/>
              <w:bottom w:val="single" w:sz="4" w:space="0" w:color="000000"/>
              <w:right w:val="single" w:sz="4" w:space="0" w:color="000000"/>
            </w:tcBorders>
            <w:shd w:val="clear" w:color="auto" w:fill="auto"/>
            <w:vAlign w:val="center"/>
            <w:hideMark/>
          </w:tcPr>
          <w:p w14:paraId="0655120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8A09A7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452828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C6535F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11D48A9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21D69E3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180CDD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565A8D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80B23F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65 166 899,41</w:t>
            </w:r>
          </w:p>
        </w:tc>
        <w:tc>
          <w:tcPr>
            <w:tcW w:w="1559" w:type="dxa"/>
            <w:tcBorders>
              <w:top w:val="nil"/>
              <w:left w:val="nil"/>
              <w:bottom w:val="single" w:sz="4" w:space="0" w:color="auto"/>
              <w:right w:val="single" w:sz="4" w:space="0" w:color="auto"/>
            </w:tcBorders>
            <w:shd w:val="clear" w:color="auto" w:fill="auto"/>
            <w:vAlign w:val="center"/>
            <w:hideMark/>
          </w:tcPr>
          <w:p w14:paraId="4E70594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62 448 596,99</w:t>
            </w:r>
          </w:p>
        </w:tc>
        <w:tc>
          <w:tcPr>
            <w:tcW w:w="1418" w:type="dxa"/>
            <w:tcBorders>
              <w:top w:val="nil"/>
              <w:left w:val="nil"/>
              <w:bottom w:val="single" w:sz="4" w:space="0" w:color="auto"/>
              <w:right w:val="single" w:sz="4" w:space="0" w:color="auto"/>
            </w:tcBorders>
            <w:shd w:val="clear" w:color="auto" w:fill="auto"/>
            <w:vAlign w:val="center"/>
            <w:hideMark/>
          </w:tcPr>
          <w:p w14:paraId="471D033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2 718 302,42</w:t>
            </w:r>
          </w:p>
        </w:tc>
        <w:tc>
          <w:tcPr>
            <w:tcW w:w="992" w:type="dxa"/>
            <w:tcBorders>
              <w:top w:val="nil"/>
              <w:left w:val="nil"/>
              <w:bottom w:val="single" w:sz="4" w:space="0" w:color="auto"/>
              <w:right w:val="single" w:sz="4" w:space="0" w:color="auto"/>
            </w:tcBorders>
            <w:shd w:val="clear" w:color="auto" w:fill="auto"/>
            <w:vAlign w:val="center"/>
            <w:hideMark/>
          </w:tcPr>
          <w:p w14:paraId="3F11C87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96%</w:t>
            </w:r>
          </w:p>
        </w:tc>
      </w:tr>
      <w:tr w:rsidR="0089281D" w:rsidRPr="004B0E00" w14:paraId="06F23448"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0B3B783"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МП "Энергосбережение и повышение энергетической эффективности МО "Поселок Айхал"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5993C59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50F7FF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EAC8E8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CE4B78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61 3 00 10061</w:t>
            </w:r>
          </w:p>
        </w:tc>
        <w:tc>
          <w:tcPr>
            <w:tcW w:w="797" w:type="dxa"/>
            <w:tcBorders>
              <w:top w:val="nil"/>
              <w:left w:val="nil"/>
              <w:bottom w:val="single" w:sz="4" w:space="0" w:color="000000"/>
              <w:right w:val="single" w:sz="4" w:space="0" w:color="000000"/>
            </w:tcBorders>
            <w:shd w:val="clear" w:color="auto" w:fill="auto"/>
            <w:vAlign w:val="center"/>
            <w:hideMark/>
          </w:tcPr>
          <w:p w14:paraId="3D623BE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7CA179D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9CC144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532ECA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DAD2B4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99 000,00</w:t>
            </w:r>
          </w:p>
        </w:tc>
        <w:tc>
          <w:tcPr>
            <w:tcW w:w="1559" w:type="dxa"/>
            <w:tcBorders>
              <w:top w:val="nil"/>
              <w:left w:val="nil"/>
              <w:bottom w:val="single" w:sz="4" w:space="0" w:color="auto"/>
              <w:right w:val="single" w:sz="4" w:space="0" w:color="auto"/>
            </w:tcBorders>
            <w:shd w:val="clear" w:color="auto" w:fill="auto"/>
            <w:vAlign w:val="center"/>
            <w:hideMark/>
          </w:tcPr>
          <w:p w14:paraId="47629C4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99 000,00</w:t>
            </w:r>
          </w:p>
        </w:tc>
        <w:tc>
          <w:tcPr>
            <w:tcW w:w="1418" w:type="dxa"/>
            <w:tcBorders>
              <w:top w:val="nil"/>
              <w:left w:val="nil"/>
              <w:bottom w:val="single" w:sz="4" w:space="0" w:color="auto"/>
              <w:right w:val="single" w:sz="4" w:space="0" w:color="auto"/>
            </w:tcBorders>
            <w:shd w:val="clear" w:color="auto" w:fill="auto"/>
            <w:vAlign w:val="center"/>
            <w:hideMark/>
          </w:tcPr>
          <w:p w14:paraId="2D13682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C8F77C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156902C"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4CC69B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услуг в целях капитального ремонта государственного (муниципального)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0100C78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5F47B4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F2989A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793194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61 3 00 10061</w:t>
            </w:r>
          </w:p>
        </w:tc>
        <w:tc>
          <w:tcPr>
            <w:tcW w:w="797" w:type="dxa"/>
            <w:tcBorders>
              <w:top w:val="nil"/>
              <w:left w:val="nil"/>
              <w:bottom w:val="single" w:sz="4" w:space="0" w:color="000000"/>
              <w:right w:val="single" w:sz="4" w:space="0" w:color="000000"/>
            </w:tcBorders>
            <w:shd w:val="clear" w:color="auto" w:fill="auto"/>
            <w:vAlign w:val="center"/>
            <w:hideMark/>
          </w:tcPr>
          <w:p w14:paraId="413EC61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20412FE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FD76D7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68F18B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AB3FE0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99 000,00</w:t>
            </w:r>
          </w:p>
        </w:tc>
        <w:tc>
          <w:tcPr>
            <w:tcW w:w="1559" w:type="dxa"/>
            <w:tcBorders>
              <w:top w:val="nil"/>
              <w:left w:val="nil"/>
              <w:bottom w:val="single" w:sz="4" w:space="0" w:color="auto"/>
              <w:right w:val="single" w:sz="4" w:space="0" w:color="auto"/>
            </w:tcBorders>
            <w:shd w:val="clear" w:color="auto" w:fill="auto"/>
            <w:vAlign w:val="center"/>
            <w:hideMark/>
          </w:tcPr>
          <w:p w14:paraId="2624E1F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99 000,00</w:t>
            </w:r>
          </w:p>
        </w:tc>
        <w:tc>
          <w:tcPr>
            <w:tcW w:w="1418" w:type="dxa"/>
            <w:tcBorders>
              <w:top w:val="nil"/>
              <w:left w:val="nil"/>
              <w:bottom w:val="single" w:sz="4" w:space="0" w:color="auto"/>
              <w:right w:val="single" w:sz="4" w:space="0" w:color="auto"/>
            </w:tcBorders>
            <w:shd w:val="clear" w:color="auto" w:fill="auto"/>
            <w:vAlign w:val="center"/>
            <w:hideMark/>
          </w:tcPr>
          <w:p w14:paraId="6FFE1DB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2C6026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FF1BC38"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0E5934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Мероприятия по энергосбережению и повышению энергетической эффективности на объектах муниципальной собственности</w:t>
            </w:r>
          </w:p>
        </w:tc>
        <w:tc>
          <w:tcPr>
            <w:tcW w:w="567" w:type="dxa"/>
            <w:tcBorders>
              <w:top w:val="nil"/>
              <w:left w:val="nil"/>
              <w:bottom w:val="single" w:sz="4" w:space="0" w:color="000000"/>
              <w:right w:val="single" w:sz="4" w:space="0" w:color="000000"/>
            </w:tcBorders>
            <w:shd w:val="clear" w:color="auto" w:fill="auto"/>
            <w:vAlign w:val="center"/>
            <w:hideMark/>
          </w:tcPr>
          <w:p w14:paraId="325094A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862E35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64B86E4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126C56D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61 3 00 10061</w:t>
            </w:r>
          </w:p>
        </w:tc>
        <w:tc>
          <w:tcPr>
            <w:tcW w:w="797" w:type="dxa"/>
            <w:tcBorders>
              <w:top w:val="nil"/>
              <w:left w:val="nil"/>
              <w:bottom w:val="single" w:sz="4" w:space="0" w:color="000000"/>
              <w:right w:val="single" w:sz="4" w:space="0" w:color="000000"/>
            </w:tcBorders>
            <w:shd w:val="clear" w:color="auto" w:fill="auto"/>
            <w:vAlign w:val="center"/>
            <w:hideMark/>
          </w:tcPr>
          <w:p w14:paraId="614B576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265159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AF8F48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BCAAAC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905665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99 000,00</w:t>
            </w:r>
          </w:p>
        </w:tc>
        <w:tc>
          <w:tcPr>
            <w:tcW w:w="1559" w:type="dxa"/>
            <w:tcBorders>
              <w:top w:val="nil"/>
              <w:left w:val="nil"/>
              <w:bottom w:val="single" w:sz="4" w:space="0" w:color="auto"/>
              <w:right w:val="single" w:sz="4" w:space="0" w:color="auto"/>
            </w:tcBorders>
            <w:shd w:val="clear" w:color="auto" w:fill="auto"/>
            <w:vAlign w:val="center"/>
            <w:hideMark/>
          </w:tcPr>
          <w:p w14:paraId="2F32C76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99 000,00</w:t>
            </w:r>
          </w:p>
        </w:tc>
        <w:tc>
          <w:tcPr>
            <w:tcW w:w="1418" w:type="dxa"/>
            <w:tcBorders>
              <w:top w:val="nil"/>
              <w:left w:val="nil"/>
              <w:bottom w:val="single" w:sz="4" w:space="0" w:color="auto"/>
              <w:right w:val="single" w:sz="4" w:space="0" w:color="auto"/>
            </w:tcBorders>
            <w:shd w:val="clear" w:color="auto" w:fill="auto"/>
            <w:vAlign w:val="center"/>
            <w:hideMark/>
          </w:tcPr>
          <w:p w14:paraId="4A17B68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AC2D85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53DA51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7CEA8E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3E3289C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3DD35D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866838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1FD1459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61 3 00 10061</w:t>
            </w:r>
          </w:p>
        </w:tc>
        <w:tc>
          <w:tcPr>
            <w:tcW w:w="797" w:type="dxa"/>
            <w:tcBorders>
              <w:top w:val="nil"/>
              <w:left w:val="nil"/>
              <w:bottom w:val="single" w:sz="4" w:space="0" w:color="000000"/>
              <w:right w:val="single" w:sz="4" w:space="0" w:color="000000"/>
            </w:tcBorders>
            <w:shd w:val="clear" w:color="auto" w:fill="auto"/>
            <w:vAlign w:val="center"/>
            <w:hideMark/>
          </w:tcPr>
          <w:p w14:paraId="3A66658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551B91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B35B6E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46B60A0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0AB165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99 000,00</w:t>
            </w:r>
          </w:p>
        </w:tc>
        <w:tc>
          <w:tcPr>
            <w:tcW w:w="1559" w:type="dxa"/>
            <w:tcBorders>
              <w:top w:val="nil"/>
              <w:left w:val="nil"/>
              <w:bottom w:val="single" w:sz="4" w:space="0" w:color="auto"/>
              <w:right w:val="single" w:sz="4" w:space="0" w:color="auto"/>
            </w:tcBorders>
            <w:shd w:val="clear" w:color="auto" w:fill="auto"/>
            <w:vAlign w:val="center"/>
            <w:hideMark/>
          </w:tcPr>
          <w:p w14:paraId="4E84EE1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99 000,00</w:t>
            </w:r>
          </w:p>
        </w:tc>
        <w:tc>
          <w:tcPr>
            <w:tcW w:w="1418" w:type="dxa"/>
            <w:tcBorders>
              <w:top w:val="nil"/>
              <w:left w:val="nil"/>
              <w:bottom w:val="single" w:sz="4" w:space="0" w:color="auto"/>
              <w:right w:val="single" w:sz="4" w:space="0" w:color="auto"/>
            </w:tcBorders>
            <w:shd w:val="clear" w:color="auto" w:fill="auto"/>
            <w:vAlign w:val="center"/>
            <w:hideMark/>
          </w:tcPr>
          <w:p w14:paraId="5CAF6E3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124A0E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273F03A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8F3682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1CEE8EB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6E6867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4C201C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1CA70F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61 3 00 10061</w:t>
            </w:r>
          </w:p>
        </w:tc>
        <w:tc>
          <w:tcPr>
            <w:tcW w:w="797" w:type="dxa"/>
            <w:tcBorders>
              <w:top w:val="nil"/>
              <w:left w:val="nil"/>
              <w:bottom w:val="single" w:sz="4" w:space="0" w:color="000000"/>
              <w:right w:val="single" w:sz="4" w:space="0" w:color="000000"/>
            </w:tcBorders>
            <w:shd w:val="clear" w:color="auto" w:fill="auto"/>
            <w:vAlign w:val="center"/>
            <w:hideMark/>
          </w:tcPr>
          <w:p w14:paraId="3E5C15A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6DB8BAA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2DCAD7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46F6CB1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4DA726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99 000,00</w:t>
            </w:r>
          </w:p>
        </w:tc>
        <w:tc>
          <w:tcPr>
            <w:tcW w:w="1559" w:type="dxa"/>
            <w:tcBorders>
              <w:top w:val="nil"/>
              <w:left w:val="nil"/>
              <w:bottom w:val="single" w:sz="4" w:space="0" w:color="auto"/>
              <w:right w:val="single" w:sz="4" w:space="0" w:color="auto"/>
            </w:tcBorders>
            <w:shd w:val="clear" w:color="auto" w:fill="auto"/>
            <w:vAlign w:val="center"/>
            <w:hideMark/>
          </w:tcPr>
          <w:p w14:paraId="4B627CC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99 000,00</w:t>
            </w:r>
          </w:p>
        </w:tc>
        <w:tc>
          <w:tcPr>
            <w:tcW w:w="1418" w:type="dxa"/>
            <w:tcBorders>
              <w:top w:val="nil"/>
              <w:left w:val="nil"/>
              <w:bottom w:val="single" w:sz="4" w:space="0" w:color="auto"/>
              <w:right w:val="single" w:sz="4" w:space="0" w:color="auto"/>
            </w:tcBorders>
            <w:shd w:val="clear" w:color="auto" w:fill="auto"/>
            <w:vAlign w:val="center"/>
            <w:hideMark/>
          </w:tcPr>
          <w:p w14:paraId="1C58D49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6DFEAC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2DABF8B8"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77AEC77"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МП "Формирование комфортной городской среды на 2018-2024 годы"</w:t>
            </w:r>
          </w:p>
        </w:tc>
        <w:tc>
          <w:tcPr>
            <w:tcW w:w="567" w:type="dxa"/>
            <w:tcBorders>
              <w:top w:val="nil"/>
              <w:left w:val="nil"/>
              <w:bottom w:val="single" w:sz="4" w:space="0" w:color="000000"/>
              <w:right w:val="single" w:sz="4" w:space="0" w:color="000000"/>
            </w:tcBorders>
            <w:shd w:val="clear" w:color="auto" w:fill="auto"/>
            <w:vAlign w:val="center"/>
            <w:hideMark/>
          </w:tcPr>
          <w:p w14:paraId="01CE54D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398A99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2B00E7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7286DB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63 0 00 00000</w:t>
            </w:r>
          </w:p>
        </w:tc>
        <w:tc>
          <w:tcPr>
            <w:tcW w:w="797" w:type="dxa"/>
            <w:tcBorders>
              <w:top w:val="nil"/>
              <w:left w:val="nil"/>
              <w:bottom w:val="single" w:sz="4" w:space="0" w:color="000000"/>
              <w:right w:val="single" w:sz="4" w:space="0" w:color="000000"/>
            </w:tcBorders>
            <w:shd w:val="clear" w:color="auto" w:fill="auto"/>
            <w:vAlign w:val="center"/>
            <w:hideMark/>
          </w:tcPr>
          <w:p w14:paraId="1506924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382569A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E52312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234CC6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E929BC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23 974 023,46</w:t>
            </w:r>
          </w:p>
        </w:tc>
        <w:tc>
          <w:tcPr>
            <w:tcW w:w="1559" w:type="dxa"/>
            <w:tcBorders>
              <w:top w:val="nil"/>
              <w:left w:val="nil"/>
              <w:bottom w:val="single" w:sz="4" w:space="0" w:color="auto"/>
              <w:right w:val="single" w:sz="4" w:space="0" w:color="auto"/>
            </w:tcBorders>
            <w:shd w:val="clear" w:color="auto" w:fill="auto"/>
            <w:vAlign w:val="center"/>
            <w:hideMark/>
          </w:tcPr>
          <w:p w14:paraId="1970088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23 974 023,46</w:t>
            </w:r>
          </w:p>
        </w:tc>
        <w:tc>
          <w:tcPr>
            <w:tcW w:w="1418" w:type="dxa"/>
            <w:tcBorders>
              <w:top w:val="nil"/>
              <w:left w:val="nil"/>
              <w:bottom w:val="single" w:sz="4" w:space="0" w:color="auto"/>
              <w:right w:val="single" w:sz="4" w:space="0" w:color="auto"/>
            </w:tcBorders>
            <w:shd w:val="clear" w:color="auto" w:fill="auto"/>
            <w:vAlign w:val="center"/>
            <w:hideMark/>
          </w:tcPr>
          <w:p w14:paraId="7A02FF1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00151C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0C28C41E" w14:textId="77777777" w:rsidTr="0089281D">
        <w:trPr>
          <w:trHeight w:val="63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9717D1E"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Формирование современной городской среды на территории Республики Саха (Якутия)</w:t>
            </w:r>
          </w:p>
        </w:tc>
        <w:tc>
          <w:tcPr>
            <w:tcW w:w="567" w:type="dxa"/>
            <w:tcBorders>
              <w:top w:val="nil"/>
              <w:left w:val="nil"/>
              <w:bottom w:val="single" w:sz="4" w:space="0" w:color="000000"/>
              <w:right w:val="single" w:sz="4" w:space="0" w:color="000000"/>
            </w:tcBorders>
            <w:shd w:val="clear" w:color="auto" w:fill="auto"/>
            <w:vAlign w:val="center"/>
            <w:hideMark/>
          </w:tcPr>
          <w:p w14:paraId="51D9AC4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6B4265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682EE68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A4F124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1 F2 55550</w:t>
            </w:r>
          </w:p>
        </w:tc>
        <w:tc>
          <w:tcPr>
            <w:tcW w:w="797" w:type="dxa"/>
            <w:tcBorders>
              <w:top w:val="nil"/>
              <w:left w:val="nil"/>
              <w:bottom w:val="single" w:sz="4" w:space="0" w:color="000000"/>
              <w:right w:val="single" w:sz="4" w:space="0" w:color="000000"/>
            </w:tcBorders>
            <w:shd w:val="clear" w:color="auto" w:fill="auto"/>
            <w:vAlign w:val="center"/>
            <w:hideMark/>
          </w:tcPr>
          <w:p w14:paraId="767DE97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7725DB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982D78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B9334E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9615A1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5 132 372,42</w:t>
            </w:r>
          </w:p>
        </w:tc>
        <w:tc>
          <w:tcPr>
            <w:tcW w:w="1559" w:type="dxa"/>
            <w:tcBorders>
              <w:top w:val="nil"/>
              <w:left w:val="nil"/>
              <w:bottom w:val="single" w:sz="4" w:space="0" w:color="auto"/>
              <w:right w:val="single" w:sz="4" w:space="0" w:color="auto"/>
            </w:tcBorders>
            <w:shd w:val="clear" w:color="auto" w:fill="auto"/>
            <w:vAlign w:val="center"/>
            <w:hideMark/>
          </w:tcPr>
          <w:p w14:paraId="16CAB5F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5 132 372,42</w:t>
            </w:r>
          </w:p>
        </w:tc>
        <w:tc>
          <w:tcPr>
            <w:tcW w:w="1418" w:type="dxa"/>
            <w:tcBorders>
              <w:top w:val="nil"/>
              <w:left w:val="nil"/>
              <w:bottom w:val="single" w:sz="4" w:space="0" w:color="auto"/>
              <w:right w:val="single" w:sz="4" w:space="0" w:color="auto"/>
            </w:tcBorders>
            <w:shd w:val="clear" w:color="auto" w:fill="auto"/>
            <w:vAlign w:val="center"/>
            <w:hideMark/>
          </w:tcPr>
          <w:p w14:paraId="79B4B89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51AB1E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F0CB31A"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2F85F69"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D70EE9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07D566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369189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1E245C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1 F2 55550</w:t>
            </w:r>
          </w:p>
        </w:tc>
        <w:tc>
          <w:tcPr>
            <w:tcW w:w="797" w:type="dxa"/>
            <w:tcBorders>
              <w:top w:val="nil"/>
              <w:left w:val="nil"/>
              <w:bottom w:val="single" w:sz="4" w:space="0" w:color="000000"/>
              <w:right w:val="single" w:sz="4" w:space="0" w:color="000000"/>
            </w:tcBorders>
            <w:shd w:val="clear" w:color="auto" w:fill="auto"/>
            <w:vAlign w:val="center"/>
            <w:hideMark/>
          </w:tcPr>
          <w:p w14:paraId="009AEDB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529EF8F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7C3353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6DD577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471844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5 132 372,42</w:t>
            </w:r>
          </w:p>
        </w:tc>
        <w:tc>
          <w:tcPr>
            <w:tcW w:w="1559" w:type="dxa"/>
            <w:tcBorders>
              <w:top w:val="nil"/>
              <w:left w:val="nil"/>
              <w:bottom w:val="single" w:sz="4" w:space="0" w:color="auto"/>
              <w:right w:val="single" w:sz="4" w:space="0" w:color="auto"/>
            </w:tcBorders>
            <w:shd w:val="clear" w:color="auto" w:fill="auto"/>
            <w:vAlign w:val="center"/>
            <w:hideMark/>
          </w:tcPr>
          <w:p w14:paraId="11ECE1B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5 132 372,42</w:t>
            </w:r>
          </w:p>
        </w:tc>
        <w:tc>
          <w:tcPr>
            <w:tcW w:w="1418" w:type="dxa"/>
            <w:tcBorders>
              <w:top w:val="nil"/>
              <w:left w:val="nil"/>
              <w:bottom w:val="single" w:sz="4" w:space="0" w:color="auto"/>
              <w:right w:val="single" w:sz="4" w:space="0" w:color="auto"/>
            </w:tcBorders>
            <w:shd w:val="clear" w:color="auto" w:fill="auto"/>
            <w:vAlign w:val="center"/>
            <w:hideMark/>
          </w:tcPr>
          <w:p w14:paraId="479C640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5B72B8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7C588E84"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53FD1F9"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C671C1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AAD880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E476C8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51C1D1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1 F2 55550</w:t>
            </w:r>
          </w:p>
        </w:tc>
        <w:tc>
          <w:tcPr>
            <w:tcW w:w="797" w:type="dxa"/>
            <w:tcBorders>
              <w:top w:val="nil"/>
              <w:left w:val="nil"/>
              <w:bottom w:val="single" w:sz="4" w:space="0" w:color="000000"/>
              <w:right w:val="single" w:sz="4" w:space="0" w:color="000000"/>
            </w:tcBorders>
            <w:shd w:val="clear" w:color="auto" w:fill="auto"/>
            <w:vAlign w:val="center"/>
            <w:hideMark/>
          </w:tcPr>
          <w:p w14:paraId="1293BF5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4921106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47E188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480C5B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B2DFE4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5 132 372,42</w:t>
            </w:r>
          </w:p>
        </w:tc>
        <w:tc>
          <w:tcPr>
            <w:tcW w:w="1559" w:type="dxa"/>
            <w:tcBorders>
              <w:top w:val="nil"/>
              <w:left w:val="nil"/>
              <w:bottom w:val="single" w:sz="4" w:space="0" w:color="auto"/>
              <w:right w:val="single" w:sz="4" w:space="0" w:color="auto"/>
            </w:tcBorders>
            <w:shd w:val="clear" w:color="auto" w:fill="auto"/>
            <w:vAlign w:val="center"/>
            <w:hideMark/>
          </w:tcPr>
          <w:p w14:paraId="4E80F33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5 132 372,42</w:t>
            </w:r>
          </w:p>
        </w:tc>
        <w:tc>
          <w:tcPr>
            <w:tcW w:w="1418" w:type="dxa"/>
            <w:tcBorders>
              <w:top w:val="nil"/>
              <w:left w:val="nil"/>
              <w:bottom w:val="single" w:sz="4" w:space="0" w:color="auto"/>
              <w:right w:val="single" w:sz="4" w:space="0" w:color="auto"/>
            </w:tcBorders>
            <w:shd w:val="clear" w:color="auto" w:fill="auto"/>
            <w:vAlign w:val="center"/>
            <w:hideMark/>
          </w:tcPr>
          <w:p w14:paraId="43FF3D6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1E369A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B5B3D40"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C606B4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49FFFFB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D0224F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650D98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6B5895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1 F2 55550</w:t>
            </w:r>
          </w:p>
        </w:tc>
        <w:tc>
          <w:tcPr>
            <w:tcW w:w="797" w:type="dxa"/>
            <w:tcBorders>
              <w:top w:val="nil"/>
              <w:left w:val="nil"/>
              <w:bottom w:val="single" w:sz="4" w:space="0" w:color="000000"/>
              <w:right w:val="single" w:sz="4" w:space="0" w:color="000000"/>
            </w:tcBorders>
            <w:shd w:val="clear" w:color="auto" w:fill="auto"/>
            <w:vAlign w:val="center"/>
            <w:hideMark/>
          </w:tcPr>
          <w:p w14:paraId="2D63FB5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6FAE464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BCB979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C836ED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94133E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5 132 372,42</w:t>
            </w:r>
          </w:p>
        </w:tc>
        <w:tc>
          <w:tcPr>
            <w:tcW w:w="1559" w:type="dxa"/>
            <w:tcBorders>
              <w:top w:val="nil"/>
              <w:left w:val="nil"/>
              <w:bottom w:val="single" w:sz="4" w:space="0" w:color="auto"/>
              <w:right w:val="single" w:sz="4" w:space="0" w:color="auto"/>
            </w:tcBorders>
            <w:shd w:val="clear" w:color="auto" w:fill="auto"/>
            <w:vAlign w:val="center"/>
            <w:hideMark/>
          </w:tcPr>
          <w:p w14:paraId="55703AE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5 132 372,42</w:t>
            </w:r>
          </w:p>
        </w:tc>
        <w:tc>
          <w:tcPr>
            <w:tcW w:w="1418" w:type="dxa"/>
            <w:tcBorders>
              <w:top w:val="nil"/>
              <w:left w:val="nil"/>
              <w:bottom w:val="single" w:sz="4" w:space="0" w:color="auto"/>
              <w:right w:val="single" w:sz="4" w:space="0" w:color="auto"/>
            </w:tcBorders>
            <w:shd w:val="clear" w:color="auto" w:fill="auto"/>
            <w:vAlign w:val="center"/>
            <w:hideMark/>
          </w:tcPr>
          <w:p w14:paraId="4D903C4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1656ED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E3C6ED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6498AB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1E5BF08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827B85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6D7FC7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16FDE5D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1 F2 55550</w:t>
            </w:r>
          </w:p>
        </w:tc>
        <w:tc>
          <w:tcPr>
            <w:tcW w:w="797" w:type="dxa"/>
            <w:tcBorders>
              <w:top w:val="nil"/>
              <w:left w:val="nil"/>
              <w:bottom w:val="single" w:sz="4" w:space="0" w:color="000000"/>
              <w:right w:val="single" w:sz="4" w:space="0" w:color="000000"/>
            </w:tcBorders>
            <w:shd w:val="clear" w:color="auto" w:fill="auto"/>
            <w:vAlign w:val="center"/>
            <w:hideMark/>
          </w:tcPr>
          <w:p w14:paraId="2566EC7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88AE4D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379710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64F3106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BC95C5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6E776E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08C94FD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E08AF5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38D721E7" w14:textId="77777777" w:rsidTr="0089281D">
        <w:trPr>
          <w:trHeight w:val="75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F74B86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 по подст.226</w:t>
            </w:r>
          </w:p>
        </w:tc>
        <w:tc>
          <w:tcPr>
            <w:tcW w:w="567" w:type="dxa"/>
            <w:tcBorders>
              <w:top w:val="nil"/>
              <w:left w:val="nil"/>
              <w:bottom w:val="single" w:sz="4" w:space="0" w:color="000000"/>
              <w:right w:val="single" w:sz="4" w:space="0" w:color="000000"/>
            </w:tcBorders>
            <w:shd w:val="clear" w:color="auto" w:fill="auto"/>
            <w:vAlign w:val="center"/>
            <w:hideMark/>
          </w:tcPr>
          <w:p w14:paraId="0BD1E9E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F082C0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78CBBF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D14B76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1 F2 55550</w:t>
            </w:r>
          </w:p>
        </w:tc>
        <w:tc>
          <w:tcPr>
            <w:tcW w:w="797" w:type="dxa"/>
            <w:tcBorders>
              <w:top w:val="nil"/>
              <w:left w:val="nil"/>
              <w:bottom w:val="single" w:sz="4" w:space="0" w:color="000000"/>
              <w:right w:val="single" w:sz="4" w:space="0" w:color="000000"/>
            </w:tcBorders>
            <w:shd w:val="clear" w:color="auto" w:fill="auto"/>
            <w:vAlign w:val="center"/>
            <w:hideMark/>
          </w:tcPr>
          <w:p w14:paraId="1ECC796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55A4AD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23-55550-00000-00000</w:t>
            </w:r>
          </w:p>
        </w:tc>
        <w:tc>
          <w:tcPr>
            <w:tcW w:w="985" w:type="dxa"/>
            <w:tcBorders>
              <w:top w:val="nil"/>
              <w:left w:val="nil"/>
              <w:bottom w:val="single" w:sz="4" w:space="0" w:color="000000"/>
              <w:right w:val="single" w:sz="4" w:space="0" w:color="000000"/>
            </w:tcBorders>
            <w:shd w:val="clear" w:color="auto" w:fill="auto"/>
            <w:vAlign w:val="center"/>
            <w:hideMark/>
          </w:tcPr>
          <w:p w14:paraId="13F625E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6519A65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40EA4F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0DB069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D97F86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A20D6A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4F86096C" w14:textId="77777777" w:rsidTr="0089281D">
        <w:trPr>
          <w:trHeight w:val="73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03C69F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 по подст.226</w:t>
            </w:r>
          </w:p>
        </w:tc>
        <w:tc>
          <w:tcPr>
            <w:tcW w:w="567" w:type="dxa"/>
            <w:tcBorders>
              <w:top w:val="nil"/>
              <w:left w:val="nil"/>
              <w:bottom w:val="single" w:sz="4" w:space="0" w:color="000000"/>
              <w:right w:val="single" w:sz="4" w:space="0" w:color="000000"/>
            </w:tcBorders>
            <w:shd w:val="clear" w:color="auto" w:fill="auto"/>
            <w:vAlign w:val="center"/>
            <w:hideMark/>
          </w:tcPr>
          <w:p w14:paraId="18BA1AC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6A1E2F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B8BF63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37089F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1 F2 55550</w:t>
            </w:r>
          </w:p>
        </w:tc>
        <w:tc>
          <w:tcPr>
            <w:tcW w:w="797" w:type="dxa"/>
            <w:tcBorders>
              <w:top w:val="nil"/>
              <w:left w:val="nil"/>
              <w:bottom w:val="single" w:sz="4" w:space="0" w:color="000000"/>
              <w:right w:val="single" w:sz="4" w:space="0" w:color="000000"/>
            </w:tcBorders>
            <w:shd w:val="clear" w:color="auto" w:fill="auto"/>
            <w:vAlign w:val="center"/>
            <w:hideMark/>
          </w:tcPr>
          <w:p w14:paraId="4F68E22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5B8D8D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2355550Х121310000000</w:t>
            </w:r>
          </w:p>
        </w:tc>
        <w:tc>
          <w:tcPr>
            <w:tcW w:w="985" w:type="dxa"/>
            <w:tcBorders>
              <w:top w:val="nil"/>
              <w:left w:val="nil"/>
              <w:bottom w:val="single" w:sz="4" w:space="0" w:color="000000"/>
              <w:right w:val="single" w:sz="4" w:space="0" w:color="000000"/>
            </w:tcBorders>
            <w:shd w:val="clear" w:color="auto" w:fill="auto"/>
            <w:vAlign w:val="center"/>
            <w:hideMark/>
          </w:tcPr>
          <w:p w14:paraId="1F62C44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2B10EFC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3CA5A5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4F7866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66ECFBD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C86EED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3D5B4E1D" w14:textId="77777777" w:rsidTr="0089281D">
        <w:trPr>
          <w:trHeight w:val="31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4411C"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Увеличение стоимости основных средств</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DE2B6F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single" w:sz="4" w:space="0" w:color="auto"/>
              <w:left w:val="nil"/>
              <w:bottom w:val="single" w:sz="4" w:space="0" w:color="auto"/>
              <w:right w:val="single" w:sz="4" w:space="0" w:color="auto"/>
            </w:tcBorders>
            <w:shd w:val="clear" w:color="auto" w:fill="auto"/>
            <w:vAlign w:val="center"/>
            <w:hideMark/>
          </w:tcPr>
          <w:p w14:paraId="5D9151B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single" w:sz="4" w:space="0" w:color="auto"/>
              <w:left w:val="nil"/>
              <w:bottom w:val="single" w:sz="4" w:space="0" w:color="auto"/>
              <w:right w:val="single" w:sz="4" w:space="0" w:color="auto"/>
            </w:tcBorders>
            <w:shd w:val="clear" w:color="auto" w:fill="auto"/>
            <w:vAlign w:val="center"/>
            <w:hideMark/>
          </w:tcPr>
          <w:p w14:paraId="2AF866E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14:paraId="1690266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1 F2 55550</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331CF9C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79A73D6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1FEA964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310</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05939B6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ABE6D9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5 132 372,42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67E9D7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5 132 372,42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26B716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EEAB62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D91E560" w14:textId="77777777" w:rsidTr="0089281D">
        <w:trPr>
          <w:trHeight w:val="79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2D08BD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4590D69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085873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DA14EC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058F80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1 F2 55550</w:t>
            </w:r>
          </w:p>
        </w:tc>
        <w:tc>
          <w:tcPr>
            <w:tcW w:w="797" w:type="dxa"/>
            <w:tcBorders>
              <w:top w:val="nil"/>
              <w:left w:val="nil"/>
              <w:bottom w:val="single" w:sz="4" w:space="0" w:color="000000"/>
              <w:right w:val="single" w:sz="4" w:space="0" w:color="000000"/>
            </w:tcBorders>
            <w:shd w:val="clear" w:color="auto" w:fill="auto"/>
            <w:vAlign w:val="center"/>
            <w:hideMark/>
          </w:tcPr>
          <w:p w14:paraId="6030BBA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89BC09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2355550Х121310000000</w:t>
            </w:r>
          </w:p>
        </w:tc>
        <w:tc>
          <w:tcPr>
            <w:tcW w:w="985" w:type="dxa"/>
            <w:tcBorders>
              <w:top w:val="nil"/>
              <w:left w:val="nil"/>
              <w:bottom w:val="single" w:sz="4" w:space="0" w:color="000000"/>
              <w:right w:val="single" w:sz="4" w:space="0" w:color="000000"/>
            </w:tcBorders>
            <w:shd w:val="clear" w:color="auto" w:fill="auto"/>
            <w:vAlign w:val="center"/>
            <w:hideMark/>
          </w:tcPr>
          <w:p w14:paraId="1A3879A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039F23B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B2980C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5 132 372,42</w:t>
            </w:r>
          </w:p>
        </w:tc>
        <w:tc>
          <w:tcPr>
            <w:tcW w:w="1559" w:type="dxa"/>
            <w:tcBorders>
              <w:top w:val="nil"/>
              <w:left w:val="nil"/>
              <w:bottom w:val="single" w:sz="4" w:space="0" w:color="auto"/>
              <w:right w:val="single" w:sz="4" w:space="0" w:color="auto"/>
            </w:tcBorders>
            <w:shd w:val="clear" w:color="auto" w:fill="auto"/>
            <w:vAlign w:val="center"/>
            <w:hideMark/>
          </w:tcPr>
          <w:p w14:paraId="523E9B6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5 132 372,42</w:t>
            </w:r>
          </w:p>
        </w:tc>
        <w:tc>
          <w:tcPr>
            <w:tcW w:w="1418" w:type="dxa"/>
            <w:tcBorders>
              <w:top w:val="nil"/>
              <w:left w:val="nil"/>
              <w:bottom w:val="single" w:sz="4" w:space="0" w:color="auto"/>
              <w:right w:val="single" w:sz="4" w:space="0" w:color="auto"/>
            </w:tcBorders>
            <w:shd w:val="clear" w:color="auto" w:fill="auto"/>
            <w:vAlign w:val="center"/>
            <w:hideMark/>
          </w:tcPr>
          <w:p w14:paraId="46DC85F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50C8D3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655DB09B"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119536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Ведомственные проекты</w:t>
            </w:r>
          </w:p>
        </w:tc>
        <w:tc>
          <w:tcPr>
            <w:tcW w:w="567" w:type="dxa"/>
            <w:tcBorders>
              <w:top w:val="nil"/>
              <w:left w:val="nil"/>
              <w:bottom w:val="single" w:sz="4" w:space="0" w:color="000000"/>
              <w:right w:val="single" w:sz="4" w:space="0" w:color="000000"/>
            </w:tcBorders>
            <w:shd w:val="clear" w:color="auto" w:fill="auto"/>
            <w:vAlign w:val="center"/>
            <w:hideMark/>
          </w:tcPr>
          <w:p w14:paraId="43A1E48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4C99CF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5966C7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6CC03C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63 3 00 00000</w:t>
            </w:r>
          </w:p>
        </w:tc>
        <w:tc>
          <w:tcPr>
            <w:tcW w:w="797" w:type="dxa"/>
            <w:tcBorders>
              <w:top w:val="nil"/>
              <w:left w:val="nil"/>
              <w:bottom w:val="single" w:sz="4" w:space="0" w:color="000000"/>
              <w:right w:val="single" w:sz="4" w:space="0" w:color="000000"/>
            </w:tcBorders>
            <w:shd w:val="clear" w:color="auto" w:fill="auto"/>
            <w:vAlign w:val="center"/>
            <w:hideMark/>
          </w:tcPr>
          <w:p w14:paraId="3BBA788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7BAEE7E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00445D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EF9165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4D9CB8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11 841 651,04</w:t>
            </w:r>
          </w:p>
        </w:tc>
        <w:tc>
          <w:tcPr>
            <w:tcW w:w="1559" w:type="dxa"/>
            <w:tcBorders>
              <w:top w:val="nil"/>
              <w:left w:val="nil"/>
              <w:bottom w:val="single" w:sz="4" w:space="0" w:color="auto"/>
              <w:right w:val="single" w:sz="4" w:space="0" w:color="auto"/>
            </w:tcBorders>
            <w:shd w:val="clear" w:color="auto" w:fill="auto"/>
            <w:vAlign w:val="center"/>
            <w:hideMark/>
          </w:tcPr>
          <w:p w14:paraId="6262319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11 841 651,04</w:t>
            </w:r>
          </w:p>
        </w:tc>
        <w:tc>
          <w:tcPr>
            <w:tcW w:w="1418" w:type="dxa"/>
            <w:tcBorders>
              <w:top w:val="nil"/>
              <w:left w:val="nil"/>
              <w:bottom w:val="single" w:sz="4" w:space="0" w:color="auto"/>
              <w:right w:val="single" w:sz="4" w:space="0" w:color="auto"/>
            </w:tcBorders>
            <w:shd w:val="clear" w:color="auto" w:fill="auto"/>
            <w:vAlign w:val="center"/>
            <w:hideMark/>
          </w:tcPr>
          <w:p w14:paraId="6C16552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FCCF84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5E755C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64D0AF7"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Обеспечение благоустройства общественных пространств</w:t>
            </w:r>
          </w:p>
        </w:tc>
        <w:tc>
          <w:tcPr>
            <w:tcW w:w="567" w:type="dxa"/>
            <w:tcBorders>
              <w:top w:val="nil"/>
              <w:left w:val="nil"/>
              <w:bottom w:val="single" w:sz="4" w:space="0" w:color="000000"/>
              <w:right w:val="single" w:sz="4" w:space="0" w:color="000000"/>
            </w:tcBorders>
            <w:shd w:val="clear" w:color="auto" w:fill="auto"/>
            <w:vAlign w:val="center"/>
            <w:hideMark/>
          </w:tcPr>
          <w:p w14:paraId="64AA8BB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DBE80C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05E82C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14CC8A6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63 3 00 10010</w:t>
            </w:r>
          </w:p>
        </w:tc>
        <w:tc>
          <w:tcPr>
            <w:tcW w:w="797" w:type="dxa"/>
            <w:tcBorders>
              <w:top w:val="nil"/>
              <w:left w:val="nil"/>
              <w:bottom w:val="single" w:sz="4" w:space="0" w:color="000000"/>
              <w:right w:val="single" w:sz="4" w:space="0" w:color="000000"/>
            </w:tcBorders>
            <w:shd w:val="clear" w:color="auto" w:fill="auto"/>
            <w:vAlign w:val="center"/>
            <w:hideMark/>
          </w:tcPr>
          <w:p w14:paraId="05E55C8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4B1C07E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D6806B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AD6F74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3D9DD6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2 625 376,64</w:t>
            </w:r>
          </w:p>
        </w:tc>
        <w:tc>
          <w:tcPr>
            <w:tcW w:w="1559" w:type="dxa"/>
            <w:tcBorders>
              <w:top w:val="nil"/>
              <w:left w:val="nil"/>
              <w:bottom w:val="single" w:sz="4" w:space="0" w:color="auto"/>
              <w:right w:val="single" w:sz="4" w:space="0" w:color="auto"/>
            </w:tcBorders>
            <w:shd w:val="clear" w:color="auto" w:fill="auto"/>
            <w:vAlign w:val="center"/>
            <w:hideMark/>
          </w:tcPr>
          <w:p w14:paraId="680F744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2 625 376,64</w:t>
            </w:r>
          </w:p>
        </w:tc>
        <w:tc>
          <w:tcPr>
            <w:tcW w:w="1418" w:type="dxa"/>
            <w:tcBorders>
              <w:top w:val="nil"/>
              <w:left w:val="nil"/>
              <w:bottom w:val="single" w:sz="4" w:space="0" w:color="auto"/>
              <w:right w:val="single" w:sz="4" w:space="0" w:color="auto"/>
            </w:tcBorders>
            <w:shd w:val="clear" w:color="auto" w:fill="auto"/>
            <w:vAlign w:val="center"/>
            <w:hideMark/>
          </w:tcPr>
          <w:p w14:paraId="33ECF36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441A86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1EC5EF77"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6D2C0FC"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 xml:space="preserve">Прочая закупка товаров, работ и услуг для обеспечения </w:t>
            </w:r>
            <w:r w:rsidRPr="004B0E00">
              <w:rPr>
                <w:rFonts w:eastAsia="Times New Roman"/>
                <w:bCs/>
                <w:color w:val="000000"/>
                <w:sz w:val="20"/>
                <w:szCs w:val="20"/>
              </w:rPr>
              <w:lastRenderedPageBreak/>
              <w:t>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2E42498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lastRenderedPageBreak/>
              <w:t>803</w:t>
            </w:r>
          </w:p>
        </w:tc>
        <w:tc>
          <w:tcPr>
            <w:tcW w:w="574" w:type="dxa"/>
            <w:tcBorders>
              <w:top w:val="nil"/>
              <w:left w:val="nil"/>
              <w:bottom w:val="single" w:sz="4" w:space="0" w:color="000000"/>
              <w:right w:val="single" w:sz="4" w:space="0" w:color="000000"/>
            </w:tcBorders>
            <w:shd w:val="clear" w:color="auto" w:fill="auto"/>
            <w:vAlign w:val="center"/>
            <w:hideMark/>
          </w:tcPr>
          <w:p w14:paraId="400BB2E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BDB599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90860C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63 3 00 10010</w:t>
            </w:r>
          </w:p>
        </w:tc>
        <w:tc>
          <w:tcPr>
            <w:tcW w:w="797" w:type="dxa"/>
            <w:tcBorders>
              <w:top w:val="nil"/>
              <w:left w:val="nil"/>
              <w:bottom w:val="single" w:sz="4" w:space="0" w:color="000000"/>
              <w:right w:val="single" w:sz="4" w:space="0" w:color="000000"/>
            </w:tcBorders>
            <w:shd w:val="clear" w:color="auto" w:fill="auto"/>
            <w:vAlign w:val="center"/>
            <w:hideMark/>
          </w:tcPr>
          <w:p w14:paraId="617670B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17CFDB7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C22ADF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97962E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0D4274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2 625 376,64</w:t>
            </w:r>
          </w:p>
        </w:tc>
        <w:tc>
          <w:tcPr>
            <w:tcW w:w="1559" w:type="dxa"/>
            <w:tcBorders>
              <w:top w:val="nil"/>
              <w:left w:val="nil"/>
              <w:bottom w:val="single" w:sz="4" w:space="0" w:color="auto"/>
              <w:right w:val="single" w:sz="4" w:space="0" w:color="auto"/>
            </w:tcBorders>
            <w:shd w:val="clear" w:color="auto" w:fill="auto"/>
            <w:vAlign w:val="center"/>
            <w:hideMark/>
          </w:tcPr>
          <w:p w14:paraId="25F30C2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2 625 376,64</w:t>
            </w:r>
          </w:p>
        </w:tc>
        <w:tc>
          <w:tcPr>
            <w:tcW w:w="1418" w:type="dxa"/>
            <w:tcBorders>
              <w:top w:val="nil"/>
              <w:left w:val="nil"/>
              <w:bottom w:val="single" w:sz="4" w:space="0" w:color="auto"/>
              <w:right w:val="single" w:sz="4" w:space="0" w:color="auto"/>
            </w:tcBorders>
            <w:shd w:val="clear" w:color="auto" w:fill="auto"/>
            <w:vAlign w:val="center"/>
            <w:hideMark/>
          </w:tcPr>
          <w:p w14:paraId="78272E8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231E25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863E1D0"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A806E5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Увеличение стоимости основных средств</w:t>
            </w:r>
          </w:p>
        </w:tc>
        <w:tc>
          <w:tcPr>
            <w:tcW w:w="567" w:type="dxa"/>
            <w:tcBorders>
              <w:top w:val="nil"/>
              <w:left w:val="nil"/>
              <w:bottom w:val="single" w:sz="4" w:space="0" w:color="auto"/>
              <w:right w:val="single" w:sz="4" w:space="0" w:color="auto"/>
            </w:tcBorders>
            <w:shd w:val="clear" w:color="auto" w:fill="auto"/>
            <w:vAlign w:val="center"/>
            <w:hideMark/>
          </w:tcPr>
          <w:p w14:paraId="1C16C03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2FD92DC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auto"/>
              <w:right w:val="single" w:sz="4" w:space="0" w:color="auto"/>
            </w:tcBorders>
            <w:shd w:val="clear" w:color="auto" w:fill="auto"/>
            <w:vAlign w:val="center"/>
            <w:hideMark/>
          </w:tcPr>
          <w:p w14:paraId="39BD70A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auto"/>
              <w:right w:val="single" w:sz="4" w:space="0" w:color="auto"/>
            </w:tcBorders>
            <w:shd w:val="clear" w:color="auto" w:fill="auto"/>
            <w:vAlign w:val="center"/>
            <w:hideMark/>
          </w:tcPr>
          <w:p w14:paraId="33967B5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63 3 00 10010</w:t>
            </w:r>
          </w:p>
        </w:tc>
        <w:tc>
          <w:tcPr>
            <w:tcW w:w="797" w:type="dxa"/>
            <w:tcBorders>
              <w:top w:val="nil"/>
              <w:left w:val="nil"/>
              <w:bottom w:val="single" w:sz="4" w:space="0" w:color="auto"/>
              <w:right w:val="single" w:sz="4" w:space="0" w:color="auto"/>
            </w:tcBorders>
            <w:shd w:val="clear" w:color="auto" w:fill="auto"/>
            <w:vAlign w:val="center"/>
            <w:hideMark/>
          </w:tcPr>
          <w:p w14:paraId="2F06DB4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3516F36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4C83C01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310</w:t>
            </w:r>
          </w:p>
        </w:tc>
        <w:tc>
          <w:tcPr>
            <w:tcW w:w="857" w:type="dxa"/>
            <w:tcBorders>
              <w:top w:val="nil"/>
              <w:left w:val="nil"/>
              <w:bottom w:val="single" w:sz="4" w:space="0" w:color="auto"/>
              <w:right w:val="single" w:sz="4" w:space="0" w:color="auto"/>
            </w:tcBorders>
            <w:shd w:val="clear" w:color="auto" w:fill="auto"/>
            <w:vAlign w:val="center"/>
            <w:hideMark/>
          </w:tcPr>
          <w:p w14:paraId="756DACE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0B8F766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2 625 376,64</w:t>
            </w:r>
          </w:p>
        </w:tc>
        <w:tc>
          <w:tcPr>
            <w:tcW w:w="1559" w:type="dxa"/>
            <w:tcBorders>
              <w:top w:val="nil"/>
              <w:left w:val="nil"/>
              <w:bottom w:val="single" w:sz="4" w:space="0" w:color="auto"/>
              <w:right w:val="single" w:sz="4" w:space="0" w:color="auto"/>
            </w:tcBorders>
            <w:shd w:val="clear" w:color="auto" w:fill="auto"/>
            <w:vAlign w:val="center"/>
            <w:hideMark/>
          </w:tcPr>
          <w:p w14:paraId="19BF49A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2 625 376,64</w:t>
            </w:r>
          </w:p>
        </w:tc>
        <w:tc>
          <w:tcPr>
            <w:tcW w:w="1418" w:type="dxa"/>
            <w:tcBorders>
              <w:top w:val="nil"/>
              <w:left w:val="nil"/>
              <w:bottom w:val="single" w:sz="4" w:space="0" w:color="auto"/>
              <w:right w:val="single" w:sz="4" w:space="0" w:color="auto"/>
            </w:tcBorders>
            <w:shd w:val="clear" w:color="auto" w:fill="auto"/>
            <w:vAlign w:val="center"/>
            <w:hideMark/>
          </w:tcPr>
          <w:p w14:paraId="5A7A6B6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57659E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232E04D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ADABBCF"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7463C67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2C1D45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0FCEDD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123D4D3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63 3 00 10010</w:t>
            </w:r>
          </w:p>
        </w:tc>
        <w:tc>
          <w:tcPr>
            <w:tcW w:w="797" w:type="dxa"/>
            <w:tcBorders>
              <w:top w:val="nil"/>
              <w:left w:val="nil"/>
              <w:bottom w:val="single" w:sz="4" w:space="0" w:color="000000"/>
              <w:right w:val="single" w:sz="4" w:space="0" w:color="000000"/>
            </w:tcBorders>
            <w:shd w:val="clear" w:color="auto" w:fill="auto"/>
            <w:vAlign w:val="center"/>
            <w:hideMark/>
          </w:tcPr>
          <w:p w14:paraId="54C6FC7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0D0F6E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B9D4EF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7CEC33F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C92BF2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2 625 376,64</w:t>
            </w:r>
          </w:p>
        </w:tc>
        <w:tc>
          <w:tcPr>
            <w:tcW w:w="1559" w:type="dxa"/>
            <w:tcBorders>
              <w:top w:val="nil"/>
              <w:left w:val="nil"/>
              <w:bottom w:val="single" w:sz="4" w:space="0" w:color="auto"/>
              <w:right w:val="single" w:sz="4" w:space="0" w:color="auto"/>
            </w:tcBorders>
            <w:shd w:val="clear" w:color="auto" w:fill="auto"/>
            <w:vAlign w:val="center"/>
            <w:hideMark/>
          </w:tcPr>
          <w:p w14:paraId="74BC4A5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2 625 376,64</w:t>
            </w:r>
          </w:p>
        </w:tc>
        <w:tc>
          <w:tcPr>
            <w:tcW w:w="1418" w:type="dxa"/>
            <w:tcBorders>
              <w:top w:val="nil"/>
              <w:left w:val="nil"/>
              <w:bottom w:val="single" w:sz="4" w:space="0" w:color="auto"/>
              <w:right w:val="single" w:sz="4" w:space="0" w:color="auto"/>
            </w:tcBorders>
            <w:shd w:val="clear" w:color="auto" w:fill="auto"/>
            <w:vAlign w:val="center"/>
            <w:hideMark/>
          </w:tcPr>
          <w:p w14:paraId="767D635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35807B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6A90ACD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77BF5B5"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Обеспечение благоустройства дворовых территорий</w:t>
            </w:r>
          </w:p>
        </w:tc>
        <w:tc>
          <w:tcPr>
            <w:tcW w:w="567" w:type="dxa"/>
            <w:tcBorders>
              <w:top w:val="nil"/>
              <w:left w:val="nil"/>
              <w:bottom w:val="single" w:sz="4" w:space="0" w:color="000000"/>
              <w:right w:val="single" w:sz="4" w:space="0" w:color="000000"/>
            </w:tcBorders>
            <w:shd w:val="clear" w:color="auto" w:fill="auto"/>
            <w:vAlign w:val="center"/>
            <w:hideMark/>
          </w:tcPr>
          <w:p w14:paraId="298DFF8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791225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5DFD30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16AE8DF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63 3 00 10020</w:t>
            </w:r>
          </w:p>
        </w:tc>
        <w:tc>
          <w:tcPr>
            <w:tcW w:w="797" w:type="dxa"/>
            <w:tcBorders>
              <w:top w:val="nil"/>
              <w:left w:val="nil"/>
              <w:bottom w:val="single" w:sz="4" w:space="0" w:color="000000"/>
              <w:right w:val="single" w:sz="4" w:space="0" w:color="000000"/>
            </w:tcBorders>
            <w:shd w:val="clear" w:color="auto" w:fill="auto"/>
            <w:vAlign w:val="center"/>
            <w:hideMark/>
          </w:tcPr>
          <w:p w14:paraId="4188932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2F81D38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29D8B4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0F538C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A90DCA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3 061 224,00</w:t>
            </w:r>
          </w:p>
        </w:tc>
        <w:tc>
          <w:tcPr>
            <w:tcW w:w="1559" w:type="dxa"/>
            <w:tcBorders>
              <w:top w:val="nil"/>
              <w:left w:val="nil"/>
              <w:bottom w:val="single" w:sz="4" w:space="0" w:color="auto"/>
              <w:right w:val="single" w:sz="4" w:space="0" w:color="auto"/>
            </w:tcBorders>
            <w:shd w:val="clear" w:color="auto" w:fill="auto"/>
            <w:vAlign w:val="center"/>
            <w:hideMark/>
          </w:tcPr>
          <w:p w14:paraId="126EA84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3 061 224,00</w:t>
            </w:r>
          </w:p>
        </w:tc>
        <w:tc>
          <w:tcPr>
            <w:tcW w:w="1418" w:type="dxa"/>
            <w:tcBorders>
              <w:top w:val="nil"/>
              <w:left w:val="nil"/>
              <w:bottom w:val="single" w:sz="4" w:space="0" w:color="auto"/>
              <w:right w:val="single" w:sz="4" w:space="0" w:color="auto"/>
            </w:tcBorders>
            <w:shd w:val="clear" w:color="auto" w:fill="auto"/>
            <w:vAlign w:val="center"/>
            <w:hideMark/>
          </w:tcPr>
          <w:p w14:paraId="3A3A4D9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9BF4A4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09379BA8"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B441018"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D2A4DF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AFD25F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CA6418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12CDF3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63 3 00 10020</w:t>
            </w:r>
          </w:p>
        </w:tc>
        <w:tc>
          <w:tcPr>
            <w:tcW w:w="797" w:type="dxa"/>
            <w:tcBorders>
              <w:top w:val="nil"/>
              <w:left w:val="nil"/>
              <w:bottom w:val="single" w:sz="4" w:space="0" w:color="000000"/>
              <w:right w:val="single" w:sz="4" w:space="0" w:color="000000"/>
            </w:tcBorders>
            <w:shd w:val="clear" w:color="auto" w:fill="auto"/>
            <w:vAlign w:val="center"/>
            <w:hideMark/>
          </w:tcPr>
          <w:p w14:paraId="517C0E8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1F46512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7A4CFB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8C0707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9A6B9A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3 061 224,00</w:t>
            </w:r>
          </w:p>
        </w:tc>
        <w:tc>
          <w:tcPr>
            <w:tcW w:w="1559" w:type="dxa"/>
            <w:tcBorders>
              <w:top w:val="nil"/>
              <w:left w:val="nil"/>
              <w:bottom w:val="single" w:sz="4" w:space="0" w:color="auto"/>
              <w:right w:val="single" w:sz="4" w:space="0" w:color="auto"/>
            </w:tcBorders>
            <w:shd w:val="clear" w:color="auto" w:fill="auto"/>
            <w:vAlign w:val="center"/>
            <w:hideMark/>
          </w:tcPr>
          <w:p w14:paraId="1C2C24C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3 061 224,00</w:t>
            </w:r>
          </w:p>
        </w:tc>
        <w:tc>
          <w:tcPr>
            <w:tcW w:w="1418" w:type="dxa"/>
            <w:tcBorders>
              <w:top w:val="nil"/>
              <w:left w:val="nil"/>
              <w:bottom w:val="single" w:sz="4" w:space="0" w:color="auto"/>
              <w:right w:val="single" w:sz="4" w:space="0" w:color="auto"/>
            </w:tcBorders>
            <w:shd w:val="clear" w:color="auto" w:fill="auto"/>
            <w:vAlign w:val="center"/>
            <w:hideMark/>
          </w:tcPr>
          <w:p w14:paraId="648B2D6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A5A673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7C9A318D"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55B1F4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Увеличение стоимости основных средств</w:t>
            </w:r>
          </w:p>
        </w:tc>
        <w:tc>
          <w:tcPr>
            <w:tcW w:w="567" w:type="dxa"/>
            <w:tcBorders>
              <w:top w:val="nil"/>
              <w:left w:val="nil"/>
              <w:bottom w:val="single" w:sz="4" w:space="0" w:color="auto"/>
              <w:right w:val="single" w:sz="4" w:space="0" w:color="auto"/>
            </w:tcBorders>
            <w:shd w:val="clear" w:color="auto" w:fill="auto"/>
            <w:vAlign w:val="center"/>
            <w:hideMark/>
          </w:tcPr>
          <w:p w14:paraId="03CA9BF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0ECE11A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auto"/>
              <w:right w:val="single" w:sz="4" w:space="0" w:color="auto"/>
            </w:tcBorders>
            <w:shd w:val="clear" w:color="auto" w:fill="auto"/>
            <w:vAlign w:val="center"/>
            <w:hideMark/>
          </w:tcPr>
          <w:p w14:paraId="1288BD2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auto"/>
              <w:right w:val="single" w:sz="4" w:space="0" w:color="auto"/>
            </w:tcBorders>
            <w:shd w:val="clear" w:color="auto" w:fill="auto"/>
            <w:vAlign w:val="center"/>
            <w:hideMark/>
          </w:tcPr>
          <w:p w14:paraId="22CCD6C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63 3 00 10020</w:t>
            </w:r>
          </w:p>
        </w:tc>
        <w:tc>
          <w:tcPr>
            <w:tcW w:w="797" w:type="dxa"/>
            <w:tcBorders>
              <w:top w:val="nil"/>
              <w:left w:val="nil"/>
              <w:bottom w:val="single" w:sz="4" w:space="0" w:color="auto"/>
              <w:right w:val="single" w:sz="4" w:space="0" w:color="auto"/>
            </w:tcBorders>
            <w:shd w:val="clear" w:color="auto" w:fill="auto"/>
            <w:vAlign w:val="center"/>
            <w:hideMark/>
          </w:tcPr>
          <w:p w14:paraId="2757B1A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6A476A6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50CA9CC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226</w:t>
            </w:r>
          </w:p>
        </w:tc>
        <w:tc>
          <w:tcPr>
            <w:tcW w:w="857" w:type="dxa"/>
            <w:tcBorders>
              <w:top w:val="nil"/>
              <w:left w:val="nil"/>
              <w:bottom w:val="single" w:sz="4" w:space="0" w:color="auto"/>
              <w:right w:val="single" w:sz="4" w:space="0" w:color="auto"/>
            </w:tcBorders>
            <w:shd w:val="clear" w:color="auto" w:fill="auto"/>
            <w:vAlign w:val="center"/>
            <w:hideMark/>
          </w:tcPr>
          <w:p w14:paraId="07EC8B0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189F63F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3 061 224,00</w:t>
            </w:r>
          </w:p>
        </w:tc>
        <w:tc>
          <w:tcPr>
            <w:tcW w:w="1559" w:type="dxa"/>
            <w:tcBorders>
              <w:top w:val="nil"/>
              <w:left w:val="nil"/>
              <w:bottom w:val="single" w:sz="4" w:space="0" w:color="auto"/>
              <w:right w:val="single" w:sz="4" w:space="0" w:color="auto"/>
            </w:tcBorders>
            <w:shd w:val="clear" w:color="auto" w:fill="auto"/>
            <w:vAlign w:val="center"/>
            <w:hideMark/>
          </w:tcPr>
          <w:p w14:paraId="35CBBAD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3 061 224,00</w:t>
            </w:r>
          </w:p>
        </w:tc>
        <w:tc>
          <w:tcPr>
            <w:tcW w:w="1418" w:type="dxa"/>
            <w:tcBorders>
              <w:top w:val="nil"/>
              <w:left w:val="nil"/>
              <w:bottom w:val="single" w:sz="4" w:space="0" w:color="auto"/>
              <w:right w:val="single" w:sz="4" w:space="0" w:color="auto"/>
            </w:tcBorders>
            <w:shd w:val="clear" w:color="auto" w:fill="auto"/>
            <w:vAlign w:val="center"/>
            <w:hideMark/>
          </w:tcPr>
          <w:p w14:paraId="63CB094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F30578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53069F4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26BDCE4"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3F05FB9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3924EE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EEA262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7C7448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63 3 00 10020</w:t>
            </w:r>
          </w:p>
        </w:tc>
        <w:tc>
          <w:tcPr>
            <w:tcW w:w="797" w:type="dxa"/>
            <w:tcBorders>
              <w:top w:val="nil"/>
              <w:left w:val="nil"/>
              <w:bottom w:val="single" w:sz="4" w:space="0" w:color="000000"/>
              <w:right w:val="single" w:sz="4" w:space="0" w:color="000000"/>
            </w:tcBorders>
            <w:shd w:val="clear" w:color="auto" w:fill="auto"/>
            <w:vAlign w:val="center"/>
            <w:hideMark/>
          </w:tcPr>
          <w:p w14:paraId="329D6B5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C2B3F7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22EC32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5701598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9D3756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3 061 224,00</w:t>
            </w:r>
          </w:p>
        </w:tc>
        <w:tc>
          <w:tcPr>
            <w:tcW w:w="1559" w:type="dxa"/>
            <w:tcBorders>
              <w:top w:val="nil"/>
              <w:left w:val="nil"/>
              <w:bottom w:val="single" w:sz="4" w:space="0" w:color="auto"/>
              <w:right w:val="single" w:sz="4" w:space="0" w:color="auto"/>
            </w:tcBorders>
            <w:shd w:val="clear" w:color="auto" w:fill="auto"/>
            <w:vAlign w:val="center"/>
            <w:hideMark/>
          </w:tcPr>
          <w:p w14:paraId="704B71C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3 061 224,00</w:t>
            </w:r>
          </w:p>
        </w:tc>
        <w:tc>
          <w:tcPr>
            <w:tcW w:w="1418" w:type="dxa"/>
            <w:tcBorders>
              <w:top w:val="nil"/>
              <w:left w:val="nil"/>
              <w:bottom w:val="single" w:sz="4" w:space="0" w:color="auto"/>
              <w:right w:val="single" w:sz="4" w:space="0" w:color="auto"/>
            </w:tcBorders>
            <w:shd w:val="clear" w:color="auto" w:fill="auto"/>
            <w:vAlign w:val="center"/>
            <w:hideMark/>
          </w:tcPr>
          <w:p w14:paraId="1958506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C1093E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0E0B5B70"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019D7B0"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Реализация программы формирование комфортной городской среды за счет средств местного бюджета (Реализация проекта "1000 дворов")</w:t>
            </w:r>
          </w:p>
        </w:tc>
        <w:tc>
          <w:tcPr>
            <w:tcW w:w="567" w:type="dxa"/>
            <w:tcBorders>
              <w:top w:val="nil"/>
              <w:left w:val="nil"/>
              <w:bottom w:val="single" w:sz="4" w:space="0" w:color="000000"/>
              <w:right w:val="single" w:sz="4" w:space="0" w:color="000000"/>
            </w:tcBorders>
            <w:shd w:val="clear" w:color="auto" w:fill="auto"/>
            <w:vAlign w:val="center"/>
            <w:hideMark/>
          </w:tcPr>
          <w:p w14:paraId="3A7453C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BBFC9A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7A7A78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5D348D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63 3 00 10030</w:t>
            </w:r>
          </w:p>
        </w:tc>
        <w:tc>
          <w:tcPr>
            <w:tcW w:w="797" w:type="dxa"/>
            <w:tcBorders>
              <w:top w:val="nil"/>
              <w:left w:val="nil"/>
              <w:bottom w:val="single" w:sz="4" w:space="0" w:color="000000"/>
              <w:right w:val="single" w:sz="4" w:space="0" w:color="000000"/>
            </w:tcBorders>
            <w:shd w:val="clear" w:color="auto" w:fill="auto"/>
            <w:vAlign w:val="center"/>
            <w:hideMark/>
          </w:tcPr>
          <w:p w14:paraId="759EA65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62612F7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5663DB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E5BA29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C79BC1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6 155 050,40</w:t>
            </w:r>
          </w:p>
        </w:tc>
        <w:tc>
          <w:tcPr>
            <w:tcW w:w="1559" w:type="dxa"/>
            <w:tcBorders>
              <w:top w:val="nil"/>
              <w:left w:val="nil"/>
              <w:bottom w:val="single" w:sz="4" w:space="0" w:color="auto"/>
              <w:right w:val="single" w:sz="4" w:space="0" w:color="auto"/>
            </w:tcBorders>
            <w:shd w:val="clear" w:color="auto" w:fill="auto"/>
            <w:vAlign w:val="center"/>
            <w:hideMark/>
          </w:tcPr>
          <w:p w14:paraId="0531CFF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6 155 050,40</w:t>
            </w:r>
          </w:p>
        </w:tc>
        <w:tc>
          <w:tcPr>
            <w:tcW w:w="1418" w:type="dxa"/>
            <w:tcBorders>
              <w:top w:val="nil"/>
              <w:left w:val="nil"/>
              <w:bottom w:val="single" w:sz="4" w:space="0" w:color="auto"/>
              <w:right w:val="single" w:sz="4" w:space="0" w:color="auto"/>
            </w:tcBorders>
            <w:shd w:val="clear" w:color="auto" w:fill="auto"/>
            <w:vAlign w:val="center"/>
            <w:hideMark/>
          </w:tcPr>
          <w:p w14:paraId="6303279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B13B4C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5BCA8509"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4BF980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253905B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79BF80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587A64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003857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63 3 00 10030</w:t>
            </w:r>
          </w:p>
        </w:tc>
        <w:tc>
          <w:tcPr>
            <w:tcW w:w="797" w:type="dxa"/>
            <w:tcBorders>
              <w:top w:val="nil"/>
              <w:left w:val="nil"/>
              <w:bottom w:val="single" w:sz="4" w:space="0" w:color="000000"/>
              <w:right w:val="single" w:sz="4" w:space="0" w:color="000000"/>
            </w:tcBorders>
            <w:shd w:val="clear" w:color="auto" w:fill="auto"/>
            <w:vAlign w:val="center"/>
            <w:hideMark/>
          </w:tcPr>
          <w:p w14:paraId="322396C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1A5CD9E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720BC9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DF11F1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6419A0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6 155 050,40</w:t>
            </w:r>
          </w:p>
        </w:tc>
        <w:tc>
          <w:tcPr>
            <w:tcW w:w="1559" w:type="dxa"/>
            <w:tcBorders>
              <w:top w:val="nil"/>
              <w:left w:val="nil"/>
              <w:bottom w:val="single" w:sz="4" w:space="0" w:color="auto"/>
              <w:right w:val="single" w:sz="4" w:space="0" w:color="auto"/>
            </w:tcBorders>
            <w:shd w:val="clear" w:color="auto" w:fill="auto"/>
            <w:vAlign w:val="center"/>
            <w:hideMark/>
          </w:tcPr>
          <w:p w14:paraId="7DBEE9F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6 155 050,40</w:t>
            </w:r>
          </w:p>
        </w:tc>
        <w:tc>
          <w:tcPr>
            <w:tcW w:w="1418" w:type="dxa"/>
            <w:tcBorders>
              <w:top w:val="nil"/>
              <w:left w:val="nil"/>
              <w:bottom w:val="single" w:sz="4" w:space="0" w:color="auto"/>
              <w:right w:val="single" w:sz="4" w:space="0" w:color="auto"/>
            </w:tcBorders>
            <w:shd w:val="clear" w:color="auto" w:fill="auto"/>
            <w:vAlign w:val="center"/>
            <w:hideMark/>
          </w:tcPr>
          <w:p w14:paraId="20237AE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C2E003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42AF16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35E825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5BB9FAF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8DD057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2282B4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A113CB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63 3 00 10030</w:t>
            </w:r>
          </w:p>
        </w:tc>
        <w:tc>
          <w:tcPr>
            <w:tcW w:w="797" w:type="dxa"/>
            <w:tcBorders>
              <w:top w:val="nil"/>
              <w:left w:val="nil"/>
              <w:bottom w:val="single" w:sz="4" w:space="0" w:color="000000"/>
              <w:right w:val="single" w:sz="4" w:space="0" w:color="000000"/>
            </w:tcBorders>
            <w:shd w:val="clear" w:color="auto" w:fill="auto"/>
            <w:vAlign w:val="center"/>
            <w:hideMark/>
          </w:tcPr>
          <w:p w14:paraId="02528D2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3FEAB6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C03314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3186D9A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D5963A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1 655 050,40</w:t>
            </w:r>
          </w:p>
        </w:tc>
        <w:tc>
          <w:tcPr>
            <w:tcW w:w="1559" w:type="dxa"/>
            <w:tcBorders>
              <w:top w:val="nil"/>
              <w:left w:val="nil"/>
              <w:bottom w:val="single" w:sz="4" w:space="0" w:color="auto"/>
              <w:right w:val="single" w:sz="4" w:space="0" w:color="auto"/>
            </w:tcBorders>
            <w:shd w:val="clear" w:color="auto" w:fill="auto"/>
            <w:vAlign w:val="center"/>
            <w:hideMark/>
          </w:tcPr>
          <w:p w14:paraId="0950615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1 655 050,40</w:t>
            </w:r>
          </w:p>
        </w:tc>
        <w:tc>
          <w:tcPr>
            <w:tcW w:w="1418" w:type="dxa"/>
            <w:tcBorders>
              <w:top w:val="nil"/>
              <w:left w:val="nil"/>
              <w:bottom w:val="single" w:sz="4" w:space="0" w:color="auto"/>
              <w:right w:val="single" w:sz="4" w:space="0" w:color="auto"/>
            </w:tcBorders>
            <w:shd w:val="clear" w:color="auto" w:fill="auto"/>
            <w:vAlign w:val="center"/>
            <w:hideMark/>
          </w:tcPr>
          <w:p w14:paraId="6BB353D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9A46E5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C1228A9"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E7AD8E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и услуги по подстатье 226</w:t>
            </w:r>
          </w:p>
        </w:tc>
        <w:tc>
          <w:tcPr>
            <w:tcW w:w="567" w:type="dxa"/>
            <w:tcBorders>
              <w:top w:val="nil"/>
              <w:left w:val="nil"/>
              <w:bottom w:val="single" w:sz="4" w:space="0" w:color="auto"/>
              <w:right w:val="single" w:sz="4" w:space="0" w:color="auto"/>
            </w:tcBorders>
            <w:shd w:val="clear" w:color="auto" w:fill="auto"/>
            <w:vAlign w:val="center"/>
            <w:hideMark/>
          </w:tcPr>
          <w:p w14:paraId="59E0C8E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1F88005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auto"/>
              <w:right w:val="single" w:sz="4" w:space="0" w:color="auto"/>
            </w:tcBorders>
            <w:shd w:val="clear" w:color="auto" w:fill="auto"/>
            <w:vAlign w:val="center"/>
            <w:hideMark/>
          </w:tcPr>
          <w:p w14:paraId="3F82BD5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15A6660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63 3 00 10030</w:t>
            </w:r>
          </w:p>
        </w:tc>
        <w:tc>
          <w:tcPr>
            <w:tcW w:w="797" w:type="dxa"/>
            <w:tcBorders>
              <w:top w:val="nil"/>
              <w:left w:val="nil"/>
              <w:bottom w:val="single" w:sz="4" w:space="0" w:color="auto"/>
              <w:right w:val="single" w:sz="4" w:space="0" w:color="auto"/>
            </w:tcBorders>
            <w:shd w:val="clear" w:color="auto" w:fill="auto"/>
            <w:vAlign w:val="center"/>
            <w:hideMark/>
          </w:tcPr>
          <w:p w14:paraId="2BA4256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533CCA7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5E3051C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auto"/>
              <w:right w:val="single" w:sz="4" w:space="0" w:color="auto"/>
            </w:tcBorders>
            <w:shd w:val="clear" w:color="auto" w:fill="auto"/>
            <w:vAlign w:val="center"/>
            <w:hideMark/>
          </w:tcPr>
          <w:p w14:paraId="7EBF417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nil"/>
              <w:bottom w:val="single" w:sz="4" w:space="0" w:color="auto"/>
              <w:right w:val="single" w:sz="4" w:space="0" w:color="auto"/>
            </w:tcBorders>
            <w:shd w:val="clear" w:color="auto" w:fill="auto"/>
            <w:vAlign w:val="center"/>
            <w:hideMark/>
          </w:tcPr>
          <w:p w14:paraId="0A3F9F8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1 655 050,40</w:t>
            </w:r>
          </w:p>
        </w:tc>
        <w:tc>
          <w:tcPr>
            <w:tcW w:w="1559" w:type="dxa"/>
            <w:tcBorders>
              <w:top w:val="nil"/>
              <w:left w:val="nil"/>
              <w:bottom w:val="single" w:sz="4" w:space="0" w:color="auto"/>
              <w:right w:val="single" w:sz="4" w:space="0" w:color="auto"/>
            </w:tcBorders>
            <w:shd w:val="clear" w:color="auto" w:fill="auto"/>
            <w:vAlign w:val="center"/>
            <w:hideMark/>
          </w:tcPr>
          <w:p w14:paraId="45D8503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1 655 050,40</w:t>
            </w:r>
          </w:p>
        </w:tc>
        <w:tc>
          <w:tcPr>
            <w:tcW w:w="1418" w:type="dxa"/>
            <w:tcBorders>
              <w:top w:val="nil"/>
              <w:left w:val="nil"/>
              <w:bottom w:val="single" w:sz="4" w:space="0" w:color="auto"/>
              <w:right w:val="single" w:sz="4" w:space="0" w:color="auto"/>
            </w:tcBorders>
            <w:shd w:val="clear" w:color="auto" w:fill="auto"/>
            <w:vAlign w:val="center"/>
            <w:hideMark/>
          </w:tcPr>
          <w:p w14:paraId="168A3B1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00933B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4B82EE0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FAE96D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Увеличение стоимости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57DC84F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1E6356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79A737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B4BD8D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63 3 00 10030</w:t>
            </w:r>
          </w:p>
        </w:tc>
        <w:tc>
          <w:tcPr>
            <w:tcW w:w="797" w:type="dxa"/>
            <w:tcBorders>
              <w:top w:val="nil"/>
              <w:left w:val="nil"/>
              <w:bottom w:val="single" w:sz="4" w:space="0" w:color="000000"/>
              <w:right w:val="single" w:sz="4" w:space="0" w:color="000000"/>
            </w:tcBorders>
            <w:shd w:val="clear" w:color="auto" w:fill="auto"/>
            <w:vAlign w:val="center"/>
            <w:hideMark/>
          </w:tcPr>
          <w:p w14:paraId="67CBB18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C66BC6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C56508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765CED3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60629F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4 414 177,18</w:t>
            </w:r>
          </w:p>
        </w:tc>
        <w:tc>
          <w:tcPr>
            <w:tcW w:w="1559" w:type="dxa"/>
            <w:tcBorders>
              <w:top w:val="nil"/>
              <w:left w:val="nil"/>
              <w:bottom w:val="single" w:sz="4" w:space="0" w:color="auto"/>
              <w:right w:val="single" w:sz="4" w:space="0" w:color="auto"/>
            </w:tcBorders>
            <w:shd w:val="clear" w:color="auto" w:fill="auto"/>
            <w:vAlign w:val="center"/>
            <w:hideMark/>
          </w:tcPr>
          <w:p w14:paraId="15846BF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4 414 177,18</w:t>
            </w:r>
          </w:p>
        </w:tc>
        <w:tc>
          <w:tcPr>
            <w:tcW w:w="1418" w:type="dxa"/>
            <w:tcBorders>
              <w:top w:val="nil"/>
              <w:left w:val="nil"/>
              <w:bottom w:val="single" w:sz="4" w:space="0" w:color="auto"/>
              <w:right w:val="single" w:sz="4" w:space="0" w:color="auto"/>
            </w:tcBorders>
            <w:shd w:val="clear" w:color="auto" w:fill="auto"/>
            <w:vAlign w:val="center"/>
            <w:hideMark/>
          </w:tcPr>
          <w:p w14:paraId="142E423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DAEF1E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DDADF2F"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78F35F5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auto"/>
              <w:right w:val="single" w:sz="4" w:space="0" w:color="auto"/>
            </w:tcBorders>
            <w:shd w:val="clear" w:color="auto" w:fill="auto"/>
            <w:vAlign w:val="center"/>
            <w:hideMark/>
          </w:tcPr>
          <w:p w14:paraId="2B9D2E5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4806F61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auto"/>
              <w:right w:val="single" w:sz="4" w:space="0" w:color="auto"/>
            </w:tcBorders>
            <w:shd w:val="clear" w:color="auto" w:fill="auto"/>
            <w:vAlign w:val="center"/>
            <w:hideMark/>
          </w:tcPr>
          <w:p w14:paraId="4E1C160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68577B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63 3 00 10030</w:t>
            </w:r>
          </w:p>
        </w:tc>
        <w:tc>
          <w:tcPr>
            <w:tcW w:w="797" w:type="dxa"/>
            <w:tcBorders>
              <w:top w:val="nil"/>
              <w:left w:val="nil"/>
              <w:bottom w:val="single" w:sz="4" w:space="0" w:color="auto"/>
              <w:right w:val="single" w:sz="4" w:space="0" w:color="auto"/>
            </w:tcBorders>
            <w:shd w:val="clear" w:color="auto" w:fill="auto"/>
            <w:vAlign w:val="center"/>
            <w:hideMark/>
          </w:tcPr>
          <w:p w14:paraId="694F50C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22DB725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57BEFB8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auto"/>
              <w:right w:val="single" w:sz="4" w:space="0" w:color="auto"/>
            </w:tcBorders>
            <w:shd w:val="clear" w:color="auto" w:fill="auto"/>
            <w:vAlign w:val="center"/>
            <w:hideMark/>
          </w:tcPr>
          <w:p w14:paraId="54C353A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7000</w:t>
            </w:r>
          </w:p>
        </w:tc>
        <w:tc>
          <w:tcPr>
            <w:tcW w:w="1560" w:type="dxa"/>
            <w:tcBorders>
              <w:top w:val="nil"/>
              <w:left w:val="nil"/>
              <w:bottom w:val="single" w:sz="4" w:space="0" w:color="auto"/>
              <w:right w:val="single" w:sz="4" w:space="0" w:color="auto"/>
            </w:tcBorders>
            <w:shd w:val="clear" w:color="auto" w:fill="auto"/>
            <w:vAlign w:val="center"/>
            <w:hideMark/>
          </w:tcPr>
          <w:p w14:paraId="646D656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4 414 177,18</w:t>
            </w:r>
          </w:p>
        </w:tc>
        <w:tc>
          <w:tcPr>
            <w:tcW w:w="1559" w:type="dxa"/>
            <w:tcBorders>
              <w:top w:val="nil"/>
              <w:left w:val="nil"/>
              <w:bottom w:val="single" w:sz="4" w:space="0" w:color="auto"/>
              <w:right w:val="single" w:sz="4" w:space="0" w:color="auto"/>
            </w:tcBorders>
            <w:shd w:val="clear" w:color="auto" w:fill="auto"/>
            <w:vAlign w:val="center"/>
            <w:hideMark/>
          </w:tcPr>
          <w:p w14:paraId="53D795D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4 414 177,18</w:t>
            </w:r>
          </w:p>
        </w:tc>
        <w:tc>
          <w:tcPr>
            <w:tcW w:w="1418" w:type="dxa"/>
            <w:tcBorders>
              <w:top w:val="nil"/>
              <w:left w:val="nil"/>
              <w:bottom w:val="single" w:sz="4" w:space="0" w:color="auto"/>
              <w:right w:val="single" w:sz="4" w:space="0" w:color="auto"/>
            </w:tcBorders>
            <w:shd w:val="clear" w:color="auto" w:fill="auto"/>
            <w:vAlign w:val="center"/>
            <w:hideMark/>
          </w:tcPr>
          <w:p w14:paraId="109CB4F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6D67F3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3B44264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0B0DA2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7BACE57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2EC49B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DD4EDF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CB8DEB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63 3 00 10030</w:t>
            </w:r>
          </w:p>
        </w:tc>
        <w:tc>
          <w:tcPr>
            <w:tcW w:w="797" w:type="dxa"/>
            <w:tcBorders>
              <w:top w:val="nil"/>
              <w:left w:val="nil"/>
              <w:bottom w:val="single" w:sz="4" w:space="0" w:color="000000"/>
              <w:right w:val="single" w:sz="4" w:space="0" w:color="000000"/>
            </w:tcBorders>
            <w:shd w:val="clear" w:color="auto" w:fill="auto"/>
            <w:vAlign w:val="center"/>
            <w:hideMark/>
          </w:tcPr>
          <w:p w14:paraId="3B44D3B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A7C01E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260F71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346</w:t>
            </w:r>
          </w:p>
        </w:tc>
        <w:tc>
          <w:tcPr>
            <w:tcW w:w="857" w:type="dxa"/>
            <w:tcBorders>
              <w:top w:val="nil"/>
              <w:left w:val="nil"/>
              <w:bottom w:val="single" w:sz="4" w:space="0" w:color="000000"/>
              <w:right w:val="nil"/>
            </w:tcBorders>
            <w:shd w:val="clear" w:color="auto" w:fill="auto"/>
            <w:vAlign w:val="center"/>
            <w:hideMark/>
          </w:tcPr>
          <w:p w14:paraId="3CF526B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3DA4A9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85 822,82</w:t>
            </w:r>
          </w:p>
        </w:tc>
        <w:tc>
          <w:tcPr>
            <w:tcW w:w="1559" w:type="dxa"/>
            <w:tcBorders>
              <w:top w:val="nil"/>
              <w:left w:val="nil"/>
              <w:bottom w:val="single" w:sz="4" w:space="0" w:color="auto"/>
              <w:right w:val="single" w:sz="4" w:space="0" w:color="auto"/>
            </w:tcBorders>
            <w:shd w:val="clear" w:color="auto" w:fill="auto"/>
            <w:vAlign w:val="center"/>
            <w:hideMark/>
          </w:tcPr>
          <w:p w14:paraId="086D3B9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85 822,82</w:t>
            </w:r>
          </w:p>
        </w:tc>
        <w:tc>
          <w:tcPr>
            <w:tcW w:w="1418" w:type="dxa"/>
            <w:tcBorders>
              <w:top w:val="nil"/>
              <w:left w:val="nil"/>
              <w:bottom w:val="single" w:sz="4" w:space="0" w:color="auto"/>
              <w:right w:val="single" w:sz="4" w:space="0" w:color="auto"/>
            </w:tcBorders>
            <w:shd w:val="clear" w:color="auto" w:fill="auto"/>
            <w:vAlign w:val="center"/>
            <w:hideMark/>
          </w:tcPr>
          <w:p w14:paraId="6194899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A6F4F5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56D27790"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07E6CC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оборотных запасов (материалов)</w:t>
            </w:r>
          </w:p>
        </w:tc>
        <w:tc>
          <w:tcPr>
            <w:tcW w:w="567" w:type="dxa"/>
            <w:tcBorders>
              <w:top w:val="nil"/>
              <w:left w:val="nil"/>
              <w:bottom w:val="single" w:sz="4" w:space="0" w:color="auto"/>
              <w:right w:val="single" w:sz="4" w:space="0" w:color="auto"/>
            </w:tcBorders>
            <w:shd w:val="clear" w:color="auto" w:fill="auto"/>
            <w:vAlign w:val="center"/>
            <w:hideMark/>
          </w:tcPr>
          <w:p w14:paraId="4D20047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6057C12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auto"/>
              <w:right w:val="single" w:sz="4" w:space="0" w:color="auto"/>
            </w:tcBorders>
            <w:shd w:val="clear" w:color="auto" w:fill="auto"/>
            <w:vAlign w:val="center"/>
            <w:hideMark/>
          </w:tcPr>
          <w:p w14:paraId="2199443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FDBC0E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63 3 00 10030</w:t>
            </w:r>
          </w:p>
        </w:tc>
        <w:tc>
          <w:tcPr>
            <w:tcW w:w="797" w:type="dxa"/>
            <w:tcBorders>
              <w:top w:val="nil"/>
              <w:left w:val="nil"/>
              <w:bottom w:val="single" w:sz="4" w:space="0" w:color="auto"/>
              <w:right w:val="single" w:sz="4" w:space="0" w:color="auto"/>
            </w:tcBorders>
            <w:shd w:val="clear" w:color="auto" w:fill="auto"/>
            <w:vAlign w:val="center"/>
            <w:hideMark/>
          </w:tcPr>
          <w:p w14:paraId="7C8481E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02799F1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0EDA0DF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346</w:t>
            </w:r>
          </w:p>
        </w:tc>
        <w:tc>
          <w:tcPr>
            <w:tcW w:w="857" w:type="dxa"/>
            <w:tcBorders>
              <w:top w:val="nil"/>
              <w:left w:val="nil"/>
              <w:bottom w:val="single" w:sz="4" w:space="0" w:color="auto"/>
              <w:right w:val="single" w:sz="4" w:space="0" w:color="auto"/>
            </w:tcBorders>
            <w:shd w:val="clear" w:color="auto" w:fill="auto"/>
            <w:vAlign w:val="center"/>
            <w:hideMark/>
          </w:tcPr>
          <w:p w14:paraId="5E560B2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7000</w:t>
            </w:r>
          </w:p>
        </w:tc>
        <w:tc>
          <w:tcPr>
            <w:tcW w:w="1560" w:type="dxa"/>
            <w:tcBorders>
              <w:top w:val="nil"/>
              <w:left w:val="nil"/>
              <w:bottom w:val="single" w:sz="4" w:space="0" w:color="auto"/>
              <w:right w:val="single" w:sz="4" w:space="0" w:color="auto"/>
            </w:tcBorders>
            <w:shd w:val="clear" w:color="auto" w:fill="auto"/>
            <w:vAlign w:val="center"/>
            <w:hideMark/>
          </w:tcPr>
          <w:p w14:paraId="25F5D86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85 822,82</w:t>
            </w:r>
          </w:p>
        </w:tc>
        <w:tc>
          <w:tcPr>
            <w:tcW w:w="1559" w:type="dxa"/>
            <w:tcBorders>
              <w:top w:val="nil"/>
              <w:left w:val="nil"/>
              <w:bottom w:val="single" w:sz="4" w:space="0" w:color="auto"/>
              <w:right w:val="single" w:sz="4" w:space="0" w:color="auto"/>
            </w:tcBorders>
            <w:shd w:val="clear" w:color="auto" w:fill="auto"/>
            <w:vAlign w:val="center"/>
            <w:hideMark/>
          </w:tcPr>
          <w:p w14:paraId="637B414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85 822,82</w:t>
            </w:r>
          </w:p>
        </w:tc>
        <w:tc>
          <w:tcPr>
            <w:tcW w:w="1418" w:type="dxa"/>
            <w:tcBorders>
              <w:top w:val="nil"/>
              <w:left w:val="nil"/>
              <w:bottom w:val="single" w:sz="4" w:space="0" w:color="auto"/>
              <w:right w:val="single" w:sz="4" w:space="0" w:color="auto"/>
            </w:tcBorders>
            <w:shd w:val="clear" w:color="auto" w:fill="auto"/>
            <w:vAlign w:val="center"/>
            <w:hideMark/>
          </w:tcPr>
          <w:p w14:paraId="0A842F8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C20867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6F51C4EF" w14:textId="77777777" w:rsidTr="0089281D">
        <w:trPr>
          <w:trHeight w:val="126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341B956"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Реализация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(Реализация проекта "1000 дворов")</w:t>
            </w:r>
          </w:p>
        </w:tc>
        <w:tc>
          <w:tcPr>
            <w:tcW w:w="567" w:type="dxa"/>
            <w:tcBorders>
              <w:top w:val="nil"/>
              <w:left w:val="nil"/>
              <w:bottom w:val="single" w:sz="4" w:space="0" w:color="000000"/>
              <w:right w:val="single" w:sz="4" w:space="0" w:color="000000"/>
            </w:tcBorders>
            <w:shd w:val="clear" w:color="auto" w:fill="auto"/>
            <w:vAlign w:val="center"/>
            <w:hideMark/>
          </w:tcPr>
          <w:p w14:paraId="6B6FF2E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0C67FE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A24AD3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C16B01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L505А</w:t>
            </w:r>
          </w:p>
        </w:tc>
        <w:tc>
          <w:tcPr>
            <w:tcW w:w="797" w:type="dxa"/>
            <w:tcBorders>
              <w:top w:val="nil"/>
              <w:left w:val="nil"/>
              <w:bottom w:val="single" w:sz="4" w:space="0" w:color="000000"/>
              <w:right w:val="single" w:sz="4" w:space="0" w:color="000000"/>
            </w:tcBorders>
            <w:shd w:val="clear" w:color="auto" w:fill="auto"/>
            <w:vAlign w:val="center"/>
            <w:hideMark/>
          </w:tcPr>
          <w:p w14:paraId="5D6F0FC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08BDAEA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FE0D55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F66353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F135B9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7 000 000,00</w:t>
            </w:r>
          </w:p>
        </w:tc>
        <w:tc>
          <w:tcPr>
            <w:tcW w:w="1559" w:type="dxa"/>
            <w:tcBorders>
              <w:top w:val="nil"/>
              <w:left w:val="nil"/>
              <w:bottom w:val="single" w:sz="4" w:space="0" w:color="auto"/>
              <w:right w:val="single" w:sz="4" w:space="0" w:color="auto"/>
            </w:tcBorders>
            <w:shd w:val="clear" w:color="auto" w:fill="auto"/>
            <w:vAlign w:val="center"/>
            <w:hideMark/>
          </w:tcPr>
          <w:p w14:paraId="14AC771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7 000 000,00</w:t>
            </w:r>
          </w:p>
        </w:tc>
        <w:tc>
          <w:tcPr>
            <w:tcW w:w="1418" w:type="dxa"/>
            <w:tcBorders>
              <w:top w:val="nil"/>
              <w:left w:val="nil"/>
              <w:bottom w:val="single" w:sz="4" w:space="0" w:color="auto"/>
              <w:right w:val="single" w:sz="4" w:space="0" w:color="auto"/>
            </w:tcBorders>
            <w:shd w:val="clear" w:color="auto" w:fill="auto"/>
            <w:vAlign w:val="center"/>
            <w:hideMark/>
          </w:tcPr>
          <w:p w14:paraId="37613D5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87A1A5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36655DC4"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EFD07A7"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C1B4AD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E12E44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5CC979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4E14CD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L505А</w:t>
            </w:r>
          </w:p>
        </w:tc>
        <w:tc>
          <w:tcPr>
            <w:tcW w:w="797" w:type="dxa"/>
            <w:tcBorders>
              <w:top w:val="nil"/>
              <w:left w:val="nil"/>
              <w:bottom w:val="single" w:sz="4" w:space="0" w:color="000000"/>
              <w:right w:val="single" w:sz="4" w:space="0" w:color="000000"/>
            </w:tcBorders>
            <w:shd w:val="clear" w:color="auto" w:fill="auto"/>
            <w:vAlign w:val="center"/>
            <w:hideMark/>
          </w:tcPr>
          <w:p w14:paraId="524C74D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5A2A6B0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85934C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14B71F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65FF43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7 000 000,00</w:t>
            </w:r>
          </w:p>
        </w:tc>
        <w:tc>
          <w:tcPr>
            <w:tcW w:w="1559" w:type="dxa"/>
            <w:tcBorders>
              <w:top w:val="nil"/>
              <w:left w:val="nil"/>
              <w:bottom w:val="single" w:sz="4" w:space="0" w:color="auto"/>
              <w:right w:val="single" w:sz="4" w:space="0" w:color="auto"/>
            </w:tcBorders>
            <w:shd w:val="clear" w:color="auto" w:fill="auto"/>
            <w:vAlign w:val="center"/>
            <w:hideMark/>
          </w:tcPr>
          <w:p w14:paraId="6A29840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7 000 000,00</w:t>
            </w:r>
          </w:p>
        </w:tc>
        <w:tc>
          <w:tcPr>
            <w:tcW w:w="1418" w:type="dxa"/>
            <w:tcBorders>
              <w:top w:val="nil"/>
              <w:left w:val="nil"/>
              <w:bottom w:val="single" w:sz="4" w:space="0" w:color="auto"/>
              <w:right w:val="single" w:sz="4" w:space="0" w:color="auto"/>
            </w:tcBorders>
            <w:shd w:val="clear" w:color="auto" w:fill="auto"/>
            <w:vAlign w:val="center"/>
            <w:hideMark/>
          </w:tcPr>
          <w:p w14:paraId="55BAEAD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ED116D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6450A8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9CAFC3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2B39FBC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A7C030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28D6E0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6C1C7E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L505А</w:t>
            </w:r>
          </w:p>
        </w:tc>
        <w:tc>
          <w:tcPr>
            <w:tcW w:w="797" w:type="dxa"/>
            <w:tcBorders>
              <w:top w:val="nil"/>
              <w:left w:val="nil"/>
              <w:bottom w:val="single" w:sz="4" w:space="0" w:color="000000"/>
              <w:right w:val="single" w:sz="4" w:space="0" w:color="000000"/>
            </w:tcBorders>
            <w:shd w:val="clear" w:color="auto" w:fill="auto"/>
            <w:vAlign w:val="center"/>
            <w:hideMark/>
          </w:tcPr>
          <w:p w14:paraId="031E8A7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5B39F4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6F20D5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5EF5681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7A8074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7 000 000,00</w:t>
            </w:r>
          </w:p>
        </w:tc>
        <w:tc>
          <w:tcPr>
            <w:tcW w:w="1559" w:type="dxa"/>
            <w:tcBorders>
              <w:top w:val="nil"/>
              <w:left w:val="nil"/>
              <w:bottom w:val="single" w:sz="4" w:space="0" w:color="auto"/>
              <w:right w:val="single" w:sz="4" w:space="0" w:color="auto"/>
            </w:tcBorders>
            <w:shd w:val="clear" w:color="auto" w:fill="auto"/>
            <w:vAlign w:val="center"/>
            <w:hideMark/>
          </w:tcPr>
          <w:p w14:paraId="542B704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7 000 000,00</w:t>
            </w:r>
          </w:p>
        </w:tc>
        <w:tc>
          <w:tcPr>
            <w:tcW w:w="1418" w:type="dxa"/>
            <w:tcBorders>
              <w:top w:val="nil"/>
              <w:left w:val="nil"/>
              <w:bottom w:val="single" w:sz="4" w:space="0" w:color="auto"/>
              <w:right w:val="single" w:sz="4" w:space="0" w:color="auto"/>
            </w:tcBorders>
            <w:shd w:val="clear" w:color="auto" w:fill="auto"/>
            <w:vAlign w:val="center"/>
            <w:hideMark/>
          </w:tcPr>
          <w:p w14:paraId="2180277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C76025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D1A3DE6"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1B233CB"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и услуги по подстатье 226</w:t>
            </w:r>
          </w:p>
        </w:tc>
        <w:tc>
          <w:tcPr>
            <w:tcW w:w="567" w:type="dxa"/>
            <w:tcBorders>
              <w:top w:val="nil"/>
              <w:left w:val="nil"/>
              <w:bottom w:val="single" w:sz="4" w:space="0" w:color="auto"/>
              <w:right w:val="single" w:sz="4" w:space="0" w:color="auto"/>
            </w:tcBorders>
            <w:shd w:val="clear" w:color="auto" w:fill="auto"/>
            <w:vAlign w:val="center"/>
            <w:hideMark/>
          </w:tcPr>
          <w:p w14:paraId="2C79963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4F83860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auto"/>
              <w:right w:val="single" w:sz="4" w:space="0" w:color="auto"/>
            </w:tcBorders>
            <w:shd w:val="clear" w:color="auto" w:fill="auto"/>
            <w:vAlign w:val="center"/>
            <w:hideMark/>
          </w:tcPr>
          <w:p w14:paraId="03BAB70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D0C6F9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L505А</w:t>
            </w:r>
          </w:p>
        </w:tc>
        <w:tc>
          <w:tcPr>
            <w:tcW w:w="797" w:type="dxa"/>
            <w:tcBorders>
              <w:top w:val="nil"/>
              <w:left w:val="nil"/>
              <w:bottom w:val="single" w:sz="4" w:space="0" w:color="auto"/>
              <w:right w:val="single" w:sz="4" w:space="0" w:color="auto"/>
            </w:tcBorders>
            <w:shd w:val="clear" w:color="auto" w:fill="auto"/>
            <w:vAlign w:val="center"/>
            <w:hideMark/>
          </w:tcPr>
          <w:p w14:paraId="5122E5B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42D2F40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31E9390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auto"/>
              <w:right w:val="single" w:sz="4" w:space="0" w:color="auto"/>
            </w:tcBorders>
            <w:shd w:val="clear" w:color="auto" w:fill="auto"/>
            <w:vAlign w:val="center"/>
            <w:hideMark/>
          </w:tcPr>
          <w:p w14:paraId="5B3E15D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nil"/>
              <w:bottom w:val="single" w:sz="4" w:space="0" w:color="auto"/>
              <w:right w:val="single" w:sz="4" w:space="0" w:color="auto"/>
            </w:tcBorders>
            <w:shd w:val="clear" w:color="auto" w:fill="auto"/>
            <w:vAlign w:val="center"/>
            <w:hideMark/>
          </w:tcPr>
          <w:p w14:paraId="77D7BCF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A78C82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76A3BFE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306208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2CC1B0BD" w14:textId="77777777" w:rsidTr="0089281D">
        <w:trPr>
          <w:trHeight w:val="63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2C56126"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и услуги по подстатье 226</w:t>
            </w:r>
          </w:p>
        </w:tc>
        <w:tc>
          <w:tcPr>
            <w:tcW w:w="567" w:type="dxa"/>
            <w:tcBorders>
              <w:top w:val="nil"/>
              <w:left w:val="nil"/>
              <w:bottom w:val="single" w:sz="4" w:space="0" w:color="auto"/>
              <w:right w:val="single" w:sz="4" w:space="0" w:color="auto"/>
            </w:tcBorders>
            <w:shd w:val="clear" w:color="auto" w:fill="auto"/>
            <w:vAlign w:val="center"/>
            <w:hideMark/>
          </w:tcPr>
          <w:p w14:paraId="392CA8F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015A4A5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auto"/>
              <w:right w:val="single" w:sz="4" w:space="0" w:color="auto"/>
            </w:tcBorders>
            <w:shd w:val="clear" w:color="auto" w:fill="auto"/>
            <w:vAlign w:val="center"/>
            <w:hideMark/>
          </w:tcPr>
          <w:p w14:paraId="7FE1EFA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19B4890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L505А</w:t>
            </w:r>
          </w:p>
        </w:tc>
        <w:tc>
          <w:tcPr>
            <w:tcW w:w="797" w:type="dxa"/>
            <w:tcBorders>
              <w:top w:val="nil"/>
              <w:left w:val="nil"/>
              <w:bottom w:val="single" w:sz="4" w:space="0" w:color="auto"/>
              <w:right w:val="single" w:sz="4" w:space="0" w:color="auto"/>
            </w:tcBorders>
            <w:shd w:val="clear" w:color="auto" w:fill="auto"/>
            <w:vAlign w:val="center"/>
            <w:hideMark/>
          </w:tcPr>
          <w:p w14:paraId="3DFAAEE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5515E04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23-55050-00000-00000</w:t>
            </w:r>
          </w:p>
        </w:tc>
        <w:tc>
          <w:tcPr>
            <w:tcW w:w="985" w:type="dxa"/>
            <w:tcBorders>
              <w:top w:val="nil"/>
              <w:left w:val="nil"/>
              <w:bottom w:val="single" w:sz="4" w:space="0" w:color="auto"/>
              <w:right w:val="single" w:sz="4" w:space="0" w:color="auto"/>
            </w:tcBorders>
            <w:shd w:val="clear" w:color="auto" w:fill="auto"/>
            <w:vAlign w:val="center"/>
            <w:hideMark/>
          </w:tcPr>
          <w:p w14:paraId="434A4C1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auto"/>
              <w:right w:val="single" w:sz="4" w:space="0" w:color="auto"/>
            </w:tcBorders>
            <w:shd w:val="clear" w:color="auto" w:fill="auto"/>
            <w:vAlign w:val="center"/>
            <w:hideMark/>
          </w:tcPr>
          <w:p w14:paraId="145562E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nil"/>
              <w:bottom w:val="single" w:sz="4" w:space="0" w:color="auto"/>
              <w:right w:val="single" w:sz="4" w:space="0" w:color="auto"/>
            </w:tcBorders>
            <w:shd w:val="clear" w:color="auto" w:fill="auto"/>
            <w:vAlign w:val="center"/>
            <w:hideMark/>
          </w:tcPr>
          <w:p w14:paraId="2ABFDDE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7 000 000,00</w:t>
            </w:r>
          </w:p>
        </w:tc>
        <w:tc>
          <w:tcPr>
            <w:tcW w:w="1559" w:type="dxa"/>
            <w:tcBorders>
              <w:top w:val="nil"/>
              <w:left w:val="nil"/>
              <w:bottom w:val="single" w:sz="4" w:space="0" w:color="auto"/>
              <w:right w:val="single" w:sz="4" w:space="0" w:color="auto"/>
            </w:tcBorders>
            <w:shd w:val="clear" w:color="auto" w:fill="auto"/>
            <w:vAlign w:val="center"/>
            <w:hideMark/>
          </w:tcPr>
          <w:p w14:paraId="1DB0EAA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7 000 000,00</w:t>
            </w:r>
          </w:p>
        </w:tc>
        <w:tc>
          <w:tcPr>
            <w:tcW w:w="1418" w:type="dxa"/>
            <w:tcBorders>
              <w:top w:val="nil"/>
              <w:left w:val="nil"/>
              <w:bottom w:val="single" w:sz="4" w:space="0" w:color="auto"/>
              <w:right w:val="single" w:sz="4" w:space="0" w:color="auto"/>
            </w:tcBorders>
            <w:shd w:val="clear" w:color="auto" w:fill="auto"/>
            <w:vAlign w:val="center"/>
            <w:hideMark/>
          </w:tcPr>
          <w:p w14:paraId="27267BD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A6A581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63208F71" w14:textId="77777777" w:rsidTr="0089281D">
        <w:trPr>
          <w:trHeight w:val="126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DA6025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Реализация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(Реализация проекта "1000 дворов")</w:t>
            </w:r>
          </w:p>
        </w:tc>
        <w:tc>
          <w:tcPr>
            <w:tcW w:w="567" w:type="dxa"/>
            <w:tcBorders>
              <w:top w:val="nil"/>
              <w:left w:val="nil"/>
              <w:bottom w:val="single" w:sz="4" w:space="0" w:color="000000"/>
              <w:right w:val="single" w:sz="4" w:space="0" w:color="000000"/>
            </w:tcBorders>
            <w:shd w:val="clear" w:color="auto" w:fill="auto"/>
            <w:vAlign w:val="center"/>
            <w:hideMark/>
          </w:tcPr>
          <w:p w14:paraId="04B4F94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DCD118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F26735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123776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R505А</w:t>
            </w:r>
          </w:p>
        </w:tc>
        <w:tc>
          <w:tcPr>
            <w:tcW w:w="797" w:type="dxa"/>
            <w:tcBorders>
              <w:top w:val="nil"/>
              <w:left w:val="nil"/>
              <w:bottom w:val="single" w:sz="4" w:space="0" w:color="000000"/>
              <w:right w:val="single" w:sz="4" w:space="0" w:color="000000"/>
            </w:tcBorders>
            <w:shd w:val="clear" w:color="auto" w:fill="auto"/>
            <w:vAlign w:val="center"/>
            <w:hideMark/>
          </w:tcPr>
          <w:p w14:paraId="78A9212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0B69DAE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70025A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BB2B33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193375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7BF4BC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0CA708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14C9C9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1A1EBDD6"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32BD789"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73F89BC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37D089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EC081D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A4128C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R505А</w:t>
            </w:r>
          </w:p>
        </w:tc>
        <w:tc>
          <w:tcPr>
            <w:tcW w:w="797" w:type="dxa"/>
            <w:tcBorders>
              <w:top w:val="nil"/>
              <w:left w:val="nil"/>
              <w:bottom w:val="single" w:sz="4" w:space="0" w:color="000000"/>
              <w:right w:val="single" w:sz="4" w:space="0" w:color="000000"/>
            </w:tcBorders>
            <w:shd w:val="clear" w:color="auto" w:fill="auto"/>
            <w:vAlign w:val="center"/>
            <w:hideMark/>
          </w:tcPr>
          <w:p w14:paraId="00C581A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340BC21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2214E0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2BA98C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B83D79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BF3B39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3F3EB1D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338EE6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0969CE6C"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8657B1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583095C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AEE940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DB2059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18C85E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R505А</w:t>
            </w:r>
          </w:p>
        </w:tc>
        <w:tc>
          <w:tcPr>
            <w:tcW w:w="797" w:type="dxa"/>
            <w:tcBorders>
              <w:top w:val="nil"/>
              <w:left w:val="nil"/>
              <w:bottom w:val="single" w:sz="4" w:space="0" w:color="000000"/>
              <w:right w:val="single" w:sz="4" w:space="0" w:color="000000"/>
            </w:tcBorders>
            <w:shd w:val="clear" w:color="auto" w:fill="auto"/>
            <w:vAlign w:val="center"/>
            <w:hideMark/>
          </w:tcPr>
          <w:p w14:paraId="06F912C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C51664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9CDBA4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646FF70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664461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FE2DBC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7D16CDF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EE95B8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211BC803"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B20C08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и услуги по подстатье 226</w:t>
            </w:r>
          </w:p>
        </w:tc>
        <w:tc>
          <w:tcPr>
            <w:tcW w:w="567" w:type="dxa"/>
            <w:tcBorders>
              <w:top w:val="nil"/>
              <w:left w:val="nil"/>
              <w:bottom w:val="single" w:sz="4" w:space="0" w:color="auto"/>
              <w:right w:val="single" w:sz="4" w:space="0" w:color="auto"/>
            </w:tcBorders>
            <w:shd w:val="clear" w:color="auto" w:fill="auto"/>
            <w:vAlign w:val="center"/>
            <w:hideMark/>
          </w:tcPr>
          <w:p w14:paraId="7285E25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1548F66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auto"/>
              <w:right w:val="single" w:sz="4" w:space="0" w:color="auto"/>
            </w:tcBorders>
            <w:shd w:val="clear" w:color="auto" w:fill="auto"/>
            <w:vAlign w:val="center"/>
            <w:hideMark/>
          </w:tcPr>
          <w:p w14:paraId="2B219C5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376B38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R505А</w:t>
            </w:r>
          </w:p>
        </w:tc>
        <w:tc>
          <w:tcPr>
            <w:tcW w:w="797" w:type="dxa"/>
            <w:tcBorders>
              <w:top w:val="nil"/>
              <w:left w:val="nil"/>
              <w:bottom w:val="single" w:sz="4" w:space="0" w:color="auto"/>
              <w:right w:val="single" w:sz="4" w:space="0" w:color="auto"/>
            </w:tcBorders>
            <w:shd w:val="clear" w:color="auto" w:fill="auto"/>
            <w:vAlign w:val="center"/>
            <w:hideMark/>
          </w:tcPr>
          <w:p w14:paraId="3BD235A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0A61524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529E95B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auto"/>
              <w:right w:val="single" w:sz="4" w:space="0" w:color="auto"/>
            </w:tcBorders>
            <w:shd w:val="clear" w:color="auto" w:fill="auto"/>
            <w:vAlign w:val="center"/>
            <w:hideMark/>
          </w:tcPr>
          <w:p w14:paraId="28E21CC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nil"/>
              <w:bottom w:val="single" w:sz="4" w:space="0" w:color="auto"/>
              <w:right w:val="single" w:sz="4" w:space="0" w:color="auto"/>
            </w:tcBorders>
            <w:shd w:val="clear" w:color="auto" w:fill="auto"/>
            <w:vAlign w:val="center"/>
            <w:hideMark/>
          </w:tcPr>
          <w:p w14:paraId="0576672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A5FA50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324B967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8D7927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20370253"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1D4E592"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 xml:space="preserve">МП "Благоустройство территории п. Айхал на 2022-2026 годы" </w:t>
            </w:r>
          </w:p>
        </w:tc>
        <w:tc>
          <w:tcPr>
            <w:tcW w:w="567" w:type="dxa"/>
            <w:tcBorders>
              <w:top w:val="nil"/>
              <w:left w:val="nil"/>
              <w:bottom w:val="single" w:sz="4" w:space="0" w:color="000000"/>
              <w:right w:val="single" w:sz="4" w:space="0" w:color="000000"/>
            </w:tcBorders>
            <w:shd w:val="clear" w:color="auto" w:fill="auto"/>
            <w:vAlign w:val="center"/>
            <w:hideMark/>
          </w:tcPr>
          <w:p w14:paraId="1F77DAA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40BC62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62BDBAA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3AF905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63 3 00 00000</w:t>
            </w:r>
          </w:p>
        </w:tc>
        <w:tc>
          <w:tcPr>
            <w:tcW w:w="797" w:type="dxa"/>
            <w:tcBorders>
              <w:top w:val="nil"/>
              <w:left w:val="nil"/>
              <w:bottom w:val="single" w:sz="4" w:space="0" w:color="000000"/>
              <w:right w:val="single" w:sz="4" w:space="0" w:color="000000"/>
            </w:tcBorders>
            <w:shd w:val="clear" w:color="auto" w:fill="auto"/>
            <w:vAlign w:val="center"/>
            <w:hideMark/>
          </w:tcPr>
          <w:p w14:paraId="2141E98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78A873D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1703DB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9FB999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4415F6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41 093 875,95</w:t>
            </w:r>
          </w:p>
        </w:tc>
        <w:tc>
          <w:tcPr>
            <w:tcW w:w="1559" w:type="dxa"/>
            <w:tcBorders>
              <w:top w:val="nil"/>
              <w:left w:val="nil"/>
              <w:bottom w:val="single" w:sz="4" w:space="0" w:color="auto"/>
              <w:right w:val="single" w:sz="4" w:space="0" w:color="auto"/>
            </w:tcBorders>
            <w:shd w:val="clear" w:color="auto" w:fill="auto"/>
            <w:vAlign w:val="center"/>
            <w:hideMark/>
          </w:tcPr>
          <w:p w14:paraId="1AF4AE0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38 375 573,53</w:t>
            </w:r>
          </w:p>
        </w:tc>
        <w:tc>
          <w:tcPr>
            <w:tcW w:w="1418" w:type="dxa"/>
            <w:tcBorders>
              <w:top w:val="nil"/>
              <w:left w:val="nil"/>
              <w:bottom w:val="single" w:sz="4" w:space="0" w:color="auto"/>
              <w:right w:val="single" w:sz="4" w:space="0" w:color="auto"/>
            </w:tcBorders>
            <w:shd w:val="clear" w:color="auto" w:fill="auto"/>
            <w:vAlign w:val="center"/>
            <w:hideMark/>
          </w:tcPr>
          <w:p w14:paraId="37C53FA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2 718 302,42</w:t>
            </w:r>
          </w:p>
        </w:tc>
        <w:tc>
          <w:tcPr>
            <w:tcW w:w="992" w:type="dxa"/>
            <w:tcBorders>
              <w:top w:val="nil"/>
              <w:left w:val="nil"/>
              <w:bottom w:val="single" w:sz="4" w:space="0" w:color="auto"/>
              <w:right w:val="single" w:sz="4" w:space="0" w:color="auto"/>
            </w:tcBorders>
            <w:shd w:val="clear" w:color="auto" w:fill="auto"/>
            <w:vAlign w:val="center"/>
            <w:hideMark/>
          </w:tcPr>
          <w:p w14:paraId="2528905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93%</w:t>
            </w:r>
          </w:p>
        </w:tc>
      </w:tr>
      <w:tr w:rsidR="0089281D" w:rsidRPr="004B0E00" w14:paraId="2B42D543"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960E904"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Содержание и ремонт объектов уличного освещения</w:t>
            </w:r>
          </w:p>
        </w:tc>
        <w:tc>
          <w:tcPr>
            <w:tcW w:w="567" w:type="dxa"/>
            <w:tcBorders>
              <w:top w:val="nil"/>
              <w:left w:val="nil"/>
              <w:bottom w:val="single" w:sz="4" w:space="0" w:color="000000"/>
              <w:right w:val="single" w:sz="4" w:space="0" w:color="000000"/>
            </w:tcBorders>
            <w:shd w:val="clear" w:color="auto" w:fill="auto"/>
            <w:vAlign w:val="center"/>
            <w:hideMark/>
          </w:tcPr>
          <w:p w14:paraId="15D8278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0704CD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F3FB64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1A41BA0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63 3 00 10001</w:t>
            </w:r>
          </w:p>
        </w:tc>
        <w:tc>
          <w:tcPr>
            <w:tcW w:w="797" w:type="dxa"/>
            <w:tcBorders>
              <w:top w:val="nil"/>
              <w:left w:val="nil"/>
              <w:bottom w:val="single" w:sz="4" w:space="0" w:color="000000"/>
              <w:right w:val="single" w:sz="4" w:space="0" w:color="000000"/>
            </w:tcBorders>
            <w:shd w:val="clear" w:color="auto" w:fill="auto"/>
            <w:vAlign w:val="center"/>
            <w:hideMark/>
          </w:tcPr>
          <w:p w14:paraId="6689B93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4C94432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EE23CB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840F04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E4DE67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3 206 265,54</w:t>
            </w:r>
          </w:p>
        </w:tc>
        <w:tc>
          <w:tcPr>
            <w:tcW w:w="1559" w:type="dxa"/>
            <w:tcBorders>
              <w:top w:val="nil"/>
              <w:left w:val="nil"/>
              <w:bottom w:val="single" w:sz="4" w:space="0" w:color="auto"/>
              <w:right w:val="single" w:sz="4" w:space="0" w:color="auto"/>
            </w:tcBorders>
            <w:shd w:val="clear" w:color="auto" w:fill="auto"/>
            <w:vAlign w:val="center"/>
            <w:hideMark/>
          </w:tcPr>
          <w:p w14:paraId="3D8F895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2 395 161,95</w:t>
            </w:r>
          </w:p>
        </w:tc>
        <w:tc>
          <w:tcPr>
            <w:tcW w:w="1418" w:type="dxa"/>
            <w:tcBorders>
              <w:top w:val="nil"/>
              <w:left w:val="nil"/>
              <w:bottom w:val="single" w:sz="4" w:space="0" w:color="auto"/>
              <w:right w:val="single" w:sz="4" w:space="0" w:color="auto"/>
            </w:tcBorders>
            <w:shd w:val="clear" w:color="auto" w:fill="auto"/>
            <w:vAlign w:val="center"/>
            <w:hideMark/>
          </w:tcPr>
          <w:p w14:paraId="4694E9A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811 103,59</w:t>
            </w:r>
          </w:p>
        </w:tc>
        <w:tc>
          <w:tcPr>
            <w:tcW w:w="992" w:type="dxa"/>
            <w:tcBorders>
              <w:top w:val="nil"/>
              <w:left w:val="nil"/>
              <w:bottom w:val="single" w:sz="4" w:space="0" w:color="auto"/>
              <w:right w:val="single" w:sz="4" w:space="0" w:color="auto"/>
            </w:tcBorders>
            <w:shd w:val="clear" w:color="auto" w:fill="auto"/>
            <w:vAlign w:val="center"/>
            <w:hideMark/>
          </w:tcPr>
          <w:p w14:paraId="59D3BE9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75%</w:t>
            </w:r>
          </w:p>
        </w:tc>
      </w:tr>
      <w:tr w:rsidR="0089281D" w:rsidRPr="004B0E00" w14:paraId="655E3860"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DFC263C"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D539CC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BB2FF2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CF321C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1662D7D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63 3 00 10001</w:t>
            </w:r>
          </w:p>
        </w:tc>
        <w:tc>
          <w:tcPr>
            <w:tcW w:w="797" w:type="dxa"/>
            <w:tcBorders>
              <w:top w:val="nil"/>
              <w:left w:val="nil"/>
              <w:bottom w:val="single" w:sz="4" w:space="0" w:color="000000"/>
              <w:right w:val="single" w:sz="4" w:space="0" w:color="000000"/>
            </w:tcBorders>
            <w:shd w:val="clear" w:color="auto" w:fill="auto"/>
            <w:vAlign w:val="center"/>
            <w:hideMark/>
          </w:tcPr>
          <w:p w14:paraId="68FFD86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3A1CE9B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23DE6B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BC8FC4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8823A8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3 206 265,54</w:t>
            </w:r>
          </w:p>
        </w:tc>
        <w:tc>
          <w:tcPr>
            <w:tcW w:w="1559" w:type="dxa"/>
            <w:tcBorders>
              <w:top w:val="nil"/>
              <w:left w:val="nil"/>
              <w:bottom w:val="single" w:sz="4" w:space="0" w:color="auto"/>
              <w:right w:val="single" w:sz="4" w:space="0" w:color="auto"/>
            </w:tcBorders>
            <w:shd w:val="clear" w:color="auto" w:fill="auto"/>
            <w:vAlign w:val="center"/>
            <w:hideMark/>
          </w:tcPr>
          <w:p w14:paraId="070C59F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2 395 161,95</w:t>
            </w:r>
          </w:p>
        </w:tc>
        <w:tc>
          <w:tcPr>
            <w:tcW w:w="1418" w:type="dxa"/>
            <w:tcBorders>
              <w:top w:val="nil"/>
              <w:left w:val="nil"/>
              <w:bottom w:val="single" w:sz="4" w:space="0" w:color="auto"/>
              <w:right w:val="single" w:sz="4" w:space="0" w:color="auto"/>
            </w:tcBorders>
            <w:shd w:val="clear" w:color="auto" w:fill="auto"/>
            <w:vAlign w:val="center"/>
            <w:hideMark/>
          </w:tcPr>
          <w:p w14:paraId="7FE4E59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811 103,59</w:t>
            </w:r>
          </w:p>
        </w:tc>
        <w:tc>
          <w:tcPr>
            <w:tcW w:w="992" w:type="dxa"/>
            <w:tcBorders>
              <w:top w:val="nil"/>
              <w:left w:val="nil"/>
              <w:bottom w:val="single" w:sz="4" w:space="0" w:color="auto"/>
              <w:right w:val="single" w:sz="4" w:space="0" w:color="auto"/>
            </w:tcBorders>
            <w:shd w:val="clear" w:color="auto" w:fill="auto"/>
            <w:vAlign w:val="center"/>
            <w:hideMark/>
          </w:tcPr>
          <w:p w14:paraId="0B4807C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75%</w:t>
            </w:r>
          </w:p>
        </w:tc>
      </w:tr>
      <w:tr w:rsidR="0089281D" w:rsidRPr="004B0E00" w14:paraId="6B6DE96A"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AA59CB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E7A945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F98ADD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F52A0D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FF25DA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63 3 00 10001</w:t>
            </w:r>
          </w:p>
        </w:tc>
        <w:tc>
          <w:tcPr>
            <w:tcW w:w="797" w:type="dxa"/>
            <w:tcBorders>
              <w:top w:val="nil"/>
              <w:left w:val="nil"/>
              <w:bottom w:val="single" w:sz="4" w:space="0" w:color="000000"/>
              <w:right w:val="single" w:sz="4" w:space="0" w:color="000000"/>
            </w:tcBorders>
            <w:shd w:val="clear" w:color="auto" w:fill="auto"/>
            <w:vAlign w:val="center"/>
            <w:hideMark/>
          </w:tcPr>
          <w:p w14:paraId="7FFFDD4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15D8F88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FC3707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7BE771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0ECBDB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3 206 265,54</w:t>
            </w:r>
          </w:p>
        </w:tc>
        <w:tc>
          <w:tcPr>
            <w:tcW w:w="1559" w:type="dxa"/>
            <w:tcBorders>
              <w:top w:val="nil"/>
              <w:left w:val="nil"/>
              <w:bottom w:val="single" w:sz="4" w:space="0" w:color="auto"/>
              <w:right w:val="single" w:sz="4" w:space="0" w:color="auto"/>
            </w:tcBorders>
            <w:shd w:val="clear" w:color="auto" w:fill="auto"/>
            <w:vAlign w:val="center"/>
            <w:hideMark/>
          </w:tcPr>
          <w:p w14:paraId="453642E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2 395 161,95</w:t>
            </w:r>
          </w:p>
        </w:tc>
        <w:tc>
          <w:tcPr>
            <w:tcW w:w="1418" w:type="dxa"/>
            <w:tcBorders>
              <w:top w:val="nil"/>
              <w:left w:val="nil"/>
              <w:bottom w:val="single" w:sz="4" w:space="0" w:color="auto"/>
              <w:right w:val="single" w:sz="4" w:space="0" w:color="auto"/>
            </w:tcBorders>
            <w:shd w:val="clear" w:color="auto" w:fill="auto"/>
            <w:vAlign w:val="center"/>
            <w:hideMark/>
          </w:tcPr>
          <w:p w14:paraId="4DB1B83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811 103,59</w:t>
            </w:r>
          </w:p>
        </w:tc>
        <w:tc>
          <w:tcPr>
            <w:tcW w:w="992" w:type="dxa"/>
            <w:tcBorders>
              <w:top w:val="nil"/>
              <w:left w:val="nil"/>
              <w:bottom w:val="single" w:sz="4" w:space="0" w:color="auto"/>
              <w:right w:val="single" w:sz="4" w:space="0" w:color="auto"/>
            </w:tcBorders>
            <w:shd w:val="clear" w:color="auto" w:fill="auto"/>
            <w:vAlign w:val="center"/>
            <w:hideMark/>
          </w:tcPr>
          <w:p w14:paraId="35F3F79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75%</w:t>
            </w:r>
          </w:p>
        </w:tc>
      </w:tr>
      <w:tr w:rsidR="0089281D" w:rsidRPr="004B0E00" w14:paraId="28CE2506"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2A082F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12CE0AF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58669B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093354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A6EBDE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63 3 00 10001</w:t>
            </w:r>
          </w:p>
        </w:tc>
        <w:tc>
          <w:tcPr>
            <w:tcW w:w="797" w:type="dxa"/>
            <w:tcBorders>
              <w:top w:val="nil"/>
              <w:left w:val="nil"/>
              <w:bottom w:val="single" w:sz="4" w:space="0" w:color="000000"/>
              <w:right w:val="single" w:sz="4" w:space="0" w:color="000000"/>
            </w:tcBorders>
            <w:shd w:val="clear" w:color="auto" w:fill="auto"/>
            <w:vAlign w:val="center"/>
            <w:hideMark/>
          </w:tcPr>
          <w:p w14:paraId="0579199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1D7B6A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B872E1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BFFE0C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25F038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1 142 201,92</w:t>
            </w:r>
          </w:p>
        </w:tc>
        <w:tc>
          <w:tcPr>
            <w:tcW w:w="1559" w:type="dxa"/>
            <w:tcBorders>
              <w:top w:val="nil"/>
              <w:left w:val="nil"/>
              <w:bottom w:val="single" w:sz="4" w:space="0" w:color="auto"/>
              <w:right w:val="single" w:sz="4" w:space="0" w:color="auto"/>
            </w:tcBorders>
            <w:shd w:val="clear" w:color="auto" w:fill="auto"/>
            <w:vAlign w:val="center"/>
            <w:hideMark/>
          </w:tcPr>
          <w:p w14:paraId="6216B4E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736 135,80</w:t>
            </w:r>
          </w:p>
        </w:tc>
        <w:tc>
          <w:tcPr>
            <w:tcW w:w="1418" w:type="dxa"/>
            <w:tcBorders>
              <w:top w:val="nil"/>
              <w:left w:val="nil"/>
              <w:bottom w:val="single" w:sz="4" w:space="0" w:color="auto"/>
              <w:right w:val="single" w:sz="4" w:space="0" w:color="auto"/>
            </w:tcBorders>
            <w:shd w:val="clear" w:color="auto" w:fill="auto"/>
            <w:vAlign w:val="center"/>
            <w:hideMark/>
          </w:tcPr>
          <w:p w14:paraId="1C269C2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406 066,12</w:t>
            </w:r>
          </w:p>
        </w:tc>
        <w:tc>
          <w:tcPr>
            <w:tcW w:w="992" w:type="dxa"/>
            <w:tcBorders>
              <w:top w:val="nil"/>
              <w:left w:val="nil"/>
              <w:bottom w:val="single" w:sz="4" w:space="0" w:color="auto"/>
              <w:right w:val="single" w:sz="4" w:space="0" w:color="auto"/>
            </w:tcBorders>
            <w:shd w:val="clear" w:color="auto" w:fill="auto"/>
            <w:vAlign w:val="center"/>
            <w:hideMark/>
          </w:tcPr>
          <w:p w14:paraId="104100F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64%</w:t>
            </w:r>
          </w:p>
        </w:tc>
      </w:tr>
      <w:tr w:rsidR="0089281D" w:rsidRPr="004B0E00" w14:paraId="502EC7F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76F1A3F"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4C4E85C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B6FFC0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224DB0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AF4969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63 3 00 10001</w:t>
            </w:r>
          </w:p>
        </w:tc>
        <w:tc>
          <w:tcPr>
            <w:tcW w:w="797" w:type="dxa"/>
            <w:tcBorders>
              <w:top w:val="nil"/>
              <w:left w:val="nil"/>
              <w:bottom w:val="single" w:sz="4" w:space="0" w:color="000000"/>
              <w:right w:val="single" w:sz="4" w:space="0" w:color="000000"/>
            </w:tcBorders>
            <w:shd w:val="clear" w:color="auto" w:fill="auto"/>
            <w:vAlign w:val="center"/>
            <w:hideMark/>
          </w:tcPr>
          <w:p w14:paraId="04428F1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877B2C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312653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23C0EE0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B786BA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1 142 201,92</w:t>
            </w:r>
          </w:p>
        </w:tc>
        <w:tc>
          <w:tcPr>
            <w:tcW w:w="1559" w:type="dxa"/>
            <w:tcBorders>
              <w:top w:val="nil"/>
              <w:left w:val="nil"/>
              <w:bottom w:val="single" w:sz="4" w:space="0" w:color="auto"/>
              <w:right w:val="single" w:sz="4" w:space="0" w:color="auto"/>
            </w:tcBorders>
            <w:shd w:val="clear" w:color="auto" w:fill="auto"/>
            <w:vAlign w:val="center"/>
            <w:hideMark/>
          </w:tcPr>
          <w:p w14:paraId="15C752E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736 135,80</w:t>
            </w:r>
          </w:p>
        </w:tc>
        <w:tc>
          <w:tcPr>
            <w:tcW w:w="1418" w:type="dxa"/>
            <w:tcBorders>
              <w:top w:val="nil"/>
              <w:left w:val="nil"/>
              <w:bottom w:val="single" w:sz="4" w:space="0" w:color="auto"/>
              <w:right w:val="single" w:sz="4" w:space="0" w:color="auto"/>
            </w:tcBorders>
            <w:shd w:val="clear" w:color="auto" w:fill="auto"/>
            <w:vAlign w:val="center"/>
            <w:hideMark/>
          </w:tcPr>
          <w:p w14:paraId="1AC3D18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406 066,12</w:t>
            </w:r>
          </w:p>
        </w:tc>
        <w:tc>
          <w:tcPr>
            <w:tcW w:w="992" w:type="dxa"/>
            <w:tcBorders>
              <w:top w:val="nil"/>
              <w:left w:val="nil"/>
              <w:bottom w:val="single" w:sz="4" w:space="0" w:color="auto"/>
              <w:right w:val="single" w:sz="4" w:space="0" w:color="auto"/>
            </w:tcBorders>
            <w:shd w:val="clear" w:color="auto" w:fill="auto"/>
            <w:vAlign w:val="center"/>
            <w:hideMark/>
          </w:tcPr>
          <w:p w14:paraId="654982E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64%</w:t>
            </w:r>
          </w:p>
        </w:tc>
      </w:tr>
      <w:tr w:rsidR="0089281D" w:rsidRPr="004B0E00" w14:paraId="4A78E8B3"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DBAC4A6"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lastRenderedPageBreak/>
              <w:t>Другие расходы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7116CD5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2CFCBC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8C8ACD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59A918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63 3 00 10001</w:t>
            </w:r>
          </w:p>
        </w:tc>
        <w:tc>
          <w:tcPr>
            <w:tcW w:w="797" w:type="dxa"/>
            <w:tcBorders>
              <w:top w:val="nil"/>
              <w:left w:val="nil"/>
              <w:bottom w:val="single" w:sz="4" w:space="0" w:color="000000"/>
              <w:right w:val="single" w:sz="4" w:space="0" w:color="000000"/>
            </w:tcBorders>
            <w:shd w:val="clear" w:color="auto" w:fill="auto"/>
            <w:vAlign w:val="center"/>
            <w:hideMark/>
          </w:tcPr>
          <w:p w14:paraId="25CD224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9A9203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846963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46FD451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1129</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D51966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1 142 201,92</w:t>
            </w:r>
          </w:p>
        </w:tc>
        <w:tc>
          <w:tcPr>
            <w:tcW w:w="1559" w:type="dxa"/>
            <w:tcBorders>
              <w:top w:val="nil"/>
              <w:left w:val="nil"/>
              <w:bottom w:val="single" w:sz="4" w:space="0" w:color="auto"/>
              <w:right w:val="single" w:sz="4" w:space="0" w:color="auto"/>
            </w:tcBorders>
            <w:shd w:val="clear" w:color="auto" w:fill="auto"/>
            <w:vAlign w:val="center"/>
            <w:hideMark/>
          </w:tcPr>
          <w:p w14:paraId="3E037C4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736 135,80</w:t>
            </w:r>
          </w:p>
        </w:tc>
        <w:tc>
          <w:tcPr>
            <w:tcW w:w="1418" w:type="dxa"/>
            <w:tcBorders>
              <w:top w:val="nil"/>
              <w:left w:val="nil"/>
              <w:bottom w:val="single" w:sz="4" w:space="0" w:color="auto"/>
              <w:right w:val="single" w:sz="4" w:space="0" w:color="auto"/>
            </w:tcBorders>
            <w:shd w:val="clear" w:color="auto" w:fill="auto"/>
            <w:vAlign w:val="center"/>
            <w:hideMark/>
          </w:tcPr>
          <w:p w14:paraId="26C2A24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406 066,12</w:t>
            </w:r>
          </w:p>
        </w:tc>
        <w:tc>
          <w:tcPr>
            <w:tcW w:w="992" w:type="dxa"/>
            <w:tcBorders>
              <w:top w:val="nil"/>
              <w:left w:val="nil"/>
              <w:bottom w:val="single" w:sz="4" w:space="0" w:color="auto"/>
              <w:right w:val="single" w:sz="4" w:space="0" w:color="auto"/>
            </w:tcBorders>
            <w:shd w:val="clear" w:color="auto" w:fill="auto"/>
            <w:vAlign w:val="center"/>
            <w:hideMark/>
          </w:tcPr>
          <w:p w14:paraId="13D76CE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64%</w:t>
            </w:r>
          </w:p>
        </w:tc>
      </w:tr>
      <w:tr w:rsidR="0089281D" w:rsidRPr="004B0E00" w14:paraId="33D4DD7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B8409A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работы для целей капитальных вложений</w:t>
            </w:r>
          </w:p>
        </w:tc>
        <w:tc>
          <w:tcPr>
            <w:tcW w:w="567" w:type="dxa"/>
            <w:tcBorders>
              <w:top w:val="nil"/>
              <w:left w:val="nil"/>
              <w:bottom w:val="single" w:sz="4" w:space="0" w:color="000000"/>
              <w:right w:val="single" w:sz="4" w:space="0" w:color="000000"/>
            </w:tcBorders>
            <w:shd w:val="clear" w:color="auto" w:fill="auto"/>
            <w:vAlign w:val="center"/>
            <w:hideMark/>
          </w:tcPr>
          <w:p w14:paraId="3371F68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60A48E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39B3C1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55D932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63 3 00 10001</w:t>
            </w:r>
          </w:p>
        </w:tc>
        <w:tc>
          <w:tcPr>
            <w:tcW w:w="797" w:type="dxa"/>
            <w:tcBorders>
              <w:top w:val="nil"/>
              <w:left w:val="nil"/>
              <w:bottom w:val="single" w:sz="4" w:space="0" w:color="000000"/>
              <w:right w:val="single" w:sz="4" w:space="0" w:color="000000"/>
            </w:tcBorders>
            <w:shd w:val="clear" w:color="auto" w:fill="auto"/>
            <w:vAlign w:val="center"/>
            <w:hideMark/>
          </w:tcPr>
          <w:p w14:paraId="61E3139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F743CB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949E15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228</w:t>
            </w:r>
          </w:p>
        </w:tc>
        <w:tc>
          <w:tcPr>
            <w:tcW w:w="857" w:type="dxa"/>
            <w:tcBorders>
              <w:top w:val="nil"/>
              <w:left w:val="nil"/>
              <w:bottom w:val="single" w:sz="4" w:space="0" w:color="000000"/>
              <w:right w:val="nil"/>
            </w:tcBorders>
            <w:shd w:val="clear" w:color="auto" w:fill="auto"/>
            <w:vAlign w:val="center"/>
            <w:hideMark/>
          </w:tcPr>
          <w:p w14:paraId="7255BA0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DCEF4C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790C2A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3788EE3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B26A00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58CDD40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8400FC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материальных запасов</w:t>
            </w:r>
          </w:p>
        </w:tc>
        <w:tc>
          <w:tcPr>
            <w:tcW w:w="567" w:type="dxa"/>
            <w:tcBorders>
              <w:top w:val="nil"/>
              <w:left w:val="nil"/>
              <w:bottom w:val="single" w:sz="4" w:space="0" w:color="000000"/>
              <w:right w:val="single" w:sz="4" w:space="0" w:color="000000"/>
            </w:tcBorders>
            <w:shd w:val="clear" w:color="auto" w:fill="auto"/>
            <w:vAlign w:val="center"/>
            <w:hideMark/>
          </w:tcPr>
          <w:p w14:paraId="1CAAAD2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AC057F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FFAEF6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8BE178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63 3 00 10001</w:t>
            </w:r>
          </w:p>
        </w:tc>
        <w:tc>
          <w:tcPr>
            <w:tcW w:w="797" w:type="dxa"/>
            <w:tcBorders>
              <w:top w:val="nil"/>
              <w:left w:val="nil"/>
              <w:bottom w:val="single" w:sz="4" w:space="0" w:color="000000"/>
              <w:right w:val="single" w:sz="4" w:space="0" w:color="000000"/>
            </w:tcBorders>
            <w:shd w:val="clear" w:color="auto" w:fill="auto"/>
            <w:vAlign w:val="center"/>
            <w:hideMark/>
          </w:tcPr>
          <w:p w14:paraId="2F98A3B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DCD035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D05D70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340</w:t>
            </w:r>
          </w:p>
        </w:tc>
        <w:tc>
          <w:tcPr>
            <w:tcW w:w="857" w:type="dxa"/>
            <w:tcBorders>
              <w:top w:val="nil"/>
              <w:left w:val="nil"/>
              <w:bottom w:val="single" w:sz="4" w:space="0" w:color="000000"/>
              <w:right w:val="nil"/>
            </w:tcBorders>
            <w:shd w:val="clear" w:color="auto" w:fill="auto"/>
            <w:vAlign w:val="center"/>
            <w:hideMark/>
          </w:tcPr>
          <w:p w14:paraId="3416164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E60B41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EE9FFE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220BB63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65AE9F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3A0B9B9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B4D39E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оборотных запасов (материалов)</w:t>
            </w:r>
          </w:p>
        </w:tc>
        <w:tc>
          <w:tcPr>
            <w:tcW w:w="567" w:type="dxa"/>
            <w:tcBorders>
              <w:top w:val="nil"/>
              <w:left w:val="nil"/>
              <w:bottom w:val="single" w:sz="4" w:space="0" w:color="000000"/>
              <w:right w:val="single" w:sz="4" w:space="0" w:color="000000"/>
            </w:tcBorders>
            <w:shd w:val="clear" w:color="auto" w:fill="auto"/>
            <w:vAlign w:val="center"/>
            <w:hideMark/>
          </w:tcPr>
          <w:p w14:paraId="0CB3802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D48303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56E4B8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3535D1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63 3 00 10001</w:t>
            </w:r>
          </w:p>
        </w:tc>
        <w:tc>
          <w:tcPr>
            <w:tcW w:w="797" w:type="dxa"/>
            <w:tcBorders>
              <w:top w:val="nil"/>
              <w:left w:val="nil"/>
              <w:bottom w:val="single" w:sz="4" w:space="0" w:color="000000"/>
              <w:right w:val="single" w:sz="4" w:space="0" w:color="000000"/>
            </w:tcBorders>
            <w:shd w:val="clear" w:color="auto" w:fill="auto"/>
            <w:vAlign w:val="center"/>
            <w:hideMark/>
          </w:tcPr>
          <w:p w14:paraId="102640C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68FBF7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3B1731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346</w:t>
            </w:r>
          </w:p>
        </w:tc>
        <w:tc>
          <w:tcPr>
            <w:tcW w:w="857" w:type="dxa"/>
            <w:tcBorders>
              <w:top w:val="nil"/>
              <w:left w:val="nil"/>
              <w:bottom w:val="single" w:sz="4" w:space="0" w:color="000000"/>
              <w:right w:val="nil"/>
            </w:tcBorders>
            <w:shd w:val="clear" w:color="auto" w:fill="auto"/>
            <w:vAlign w:val="center"/>
            <w:hideMark/>
          </w:tcPr>
          <w:p w14:paraId="799986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1123</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1D2AF7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AA33C7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3540E0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AAA159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29C2B76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A5D1093"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энергетических ресурсов</w:t>
            </w:r>
          </w:p>
        </w:tc>
        <w:tc>
          <w:tcPr>
            <w:tcW w:w="567" w:type="dxa"/>
            <w:tcBorders>
              <w:top w:val="nil"/>
              <w:left w:val="nil"/>
              <w:bottom w:val="single" w:sz="4" w:space="0" w:color="000000"/>
              <w:right w:val="single" w:sz="4" w:space="0" w:color="000000"/>
            </w:tcBorders>
            <w:shd w:val="clear" w:color="auto" w:fill="auto"/>
            <w:vAlign w:val="center"/>
            <w:hideMark/>
          </w:tcPr>
          <w:p w14:paraId="0F51C8F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F98A03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D469BE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8D7721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63 3 00 10001</w:t>
            </w:r>
          </w:p>
        </w:tc>
        <w:tc>
          <w:tcPr>
            <w:tcW w:w="797" w:type="dxa"/>
            <w:tcBorders>
              <w:top w:val="nil"/>
              <w:left w:val="nil"/>
              <w:bottom w:val="single" w:sz="4" w:space="0" w:color="000000"/>
              <w:right w:val="single" w:sz="4" w:space="0" w:color="000000"/>
            </w:tcBorders>
            <w:shd w:val="clear" w:color="auto" w:fill="auto"/>
            <w:vAlign w:val="center"/>
            <w:hideMark/>
          </w:tcPr>
          <w:p w14:paraId="4C40A44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247</w:t>
            </w:r>
          </w:p>
        </w:tc>
        <w:tc>
          <w:tcPr>
            <w:tcW w:w="1187" w:type="dxa"/>
            <w:tcBorders>
              <w:top w:val="nil"/>
              <w:left w:val="nil"/>
              <w:bottom w:val="single" w:sz="4" w:space="0" w:color="000000"/>
              <w:right w:val="single" w:sz="4" w:space="0" w:color="000000"/>
            </w:tcBorders>
            <w:shd w:val="clear" w:color="auto" w:fill="auto"/>
            <w:vAlign w:val="center"/>
            <w:hideMark/>
          </w:tcPr>
          <w:p w14:paraId="66EB6CB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0B7A84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0BEFA1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98E1A6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2 064 063,62</w:t>
            </w:r>
          </w:p>
        </w:tc>
        <w:tc>
          <w:tcPr>
            <w:tcW w:w="1559" w:type="dxa"/>
            <w:tcBorders>
              <w:top w:val="nil"/>
              <w:left w:val="nil"/>
              <w:bottom w:val="single" w:sz="4" w:space="0" w:color="auto"/>
              <w:right w:val="single" w:sz="4" w:space="0" w:color="auto"/>
            </w:tcBorders>
            <w:shd w:val="clear" w:color="auto" w:fill="auto"/>
            <w:vAlign w:val="center"/>
            <w:hideMark/>
          </w:tcPr>
          <w:p w14:paraId="6B97C28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1 659 026,15</w:t>
            </w:r>
          </w:p>
        </w:tc>
        <w:tc>
          <w:tcPr>
            <w:tcW w:w="1418" w:type="dxa"/>
            <w:tcBorders>
              <w:top w:val="nil"/>
              <w:left w:val="nil"/>
              <w:bottom w:val="single" w:sz="4" w:space="0" w:color="auto"/>
              <w:right w:val="single" w:sz="4" w:space="0" w:color="auto"/>
            </w:tcBorders>
            <w:shd w:val="clear" w:color="auto" w:fill="auto"/>
            <w:vAlign w:val="center"/>
            <w:hideMark/>
          </w:tcPr>
          <w:p w14:paraId="380E781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405 037,47</w:t>
            </w:r>
          </w:p>
        </w:tc>
        <w:tc>
          <w:tcPr>
            <w:tcW w:w="992" w:type="dxa"/>
            <w:tcBorders>
              <w:top w:val="nil"/>
              <w:left w:val="nil"/>
              <w:bottom w:val="single" w:sz="4" w:space="0" w:color="auto"/>
              <w:right w:val="single" w:sz="4" w:space="0" w:color="auto"/>
            </w:tcBorders>
            <w:shd w:val="clear" w:color="auto" w:fill="auto"/>
            <w:vAlign w:val="center"/>
            <w:hideMark/>
          </w:tcPr>
          <w:p w14:paraId="1E226D2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80%</w:t>
            </w:r>
          </w:p>
        </w:tc>
      </w:tr>
      <w:tr w:rsidR="0089281D" w:rsidRPr="004B0E00" w14:paraId="2011170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E03C244"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Коммунальные услуги</w:t>
            </w:r>
          </w:p>
        </w:tc>
        <w:tc>
          <w:tcPr>
            <w:tcW w:w="567" w:type="dxa"/>
            <w:tcBorders>
              <w:top w:val="nil"/>
              <w:left w:val="nil"/>
              <w:bottom w:val="single" w:sz="4" w:space="0" w:color="000000"/>
              <w:right w:val="single" w:sz="4" w:space="0" w:color="000000"/>
            </w:tcBorders>
            <w:shd w:val="clear" w:color="auto" w:fill="auto"/>
            <w:vAlign w:val="center"/>
            <w:hideMark/>
          </w:tcPr>
          <w:p w14:paraId="6140733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091980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6C82B04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CB10B7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63 3 00 10001</w:t>
            </w:r>
          </w:p>
        </w:tc>
        <w:tc>
          <w:tcPr>
            <w:tcW w:w="797" w:type="dxa"/>
            <w:tcBorders>
              <w:top w:val="nil"/>
              <w:left w:val="nil"/>
              <w:bottom w:val="single" w:sz="4" w:space="0" w:color="000000"/>
              <w:right w:val="single" w:sz="4" w:space="0" w:color="000000"/>
            </w:tcBorders>
            <w:shd w:val="clear" w:color="auto" w:fill="auto"/>
            <w:vAlign w:val="center"/>
            <w:hideMark/>
          </w:tcPr>
          <w:p w14:paraId="5F12268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247</w:t>
            </w:r>
          </w:p>
        </w:tc>
        <w:tc>
          <w:tcPr>
            <w:tcW w:w="1187" w:type="dxa"/>
            <w:tcBorders>
              <w:top w:val="nil"/>
              <w:left w:val="nil"/>
              <w:bottom w:val="single" w:sz="4" w:space="0" w:color="000000"/>
              <w:right w:val="single" w:sz="4" w:space="0" w:color="000000"/>
            </w:tcBorders>
            <w:shd w:val="clear" w:color="auto" w:fill="auto"/>
            <w:vAlign w:val="center"/>
            <w:hideMark/>
          </w:tcPr>
          <w:p w14:paraId="565DEA5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BF3831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77F7E1E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BA1C30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2 064 063,62</w:t>
            </w:r>
          </w:p>
        </w:tc>
        <w:tc>
          <w:tcPr>
            <w:tcW w:w="1559" w:type="dxa"/>
            <w:tcBorders>
              <w:top w:val="nil"/>
              <w:left w:val="nil"/>
              <w:bottom w:val="single" w:sz="4" w:space="0" w:color="auto"/>
              <w:right w:val="single" w:sz="4" w:space="0" w:color="auto"/>
            </w:tcBorders>
            <w:shd w:val="clear" w:color="auto" w:fill="auto"/>
            <w:vAlign w:val="center"/>
            <w:hideMark/>
          </w:tcPr>
          <w:p w14:paraId="07C34C8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1 659 026,15</w:t>
            </w:r>
          </w:p>
        </w:tc>
        <w:tc>
          <w:tcPr>
            <w:tcW w:w="1418" w:type="dxa"/>
            <w:tcBorders>
              <w:top w:val="nil"/>
              <w:left w:val="nil"/>
              <w:bottom w:val="single" w:sz="4" w:space="0" w:color="auto"/>
              <w:right w:val="single" w:sz="4" w:space="0" w:color="auto"/>
            </w:tcBorders>
            <w:shd w:val="clear" w:color="auto" w:fill="auto"/>
            <w:vAlign w:val="center"/>
            <w:hideMark/>
          </w:tcPr>
          <w:p w14:paraId="6A5C2D1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405 037,47</w:t>
            </w:r>
          </w:p>
        </w:tc>
        <w:tc>
          <w:tcPr>
            <w:tcW w:w="992" w:type="dxa"/>
            <w:tcBorders>
              <w:top w:val="nil"/>
              <w:left w:val="nil"/>
              <w:bottom w:val="single" w:sz="4" w:space="0" w:color="auto"/>
              <w:right w:val="single" w:sz="4" w:space="0" w:color="auto"/>
            </w:tcBorders>
            <w:shd w:val="clear" w:color="auto" w:fill="auto"/>
            <w:vAlign w:val="center"/>
            <w:hideMark/>
          </w:tcPr>
          <w:p w14:paraId="6D3B895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80%</w:t>
            </w:r>
          </w:p>
        </w:tc>
      </w:tr>
      <w:tr w:rsidR="0089281D" w:rsidRPr="004B0E00" w14:paraId="1A873F42"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AADB04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Оплата услуг предоставления электроэнергии</w:t>
            </w:r>
          </w:p>
        </w:tc>
        <w:tc>
          <w:tcPr>
            <w:tcW w:w="567" w:type="dxa"/>
            <w:tcBorders>
              <w:top w:val="nil"/>
              <w:left w:val="nil"/>
              <w:bottom w:val="single" w:sz="4" w:space="0" w:color="000000"/>
              <w:right w:val="single" w:sz="4" w:space="0" w:color="000000"/>
            </w:tcBorders>
            <w:shd w:val="clear" w:color="auto" w:fill="auto"/>
            <w:vAlign w:val="center"/>
            <w:hideMark/>
          </w:tcPr>
          <w:p w14:paraId="04505EE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A546B0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399BE9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C3237D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63 3 00 10001</w:t>
            </w:r>
          </w:p>
        </w:tc>
        <w:tc>
          <w:tcPr>
            <w:tcW w:w="797" w:type="dxa"/>
            <w:tcBorders>
              <w:top w:val="nil"/>
              <w:left w:val="nil"/>
              <w:bottom w:val="single" w:sz="4" w:space="0" w:color="000000"/>
              <w:right w:val="single" w:sz="4" w:space="0" w:color="000000"/>
            </w:tcBorders>
            <w:shd w:val="clear" w:color="auto" w:fill="auto"/>
            <w:vAlign w:val="center"/>
            <w:hideMark/>
          </w:tcPr>
          <w:p w14:paraId="1D94424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247</w:t>
            </w:r>
          </w:p>
        </w:tc>
        <w:tc>
          <w:tcPr>
            <w:tcW w:w="1187" w:type="dxa"/>
            <w:tcBorders>
              <w:top w:val="nil"/>
              <w:left w:val="nil"/>
              <w:bottom w:val="single" w:sz="4" w:space="0" w:color="000000"/>
              <w:right w:val="single" w:sz="4" w:space="0" w:color="000000"/>
            </w:tcBorders>
            <w:shd w:val="clear" w:color="auto" w:fill="auto"/>
            <w:vAlign w:val="center"/>
            <w:hideMark/>
          </w:tcPr>
          <w:p w14:paraId="5BBEEF6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6F37EA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064E17D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1109</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CF5912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2 064 063,62</w:t>
            </w:r>
          </w:p>
        </w:tc>
        <w:tc>
          <w:tcPr>
            <w:tcW w:w="1559" w:type="dxa"/>
            <w:tcBorders>
              <w:top w:val="nil"/>
              <w:left w:val="nil"/>
              <w:bottom w:val="single" w:sz="4" w:space="0" w:color="auto"/>
              <w:right w:val="single" w:sz="4" w:space="0" w:color="auto"/>
            </w:tcBorders>
            <w:shd w:val="clear" w:color="auto" w:fill="auto"/>
            <w:vAlign w:val="center"/>
            <w:hideMark/>
          </w:tcPr>
          <w:p w14:paraId="73CDB31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1 659 026,15</w:t>
            </w:r>
          </w:p>
        </w:tc>
        <w:tc>
          <w:tcPr>
            <w:tcW w:w="1418" w:type="dxa"/>
            <w:tcBorders>
              <w:top w:val="nil"/>
              <w:left w:val="nil"/>
              <w:bottom w:val="single" w:sz="4" w:space="0" w:color="auto"/>
              <w:right w:val="single" w:sz="4" w:space="0" w:color="auto"/>
            </w:tcBorders>
            <w:shd w:val="clear" w:color="auto" w:fill="auto"/>
            <w:vAlign w:val="center"/>
            <w:hideMark/>
          </w:tcPr>
          <w:p w14:paraId="355D8A2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405 037,47</w:t>
            </w:r>
          </w:p>
        </w:tc>
        <w:tc>
          <w:tcPr>
            <w:tcW w:w="992" w:type="dxa"/>
            <w:tcBorders>
              <w:top w:val="nil"/>
              <w:left w:val="nil"/>
              <w:bottom w:val="single" w:sz="4" w:space="0" w:color="auto"/>
              <w:right w:val="single" w:sz="4" w:space="0" w:color="auto"/>
            </w:tcBorders>
            <w:shd w:val="clear" w:color="auto" w:fill="auto"/>
            <w:vAlign w:val="center"/>
            <w:hideMark/>
          </w:tcPr>
          <w:p w14:paraId="60899E3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80%</w:t>
            </w:r>
          </w:p>
        </w:tc>
      </w:tr>
      <w:tr w:rsidR="0089281D" w:rsidRPr="004B0E00" w14:paraId="187076F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1927EF2"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Очистка и посадка зеленой зоны</w:t>
            </w:r>
          </w:p>
        </w:tc>
        <w:tc>
          <w:tcPr>
            <w:tcW w:w="567" w:type="dxa"/>
            <w:tcBorders>
              <w:top w:val="nil"/>
              <w:left w:val="nil"/>
              <w:bottom w:val="single" w:sz="4" w:space="0" w:color="000000"/>
              <w:right w:val="single" w:sz="4" w:space="0" w:color="000000"/>
            </w:tcBorders>
            <w:shd w:val="clear" w:color="auto" w:fill="auto"/>
            <w:vAlign w:val="center"/>
            <w:hideMark/>
          </w:tcPr>
          <w:p w14:paraId="7C1CFE0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F4B276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1330C1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1E644D7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63 3 00 10002</w:t>
            </w:r>
          </w:p>
        </w:tc>
        <w:tc>
          <w:tcPr>
            <w:tcW w:w="797" w:type="dxa"/>
            <w:tcBorders>
              <w:top w:val="nil"/>
              <w:left w:val="nil"/>
              <w:bottom w:val="single" w:sz="4" w:space="0" w:color="000000"/>
              <w:right w:val="single" w:sz="4" w:space="0" w:color="000000"/>
            </w:tcBorders>
            <w:shd w:val="clear" w:color="auto" w:fill="auto"/>
            <w:vAlign w:val="center"/>
            <w:hideMark/>
          </w:tcPr>
          <w:p w14:paraId="08FD7A8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7F530C6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010F00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4D51BC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E9775F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397 944,08</w:t>
            </w:r>
          </w:p>
        </w:tc>
        <w:tc>
          <w:tcPr>
            <w:tcW w:w="1559" w:type="dxa"/>
            <w:tcBorders>
              <w:top w:val="nil"/>
              <w:left w:val="nil"/>
              <w:bottom w:val="single" w:sz="4" w:space="0" w:color="auto"/>
              <w:right w:val="single" w:sz="4" w:space="0" w:color="auto"/>
            </w:tcBorders>
            <w:shd w:val="clear" w:color="auto" w:fill="auto"/>
            <w:vAlign w:val="center"/>
            <w:hideMark/>
          </w:tcPr>
          <w:p w14:paraId="239541F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397 944,08</w:t>
            </w:r>
          </w:p>
        </w:tc>
        <w:tc>
          <w:tcPr>
            <w:tcW w:w="1418" w:type="dxa"/>
            <w:tcBorders>
              <w:top w:val="nil"/>
              <w:left w:val="nil"/>
              <w:bottom w:val="single" w:sz="4" w:space="0" w:color="auto"/>
              <w:right w:val="single" w:sz="4" w:space="0" w:color="auto"/>
            </w:tcBorders>
            <w:shd w:val="clear" w:color="auto" w:fill="auto"/>
            <w:vAlign w:val="center"/>
            <w:hideMark/>
          </w:tcPr>
          <w:p w14:paraId="300FCA1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8C9954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21C4A421"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D91E2F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0BBE3E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323298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6FBF4C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AE9877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63 3 00 10002</w:t>
            </w:r>
          </w:p>
        </w:tc>
        <w:tc>
          <w:tcPr>
            <w:tcW w:w="797" w:type="dxa"/>
            <w:tcBorders>
              <w:top w:val="nil"/>
              <w:left w:val="nil"/>
              <w:bottom w:val="single" w:sz="4" w:space="0" w:color="000000"/>
              <w:right w:val="single" w:sz="4" w:space="0" w:color="000000"/>
            </w:tcBorders>
            <w:shd w:val="clear" w:color="auto" w:fill="auto"/>
            <w:vAlign w:val="center"/>
            <w:hideMark/>
          </w:tcPr>
          <w:p w14:paraId="3BFF145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43BCDA6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F125D4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E90724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67D350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397 944,08</w:t>
            </w:r>
          </w:p>
        </w:tc>
        <w:tc>
          <w:tcPr>
            <w:tcW w:w="1559" w:type="dxa"/>
            <w:tcBorders>
              <w:top w:val="nil"/>
              <w:left w:val="nil"/>
              <w:bottom w:val="single" w:sz="4" w:space="0" w:color="auto"/>
              <w:right w:val="single" w:sz="4" w:space="0" w:color="auto"/>
            </w:tcBorders>
            <w:shd w:val="clear" w:color="auto" w:fill="auto"/>
            <w:vAlign w:val="center"/>
            <w:hideMark/>
          </w:tcPr>
          <w:p w14:paraId="4C685DE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397 944,08</w:t>
            </w:r>
          </w:p>
        </w:tc>
        <w:tc>
          <w:tcPr>
            <w:tcW w:w="1418" w:type="dxa"/>
            <w:tcBorders>
              <w:top w:val="nil"/>
              <w:left w:val="nil"/>
              <w:bottom w:val="single" w:sz="4" w:space="0" w:color="auto"/>
              <w:right w:val="single" w:sz="4" w:space="0" w:color="auto"/>
            </w:tcBorders>
            <w:shd w:val="clear" w:color="auto" w:fill="auto"/>
            <w:vAlign w:val="center"/>
            <w:hideMark/>
          </w:tcPr>
          <w:p w14:paraId="5AE84E1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D09F33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7A07A8D2"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FD95856"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201EA69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2EAF14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A36667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405B5E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63 3 00 10002</w:t>
            </w:r>
          </w:p>
        </w:tc>
        <w:tc>
          <w:tcPr>
            <w:tcW w:w="797" w:type="dxa"/>
            <w:tcBorders>
              <w:top w:val="nil"/>
              <w:left w:val="nil"/>
              <w:bottom w:val="single" w:sz="4" w:space="0" w:color="000000"/>
              <w:right w:val="single" w:sz="4" w:space="0" w:color="000000"/>
            </w:tcBorders>
            <w:shd w:val="clear" w:color="auto" w:fill="auto"/>
            <w:vAlign w:val="center"/>
            <w:hideMark/>
          </w:tcPr>
          <w:p w14:paraId="5A1F39A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7AF2948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737E97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70524F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B681FA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397 944,08</w:t>
            </w:r>
          </w:p>
        </w:tc>
        <w:tc>
          <w:tcPr>
            <w:tcW w:w="1559" w:type="dxa"/>
            <w:tcBorders>
              <w:top w:val="nil"/>
              <w:left w:val="nil"/>
              <w:bottom w:val="single" w:sz="4" w:space="0" w:color="auto"/>
              <w:right w:val="single" w:sz="4" w:space="0" w:color="auto"/>
            </w:tcBorders>
            <w:shd w:val="clear" w:color="auto" w:fill="auto"/>
            <w:vAlign w:val="center"/>
            <w:hideMark/>
          </w:tcPr>
          <w:p w14:paraId="5493102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397 944,08</w:t>
            </w:r>
          </w:p>
        </w:tc>
        <w:tc>
          <w:tcPr>
            <w:tcW w:w="1418" w:type="dxa"/>
            <w:tcBorders>
              <w:top w:val="nil"/>
              <w:left w:val="nil"/>
              <w:bottom w:val="single" w:sz="4" w:space="0" w:color="auto"/>
              <w:right w:val="single" w:sz="4" w:space="0" w:color="auto"/>
            </w:tcBorders>
            <w:shd w:val="clear" w:color="auto" w:fill="auto"/>
            <w:vAlign w:val="center"/>
            <w:hideMark/>
          </w:tcPr>
          <w:p w14:paraId="28E0654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399B02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120B697"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2E48CA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4F3DE9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AAE57F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D7158C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068819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63 3 00 10002</w:t>
            </w:r>
          </w:p>
        </w:tc>
        <w:tc>
          <w:tcPr>
            <w:tcW w:w="797" w:type="dxa"/>
            <w:tcBorders>
              <w:top w:val="nil"/>
              <w:left w:val="nil"/>
              <w:bottom w:val="single" w:sz="4" w:space="0" w:color="000000"/>
              <w:right w:val="single" w:sz="4" w:space="0" w:color="000000"/>
            </w:tcBorders>
            <w:shd w:val="clear" w:color="auto" w:fill="auto"/>
            <w:vAlign w:val="center"/>
            <w:hideMark/>
          </w:tcPr>
          <w:p w14:paraId="54417FB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6FCE3A5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5A217A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671D33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7C06FE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397 944,08</w:t>
            </w:r>
          </w:p>
        </w:tc>
        <w:tc>
          <w:tcPr>
            <w:tcW w:w="1559" w:type="dxa"/>
            <w:tcBorders>
              <w:top w:val="nil"/>
              <w:left w:val="nil"/>
              <w:bottom w:val="single" w:sz="4" w:space="0" w:color="auto"/>
              <w:right w:val="single" w:sz="4" w:space="0" w:color="auto"/>
            </w:tcBorders>
            <w:shd w:val="clear" w:color="auto" w:fill="auto"/>
            <w:vAlign w:val="center"/>
            <w:hideMark/>
          </w:tcPr>
          <w:p w14:paraId="4C92782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397 944,08</w:t>
            </w:r>
          </w:p>
        </w:tc>
        <w:tc>
          <w:tcPr>
            <w:tcW w:w="1418" w:type="dxa"/>
            <w:tcBorders>
              <w:top w:val="nil"/>
              <w:left w:val="nil"/>
              <w:bottom w:val="single" w:sz="4" w:space="0" w:color="auto"/>
              <w:right w:val="single" w:sz="4" w:space="0" w:color="auto"/>
            </w:tcBorders>
            <w:shd w:val="clear" w:color="auto" w:fill="auto"/>
            <w:vAlign w:val="center"/>
            <w:hideMark/>
          </w:tcPr>
          <w:p w14:paraId="2A17DAE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035203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33B8CC90"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F09A11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Прочие работы, услуги </w:t>
            </w:r>
          </w:p>
        </w:tc>
        <w:tc>
          <w:tcPr>
            <w:tcW w:w="567" w:type="dxa"/>
            <w:tcBorders>
              <w:top w:val="nil"/>
              <w:left w:val="nil"/>
              <w:bottom w:val="single" w:sz="4" w:space="0" w:color="000000"/>
              <w:right w:val="single" w:sz="4" w:space="0" w:color="000000"/>
            </w:tcBorders>
            <w:shd w:val="clear" w:color="auto" w:fill="auto"/>
            <w:vAlign w:val="center"/>
            <w:hideMark/>
          </w:tcPr>
          <w:p w14:paraId="4F75A7D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FB52E6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4C15DC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937CF5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63 3 00 10002</w:t>
            </w:r>
          </w:p>
        </w:tc>
        <w:tc>
          <w:tcPr>
            <w:tcW w:w="797" w:type="dxa"/>
            <w:tcBorders>
              <w:top w:val="nil"/>
              <w:left w:val="nil"/>
              <w:bottom w:val="single" w:sz="4" w:space="0" w:color="000000"/>
              <w:right w:val="single" w:sz="4" w:space="0" w:color="000000"/>
            </w:tcBorders>
            <w:shd w:val="clear" w:color="auto" w:fill="auto"/>
            <w:vAlign w:val="center"/>
            <w:hideMark/>
          </w:tcPr>
          <w:p w14:paraId="4D1A4F5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561A2E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DB4496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587085B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FC708D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1AAD28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515B8EA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07DC34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5F827A8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38C876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Иные работы, услуги по подст.226 </w:t>
            </w:r>
          </w:p>
        </w:tc>
        <w:tc>
          <w:tcPr>
            <w:tcW w:w="567" w:type="dxa"/>
            <w:tcBorders>
              <w:top w:val="nil"/>
              <w:left w:val="nil"/>
              <w:bottom w:val="single" w:sz="4" w:space="0" w:color="000000"/>
              <w:right w:val="single" w:sz="4" w:space="0" w:color="000000"/>
            </w:tcBorders>
            <w:shd w:val="clear" w:color="auto" w:fill="auto"/>
            <w:vAlign w:val="center"/>
            <w:hideMark/>
          </w:tcPr>
          <w:p w14:paraId="513270A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717828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BF7CED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CC7A8E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63 3 00 10002</w:t>
            </w:r>
          </w:p>
        </w:tc>
        <w:tc>
          <w:tcPr>
            <w:tcW w:w="797" w:type="dxa"/>
            <w:tcBorders>
              <w:top w:val="nil"/>
              <w:left w:val="nil"/>
              <w:bottom w:val="single" w:sz="4" w:space="0" w:color="000000"/>
              <w:right w:val="single" w:sz="4" w:space="0" w:color="000000"/>
            </w:tcBorders>
            <w:shd w:val="clear" w:color="auto" w:fill="auto"/>
            <w:vAlign w:val="center"/>
            <w:hideMark/>
          </w:tcPr>
          <w:p w14:paraId="42A6D3B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515302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8E5411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3DFF62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97B631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D9479C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2411027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B985F0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3D977CE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BA3E8A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материальных запасов</w:t>
            </w:r>
          </w:p>
        </w:tc>
        <w:tc>
          <w:tcPr>
            <w:tcW w:w="567" w:type="dxa"/>
            <w:tcBorders>
              <w:top w:val="nil"/>
              <w:left w:val="nil"/>
              <w:bottom w:val="single" w:sz="4" w:space="0" w:color="000000"/>
              <w:right w:val="single" w:sz="4" w:space="0" w:color="000000"/>
            </w:tcBorders>
            <w:shd w:val="clear" w:color="auto" w:fill="auto"/>
            <w:vAlign w:val="center"/>
            <w:hideMark/>
          </w:tcPr>
          <w:p w14:paraId="4A215DC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D1798F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D536D3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491564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63 3 00 10002</w:t>
            </w:r>
          </w:p>
        </w:tc>
        <w:tc>
          <w:tcPr>
            <w:tcW w:w="797" w:type="dxa"/>
            <w:tcBorders>
              <w:top w:val="nil"/>
              <w:left w:val="nil"/>
              <w:bottom w:val="single" w:sz="4" w:space="0" w:color="000000"/>
              <w:right w:val="single" w:sz="4" w:space="0" w:color="000000"/>
            </w:tcBorders>
            <w:shd w:val="clear" w:color="auto" w:fill="auto"/>
            <w:vAlign w:val="center"/>
            <w:hideMark/>
          </w:tcPr>
          <w:p w14:paraId="66A8D62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62DBFD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4254AC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340</w:t>
            </w:r>
          </w:p>
        </w:tc>
        <w:tc>
          <w:tcPr>
            <w:tcW w:w="857" w:type="dxa"/>
            <w:tcBorders>
              <w:top w:val="nil"/>
              <w:left w:val="nil"/>
              <w:bottom w:val="single" w:sz="4" w:space="0" w:color="000000"/>
              <w:right w:val="nil"/>
            </w:tcBorders>
            <w:shd w:val="clear" w:color="auto" w:fill="auto"/>
            <w:vAlign w:val="center"/>
            <w:hideMark/>
          </w:tcPr>
          <w:p w14:paraId="35B1E26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447287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397 944,08</w:t>
            </w:r>
          </w:p>
        </w:tc>
        <w:tc>
          <w:tcPr>
            <w:tcW w:w="1559" w:type="dxa"/>
            <w:tcBorders>
              <w:top w:val="nil"/>
              <w:left w:val="nil"/>
              <w:bottom w:val="single" w:sz="4" w:space="0" w:color="auto"/>
              <w:right w:val="single" w:sz="4" w:space="0" w:color="auto"/>
            </w:tcBorders>
            <w:shd w:val="clear" w:color="auto" w:fill="auto"/>
            <w:vAlign w:val="center"/>
            <w:hideMark/>
          </w:tcPr>
          <w:p w14:paraId="38E7322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397 944,08</w:t>
            </w:r>
          </w:p>
        </w:tc>
        <w:tc>
          <w:tcPr>
            <w:tcW w:w="1418" w:type="dxa"/>
            <w:tcBorders>
              <w:top w:val="nil"/>
              <w:left w:val="nil"/>
              <w:bottom w:val="single" w:sz="4" w:space="0" w:color="auto"/>
              <w:right w:val="single" w:sz="4" w:space="0" w:color="auto"/>
            </w:tcBorders>
            <w:shd w:val="clear" w:color="auto" w:fill="auto"/>
            <w:vAlign w:val="center"/>
            <w:hideMark/>
          </w:tcPr>
          <w:p w14:paraId="187C818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B81CCB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4D6D9ED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7A027B2"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оборотных запасов (материалов)</w:t>
            </w:r>
          </w:p>
        </w:tc>
        <w:tc>
          <w:tcPr>
            <w:tcW w:w="567" w:type="dxa"/>
            <w:tcBorders>
              <w:top w:val="nil"/>
              <w:left w:val="nil"/>
              <w:bottom w:val="single" w:sz="4" w:space="0" w:color="000000"/>
              <w:right w:val="single" w:sz="4" w:space="0" w:color="000000"/>
            </w:tcBorders>
            <w:shd w:val="clear" w:color="auto" w:fill="auto"/>
            <w:vAlign w:val="center"/>
            <w:hideMark/>
          </w:tcPr>
          <w:p w14:paraId="561FE02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FE8431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C6399C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40F7D3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63 3 00 10002</w:t>
            </w:r>
          </w:p>
        </w:tc>
        <w:tc>
          <w:tcPr>
            <w:tcW w:w="797" w:type="dxa"/>
            <w:tcBorders>
              <w:top w:val="nil"/>
              <w:left w:val="nil"/>
              <w:bottom w:val="single" w:sz="4" w:space="0" w:color="000000"/>
              <w:right w:val="single" w:sz="4" w:space="0" w:color="000000"/>
            </w:tcBorders>
            <w:shd w:val="clear" w:color="auto" w:fill="auto"/>
            <w:vAlign w:val="center"/>
            <w:hideMark/>
          </w:tcPr>
          <w:p w14:paraId="6143DF4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3DA86E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17553E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346</w:t>
            </w:r>
          </w:p>
        </w:tc>
        <w:tc>
          <w:tcPr>
            <w:tcW w:w="857" w:type="dxa"/>
            <w:tcBorders>
              <w:top w:val="nil"/>
              <w:left w:val="nil"/>
              <w:bottom w:val="single" w:sz="4" w:space="0" w:color="000000"/>
              <w:right w:val="nil"/>
            </w:tcBorders>
            <w:shd w:val="clear" w:color="auto" w:fill="auto"/>
            <w:vAlign w:val="center"/>
            <w:hideMark/>
          </w:tcPr>
          <w:p w14:paraId="3D1FDF6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1123</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AC9D48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397 944,08</w:t>
            </w:r>
          </w:p>
        </w:tc>
        <w:tc>
          <w:tcPr>
            <w:tcW w:w="1559" w:type="dxa"/>
            <w:tcBorders>
              <w:top w:val="nil"/>
              <w:left w:val="nil"/>
              <w:bottom w:val="single" w:sz="4" w:space="0" w:color="auto"/>
              <w:right w:val="single" w:sz="4" w:space="0" w:color="auto"/>
            </w:tcBorders>
            <w:shd w:val="clear" w:color="auto" w:fill="auto"/>
            <w:vAlign w:val="center"/>
            <w:hideMark/>
          </w:tcPr>
          <w:p w14:paraId="7BEAE04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397 944,08</w:t>
            </w:r>
          </w:p>
        </w:tc>
        <w:tc>
          <w:tcPr>
            <w:tcW w:w="1418" w:type="dxa"/>
            <w:tcBorders>
              <w:top w:val="nil"/>
              <w:left w:val="nil"/>
              <w:bottom w:val="single" w:sz="4" w:space="0" w:color="auto"/>
              <w:right w:val="single" w:sz="4" w:space="0" w:color="auto"/>
            </w:tcBorders>
            <w:shd w:val="clear" w:color="auto" w:fill="auto"/>
            <w:vAlign w:val="center"/>
            <w:hideMark/>
          </w:tcPr>
          <w:p w14:paraId="7CAC296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3BDA4F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4546873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174AB74"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Организация ритуальных услуг и содержание мест захоронения</w:t>
            </w:r>
          </w:p>
        </w:tc>
        <w:tc>
          <w:tcPr>
            <w:tcW w:w="567" w:type="dxa"/>
            <w:tcBorders>
              <w:top w:val="nil"/>
              <w:left w:val="nil"/>
              <w:bottom w:val="single" w:sz="4" w:space="0" w:color="000000"/>
              <w:right w:val="single" w:sz="4" w:space="0" w:color="000000"/>
            </w:tcBorders>
            <w:shd w:val="clear" w:color="auto" w:fill="auto"/>
            <w:vAlign w:val="center"/>
            <w:hideMark/>
          </w:tcPr>
          <w:p w14:paraId="73E23DD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96AF32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6FF6F1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055C79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63 3 00 10003</w:t>
            </w:r>
          </w:p>
        </w:tc>
        <w:tc>
          <w:tcPr>
            <w:tcW w:w="797" w:type="dxa"/>
            <w:tcBorders>
              <w:top w:val="nil"/>
              <w:left w:val="nil"/>
              <w:bottom w:val="single" w:sz="4" w:space="0" w:color="000000"/>
              <w:right w:val="single" w:sz="4" w:space="0" w:color="000000"/>
            </w:tcBorders>
            <w:shd w:val="clear" w:color="auto" w:fill="auto"/>
            <w:vAlign w:val="center"/>
            <w:hideMark/>
          </w:tcPr>
          <w:p w14:paraId="65D66D2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6E25683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C1B44D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D2DD87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2D6CCB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578 221,02</w:t>
            </w:r>
          </w:p>
        </w:tc>
        <w:tc>
          <w:tcPr>
            <w:tcW w:w="1559" w:type="dxa"/>
            <w:tcBorders>
              <w:top w:val="nil"/>
              <w:left w:val="nil"/>
              <w:bottom w:val="single" w:sz="4" w:space="0" w:color="auto"/>
              <w:right w:val="single" w:sz="4" w:space="0" w:color="auto"/>
            </w:tcBorders>
            <w:shd w:val="clear" w:color="auto" w:fill="auto"/>
            <w:vAlign w:val="center"/>
            <w:hideMark/>
          </w:tcPr>
          <w:p w14:paraId="1579314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569 630,86</w:t>
            </w:r>
          </w:p>
        </w:tc>
        <w:tc>
          <w:tcPr>
            <w:tcW w:w="1418" w:type="dxa"/>
            <w:tcBorders>
              <w:top w:val="nil"/>
              <w:left w:val="nil"/>
              <w:bottom w:val="single" w:sz="4" w:space="0" w:color="auto"/>
              <w:right w:val="single" w:sz="4" w:space="0" w:color="auto"/>
            </w:tcBorders>
            <w:shd w:val="clear" w:color="auto" w:fill="auto"/>
            <w:vAlign w:val="center"/>
            <w:hideMark/>
          </w:tcPr>
          <w:p w14:paraId="6564104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8 590,16</w:t>
            </w:r>
          </w:p>
        </w:tc>
        <w:tc>
          <w:tcPr>
            <w:tcW w:w="992" w:type="dxa"/>
            <w:tcBorders>
              <w:top w:val="nil"/>
              <w:left w:val="nil"/>
              <w:bottom w:val="single" w:sz="4" w:space="0" w:color="auto"/>
              <w:right w:val="single" w:sz="4" w:space="0" w:color="auto"/>
            </w:tcBorders>
            <w:shd w:val="clear" w:color="auto" w:fill="auto"/>
            <w:vAlign w:val="center"/>
            <w:hideMark/>
          </w:tcPr>
          <w:p w14:paraId="4AD0BF4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99%</w:t>
            </w:r>
          </w:p>
        </w:tc>
      </w:tr>
      <w:tr w:rsidR="0089281D" w:rsidRPr="004B0E00" w14:paraId="2D8B9EC0"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DBF32CF"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B0D0E8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EF26CD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654739D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881F78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63 3 00 10003</w:t>
            </w:r>
          </w:p>
        </w:tc>
        <w:tc>
          <w:tcPr>
            <w:tcW w:w="797" w:type="dxa"/>
            <w:tcBorders>
              <w:top w:val="nil"/>
              <w:left w:val="nil"/>
              <w:bottom w:val="single" w:sz="4" w:space="0" w:color="000000"/>
              <w:right w:val="single" w:sz="4" w:space="0" w:color="000000"/>
            </w:tcBorders>
            <w:shd w:val="clear" w:color="auto" w:fill="auto"/>
            <w:vAlign w:val="center"/>
            <w:hideMark/>
          </w:tcPr>
          <w:p w14:paraId="2D02699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509879A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480BCD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9D83EA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7E90E6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578 221,02</w:t>
            </w:r>
          </w:p>
        </w:tc>
        <w:tc>
          <w:tcPr>
            <w:tcW w:w="1559" w:type="dxa"/>
            <w:tcBorders>
              <w:top w:val="nil"/>
              <w:left w:val="nil"/>
              <w:bottom w:val="single" w:sz="4" w:space="0" w:color="auto"/>
              <w:right w:val="single" w:sz="4" w:space="0" w:color="auto"/>
            </w:tcBorders>
            <w:shd w:val="clear" w:color="auto" w:fill="auto"/>
            <w:vAlign w:val="center"/>
            <w:hideMark/>
          </w:tcPr>
          <w:p w14:paraId="22DB191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569 630,86</w:t>
            </w:r>
          </w:p>
        </w:tc>
        <w:tc>
          <w:tcPr>
            <w:tcW w:w="1418" w:type="dxa"/>
            <w:tcBorders>
              <w:top w:val="nil"/>
              <w:left w:val="nil"/>
              <w:bottom w:val="single" w:sz="4" w:space="0" w:color="auto"/>
              <w:right w:val="single" w:sz="4" w:space="0" w:color="auto"/>
            </w:tcBorders>
            <w:shd w:val="clear" w:color="auto" w:fill="auto"/>
            <w:vAlign w:val="center"/>
            <w:hideMark/>
          </w:tcPr>
          <w:p w14:paraId="4A5DF7E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8 590,16</w:t>
            </w:r>
          </w:p>
        </w:tc>
        <w:tc>
          <w:tcPr>
            <w:tcW w:w="992" w:type="dxa"/>
            <w:tcBorders>
              <w:top w:val="nil"/>
              <w:left w:val="nil"/>
              <w:bottom w:val="single" w:sz="4" w:space="0" w:color="auto"/>
              <w:right w:val="single" w:sz="4" w:space="0" w:color="auto"/>
            </w:tcBorders>
            <w:shd w:val="clear" w:color="auto" w:fill="auto"/>
            <w:vAlign w:val="center"/>
            <w:hideMark/>
          </w:tcPr>
          <w:p w14:paraId="11FCE28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w:t>
            </w:r>
          </w:p>
        </w:tc>
      </w:tr>
      <w:tr w:rsidR="0089281D" w:rsidRPr="004B0E00" w14:paraId="7A08BE51"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05604B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EFEC51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EDB74B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41A8D1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9A4878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63 3 00 10003</w:t>
            </w:r>
          </w:p>
        </w:tc>
        <w:tc>
          <w:tcPr>
            <w:tcW w:w="797" w:type="dxa"/>
            <w:tcBorders>
              <w:top w:val="nil"/>
              <w:left w:val="nil"/>
              <w:bottom w:val="single" w:sz="4" w:space="0" w:color="000000"/>
              <w:right w:val="single" w:sz="4" w:space="0" w:color="000000"/>
            </w:tcBorders>
            <w:shd w:val="clear" w:color="auto" w:fill="auto"/>
            <w:vAlign w:val="center"/>
            <w:hideMark/>
          </w:tcPr>
          <w:p w14:paraId="77F0E2F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6F41220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0C28AC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251FAD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E10ACB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578 221,02</w:t>
            </w:r>
          </w:p>
        </w:tc>
        <w:tc>
          <w:tcPr>
            <w:tcW w:w="1559" w:type="dxa"/>
            <w:tcBorders>
              <w:top w:val="nil"/>
              <w:left w:val="nil"/>
              <w:bottom w:val="single" w:sz="4" w:space="0" w:color="auto"/>
              <w:right w:val="single" w:sz="4" w:space="0" w:color="auto"/>
            </w:tcBorders>
            <w:shd w:val="clear" w:color="auto" w:fill="auto"/>
            <w:vAlign w:val="center"/>
            <w:hideMark/>
          </w:tcPr>
          <w:p w14:paraId="30BF0BE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569 630,86</w:t>
            </w:r>
          </w:p>
        </w:tc>
        <w:tc>
          <w:tcPr>
            <w:tcW w:w="1418" w:type="dxa"/>
            <w:tcBorders>
              <w:top w:val="nil"/>
              <w:left w:val="nil"/>
              <w:bottom w:val="single" w:sz="4" w:space="0" w:color="auto"/>
              <w:right w:val="single" w:sz="4" w:space="0" w:color="auto"/>
            </w:tcBorders>
            <w:shd w:val="clear" w:color="auto" w:fill="auto"/>
            <w:vAlign w:val="center"/>
            <w:hideMark/>
          </w:tcPr>
          <w:p w14:paraId="2C38567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8 590,16</w:t>
            </w:r>
          </w:p>
        </w:tc>
        <w:tc>
          <w:tcPr>
            <w:tcW w:w="992" w:type="dxa"/>
            <w:tcBorders>
              <w:top w:val="nil"/>
              <w:left w:val="nil"/>
              <w:bottom w:val="single" w:sz="4" w:space="0" w:color="auto"/>
              <w:right w:val="single" w:sz="4" w:space="0" w:color="auto"/>
            </w:tcBorders>
            <w:shd w:val="clear" w:color="auto" w:fill="auto"/>
            <w:vAlign w:val="center"/>
            <w:hideMark/>
          </w:tcPr>
          <w:p w14:paraId="0859D9E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w:t>
            </w:r>
          </w:p>
        </w:tc>
      </w:tr>
      <w:tr w:rsidR="0089281D" w:rsidRPr="004B0E00" w14:paraId="4CBBEFD6"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C7A15FF"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2AAB91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A8C99C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EF5288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E1FF7A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63 3 00 10003</w:t>
            </w:r>
          </w:p>
        </w:tc>
        <w:tc>
          <w:tcPr>
            <w:tcW w:w="797" w:type="dxa"/>
            <w:tcBorders>
              <w:top w:val="nil"/>
              <w:left w:val="nil"/>
              <w:bottom w:val="single" w:sz="4" w:space="0" w:color="000000"/>
              <w:right w:val="single" w:sz="4" w:space="0" w:color="000000"/>
            </w:tcBorders>
            <w:shd w:val="clear" w:color="auto" w:fill="auto"/>
            <w:vAlign w:val="center"/>
            <w:hideMark/>
          </w:tcPr>
          <w:p w14:paraId="2B6D18F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362837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55AECC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C3AB27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2DD31B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578 221,02</w:t>
            </w:r>
          </w:p>
        </w:tc>
        <w:tc>
          <w:tcPr>
            <w:tcW w:w="1559" w:type="dxa"/>
            <w:tcBorders>
              <w:top w:val="nil"/>
              <w:left w:val="nil"/>
              <w:bottom w:val="single" w:sz="4" w:space="0" w:color="auto"/>
              <w:right w:val="single" w:sz="4" w:space="0" w:color="auto"/>
            </w:tcBorders>
            <w:shd w:val="clear" w:color="auto" w:fill="auto"/>
            <w:vAlign w:val="center"/>
            <w:hideMark/>
          </w:tcPr>
          <w:p w14:paraId="7AC9BD1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569 630,86</w:t>
            </w:r>
          </w:p>
        </w:tc>
        <w:tc>
          <w:tcPr>
            <w:tcW w:w="1418" w:type="dxa"/>
            <w:tcBorders>
              <w:top w:val="nil"/>
              <w:left w:val="nil"/>
              <w:bottom w:val="single" w:sz="4" w:space="0" w:color="auto"/>
              <w:right w:val="single" w:sz="4" w:space="0" w:color="auto"/>
            </w:tcBorders>
            <w:shd w:val="clear" w:color="auto" w:fill="auto"/>
            <w:vAlign w:val="center"/>
            <w:hideMark/>
          </w:tcPr>
          <w:p w14:paraId="28689D6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8 590,16</w:t>
            </w:r>
          </w:p>
        </w:tc>
        <w:tc>
          <w:tcPr>
            <w:tcW w:w="992" w:type="dxa"/>
            <w:tcBorders>
              <w:top w:val="nil"/>
              <w:left w:val="nil"/>
              <w:bottom w:val="single" w:sz="4" w:space="0" w:color="auto"/>
              <w:right w:val="single" w:sz="4" w:space="0" w:color="auto"/>
            </w:tcBorders>
            <w:shd w:val="clear" w:color="auto" w:fill="auto"/>
            <w:vAlign w:val="center"/>
            <w:hideMark/>
          </w:tcPr>
          <w:p w14:paraId="506BA59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w:t>
            </w:r>
          </w:p>
        </w:tc>
      </w:tr>
      <w:tr w:rsidR="0089281D" w:rsidRPr="004B0E00" w14:paraId="0D80F17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0ECD31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lastRenderedPageBreak/>
              <w:t>Услуги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786BC85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9F286E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82E342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F933C5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63 3 00 10003</w:t>
            </w:r>
          </w:p>
        </w:tc>
        <w:tc>
          <w:tcPr>
            <w:tcW w:w="797" w:type="dxa"/>
            <w:tcBorders>
              <w:top w:val="nil"/>
              <w:left w:val="nil"/>
              <w:bottom w:val="single" w:sz="4" w:space="0" w:color="000000"/>
              <w:right w:val="single" w:sz="4" w:space="0" w:color="000000"/>
            </w:tcBorders>
            <w:shd w:val="clear" w:color="auto" w:fill="auto"/>
            <w:vAlign w:val="center"/>
            <w:hideMark/>
          </w:tcPr>
          <w:p w14:paraId="3E7DD73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CB5AF5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113B6E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4C5D8FB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C5F55B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578 221,02</w:t>
            </w:r>
          </w:p>
        </w:tc>
        <w:tc>
          <w:tcPr>
            <w:tcW w:w="1559" w:type="dxa"/>
            <w:tcBorders>
              <w:top w:val="nil"/>
              <w:left w:val="nil"/>
              <w:bottom w:val="single" w:sz="4" w:space="0" w:color="auto"/>
              <w:right w:val="single" w:sz="4" w:space="0" w:color="auto"/>
            </w:tcBorders>
            <w:shd w:val="clear" w:color="auto" w:fill="auto"/>
            <w:vAlign w:val="center"/>
            <w:hideMark/>
          </w:tcPr>
          <w:p w14:paraId="30683F7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569 630,86</w:t>
            </w:r>
          </w:p>
        </w:tc>
        <w:tc>
          <w:tcPr>
            <w:tcW w:w="1418" w:type="dxa"/>
            <w:tcBorders>
              <w:top w:val="nil"/>
              <w:left w:val="nil"/>
              <w:bottom w:val="single" w:sz="4" w:space="0" w:color="auto"/>
              <w:right w:val="single" w:sz="4" w:space="0" w:color="auto"/>
            </w:tcBorders>
            <w:shd w:val="clear" w:color="auto" w:fill="auto"/>
            <w:vAlign w:val="center"/>
            <w:hideMark/>
          </w:tcPr>
          <w:p w14:paraId="2A56DCD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8 590,16</w:t>
            </w:r>
          </w:p>
        </w:tc>
        <w:tc>
          <w:tcPr>
            <w:tcW w:w="992" w:type="dxa"/>
            <w:tcBorders>
              <w:top w:val="nil"/>
              <w:left w:val="nil"/>
              <w:bottom w:val="single" w:sz="4" w:space="0" w:color="auto"/>
              <w:right w:val="single" w:sz="4" w:space="0" w:color="auto"/>
            </w:tcBorders>
            <w:shd w:val="clear" w:color="auto" w:fill="auto"/>
            <w:vAlign w:val="center"/>
            <w:hideMark/>
          </w:tcPr>
          <w:p w14:paraId="6162270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99%</w:t>
            </w:r>
          </w:p>
        </w:tc>
      </w:tr>
      <w:tr w:rsidR="0089281D" w:rsidRPr="004B0E00" w14:paraId="58B9EFC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6BD4B76"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работы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4704BBC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BA530F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B55366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F13B9E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63 3 00 10003</w:t>
            </w:r>
          </w:p>
        </w:tc>
        <w:tc>
          <w:tcPr>
            <w:tcW w:w="797" w:type="dxa"/>
            <w:tcBorders>
              <w:top w:val="nil"/>
              <w:left w:val="nil"/>
              <w:bottom w:val="single" w:sz="4" w:space="0" w:color="000000"/>
              <w:right w:val="single" w:sz="4" w:space="0" w:color="000000"/>
            </w:tcBorders>
            <w:shd w:val="clear" w:color="auto" w:fill="auto"/>
            <w:vAlign w:val="center"/>
            <w:hideMark/>
          </w:tcPr>
          <w:p w14:paraId="32CF68C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9F4357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8B3405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5FB9037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1129</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7C75B6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578 221,02</w:t>
            </w:r>
          </w:p>
        </w:tc>
        <w:tc>
          <w:tcPr>
            <w:tcW w:w="1559" w:type="dxa"/>
            <w:tcBorders>
              <w:top w:val="nil"/>
              <w:left w:val="nil"/>
              <w:bottom w:val="single" w:sz="4" w:space="0" w:color="auto"/>
              <w:right w:val="single" w:sz="4" w:space="0" w:color="auto"/>
            </w:tcBorders>
            <w:shd w:val="clear" w:color="auto" w:fill="auto"/>
            <w:vAlign w:val="center"/>
            <w:hideMark/>
          </w:tcPr>
          <w:p w14:paraId="160A507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569 630,86</w:t>
            </w:r>
          </w:p>
        </w:tc>
        <w:tc>
          <w:tcPr>
            <w:tcW w:w="1418" w:type="dxa"/>
            <w:tcBorders>
              <w:top w:val="nil"/>
              <w:left w:val="nil"/>
              <w:bottom w:val="single" w:sz="4" w:space="0" w:color="auto"/>
              <w:right w:val="single" w:sz="4" w:space="0" w:color="auto"/>
            </w:tcBorders>
            <w:shd w:val="clear" w:color="auto" w:fill="auto"/>
            <w:vAlign w:val="center"/>
            <w:hideMark/>
          </w:tcPr>
          <w:p w14:paraId="24BDBB1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8 590,16</w:t>
            </w:r>
          </w:p>
        </w:tc>
        <w:tc>
          <w:tcPr>
            <w:tcW w:w="992" w:type="dxa"/>
            <w:tcBorders>
              <w:top w:val="nil"/>
              <w:left w:val="nil"/>
              <w:bottom w:val="single" w:sz="4" w:space="0" w:color="auto"/>
              <w:right w:val="single" w:sz="4" w:space="0" w:color="auto"/>
            </w:tcBorders>
            <w:shd w:val="clear" w:color="auto" w:fill="auto"/>
            <w:vAlign w:val="center"/>
            <w:hideMark/>
          </w:tcPr>
          <w:p w14:paraId="1DBF8E1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99%</w:t>
            </w:r>
          </w:p>
        </w:tc>
      </w:tr>
      <w:tr w:rsidR="0089281D" w:rsidRPr="004B0E00" w14:paraId="0ADB317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0316C34"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Содержание скверов и площадей</w:t>
            </w:r>
          </w:p>
        </w:tc>
        <w:tc>
          <w:tcPr>
            <w:tcW w:w="567" w:type="dxa"/>
            <w:tcBorders>
              <w:top w:val="nil"/>
              <w:left w:val="nil"/>
              <w:bottom w:val="single" w:sz="4" w:space="0" w:color="000000"/>
              <w:right w:val="single" w:sz="4" w:space="0" w:color="000000"/>
            </w:tcBorders>
            <w:shd w:val="clear" w:color="auto" w:fill="auto"/>
            <w:vAlign w:val="center"/>
            <w:hideMark/>
          </w:tcPr>
          <w:p w14:paraId="3310F3D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C6736C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EAD489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8C56EB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63 3 00 10004</w:t>
            </w:r>
          </w:p>
        </w:tc>
        <w:tc>
          <w:tcPr>
            <w:tcW w:w="797" w:type="dxa"/>
            <w:tcBorders>
              <w:top w:val="nil"/>
              <w:left w:val="nil"/>
              <w:bottom w:val="single" w:sz="4" w:space="0" w:color="000000"/>
              <w:right w:val="single" w:sz="4" w:space="0" w:color="000000"/>
            </w:tcBorders>
            <w:shd w:val="clear" w:color="auto" w:fill="auto"/>
            <w:vAlign w:val="center"/>
            <w:hideMark/>
          </w:tcPr>
          <w:p w14:paraId="39362BD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6E3DAA0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EAFD7B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AF3119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9F6E21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7 988 426,32</w:t>
            </w:r>
          </w:p>
        </w:tc>
        <w:tc>
          <w:tcPr>
            <w:tcW w:w="1559" w:type="dxa"/>
            <w:tcBorders>
              <w:top w:val="nil"/>
              <w:left w:val="nil"/>
              <w:bottom w:val="single" w:sz="4" w:space="0" w:color="auto"/>
              <w:right w:val="single" w:sz="4" w:space="0" w:color="auto"/>
            </w:tcBorders>
            <w:shd w:val="clear" w:color="auto" w:fill="auto"/>
            <w:vAlign w:val="center"/>
            <w:hideMark/>
          </w:tcPr>
          <w:p w14:paraId="3F4B649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6 815 260,74</w:t>
            </w:r>
          </w:p>
        </w:tc>
        <w:tc>
          <w:tcPr>
            <w:tcW w:w="1418" w:type="dxa"/>
            <w:tcBorders>
              <w:top w:val="nil"/>
              <w:left w:val="nil"/>
              <w:bottom w:val="single" w:sz="4" w:space="0" w:color="auto"/>
              <w:right w:val="single" w:sz="4" w:space="0" w:color="auto"/>
            </w:tcBorders>
            <w:shd w:val="clear" w:color="auto" w:fill="auto"/>
            <w:vAlign w:val="center"/>
            <w:hideMark/>
          </w:tcPr>
          <w:p w14:paraId="4A5EDA7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1 173 165,58</w:t>
            </w:r>
          </w:p>
        </w:tc>
        <w:tc>
          <w:tcPr>
            <w:tcW w:w="992" w:type="dxa"/>
            <w:tcBorders>
              <w:top w:val="nil"/>
              <w:left w:val="nil"/>
              <w:bottom w:val="single" w:sz="4" w:space="0" w:color="auto"/>
              <w:right w:val="single" w:sz="4" w:space="0" w:color="auto"/>
            </w:tcBorders>
            <w:shd w:val="clear" w:color="auto" w:fill="auto"/>
            <w:vAlign w:val="center"/>
            <w:hideMark/>
          </w:tcPr>
          <w:p w14:paraId="33EFA00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85%</w:t>
            </w:r>
          </w:p>
        </w:tc>
      </w:tr>
      <w:tr w:rsidR="0089281D" w:rsidRPr="004B0E00" w14:paraId="31005DF5"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60584E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CC8C0F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C9F101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D39AFF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191FFCE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63 3 00 10004</w:t>
            </w:r>
          </w:p>
        </w:tc>
        <w:tc>
          <w:tcPr>
            <w:tcW w:w="797" w:type="dxa"/>
            <w:tcBorders>
              <w:top w:val="nil"/>
              <w:left w:val="nil"/>
              <w:bottom w:val="single" w:sz="4" w:space="0" w:color="000000"/>
              <w:right w:val="single" w:sz="4" w:space="0" w:color="000000"/>
            </w:tcBorders>
            <w:shd w:val="clear" w:color="auto" w:fill="auto"/>
            <w:vAlign w:val="center"/>
            <w:hideMark/>
          </w:tcPr>
          <w:p w14:paraId="7B352A6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41A8125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7D3C57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24AE20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DCE468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7 988 426,32</w:t>
            </w:r>
          </w:p>
        </w:tc>
        <w:tc>
          <w:tcPr>
            <w:tcW w:w="1559" w:type="dxa"/>
            <w:tcBorders>
              <w:top w:val="nil"/>
              <w:left w:val="nil"/>
              <w:bottom w:val="single" w:sz="4" w:space="0" w:color="auto"/>
              <w:right w:val="single" w:sz="4" w:space="0" w:color="auto"/>
            </w:tcBorders>
            <w:shd w:val="clear" w:color="auto" w:fill="auto"/>
            <w:vAlign w:val="center"/>
            <w:hideMark/>
          </w:tcPr>
          <w:p w14:paraId="7D74083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6 815 260,74</w:t>
            </w:r>
          </w:p>
        </w:tc>
        <w:tc>
          <w:tcPr>
            <w:tcW w:w="1418" w:type="dxa"/>
            <w:tcBorders>
              <w:top w:val="nil"/>
              <w:left w:val="nil"/>
              <w:bottom w:val="single" w:sz="4" w:space="0" w:color="auto"/>
              <w:right w:val="single" w:sz="4" w:space="0" w:color="auto"/>
            </w:tcBorders>
            <w:shd w:val="clear" w:color="auto" w:fill="auto"/>
            <w:vAlign w:val="center"/>
            <w:hideMark/>
          </w:tcPr>
          <w:p w14:paraId="676C5D7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1 173 165,58</w:t>
            </w:r>
          </w:p>
        </w:tc>
        <w:tc>
          <w:tcPr>
            <w:tcW w:w="992" w:type="dxa"/>
            <w:tcBorders>
              <w:top w:val="nil"/>
              <w:left w:val="nil"/>
              <w:bottom w:val="single" w:sz="4" w:space="0" w:color="auto"/>
              <w:right w:val="single" w:sz="4" w:space="0" w:color="auto"/>
            </w:tcBorders>
            <w:shd w:val="clear" w:color="auto" w:fill="auto"/>
            <w:vAlign w:val="center"/>
            <w:hideMark/>
          </w:tcPr>
          <w:p w14:paraId="434B0B6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85%</w:t>
            </w:r>
          </w:p>
        </w:tc>
      </w:tr>
      <w:tr w:rsidR="0089281D" w:rsidRPr="004B0E00" w14:paraId="52AEA141"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621520C"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7755929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8E58AF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911E78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EECC55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63 3 00 10004</w:t>
            </w:r>
          </w:p>
        </w:tc>
        <w:tc>
          <w:tcPr>
            <w:tcW w:w="797" w:type="dxa"/>
            <w:tcBorders>
              <w:top w:val="nil"/>
              <w:left w:val="nil"/>
              <w:bottom w:val="single" w:sz="4" w:space="0" w:color="000000"/>
              <w:right w:val="single" w:sz="4" w:space="0" w:color="000000"/>
            </w:tcBorders>
            <w:shd w:val="clear" w:color="auto" w:fill="auto"/>
            <w:vAlign w:val="center"/>
            <w:hideMark/>
          </w:tcPr>
          <w:p w14:paraId="2C5A9E0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2B6C3D3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275514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9BCED8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FF07BD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7 988 426,32</w:t>
            </w:r>
          </w:p>
        </w:tc>
        <w:tc>
          <w:tcPr>
            <w:tcW w:w="1559" w:type="dxa"/>
            <w:tcBorders>
              <w:top w:val="nil"/>
              <w:left w:val="nil"/>
              <w:bottom w:val="single" w:sz="4" w:space="0" w:color="auto"/>
              <w:right w:val="single" w:sz="4" w:space="0" w:color="auto"/>
            </w:tcBorders>
            <w:shd w:val="clear" w:color="auto" w:fill="auto"/>
            <w:vAlign w:val="center"/>
            <w:hideMark/>
          </w:tcPr>
          <w:p w14:paraId="47CC3C0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6 815 260,74</w:t>
            </w:r>
          </w:p>
        </w:tc>
        <w:tc>
          <w:tcPr>
            <w:tcW w:w="1418" w:type="dxa"/>
            <w:tcBorders>
              <w:top w:val="nil"/>
              <w:left w:val="nil"/>
              <w:bottom w:val="single" w:sz="4" w:space="0" w:color="auto"/>
              <w:right w:val="single" w:sz="4" w:space="0" w:color="auto"/>
            </w:tcBorders>
            <w:shd w:val="clear" w:color="auto" w:fill="auto"/>
            <w:vAlign w:val="center"/>
            <w:hideMark/>
          </w:tcPr>
          <w:p w14:paraId="0128A14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1 173 165,58</w:t>
            </w:r>
          </w:p>
        </w:tc>
        <w:tc>
          <w:tcPr>
            <w:tcW w:w="992" w:type="dxa"/>
            <w:tcBorders>
              <w:top w:val="nil"/>
              <w:left w:val="nil"/>
              <w:bottom w:val="single" w:sz="4" w:space="0" w:color="auto"/>
              <w:right w:val="single" w:sz="4" w:space="0" w:color="auto"/>
            </w:tcBorders>
            <w:shd w:val="clear" w:color="auto" w:fill="auto"/>
            <w:vAlign w:val="center"/>
            <w:hideMark/>
          </w:tcPr>
          <w:p w14:paraId="0EBF0EF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85%</w:t>
            </w:r>
          </w:p>
        </w:tc>
      </w:tr>
      <w:tr w:rsidR="0089281D" w:rsidRPr="004B0E00" w14:paraId="24F40B50"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06D197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44759F2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F6851B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014E26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C3E775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63 3 00 10004</w:t>
            </w:r>
          </w:p>
        </w:tc>
        <w:tc>
          <w:tcPr>
            <w:tcW w:w="797" w:type="dxa"/>
            <w:tcBorders>
              <w:top w:val="nil"/>
              <w:left w:val="nil"/>
              <w:bottom w:val="single" w:sz="4" w:space="0" w:color="000000"/>
              <w:right w:val="single" w:sz="4" w:space="0" w:color="000000"/>
            </w:tcBorders>
            <w:shd w:val="clear" w:color="auto" w:fill="auto"/>
            <w:vAlign w:val="center"/>
            <w:hideMark/>
          </w:tcPr>
          <w:p w14:paraId="537509F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C0D106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C3AB23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2D45C7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7EC5C0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7 988 426,32</w:t>
            </w:r>
          </w:p>
        </w:tc>
        <w:tc>
          <w:tcPr>
            <w:tcW w:w="1559" w:type="dxa"/>
            <w:tcBorders>
              <w:top w:val="nil"/>
              <w:left w:val="nil"/>
              <w:bottom w:val="single" w:sz="4" w:space="0" w:color="auto"/>
              <w:right w:val="single" w:sz="4" w:space="0" w:color="auto"/>
            </w:tcBorders>
            <w:shd w:val="clear" w:color="auto" w:fill="auto"/>
            <w:vAlign w:val="center"/>
            <w:hideMark/>
          </w:tcPr>
          <w:p w14:paraId="1193831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6 815 260,74</w:t>
            </w:r>
          </w:p>
        </w:tc>
        <w:tc>
          <w:tcPr>
            <w:tcW w:w="1418" w:type="dxa"/>
            <w:tcBorders>
              <w:top w:val="nil"/>
              <w:left w:val="nil"/>
              <w:bottom w:val="single" w:sz="4" w:space="0" w:color="auto"/>
              <w:right w:val="single" w:sz="4" w:space="0" w:color="auto"/>
            </w:tcBorders>
            <w:shd w:val="clear" w:color="auto" w:fill="auto"/>
            <w:vAlign w:val="center"/>
            <w:hideMark/>
          </w:tcPr>
          <w:p w14:paraId="6318B73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1 173 165,58</w:t>
            </w:r>
          </w:p>
        </w:tc>
        <w:tc>
          <w:tcPr>
            <w:tcW w:w="992" w:type="dxa"/>
            <w:tcBorders>
              <w:top w:val="nil"/>
              <w:left w:val="nil"/>
              <w:bottom w:val="single" w:sz="4" w:space="0" w:color="auto"/>
              <w:right w:val="single" w:sz="4" w:space="0" w:color="auto"/>
            </w:tcBorders>
            <w:shd w:val="clear" w:color="auto" w:fill="auto"/>
            <w:vAlign w:val="center"/>
            <w:hideMark/>
          </w:tcPr>
          <w:p w14:paraId="463972C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85%</w:t>
            </w:r>
          </w:p>
        </w:tc>
      </w:tr>
      <w:tr w:rsidR="0089281D" w:rsidRPr="004B0E00" w14:paraId="1AB78893"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162D48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078112E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DBF983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A3F3D7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725BCC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63 3 00 10004</w:t>
            </w:r>
          </w:p>
        </w:tc>
        <w:tc>
          <w:tcPr>
            <w:tcW w:w="797" w:type="dxa"/>
            <w:tcBorders>
              <w:top w:val="nil"/>
              <w:left w:val="nil"/>
              <w:bottom w:val="single" w:sz="4" w:space="0" w:color="000000"/>
              <w:right w:val="single" w:sz="4" w:space="0" w:color="000000"/>
            </w:tcBorders>
            <w:shd w:val="clear" w:color="auto" w:fill="auto"/>
            <w:vAlign w:val="center"/>
            <w:hideMark/>
          </w:tcPr>
          <w:p w14:paraId="6DC8AB4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65FECC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90C7A3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1EB998F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12D7D9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7 988 426,32</w:t>
            </w:r>
          </w:p>
        </w:tc>
        <w:tc>
          <w:tcPr>
            <w:tcW w:w="1559" w:type="dxa"/>
            <w:tcBorders>
              <w:top w:val="nil"/>
              <w:left w:val="nil"/>
              <w:bottom w:val="single" w:sz="4" w:space="0" w:color="auto"/>
              <w:right w:val="single" w:sz="4" w:space="0" w:color="auto"/>
            </w:tcBorders>
            <w:shd w:val="clear" w:color="auto" w:fill="auto"/>
            <w:vAlign w:val="center"/>
            <w:hideMark/>
          </w:tcPr>
          <w:p w14:paraId="5938D9F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6 815 260,74</w:t>
            </w:r>
          </w:p>
        </w:tc>
        <w:tc>
          <w:tcPr>
            <w:tcW w:w="1418" w:type="dxa"/>
            <w:tcBorders>
              <w:top w:val="nil"/>
              <w:left w:val="nil"/>
              <w:bottom w:val="single" w:sz="4" w:space="0" w:color="auto"/>
              <w:right w:val="single" w:sz="4" w:space="0" w:color="auto"/>
            </w:tcBorders>
            <w:shd w:val="clear" w:color="auto" w:fill="auto"/>
            <w:vAlign w:val="center"/>
            <w:hideMark/>
          </w:tcPr>
          <w:p w14:paraId="750F6C3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1 173 165,58</w:t>
            </w:r>
          </w:p>
        </w:tc>
        <w:tc>
          <w:tcPr>
            <w:tcW w:w="992" w:type="dxa"/>
            <w:tcBorders>
              <w:top w:val="nil"/>
              <w:left w:val="nil"/>
              <w:bottom w:val="single" w:sz="4" w:space="0" w:color="auto"/>
              <w:right w:val="single" w:sz="4" w:space="0" w:color="auto"/>
            </w:tcBorders>
            <w:shd w:val="clear" w:color="auto" w:fill="auto"/>
            <w:vAlign w:val="center"/>
            <w:hideMark/>
          </w:tcPr>
          <w:p w14:paraId="6BB85C3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85%</w:t>
            </w:r>
          </w:p>
        </w:tc>
      </w:tr>
      <w:tr w:rsidR="0089281D" w:rsidRPr="004B0E00" w14:paraId="6CFAA652"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DFF1EF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Содержание в чистоте помещений, зданий, дворов, иного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0F546A2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4788A3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F5B677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09C903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63 3 00 10004</w:t>
            </w:r>
          </w:p>
        </w:tc>
        <w:tc>
          <w:tcPr>
            <w:tcW w:w="797" w:type="dxa"/>
            <w:tcBorders>
              <w:top w:val="nil"/>
              <w:left w:val="nil"/>
              <w:bottom w:val="single" w:sz="4" w:space="0" w:color="000000"/>
              <w:right w:val="single" w:sz="4" w:space="0" w:color="000000"/>
            </w:tcBorders>
            <w:shd w:val="clear" w:color="auto" w:fill="auto"/>
            <w:vAlign w:val="center"/>
            <w:hideMark/>
          </w:tcPr>
          <w:p w14:paraId="5154E42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0C2383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5F258D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6D47DE7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1111</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92D6BE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E90F7B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7A7D463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2FB47B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0FD3E9F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6CB8123"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расходы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2826048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589006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3E0E98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66A9FE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63 3 00 10004</w:t>
            </w:r>
          </w:p>
        </w:tc>
        <w:tc>
          <w:tcPr>
            <w:tcW w:w="797" w:type="dxa"/>
            <w:tcBorders>
              <w:top w:val="nil"/>
              <w:left w:val="nil"/>
              <w:bottom w:val="single" w:sz="4" w:space="0" w:color="000000"/>
              <w:right w:val="single" w:sz="4" w:space="0" w:color="000000"/>
            </w:tcBorders>
            <w:shd w:val="clear" w:color="auto" w:fill="auto"/>
            <w:vAlign w:val="center"/>
            <w:hideMark/>
          </w:tcPr>
          <w:p w14:paraId="23862B6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6D3CD6C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207820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05133CC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1129</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E0E6A2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7 988 426,32</w:t>
            </w:r>
          </w:p>
        </w:tc>
        <w:tc>
          <w:tcPr>
            <w:tcW w:w="1559" w:type="dxa"/>
            <w:tcBorders>
              <w:top w:val="nil"/>
              <w:left w:val="nil"/>
              <w:bottom w:val="single" w:sz="4" w:space="0" w:color="auto"/>
              <w:right w:val="single" w:sz="4" w:space="0" w:color="auto"/>
            </w:tcBorders>
            <w:shd w:val="clear" w:color="auto" w:fill="auto"/>
            <w:vAlign w:val="center"/>
            <w:hideMark/>
          </w:tcPr>
          <w:p w14:paraId="1A0BB3F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6 815 260,74</w:t>
            </w:r>
          </w:p>
        </w:tc>
        <w:tc>
          <w:tcPr>
            <w:tcW w:w="1418" w:type="dxa"/>
            <w:tcBorders>
              <w:top w:val="nil"/>
              <w:left w:val="nil"/>
              <w:bottom w:val="single" w:sz="4" w:space="0" w:color="auto"/>
              <w:right w:val="single" w:sz="4" w:space="0" w:color="auto"/>
            </w:tcBorders>
            <w:shd w:val="clear" w:color="auto" w:fill="auto"/>
            <w:vAlign w:val="center"/>
            <w:hideMark/>
          </w:tcPr>
          <w:p w14:paraId="4E04A58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1 173 165,58</w:t>
            </w:r>
          </w:p>
        </w:tc>
        <w:tc>
          <w:tcPr>
            <w:tcW w:w="992" w:type="dxa"/>
            <w:tcBorders>
              <w:top w:val="nil"/>
              <w:left w:val="nil"/>
              <w:bottom w:val="single" w:sz="4" w:space="0" w:color="auto"/>
              <w:right w:val="single" w:sz="4" w:space="0" w:color="auto"/>
            </w:tcBorders>
            <w:shd w:val="clear" w:color="auto" w:fill="auto"/>
            <w:vAlign w:val="center"/>
            <w:hideMark/>
          </w:tcPr>
          <w:p w14:paraId="234E59B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85%</w:t>
            </w:r>
          </w:p>
        </w:tc>
      </w:tr>
      <w:tr w:rsidR="0089281D" w:rsidRPr="004B0E00" w14:paraId="6C3C7A15"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FC37C93"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Организация и утилизация бытовых и промышленных отходов, проведение рекультивации</w:t>
            </w:r>
          </w:p>
        </w:tc>
        <w:tc>
          <w:tcPr>
            <w:tcW w:w="567" w:type="dxa"/>
            <w:tcBorders>
              <w:top w:val="nil"/>
              <w:left w:val="nil"/>
              <w:bottom w:val="single" w:sz="4" w:space="0" w:color="000000"/>
              <w:right w:val="single" w:sz="4" w:space="0" w:color="000000"/>
            </w:tcBorders>
            <w:shd w:val="clear" w:color="auto" w:fill="auto"/>
            <w:vAlign w:val="center"/>
            <w:hideMark/>
          </w:tcPr>
          <w:p w14:paraId="198EF70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CA8C44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17DC83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177586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63 3 00 10006</w:t>
            </w:r>
          </w:p>
        </w:tc>
        <w:tc>
          <w:tcPr>
            <w:tcW w:w="797" w:type="dxa"/>
            <w:tcBorders>
              <w:top w:val="nil"/>
              <w:left w:val="nil"/>
              <w:bottom w:val="single" w:sz="4" w:space="0" w:color="000000"/>
              <w:right w:val="single" w:sz="4" w:space="0" w:color="000000"/>
            </w:tcBorders>
            <w:shd w:val="clear" w:color="auto" w:fill="auto"/>
            <w:vAlign w:val="center"/>
            <w:hideMark/>
          </w:tcPr>
          <w:p w14:paraId="7A8625A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75F5C2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05EE79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3E8224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B7849D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0B4EE6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82BD69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4D4368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5D70B890"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7247BC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7DAE513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36DD05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6DD95A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DC32CE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63 3 00 10006</w:t>
            </w:r>
          </w:p>
        </w:tc>
        <w:tc>
          <w:tcPr>
            <w:tcW w:w="797" w:type="dxa"/>
            <w:tcBorders>
              <w:top w:val="nil"/>
              <w:left w:val="nil"/>
              <w:bottom w:val="single" w:sz="4" w:space="0" w:color="000000"/>
              <w:right w:val="single" w:sz="4" w:space="0" w:color="000000"/>
            </w:tcBorders>
            <w:shd w:val="clear" w:color="auto" w:fill="auto"/>
            <w:vAlign w:val="center"/>
            <w:hideMark/>
          </w:tcPr>
          <w:p w14:paraId="039DFF0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5F4D34A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FE9388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12AF27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7A5253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590675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6FDA858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D42242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69A34C65"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8655D7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73BF0F9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3C7107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6D0816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801E94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63 3 00 10006</w:t>
            </w:r>
          </w:p>
        </w:tc>
        <w:tc>
          <w:tcPr>
            <w:tcW w:w="797" w:type="dxa"/>
            <w:tcBorders>
              <w:top w:val="nil"/>
              <w:left w:val="nil"/>
              <w:bottom w:val="single" w:sz="4" w:space="0" w:color="000000"/>
              <w:right w:val="single" w:sz="4" w:space="0" w:color="000000"/>
            </w:tcBorders>
            <w:shd w:val="clear" w:color="auto" w:fill="auto"/>
            <w:vAlign w:val="center"/>
            <w:hideMark/>
          </w:tcPr>
          <w:p w14:paraId="4C5FD30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132F021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D700AB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E56F61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92B259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74D36B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839F5A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29217A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49DE3CE3"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8B6A4F8"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1E3959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2EF618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47C77E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61134F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63 3 00 10006</w:t>
            </w:r>
          </w:p>
        </w:tc>
        <w:tc>
          <w:tcPr>
            <w:tcW w:w="797" w:type="dxa"/>
            <w:tcBorders>
              <w:top w:val="nil"/>
              <w:left w:val="nil"/>
              <w:bottom w:val="single" w:sz="4" w:space="0" w:color="000000"/>
              <w:right w:val="single" w:sz="4" w:space="0" w:color="000000"/>
            </w:tcBorders>
            <w:shd w:val="clear" w:color="auto" w:fill="auto"/>
            <w:vAlign w:val="center"/>
            <w:hideMark/>
          </w:tcPr>
          <w:p w14:paraId="1D2A6D6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FB3072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226C9C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518748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63BE5B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2E97D9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528311D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94F7F9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#ДЕЛ/0!</w:t>
            </w:r>
          </w:p>
        </w:tc>
      </w:tr>
      <w:tr w:rsidR="0089281D" w:rsidRPr="004B0E00" w14:paraId="1B926E3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DD2AE6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Транспортные услуги</w:t>
            </w:r>
          </w:p>
        </w:tc>
        <w:tc>
          <w:tcPr>
            <w:tcW w:w="567" w:type="dxa"/>
            <w:tcBorders>
              <w:top w:val="nil"/>
              <w:left w:val="nil"/>
              <w:bottom w:val="single" w:sz="4" w:space="0" w:color="000000"/>
              <w:right w:val="single" w:sz="4" w:space="0" w:color="000000"/>
            </w:tcBorders>
            <w:shd w:val="clear" w:color="auto" w:fill="auto"/>
            <w:vAlign w:val="center"/>
            <w:hideMark/>
          </w:tcPr>
          <w:p w14:paraId="467A5CE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F4A9A2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C099A2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76B699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63 3 00 10006</w:t>
            </w:r>
          </w:p>
        </w:tc>
        <w:tc>
          <w:tcPr>
            <w:tcW w:w="797" w:type="dxa"/>
            <w:tcBorders>
              <w:top w:val="nil"/>
              <w:left w:val="nil"/>
              <w:bottom w:val="single" w:sz="4" w:space="0" w:color="000000"/>
              <w:right w:val="single" w:sz="4" w:space="0" w:color="000000"/>
            </w:tcBorders>
            <w:shd w:val="clear" w:color="auto" w:fill="auto"/>
            <w:vAlign w:val="center"/>
            <w:hideMark/>
          </w:tcPr>
          <w:p w14:paraId="5EBD974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A6129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C8AA17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222</w:t>
            </w:r>
          </w:p>
        </w:tc>
        <w:tc>
          <w:tcPr>
            <w:tcW w:w="857" w:type="dxa"/>
            <w:tcBorders>
              <w:top w:val="nil"/>
              <w:left w:val="nil"/>
              <w:bottom w:val="single" w:sz="4" w:space="0" w:color="000000"/>
              <w:right w:val="nil"/>
            </w:tcBorders>
            <w:shd w:val="clear" w:color="auto" w:fill="auto"/>
            <w:vAlign w:val="center"/>
            <w:hideMark/>
          </w:tcPr>
          <w:p w14:paraId="1D61CE8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C3C67E8" w14:textId="77777777" w:rsidR="0089281D" w:rsidRPr="004B0E00" w:rsidRDefault="0089281D" w:rsidP="0089281D">
            <w:pPr>
              <w:widowControl/>
              <w:autoSpaceDE/>
              <w:autoSpaceDN/>
              <w:adjustRightInd/>
              <w:jc w:val="right"/>
              <w:rPr>
                <w:rFonts w:eastAsia="Times New Roman"/>
                <w:iCs/>
                <w:sz w:val="20"/>
                <w:szCs w:val="20"/>
              </w:rPr>
            </w:pPr>
            <w:r w:rsidRPr="004B0E00">
              <w:rPr>
                <w:rFonts w:eastAsia="Times New Roman"/>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46B13D6" w14:textId="77777777" w:rsidR="0089281D" w:rsidRPr="004B0E00" w:rsidRDefault="0089281D" w:rsidP="0089281D">
            <w:pPr>
              <w:widowControl/>
              <w:autoSpaceDE/>
              <w:autoSpaceDN/>
              <w:adjustRightInd/>
              <w:jc w:val="right"/>
              <w:rPr>
                <w:rFonts w:eastAsia="Times New Roman"/>
                <w:iCs/>
                <w:sz w:val="20"/>
                <w:szCs w:val="20"/>
              </w:rPr>
            </w:pPr>
            <w:r w:rsidRPr="004B0E00">
              <w:rPr>
                <w:rFonts w:eastAsia="Times New Roman"/>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5AE4C970" w14:textId="77777777" w:rsidR="0089281D" w:rsidRPr="004B0E00" w:rsidRDefault="0089281D" w:rsidP="0089281D">
            <w:pPr>
              <w:widowControl/>
              <w:autoSpaceDE/>
              <w:autoSpaceDN/>
              <w:adjustRightInd/>
              <w:jc w:val="right"/>
              <w:rPr>
                <w:rFonts w:eastAsia="Times New Roman"/>
                <w:iCs/>
                <w:sz w:val="20"/>
                <w:szCs w:val="20"/>
              </w:rPr>
            </w:pPr>
            <w:r w:rsidRPr="004B0E00">
              <w:rPr>
                <w:rFonts w:eastAsia="Times New Roman"/>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610BF95" w14:textId="77777777" w:rsidR="0089281D" w:rsidRPr="004B0E00" w:rsidRDefault="0089281D" w:rsidP="0089281D">
            <w:pPr>
              <w:widowControl/>
              <w:autoSpaceDE/>
              <w:autoSpaceDN/>
              <w:adjustRightInd/>
              <w:jc w:val="right"/>
              <w:rPr>
                <w:rFonts w:eastAsia="Times New Roman"/>
                <w:iCs/>
                <w:sz w:val="20"/>
                <w:szCs w:val="20"/>
              </w:rPr>
            </w:pPr>
            <w:r w:rsidRPr="004B0E00">
              <w:rPr>
                <w:rFonts w:eastAsia="Times New Roman"/>
                <w:iCs/>
                <w:sz w:val="20"/>
                <w:szCs w:val="20"/>
              </w:rPr>
              <w:t>#ДЕЛ/0!</w:t>
            </w:r>
          </w:p>
        </w:tc>
      </w:tr>
      <w:tr w:rsidR="0089281D" w:rsidRPr="004B0E00" w14:paraId="3D4B774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B9A87C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расходы по оплате транспортных услуг</w:t>
            </w:r>
          </w:p>
        </w:tc>
        <w:tc>
          <w:tcPr>
            <w:tcW w:w="567" w:type="dxa"/>
            <w:tcBorders>
              <w:top w:val="nil"/>
              <w:left w:val="nil"/>
              <w:bottom w:val="single" w:sz="4" w:space="0" w:color="000000"/>
              <w:right w:val="single" w:sz="4" w:space="0" w:color="000000"/>
            </w:tcBorders>
            <w:shd w:val="clear" w:color="auto" w:fill="auto"/>
            <w:vAlign w:val="center"/>
            <w:hideMark/>
          </w:tcPr>
          <w:p w14:paraId="52578A5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362725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2CA15F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DB9060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63 3 00 10006</w:t>
            </w:r>
          </w:p>
        </w:tc>
        <w:tc>
          <w:tcPr>
            <w:tcW w:w="797" w:type="dxa"/>
            <w:tcBorders>
              <w:top w:val="nil"/>
              <w:left w:val="nil"/>
              <w:bottom w:val="single" w:sz="4" w:space="0" w:color="000000"/>
              <w:right w:val="single" w:sz="4" w:space="0" w:color="000000"/>
            </w:tcBorders>
            <w:shd w:val="clear" w:color="auto" w:fill="auto"/>
            <w:vAlign w:val="center"/>
            <w:hideMark/>
          </w:tcPr>
          <w:p w14:paraId="4E2868F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F4EED2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1ED81F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222</w:t>
            </w:r>
          </w:p>
        </w:tc>
        <w:tc>
          <w:tcPr>
            <w:tcW w:w="857" w:type="dxa"/>
            <w:tcBorders>
              <w:top w:val="nil"/>
              <w:left w:val="nil"/>
              <w:bottom w:val="single" w:sz="4" w:space="0" w:color="000000"/>
              <w:right w:val="nil"/>
            </w:tcBorders>
            <w:shd w:val="clear" w:color="auto" w:fill="auto"/>
            <w:vAlign w:val="center"/>
            <w:hideMark/>
          </w:tcPr>
          <w:p w14:paraId="5FA061A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1125</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6CF645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D483BA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5726949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E206EE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4338CC7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32B8CE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Коммунальные услуги</w:t>
            </w:r>
          </w:p>
        </w:tc>
        <w:tc>
          <w:tcPr>
            <w:tcW w:w="567" w:type="dxa"/>
            <w:tcBorders>
              <w:top w:val="nil"/>
              <w:left w:val="nil"/>
              <w:bottom w:val="single" w:sz="4" w:space="0" w:color="000000"/>
              <w:right w:val="single" w:sz="4" w:space="0" w:color="000000"/>
            </w:tcBorders>
            <w:shd w:val="clear" w:color="auto" w:fill="auto"/>
            <w:vAlign w:val="center"/>
            <w:hideMark/>
          </w:tcPr>
          <w:p w14:paraId="08C83C0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4B48DE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DB5705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4A3E97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63 3 00 10006</w:t>
            </w:r>
          </w:p>
        </w:tc>
        <w:tc>
          <w:tcPr>
            <w:tcW w:w="797" w:type="dxa"/>
            <w:tcBorders>
              <w:top w:val="nil"/>
              <w:left w:val="nil"/>
              <w:bottom w:val="single" w:sz="4" w:space="0" w:color="000000"/>
              <w:right w:val="single" w:sz="4" w:space="0" w:color="000000"/>
            </w:tcBorders>
            <w:shd w:val="clear" w:color="auto" w:fill="auto"/>
            <w:vAlign w:val="center"/>
            <w:hideMark/>
          </w:tcPr>
          <w:p w14:paraId="2F40399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DEF55D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1BDD59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1AB8586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D233637" w14:textId="77777777" w:rsidR="0089281D" w:rsidRPr="004B0E00" w:rsidRDefault="0089281D" w:rsidP="0089281D">
            <w:pPr>
              <w:widowControl/>
              <w:autoSpaceDE/>
              <w:autoSpaceDN/>
              <w:adjustRightInd/>
              <w:jc w:val="right"/>
              <w:rPr>
                <w:rFonts w:eastAsia="Times New Roman"/>
                <w:iCs/>
                <w:sz w:val="20"/>
                <w:szCs w:val="20"/>
              </w:rPr>
            </w:pPr>
            <w:r w:rsidRPr="004B0E00">
              <w:rPr>
                <w:rFonts w:eastAsia="Times New Roman"/>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AE39F91" w14:textId="77777777" w:rsidR="0089281D" w:rsidRPr="004B0E00" w:rsidRDefault="0089281D" w:rsidP="0089281D">
            <w:pPr>
              <w:widowControl/>
              <w:autoSpaceDE/>
              <w:autoSpaceDN/>
              <w:adjustRightInd/>
              <w:jc w:val="right"/>
              <w:rPr>
                <w:rFonts w:eastAsia="Times New Roman"/>
                <w:iCs/>
                <w:sz w:val="20"/>
                <w:szCs w:val="20"/>
              </w:rPr>
            </w:pPr>
            <w:r w:rsidRPr="004B0E00">
              <w:rPr>
                <w:rFonts w:eastAsia="Times New Roman"/>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96D515F" w14:textId="77777777" w:rsidR="0089281D" w:rsidRPr="004B0E00" w:rsidRDefault="0089281D" w:rsidP="0089281D">
            <w:pPr>
              <w:widowControl/>
              <w:autoSpaceDE/>
              <w:autoSpaceDN/>
              <w:adjustRightInd/>
              <w:jc w:val="right"/>
              <w:rPr>
                <w:rFonts w:eastAsia="Times New Roman"/>
                <w:iCs/>
                <w:sz w:val="20"/>
                <w:szCs w:val="20"/>
              </w:rPr>
            </w:pPr>
            <w:r w:rsidRPr="004B0E00">
              <w:rPr>
                <w:rFonts w:eastAsia="Times New Roman"/>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1D77F3C" w14:textId="77777777" w:rsidR="0089281D" w:rsidRPr="004B0E00" w:rsidRDefault="0089281D" w:rsidP="0089281D">
            <w:pPr>
              <w:widowControl/>
              <w:autoSpaceDE/>
              <w:autoSpaceDN/>
              <w:adjustRightInd/>
              <w:jc w:val="right"/>
              <w:rPr>
                <w:rFonts w:eastAsia="Times New Roman"/>
                <w:iCs/>
                <w:sz w:val="20"/>
                <w:szCs w:val="20"/>
              </w:rPr>
            </w:pPr>
            <w:r w:rsidRPr="004B0E00">
              <w:rPr>
                <w:rFonts w:eastAsia="Times New Roman"/>
                <w:iCs/>
                <w:sz w:val="20"/>
                <w:szCs w:val="20"/>
              </w:rPr>
              <w:t>#ДЕЛ/0!</w:t>
            </w:r>
          </w:p>
        </w:tc>
      </w:tr>
      <w:tr w:rsidR="0089281D" w:rsidRPr="004B0E00" w14:paraId="304B500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509608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расходы по оплате коммунальных услуг</w:t>
            </w:r>
          </w:p>
        </w:tc>
        <w:tc>
          <w:tcPr>
            <w:tcW w:w="567" w:type="dxa"/>
            <w:tcBorders>
              <w:top w:val="nil"/>
              <w:left w:val="nil"/>
              <w:bottom w:val="single" w:sz="4" w:space="0" w:color="000000"/>
              <w:right w:val="single" w:sz="4" w:space="0" w:color="000000"/>
            </w:tcBorders>
            <w:shd w:val="clear" w:color="auto" w:fill="auto"/>
            <w:vAlign w:val="center"/>
            <w:hideMark/>
          </w:tcPr>
          <w:p w14:paraId="03C9F83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643F42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7FB43E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D68E1F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63 3 00 10006</w:t>
            </w:r>
          </w:p>
        </w:tc>
        <w:tc>
          <w:tcPr>
            <w:tcW w:w="797" w:type="dxa"/>
            <w:tcBorders>
              <w:top w:val="nil"/>
              <w:left w:val="nil"/>
              <w:bottom w:val="single" w:sz="4" w:space="0" w:color="000000"/>
              <w:right w:val="single" w:sz="4" w:space="0" w:color="000000"/>
            </w:tcBorders>
            <w:shd w:val="clear" w:color="auto" w:fill="auto"/>
            <w:vAlign w:val="center"/>
            <w:hideMark/>
          </w:tcPr>
          <w:p w14:paraId="6BB0990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0EC015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8FCC91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223</w:t>
            </w:r>
          </w:p>
        </w:tc>
        <w:tc>
          <w:tcPr>
            <w:tcW w:w="857" w:type="dxa"/>
            <w:tcBorders>
              <w:top w:val="nil"/>
              <w:left w:val="nil"/>
              <w:bottom w:val="single" w:sz="4" w:space="0" w:color="000000"/>
              <w:right w:val="nil"/>
            </w:tcBorders>
            <w:shd w:val="clear" w:color="auto" w:fill="auto"/>
            <w:vAlign w:val="center"/>
            <w:hideMark/>
          </w:tcPr>
          <w:p w14:paraId="04BC3B4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1127</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43AA8D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96B699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8BD9B0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CF0E34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423F6AD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44978A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21A6784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A61454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0ABE74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DD4358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63 3 00 10006</w:t>
            </w:r>
          </w:p>
        </w:tc>
        <w:tc>
          <w:tcPr>
            <w:tcW w:w="797" w:type="dxa"/>
            <w:tcBorders>
              <w:top w:val="nil"/>
              <w:left w:val="nil"/>
              <w:bottom w:val="single" w:sz="4" w:space="0" w:color="000000"/>
              <w:right w:val="single" w:sz="4" w:space="0" w:color="000000"/>
            </w:tcBorders>
            <w:shd w:val="clear" w:color="auto" w:fill="auto"/>
            <w:vAlign w:val="center"/>
            <w:hideMark/>
          </w:tcPr>
          <w:p w14:paraId="011678B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62234A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94A2C7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2D9932C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93D592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191FFB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090CD5F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C78682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33035AEA"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5F2A46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lastRenderedPageBreak/>
              <w:t>Содержание в чистоте помещений, зданий, дворов, иного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189AE02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8955FD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658A1BE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E5E8A7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63 3 00 10006</w:t>
            </w:r>
          </w:p>
        </w:tc>
        <w:tc>
          <w:tcPr>
            <w:tcW w:w="797" w:type="dxa"/>
            <w:tcBorders>
              <w:top w:val="nil"/>
              <w:left w:val="nil"/>
              <w:bottom w:val="single" w:sz="4" w:space="0" w:color="000000"/>
              <w:right w:val="single" w:sz="4" w:space="0" w:color="000000"/>
            </w:tcBorders>
            <w:shd w:val="clear" w:color="auto" w:fill="auto"/>
            <w:vAlign w:val="center"/>
            <w:hideMark/>
          </w:tcPr>
          <w:p w14:paraId="0BF2237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63473D0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EFC591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71F24EE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1111</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7CA9AD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2A2DB2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2CBF730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7AC2B3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2ACF7BF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2C38CB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расходы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42FAFE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1FAF9C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44C783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4ADCA8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63 3 00 10006</w:t>
            </w:r>
          </w:p>
        </w:tc>
        <w:tc>
          <w:tcPr>
            <w:tcW w:w="797" w:type="dxa"/>
            <w:tcBorders>
              <w:top w:val="nil"/>
              <w:left w:val="nil"/>
              <w:bottom w:val="single" w:sz="4" w:space="0" w:color="000000"/>
              <w:right w:val="single" w:sz="4" w:space="0" w:color="000000"/>
            </w:tcBorders>
            <w:shd w:val="clear" w:color="auto" w:fill="auto"/>
            <w:vAlign w:val="center"/>
            <w:hideMark/>
          </w:tcPr>
          <w:p w14:paraId="1A3F550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AAD483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4B8C7B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2FD3825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1129</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03D086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078DA8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5763FE8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2275AB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65164AD2"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4D28A24"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4C0A6CC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6FB14A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9555EF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B29A21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63 3 00 10006</w:t>
            </w:r>
          </w:p>
        </w:tc>
        <w:tc>
          <w:tcPr>
            <w:tcW w:w="797" w:type="dxa"/>
            <w:tcBorders>
              <w:top w:val="nil"/>
              <w:left w:val="nil"/>
              <w:bottom w:val="single" w:sz="4" w:space="0" w:color="000000"/>
              <w:right w:val="single" w:sz="4" w:space="0" w:color="000000"/>
            </w:tcBorders>
            <w:shd w:val="clear" w:color="auto" w:fill="auto"/>
            <w:vAlign w:val="center"/>
            <w:hideMark/>
          </w:tcPr>
          <w:p w14:paraId="173D380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29C652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4E14A8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31F41FB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D70813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019485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4F8D7B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9797F5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7F2AA56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34158E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и услуги по подстатье 226</w:t>
            </w:r>
          </w:p>
        </w:tc>
        <w:tc>
          <w:tcPr>
            <w:tcW w:w="567" w:type="dxa"/>
            <w:tcBorders>
              <w:top w:val="nil"/>
              <w:left w:val="nil"/>
              <w:bottom w:val="single" w:sz="4" w:space="0" w:color="000000"/>
              <w:right w:val="single" w:sz="4" w:space="0" w:color="000000"/>
            </w:tcBorders>
            <w:shd w:val="clear" w:color="auto" w:fill="auto"/>
            <w:vAlign w:val="center"/>
            <w:hideMark/>
          </w:tcPr>
          <w:p w14:paraId="1CFD082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22EF01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DBDDBC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7A636D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63 3 00 10006</w:t>
            </w:r>
          </w:p>
        </w:tc>
        <w:tc>
          <w:tcPr>
            <w:tcW w:w="797" w:type="dxa"/>
            <w:tcBorders>
              <w:top w:val="nil"/>
              <w:left w:val="nil"/>
              <w:bottom w:val="single" w:sz="4" w:space="0" w:color="000000"/>
              <w:right w:val="single" w:sz="4" w:space="0" w:color="000000"/>
            </w:tcBorders>
            <w:shd w:val="clear" w:color="auto" w:fill="auto"/>
            <w:vAlign w:val="center"/>
            <w:hideMark/>
          </w:tcPr>
          <w:p w14:paraId="0E91C69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97D7B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DF04C5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76AE23E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1A48E3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0F0B57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5D6E55C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CDD419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76935EF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21784EF"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Прочие мероприятия по благоустройству</w:t>
            </w:r>
          </w:p>
        </w:tc>
        <w:tc>
          <w:tcPr>
            <w:tcW w:w="567" w:type="dxa"/>
            <w:tcBorders>
              <w:top w:val="nil"/>
              <w:left w:val="nil"/>
              <w:bottom w:val="single" w:sz="4" w:space="0" w:color="000000"/>
              <w:right w:val="single" w:sz="4" w:space="0" w:color="000000"/>
            </w:tcBorders>
            <w:shd w:val="clear" w:color="auto" w:fill="auto"/>
            <w:vAlign w:val="center"/>
            <w:hideMark/>
          </w:tcPr>
          <w:p w14:paraId="7B5380B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D7CE52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B702E3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9AA938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0FEB8DA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AA6C63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B0F17C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D10FBE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F9D6E8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28 923 018,99</w:t>
            </w:r>
          </w:p>
        </w:tc>
        <w:tc>
          <w:tcPr>
            <w:tcW w:w="1559" w:type="dxa"/>
            <w:tcBorders>
              <w:top w:val="nil"/>
              <w:left w:val="nil"/>
              <w:bottom w:val="single" w:sz="4" w:space="0" w:color="auto"/>
              <w:right w:val="single" w:sz="4" w:space="0" w:color="auto"/>
            </w:tcBorders>
            <w:shd w:val="clear" w:color="auto" w:fill="auto"/>
            <w:vAlign w:val="center"/>
            <w:hideMark/>
          </w:tcPr>
          <w:p w14:paraId="45A5995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28 197 575,90</w:t>
            </w:r>
          </w:p>
        </w:tc>
        <w:tc>
          <w:tcPr>
            <w:tcW w:w="1418" w:type="dxa"/>
            <w:tcBorders>
              <w:top w:val="nil"/>
              <w:left w:val="nil"/>
              <w:bottom w:val="single" w:sz="4" w:space="0" w:color="auto"/>
              <w:right w:val="single" w:sz="4" w:space="0" w:color="auto"/>
            </w:tcBorders>
            <w:shd w:val="clear" w:color="auto" w:fill="auto"/>
            <w:vAlign w:val="center"/>
            <w:hideMark/>
          </w:tcPr>
          <w:p w14:paraId="7CF975B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725 443,09</w:t>
            </w:r>
          </w:p>
        </w:tc>
        <w:tc>
          <w:tcPr>
            <w:tcW w:w="992" w:type="dxa"/>
            <w:tcBorders>
              <w:top w:val="nil"/>
              <w:left w:val="nil"/>
              <w:bottom w:val="single" w:sz="4" w:space="0" w:color="auto"/>
              <w:right w:val="single" w:sz="4" w:space="0" w:color="auto"/>
            </w:tcBorders>
            <w:shd w:val="clear" w:color="auto" w:fill="auto"/>
            <w:vAlign w:val="center"/>
            <w:hideMark/>
          </w:tcPr>
          <w:p w14:paraId="092549F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97%</w:t>
            </w:r>
          </w:p>
        </w:tc>
      </w:tr>
      <w:tr w:rsidR="0089281D" w:rsidRPr="004B0E00" w14:paraId="37B6F9AF"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EAF52EC"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770CE0E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41CEE7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4F4F81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4DF42C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6412C39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3EE70B4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0A90AF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017AEC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799EA5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28 923 018,99</w:t>
            </w:r>
          </w:p>
        </w:tc>
        <w:tc>
          <w:tcPr>
            <w:tcW w:w="1559" w:type="dxa"/>
            <w:tcBorders>
              <w:top w:val="nil"/>
              <w:left w:val="nil"/>
              <w:bottom w:val="single" w:sz="4" w:space="0" w:color="auto"/>
              <w:right w:val="single" w:sz="4" w:space="0" w:color="auto"/>
            </w:tcBorders>
            <w:shd w:val="clear" w:color="auto" w:fill="auto"/>
            <w:vAlign w:val="center"/>
            <w:hideMark/>
          </w:tcPr>
          <w:p w14:paraId="06BF7C0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28 197 575,90</w:t>
            </w:r>
          </w:p>
        </w:tc>
        <w:tc>
          <w:tcPr>
            <w:tcW w:w="1418" w:type="dxa"/>
            <w:tcBorders>
              <w:top w:val="nil"/>
              <w:left w:val="nil"/>
              <w:bottom w:val="single" w:sz="4" w:space="0" w:color="auto"/>
              <w:right w:val="single" w:sz="4" w:space="0" w:color="auto"/>
            </w:tcBorders>
            <w:shd w:val="clear" w:color="auto" w:fill="auto"/>
            <w:vAlign w:val="center"/>
            <w:hideMark/>
          </w:tcPr>
          <w:p w14:paraId="7B05AE0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725 443,09</w:t>
            </w:r>
          </w:p>
        </w:tc>
        <w:tc>
          <w:tcPr>
            <w:tcW w:w="992" w:type="dxa"/>
            <w:tcBorders>
              <w:top w:val="nil"/>
              <w:left w:val="nil"/>
              <w:bottom w:val="single" w:sz="4" w:space="0" w:color="auto"/>
              <w:right w:val="single" w:sz="4" w:space="0" w:color="auto"/>
            </w:tcBorders>
            <w:shd w:val="clear" w:color="auto" w:fill="auto"/>
            <w:vAlign w:val="center"/>
            <w:hideMark/>
          </w:tcPr>
          <w:p w14:paraId="23F2E13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97%</w:t>
            </w:r>
          </w:p>
        </w:tc>
      </w:tr>
      <w:tr w:rsidR="0089281D" w:rsidRPr="004B0E00" w14:paraId="21E379DC"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1958E56"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18231F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AC3977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C96812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4E5959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06A9060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1D58B5D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F44287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4D1E5C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369D1B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28 923 018,99</w:t>
            </w:r>
          </w:p>
        </w:tc>
        <w:tc>
          <w:tcPr>
            <w:tcW w:w="1559" w:type="dxa"/>
            <w:tcBorders>
              <w:top w:val="nil"/>
              <w:left w:val="nil"/>
              <w:bottom w:val="single" w:sz="4" w:space="0" w:color="auto"/>
              <w:right w:val="single" w:sz="4" w:space="0" w:color="auto"/>
            </w:tcBorders>
            <w:shd w:val="clear" w:color="auto" w:fill="auto"/>
            <w:vAlign w:val="center"/>
            <w:hideMark/>
          </w:tcPr>
          <w:p w14:paraId="2D9E8CE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28 197 575,90</w:t>
            </w:r>
          </w:p>
        </w:tc>
        <w:tc>
          <w:tcPr>
            <w:tcW w:w="1418" w:type="dxa"/>
            <w:tcBorders>
              <w:top w:val="nil"/>
              <w:left w:val="nil"/>
              <w:bottom w:val="single" w:sz="4" w:space="0" w:color="auto"/>
              <w:right w:val="single" w:sz="4" w:space="0" w:color="auto"/>
            </w:tcBorders>
            <w:shd w:val="clear" w:color="auto" w:fill="auto"/>
            <w:vAlign w:val="center"/>
            <w:hideMark/>
          </w:tcPr>
          <w:p w14:paraId="369061B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725 443,09</w:t>
            </w:r>
          </w:p>
        </w:tc>
        <w:tc>
          <w:tcPr>
            <w:tcW w:w="992" w:type="dxa"/>
            <w:tcBorders>
              <w:top w:val="nil"/>
              <w:left w:val="nil"/>
              <w:bottom w:val="single" w:sz="4" w:space="0" w:color="auto"/>
              <w:right w:val="single" w:sz="4" w:space="0" w:color="auto"/>
            </w:tcBorders>
            <w:shd w:val="clear" w:color="auto" w:fill="auto"/>
            <w:vAlign w:val="center"/>
            <w:hideMark/>
          </w:tcPr>
          <w:p w14:paraId="5C00B31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97%</w:t>
            </w:r>
          </w:p>
        </w:tc>
      </w:tr>
      <w:tr w:rsidR="0089281D" w:rsidRPr="004B0E00" w14:paraId="154D2060"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EC6B41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17F838B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8A4943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CD672E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A038E0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556C17D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EDAFAD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1D5768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531C96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208478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28 923 018,99</w:t>
            </w:r>
          </w:p>
        </w:tc>
        <w:tc>
          <w:tcPr>
            <w:tcW w:w="1559" w:type="dxa"/>
            <w:tcBorders>
              <w:top w:val="nil"/>
              <w:left w:val="nil"/>
              <w:bottom w:val="single" w:sz="4" w:space="0" w:color="auto"/>
              <w:right w:val="single" w:sz="4" w:space="0" w:color="auto"/>
            </w:tcBorders>
            <w:shd w:val="clear" w:color="auto" w:fill="auto"/>
            <w:vAlign w:val="center"/>
            <w:hideMark/>
          </w:tcPr>
          <w:p w14:paraId="02AC574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28 197 575,90</w:t>
            </w:r>
          </w:p>
        </w:tc>
        <w:tc>
          <w:tcPr>
            <w:tcW w:w="1418" w:type="dxa"/>
            <w:tcBorders>
              <w:top w:val="nil"/>
              <w:left w:val="nil"/>
              <w:bottom w:val="single" w:sz="4" w:space="0" w:color="auto"/>
              <w:right w:val="single" w:sz="4" w:space="0" w:color="auto"/>
            </w:tcBorders>
            <w:shd w:val="clear" w:color="auto" w:fill="auto"/>
            <w:vAlign w:val="center"/>
            <w:hideMark/>
          </w:tcPr>
          <w:p w14:paraId="289D7E8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725 443,09</w:t>
            </w:r>
          </w:p>
        </w:tc>
        <w:tc>
          <w:tcPr>
            <w:tcW w:w="992" w:type="dxa"/>
            <w:tcBorders>
              <w:top w:val="nil"/>
              <w:left w:val="nil"/>
              <w:bottom w:val="single" w:sz="4" w:space="0" w:color="auto"/>
              <w:right w:val="single" w:sz="4" w:space="0" w:color="auto"/>
            </w:tcBorders>
            <w:shd w:val="clear" w:color="auto" w:fill="auto"/>
            <w:vAlign w:val="center"/>
            <w:hideMark/>
          </w:tcPr>
          <w:p w14:paraId="3D0C20A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97%</w:t>
            </w:r>
          </w:p>
        </w:tc>
      </w:tr>
      <w:tr w:rsidR="0089281D" w:rsidRPr="004B0E00" w14:paraId="21C9685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ADFD2D3"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Транспортные услуги</w:t>
            </w:r>
          </w:p>
        </w:tc>
        <w:tc>
          <w:tcPr>
            <w:tcW w:w="567" w:type="dxa"/>
            <w:tcBorders>
              <w:top w:val="nil"/>
              <w:left w:val="nil"/>
              <w:bottom w:val="single" w:sz="4" w:space="0" w:color="000000"/>
              <w:right w:val="single" w:sz="4" w:space="0" w:color="000000"/>
            </w:tcBorders>
            <w:shd w:val="clear" w:color="auto" w:fill="auto"/>
            <w:vAlign w:val="center"/>
            <w:hideMark/>
          </w:tcPr>
          <w:p w14:paraId="07A7BB3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8C659F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C77286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256146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3B592ED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6767119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81B187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222</w:t>
            </w:r>
          </w:p>
        </w:tc>
        <w:tc>
          <w:tcPr>
            <w:tcW w:w="857" w:type="dxa"/>
            <w:tcBorders>
              <w:top w:val="nil"/>
              <w:left w:val="nil"/>
              <w:bottom w:val="single" w:sz="4" w:space="0" w:color="000000"/>
              <w:right w:val="nil"/>
            </w:tcBorders>
            <w:shd w:val="clear" w:color="auto" w:fill="auto"/>
            <w:vAlign w:val="center"/>
            <w:hideMark/>
          </w:tcPr>
          <w:p w14:paraId="428646B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453272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511F31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CA8613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2A7934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2E5221A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6B42313"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расходы по оплате транспортных услуг</w:t>
            </w:r>
          </w:p>
        </w:tc>
        <w:tc>
          <w:tcPr>
            <w:tcW w:w="567" w:type="dxa"/>
            <w:tcBorders>
              <w:top w:val="nil"/>
              <w:left w:val="nil"/>
              <w:bottom w:val="single" w:sz="4" w:space="0" w:color="000000"/>
              <w:right w:val="single" w:sz="4" w:space="0" w:color="000000"/>
            </w:tcBorders>
            <w:shd w:val="clear" w:color="auto" w:fill="auto"/>
            <w:vAlign w:val="center"/>
            <w:hideMark/>
          </w:tcPr>
          <w:p w14:paraId="07B2717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3B7825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21173C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294013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42FEBBD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1784D4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F390BB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222</w:t>
            </w:r>
          </w:p>
        </w:tc>
        <w:tc>
          <w:tcPr>
            <w:tcW w:w="857" w:type="dxa"/>
            <w:tcBorders>
              <w:top w:val="nil"/>
              <w:left w:val="nil"/>
              <w:bottom w:val="single" w:sz="4" w:space="0" w:color="000000"/>
              <w:right w:val="nil"/>
            </w:tcBorders>
            <w:shd w:val="clear" w:color="auto" w:fill="auto"/>
            <w:vAlign w:val="center"/>
            <w:hideMark/>
          </w:tcPr>
          <w:p w14:paraId="0A830F1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1125</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0E60A1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41E0B6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3FA8D36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AC2CD7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1AEB3B1C"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FE1FD6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Работы, услуги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3BC41EC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DDEA75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11C7958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0BFD72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4AAE943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679DF8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C80D8B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6606D7C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F91757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88 251,40</w:t>
            </w:r>
          </w:p>
        </w:tc>
        <w:tc>
          <w:tcPr>
            <w:tcW w:w="1559" w:type="dxa"/>
            <w:tcBorders>
              <w:top w:val="nil"/>
              <w:left w:val="nil"/>
              <w:bottom w:val="single" w:sz="4" w:space="0" w:color="auto"/>
              <w:right w:val="single" w:sz="4" w:space="0" w:color="auto"/>
            </w:tcBorders>
            <w:shd w:val="clear" w:color="auto" w:fill="auto"/>
            <w:vAlign w:val="center"/>
            <w:hideMark/>
          </w:tcPr>
          <w:p w14:paraId="7A55281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86 850,70</w:t>
            </w:r>
          </w:p>
        </w:tc>
        <w:tc>
          <w:tcPr>
            <w:tcW w:w="1418" w:type="dxa"/>
            <w:tcBorders>
              <w:top w:val="nil"/>
              <w:left w:val="nil"/>
              <w:bottom w:val="single" w:sz="4" w:space="0" w:color="auto"/>
              <w:right w:val="single" w:sz="4" w:space="0" w:color="auto"/>
            </w:tcBorders>
            <w:shd w:val="clear" w:color="auto" w:fill="auto"/>
            <w:vAlign w:val="center"/>
            <w:hideMark/>
          </w:tcPr>
          <w:p w14:paraId="2FEF882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1 400,70</w:t>
            </w:r>
          </w:p>
        </w:tc>
        <w:tc>
          <w:tcPr>
            <w:tcW w:w="992" w:type="dxa"/>
            <w:tcBorders>
              <w:top w:val="nil"/>
              <w:left w:val="nil"/>
              <w:bottom w:val="single" w:sz="4" w:space="0" w:color="auto"/>
              <w:right w:val="single" w:sz="4" w:space="0" w:color="auto"/>
            </w:tcBorders>
            <w:shd w:val="clear" w:color="auto" w:fill="auto"/>
            <w:vAlign w:val="center"/>
            <w:hideMark/>
          </w:tcPr>
          <w:p w14:paraId="1346B71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98%</w:t>
            </w:r>
          </w:p>
        </w:tc>
      </w:tr>
      <w:tr w:rsidR="0089281D" w:rsidRPr="004B0E00" w14:paraId="2ECB90E5"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D4772C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Текущий и капитальный ремонт и реставрация нефинансовых активов</w:t>
            </w:r>
          </w:p>
        </w:tc>
        <w:tc>
          <w:tcPr>
            <w:tcW w:w="567" w:type="dxa"/>
            <w:tcBorders>
              <w:top w:val="nil"/>
              <w:left w:val="nil"/>
              <w:bottom w:val="single" w:sz="4" w:space="0" w:color="000000"/>
              <w:right w:val="single" w:sz="4" w:space="0" w:color="000000"/>
            </w:tcBorders>
            <w:shd w:val="clear" w:color="auto" w:fill="auto"/>
            <w:vAlign w:val="center"/>
            <w:hideMark/>
          </w:tcPr>
          <w:p w14:paraId="490AC1F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CC0D94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D5B845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AF1668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29F84B1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564EA8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B86E41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00E9EB8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1105</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8FE50E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F73394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268A84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40C815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32BAE51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2827F4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расходы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735A8C3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3C1A1E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666DBE7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1B30AC1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354654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662D5F2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5A73C9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225</w:t>
            </w:r>
          </w:p>
        </w:tc>
        <w:tc>
          <w:tcPr>
            <w:tcW w:w="857" w:type="dxa"/>
            <w:tcBorders>
              <w:top w:val="nil"/>
              <w:left w:val="nil"/>
              <w:bottom w:val="single" w:sz="4" w:space="0" w:color="000000"/>
              <w:right w:val="nil"/>
            </w:tcBorders>
            <w:shd w:val="clear" w:color="auto" w:fill="auto"/>
            <w:vAlign w:val="center"/>
            <w:hideMark/>
          </w:tcPr>
          <w:p w14:paraId="2BCD6C1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1129</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2B971F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88 251,40</w:t>
            </w:r>
          </w:p>
        </w:tc>
        <w:tc>
          <w:tcPr>
            <w:tcW w:w="1559" w:type="dxa"/>
            <w:tcBorders>
              <w:top w:val="nil"/>
              <w:left w:val="nil"/>
              <w:bottom w:val="single" w:sz="4" w:space="0" w:color="auto"/>
              <w:right w:val="single" w:sz="4" w:space="0" w:color="auto"/>
            </w:tcBorders>
            <w:shd w:val="clear" w:color="auto" w:fill="auto"/>
            <w:vAlign w:val="center"/>
            <w:hideMark/>
          </w:tcPr>
          <w:p w14:paraId="1F56245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86 850,70</w:t>
            </w:r>
          </w:p>
        </w:tc>
        <w:tc>
          <w:tcPr>
            <w:tcW w:w="1418" w:type="dxa"/>
            <w:tcBorders>
              <w:top w:val="nil"/>
              <w:left w:val="nil"/>
              <w:bottom w:val="single" w:sz="4" w:space="0" w:color="auto"/>
              <w:right w:val="single" w:sz="4" w:space="0" w:color="auto"/>
            </w:tcBorders>
            <w:shd w:val="clear" w:color="auto" w:fill="auto"/>
            <w:vAlign w:val="center"/>
            <w:hideMark/>
          </w:tcPr>
          <w:p w14:paraId="46BCF10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1 400,70</w:t>
            </w:r>
          </w:p>
        </w:tc>
        <w:tc>
          <w:tcPr>
            <w:tcW w:w="992" w:type="dxa"/>
            <w:tcBorders>
              <w:top w:val="nil"/>
              <w:left w:val="nil"/>
              <w:bottom w:val="single" w:sz="4" w:space="0" w:color="auto"/>
              <w:right w:val="single" w:sz="4" w:space="0" w:color="auto"/>
            </w:tcBorders>
            <w:shd w:val="clear" w:color="auto" w:fill="auto"/>
            <w:vAlign w:val="center"/>
            <w:hideMark/>
          </w:tcPr>
          <w:p w14:paraId="5976843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98%</w:t>
            </w:r>
          </w:p>
        </w:tc>
      </w:tr>
      <w:tr w:rsidR="0089281D" w:rsidRPr="004B0E00" w14:paraId="74CFD372"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6F32BD3"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услуги</w:t>
            </w:r>
          </w:p>
        </w:tc>
        <w:tc>
          <w:tcPr>
            <w:tcW w:w="567" w:type="dxa"/>
            <w:tcBorders>
              <w:top w:val="nil"/>
              <w:left w:val="nil"/>
              <w:bottom w:val="single" w:sz="4" w:space="0" w:color="000000"/>
              <w:right w:val="single" w:sz="4" w:space="0" w:color="000000"/>
            </w:tcBorders>
            <w:shd w:val="clear" w:color="auto" w:fill="auto"/>
            <w:vAlign w:val="center"/>
            <w:hideMark/>
          </w:tcPr>
          <w:p w14:paraId="79E5054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2088DD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D37817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56DDFA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732A29F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397CA5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139F95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081E7B7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473FC7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782 220,26</w:t>
            </w:r>
          </w:p>
        </w:tc>
        <w:tc>
          <w:tcPr>
            <w:tcW w:w="1559" w:type="dxa"/>
            <w:tcBorders>
              <w:top w:val="nil"/>
              <w:left w:val="nil"/>
              <w:bottom w:val="single" w:sz="4" w:space="0" w:color="auto"/>
              <w:right w:val="single" w:sz="4" w:space="0" w:color="auto"/>
            </w:tcBorders>
            <w:shd w:val="clear" w:color="auto" w:fill="auto"/>
            <w:vAlign w:val="center"/>
            <w:hideMark/>
          </w:tcPr>
          <w:p w14:paraId="40A958D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782 220,26</w:t>
            </w:r>
          </w:p>
        </w:tc>
        <w:tc>
          <w:tcPr>
            <w:tcW w:w="1418" w:type="dxa"/>
            <w:tcBorders>
              <w:top w:val="nil"/>
              <w:left w:val="nil"/>
              <w:bottom w:val="single" w:sz="4" w:space="0" w:color="auto"/>
              <w:right w:val="single" w:sz="4" w:space="0" w:color="auto"/>
            </w:tcBorders>
            <w:shd w:val="clear" w:color="auto" w:fill="auto"/>
            <w:vAlign w:val="center"/>
            <w:hideMark/>
          </w:tcPr>
          <w:p w14:paraId="3BC11FD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AF06E9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04C99D42"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3EFC3F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Проведение проектных и изыскательских работ</w:t>
            </w:r>
          </w:p>
        </w:tc>
        <w:tc>
          <w:tcPr>
            <w:tcW w:w="567" w:type="dxa"/>
            <w:tcBorders>
              <w:top w:val="nil"/>
              <w:left w:val="nil"/>
              <w:bottom w:val="single" w:sz="4" w:space="0" w:color="000000"/>
              <w:right w:val="single" w:sz="4" w:space="0" w:color="000000"/>
            </w:tcBorders>
            <w:shd w:val="clear" w:color="auto" w:fill="auto"/>
            <w:vAlign w:val="center"/>
            <w:hideMark/>
          </w:tcPr>
          <w:p w14:paraId="003D7E7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229B41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24EE787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B8FAE7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0223F6A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8BA10C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52361C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496B60A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1132</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76760C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27 850,00</w:t>
            </w:r>
          </w:p>
        </w:tc>
        <w:tc>
          <w:tcPr>
            <w:tcW w:w="1559" w:type="dxa"/>
            <w:tcBorders>
              <w:top w:val="nil"/>
              <w:left w:val="nil"/>
              <w:bottom w:val="single" w:sz="4" w:space="0" w:color="auto"/>
              <w:right w:val="single" w:sz="4" w:space="0" w:color="auto"/>
            </w:tcBorders>
            <w:shd w:val="clear" w:color="auto" w:fill="auto"/>
            <w:vAlign w:val="center"/>
            <w:hideMark/>
          </w:tcPr>
          <w:p w14:paraId="13F7722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27 850,00</w:t>
            </w:r>
          </w:p>
        </w:tc>
        <w:tc>
          <w:tcPr>
            <w:tcW w:w="1418" w:type="dxa"/>
            <w:tcBorders>
              <w:top w:val="nil"/>
              <w:left w:val="nil"/>
              <w:bottom w:val="single" w:sz="4" w:space="0" w:color="auto"/>
              <w:right w:val="single" w:sz="4" w:space="0" w:color="auto"/>
            </w:tcBorders>
            <w:shd w:val="clear" w:color="auto" w:fill="auto"/>
            <w:vAlign w:val="center"/>
            <w:hideMark/>
          </w:tcPr>
          <w:p w14:paraId="16E40CA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5C72B0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A91B89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5A2A2E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Иные работы и услуги по подстатье 226 </w:t>
            </w:r>
          </w:p>
        </w:tc>
        <w:tc>
          <w:tcPr>
            <w:tcW w:w="567" w:type="dxa"/>
            <w:tcBorders>
              <w:top w:val="nil"/>
              <w:left w:val="nil"/>
              <w:bottom w:val="single" w:sz="4" w:space="0" w:color="000000"/>
              <w:right w:val="single" w:sz="4" w:space="0" w:color="000000"/>
            </w:tcBorders>
            <w:shd w:val="clear" w:color="auto" w:fill="auto"/>
            <w:vAlign w:val="center"/>
            <w:hideMark/>
          </w:tcPr>
          <w:p w14:paraId="0B512F8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499D25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C27548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BE3BC9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1AC650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503B8B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AD34D4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5747969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069393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754 370,26</w:t>
            </w:r>
          </w:p>
        </w:tc>
        <w:tc>
          <w:tcPr>
            <w:tcW w:w="1559" w:type="dxa"/>
            <w:tcBorders>
              <w:top w:val="nil"/>
              <w:left w:val="nil"/>
              <w:bottom w:val="single" w:sz="4" w:space="0" w:color="auto"/>
              <w:right w:val="single" w:sz="4" w:space="0" w:color="auto"/>
            </w:tcBorders>
            <w:shd w:val="clear" w:color="auto" w:fill="auto"/>
            <w:vAlign w:val="center"/>
            <w:hideMark/>
          </w:tcPr>
          <w:p w14:paraId="0FC486F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754 370,26</w:t>
            </w:r>
          </w:p>
        </w:tc>
        <w:tc>
          <w:tcPr>
            <w:tcW w:w="1418" w:type="dxa"/>
            <w:tcBorders>
              <w:top w:val="nil"/>
              <w:left w:val="nil"/>
              <w:bottom w:val="single" w:sz="4" w:space="0" w:color="auto"/>
              <w:right w:val="single" w:sz="4" w:space="0" w:color="auto"/>
            </w:tcBorders>
            <w:shd w:val="clear" w:color="auto" w:fill="auto"/>
            <w:vAlign w:val="center"/>
            <w:hideMark/>
          </w:tcPr>
          <w:p w14:paraId="017B5E9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4E7C58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0C1B59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3644C0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Иные работы и услуги по подстатье 226 </w:t>
            </w:r>
          </w:p>
        </w:tc>
        <w:tc>
          <w:tcPr>
            <w:tcW w:w="567" w:type="dxa"/>
            <w:tcBorders>
              <w:top w:val="nil"/>
              <w:left w:val="nil"/>
              <w:bottom w:val="single" w:sz="4" w:space="0" w:color="000000"/>
              <w:right w:val="single" w:sz="4" w:space="0" w:color="000000"/>
            </w:tcBorders>
            <w:shd w:val="clear" w:color="auto" w:fill="auto"/>
            <w:vAlign w:val="center"/>
            <w:hideMark/>
          </w:tcPr>
          <w:p w14:paraId="79C69A0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30F58A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0EC7F5E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8324BF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2C99AF9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EF1A0F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6B952F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7EB1884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7000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BC5F9D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50F66A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6AE3017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1BD285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5ABAAF42"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261860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работы для целей капитальных вложений</w:t>
            </w:r>
          </w:p>
        </w:tc>
        <w:tc>
          <w:tcPr>
            <w:tcW w:w="567" w:type="dxa"/>
            <w:tcBorders>
              <w:top w:val="nil"/>
              <w:left w:val="nil"/>
              <w:bottom w:val="single" w:sz="4" w:space="0" w:color="000000"/>
              <w:right w:val="single" w:sz="4" w:space="0" w:color="000000"/>
            </w:tcBorders>
            <w:shd w:val="clear" w:color="auto" w:fill="auto"/>
            <w:vAlign w:val="center"/>
            <w:hideMark/>
          </w:tcPr>
          <w:p w14:paraId="0260932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DF98D9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79B8C41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046F9E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7DEEB7A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A08C1E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D04CB4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228</w:t>
            </w:r>
          </w:p>
        </w:tc>
        <w:tc>
          <w:tcPr>
            <w:tcW w:w="857" w:type="dxa"/>
            <w:tcBorders>
              <w:top w:val="nil"/>
              <w:left w:val="nil"/>
              <w:bottom w:val="single" w:sz="4" w:space="0" w:color="000000"/>
              <w:right w:val="nil"/>
            </w:tcBorders>
            <w:shd w:val="clear" w:color="auto" w:fill="auto"/>
            <w:vAlign w:val="center"/>
            <w:hideMark/>
          </w:tcPr>
          <w:p w14:paraId="4BF6903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D07AE1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7 819 897,62</w:t>
            </w:r>
          </w:p>
        </w:tc>
        <w:tc>
          <w:tcPr>
            <w:tcW w:w="1559" w:type="dxa"/>
            <w:tcBorders>
              <w:top w:val="nil"/>
              <w:left w:val="nil"/>
              <w:bottom w:val="single" w:sz="4" w:space="0" w:color="auto"/>
              <w:right w:val="single" w:sz="4" w:space="0" w:color="auto"/>
            </w:tcBorders>
            <w:shd w:val="clear" w:color="auto" w:fill="auto"/>
            <w:vAlign w:val="center"/>
            <w:hideMark/>
          </w:tcPr>
          <w:p w14:paraId="3AAEFBA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7 095 855,23</w:t>
            </w:r>
          </w:p>
        </w:tc>
        <w:tc>
          <w:tcPr>
            <w:tcW w:w="1418" w:type="dxa"/>
            <w:tcBorders>
              <w:top w:val="nil"/>
              <w:left w:val="nil"/>
              <w:bottom w:val="single" w:sz="4" w:space="0" w:color="auto"/>
              <w:right w:val="single" w:sz="4" w:space="0" w:color="auto"/>
            </w:tcBorders>
            <w:shd w:val="clear" w:color="auto" w:fill="auto"/>
            <w:vAlign w:val="center"/>
            <w:hideMark/>
          </w:tcPr>
          <w:p w14:paraId="65F9183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724 042,39</w:t>
            </w:r>
          </w:p>
        </w:tc>
        <w:tc>
          <w:tcPr>
            <w:tcW w:w="992" w:type="dxa"/>
            <w:tcBorders>
              <w:top w:val="nil"/>
              <w:left w:val="nil"/>
              <w:bottom w:val="single" w:sz="4" w:space="0" w:color="auto"/>
              <w:right w:val="single" w:sz="4" w:space="0" w:color="auto"/>
            </w:tcBorders>
            <w:shd w:val="clear" w:color="auto" w:fill="auto"/>
            <w:vAlign w:val="center"/>
            <w:hideMark/>
          </w:tcPr>
          <w:p w14:paraId="202230E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91%</w:t>
            </w:r>
          </w:p>
        </w:tc>
      </w:tr>
      <w:tr w:rsidR="0089281D" w:rsidRPr="004B0E00" w14:paraId="41D47F33"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6E270A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Монтажные работы</w:t>
            </w:r>
          </w:p>
        </w:tc>
        <w:tc>
          <w:tcPr>
            <w:tcW w:w="567" w:type="dxa"/>
            <w:tcBorders>
              <w:top w:val="nil"/>
              <w:left w:val="nil"/>
              <w:bottom w:val="single" w:sz="4" w:space="0" w:color="000000"/>
              <w:right w:val="single" w:sz="4" w:space="0" w:color="000000"/>
            </w:tcBorders>
            <w:shd w:val="clear" w:color="auto" w:fill="auto"/>
            <w:vAlign w:val="center"/>
            <w:hideMark/>
          </w:tcPr>
          <w:p w14:paraId="7808DCA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705198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69B03E0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947ABE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3D9A298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E375EB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D39109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228</w:t>
            </w:r>
          </w:p>
        </w:tc>
        <w:tc>
          <w:tcPr>
            <w:tcW w:w="857" w:type="dxa"/>
            <w:tcBorders>
              <w:top w:val="nil"/>
              <w:left w:val="nil"/>
              <w:bottom w:val="single" w:sz="4" w:space="0" w:color="000000"/>
              <w:right w:val="nil"/>
            </w:tcBorders>
            <w:shd w:val="clear" w:color="auto" w:fill="auto"/>
            <w:vAlign w:val="center"/>
            <w:hideMark/>
          </w:tcPr>
          <w:p w14:paraId="613EF5C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1133</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766D91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736 902,05</w:t>
            </w:r>
          </w:p>
        </w:tc>
        <w:tc>
          <w:tcPr>
            <w:tcW w:w="1559" w:type="dxa"/>
            <w:tcBorders>
              <w:top w:val="nil"/>
              <w:left w:val="nil"/>
              <w:bottom w:val="single" w:sz="4" w:space="0" w:color="auto"/>
              <w:right w:val="single" w:sz="4" w:space="0" w:color="auto"/>
            </w:tcBorders>
            <w:shd w:val="clear" w:color="auto" w:fill="auto"/>
            <w:vAlign w:val="center"/>
            <w:hideMark/>
          </w:tcPr>
          <w:p w14:paraId="4FA2F10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12 859,66</w:t>
            </w:r>
          </w:p>
        </w:tc>
        <w:tc>
          <w:tcPr>
            <w:tcW w:w="1418" w:type="dxa"/>
            <w:tcBorders>
              <w:top w:val="nil"/>
              <w:left w:val="nil"/>
              <w:bottom w:val="single" w:sz="4" w:space="0" w:color="auto"/>
              <w:right w:val="single" w:sz="4" w:space="0" w:color="auto"/>
            </w:tcBorders>
            <w:shd w:val="clear" w:color="auto" w:fill="auto"/>
            <w:vAlign w:val="center"/>
            <w:hideMark/>
          </w:tcPr>
          <w:p w14:paraId="3904FFF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724 042,39</w:t>
            </w:r>
          </w:p>
        </w:tc>
        <w:tc>
          <w:tcPr>
            <w:tcW w:w="992" w:type="dxa"/>
            <w:tcBorders>
              <w:top w:val="nil"/>
              <w:left w:val="nil"/>
              <w:bottom w:val="single" w:sz="4" w:space="0" w:color="auto"/>
              <w:right w:val="single" w:sz="4" w:space="0" w:color="auto"/>
            </w:tcBorders>
            <w:shd w:val="clear" w:color="auto" w:fill="auto"/>
            <w:vAlign w:val="center"/>
            <w:hideMark/>
          </w:tcPr>
          <w:p w14:paraId="0FDD8F7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w:t>
            </w:r>
          </w:p>
        </w:tc>
      </w:tr>
      <w:tr w:rsidR="0089281D" w:rsidRPr="004B0E00" w14:paraId="1DFA878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0209442"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Монтажные работы</w:t>
            </w:r>
          </w:p>
        </w:tc>
        <w:tc>
          <w:tcPr>
            <w:tcW w:w="567" w:type="dxa"/>
            <w:tcBorders>
              <w:top w:val="nil"/>
              <w:left w:val="nil"/>
              <w:bottom w:val="single" w:sz="4" w:space="0" w:color="000000"/>
              <w:right w:val="single" w:sz="4" w:space="0" w:color="000000"/>
            </w:tcBorders>
            <w:shd w:val="clear" w:color="auto" w:fill="auto"/>
            <w:vAlign w:val="center"/>
            <w:hideMark/>
          </w:tcPr>
          <w:p w14:paraId="4CE45B7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F9542C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C30FEF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EB1A4F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5011844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B0C394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EFE86C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228</w:t>
            </w:r>
          </w:p>
        </w:tc>
        <w:tc>
          <w:tcPr>
            <w:tcW w:w="857" w:type="dxa"/>
            <w:tcBorders>
              <w:top w:val="nil"/>
              <w:left w:val="nil"/>
              <w:bottom w:val="single" w:sz="4" w:space="0" w:color="000000"/>
              <w:right w:val="nil"/>
            </w:tcBorders>
            <w:shd w:val="clear" w:color="auto" w:fill="auto"/>
            <w:vAlign w:val="center"/>
            <w:hideMark/>
          </w:tcPr>
          <w:p w14:paraId="7585514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7000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68C6B4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7 082 995,57</w:t>
            </w:r>
          </w:p>
        </w:tc>
        <w:tc>
          <w:tcPr>
            <w:tcW w:w="1559" w:type="dxa"/>
            <w:tcBorders>
              <w:top w:val="nil"/>
              <w:left w:val="nil"/>
              <w:bottom w:val="single" w:sz="4" w:space="0" w:color="auto"/>
              <w:right w:val="single" w:sz="4" w:space="0" w:color="auto"/>
            </w:tcBorders>
            <w:shd w:val="clear" w:color="auto" w:fill="auto"/>
            <w:vAlign w:val="center"/>
            <w:hideMark/>
          </w:tcPr>
          <w:p w14:paraId="23FC9C7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7 082 995,57</w:t>
            </w:r>
          </w:p>
        </w:tc>
        <w:tc>
          <w:tcPr>
            <w:tcW w:w="1418" w:type="dxa"/>
            <w:tcBorders>
              <w:top w:val="nil"/>
              <w:left w:val="nil"/>
              <w:bottom w:val="single" w:sz="4" w:space="0" w:color="auto"/>
              <w:right w:val="single" w:sz="4" w:space="0" w:color="auto"/>
            </w:tcBorders>
            <w:shd w:val="clear" w:color="auto" w:fill="auto"/>
            <w:vAlign w:val="center"/>
            <w:hideMark/>
          </w:tcPr>
          <w:p w14:paraId="2D0B965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0934CE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6B89C3E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F2DE35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lastRenderedPageBreak/>
              <w:t>Увеличение стоимости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0E775B4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3F537A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165472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568820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755244D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027488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E15BF2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135314D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553FFA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19 572 350,11</w:t>
            </w:r>
          </w:p>
        </w:tc>
        <w:tc>
          <w:tcPr>
            <w:tcW w:w="1559" w:type="dxa"/>
            <w:tcBorders>
              <w:top w:val="nil"/>
              <w:left w:val="nil"/>
              <w:bottom w:val="single" w:sz="4" w:space="0" w:color="auto"/>
              <w:right w:val="single" w:sz="4" w:space="0" w:color="auto"/>
            </w:tcBorders>
            <w:shd w:val="clear" w:color="auto" w:fill="auto"/>
            <w:vAlign w:val="center"/>
            <w:hideMark/>
          </w:tcPr>
          <w:p w14:paraId="3283B1A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19 572 350,11</w:t>
            </w:r>
          </w:p>
        </w:tc>
        <w:tc>
          <w:tcPr>
            <w:tcW w:w="1418" w:type="dxa"/>
            <w:tcBorders>
              <w:top w:val="nil"/>
              <w:left w:val="nil"/>
              <w:bottom w:val="single" w:sz="4" w:space="0" w:color="auto"/>
              <w:right w:val="single" w:sz="4" w:space="0" w:color="auto"/>
            </w:tcBorders>
            <w:shd w:val="clear" w:color="auto" w:fill="auto"/>
            <w:vAlign w:val="center"/>
            <w:hideMark/>
          </w:tcPr>
          <w:p w14:paraId="0143945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89D747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08559862"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F2E90D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58773E4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19D102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18139E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59814E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76660F7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46D5C7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2813FA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2373141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0D6F2A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1 939 477,32</w:t>
            </w:r>
          </w:p>
        </w:tc>
        <w:tc>
          <w:tcPr>
            <w:tcW w:w="1559" w:type="dxa"/>
            <w:tcBorders>
              <w:top w:val="nil"/>
              <w:left w:val="nil"/>
              <w:bottom w:val="single" w:sz="4" w:space="0" w:color="auto"/>
              <w:right w:val="single" w:sz="4" w:space="0" w:color="auto"/>
            </w:tcBorders>
            <w:shd w:val="clear" w:color="auto" w:fill="auto"/>
            <w:vAlign w:val="center"/>
            <w:hideMark/>
          </w:tcPr>
          <w:p w14:paraId="2127B5E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1 939 477,32</w:t>
            </w:r>
          </w:p>
        </w:tc>
        <w:tc>
          <w:tcPr>
            <w:tcW w:w="1418" w:type="dxa"/>
            <w:tcBorders>
              <w:top w:val="nil"/>
              <w:left w:val="nil"/>
              <w:bottom w:val="single" w:sz="4" w:space="0" w:color="auto"/>
              <w:right w:val="single" w:sz="4" w:space="0" w:color="auto"/>
            </w:tcBorders>
            <w:shd w:val="clear" w:color="auto" w:fill="auto"/>
            <w:vAlign w:val="center"/>
            <w:hideMark/>
          </w:tcPr>
          <w:p w14:paraId="0B7A327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9EEC70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7095A2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6C3965B"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286C081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37F047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ADB263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455F5C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00C2BF6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A36237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9FB83E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60FFAA3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7000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B3167B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14 713 493,38</w:t>
            </w:r>
          </w:p>
        </w:tc>
        <w:tc>
          <w:tcPr>
            <w:tcW w:w="1559" w:type="dxa"/>
            <w:tcBorders>
              <w:top w:val="nil"/>
              <w:left w:val="nil"/>
              <w:bottom w:val="single" w:sz="4" w:space="0" w:color="auto"/>
              <w:right w:val="single" w:sz="4" w:space="0" w:color="auto"/>
            </w:tcBorders>
            <w:shd w:val="clear" w:color="auto" w:fill="auto"/>
            <w:vAlign w:val="center"/>
            <w:hideMark/>
          </w:tcPr>
          <w:p w14:paraId="416443E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14 713 493,38</w:t>
            </w:r>
          </w:p>
        </w:tc>
        <w:tc>
          <w:tcPr>
            <w:tcW w:w="1418" w:type="dxa"/>
            <w:tcBorders>
              <w:top w:val="nil"/>
              <w:left w:val="nil"/>
              <w:bottom w:val="single" w:sz="4" w:space="0" w:color="auto"/>
              <w:right w:val="single" w:sz="4" w:space="0" w:color="auto"/>
            </w:tcBorders>
            <w:shd w:val="clear" w:color="auto" w:fill="auto"/>
            <w:vAlign w:val="center"/>
            <w:hideMark/>
          </w:tcPr>
          <w:p w14:paraId="3E8EA54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16767E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1DF8D1F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CD4C9E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4A52CE2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5BAA3B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4426F07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4E3779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456FD9C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6F03C10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E0FFEE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46B3D9E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CBAA2D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2 919 379,41</w:t>
            </w:r>
          </w:p>
        </w:tc>
        <w:tc>
          <w:tcPr>
            <w:tcW w:w="1559" w:type="dxa"/>
            <w:tcBorders>
              <w:top w:val="nil"/>
              <w:left w:val="nil"/>
              <w:bottom w:val="single" w:sz="4" w:space="0" w:color="auto"/>
              <w:right w:val="single" w:sz="4" w:space="0" w:color="auto"/>
            </w:tcBorders>
            <w:shd w:val="clear" w:color="auto" w:fill="auto"/>
            <w:vAlign w:val="center"/>
            <w:hideMark/>
          </w:tcPr>
          <w:p w14:paraId="1F05257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2 919 379,41</w:t>
            </w:r>
          </w:p>
        </w:tc>
        <w:tc>
          <w:tcPr>
            <w:tcW w:w="1418" w:type="dxa"/>
            <w:tcBorders>
              <w:top w:val="nil"/>
              <w:left w:val="nil"/>
              <w:bottom w:val="single" w:sz="4" w:space="0" w:color="auto"/>
              <w:right w:val="single" w:sz="4" w:space="0" w:color="auto"/>
            </w:tcBorders>
            <w:shd w:val="clear" w:color="auto" w:fill="auto"/>
            <w:vAlign w:val="center"/>
            <w:hideMark/>
          </w:tcPr>
          <w:p w14:paraId="237AEB5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DA27F4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6FB6249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D9C5D34"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материальных запасов</w:t>
            </w:r>
          </w:p>
        </w:tc>
        <w:tc>
          <w:tcPr>
            <w:tcW w:w="567" w:type="dxa"/>
            <w:tcBorders>
              <w:top w:val="nil"/>
              <w:left w:val="nil"/>
              <w:bottom w:val="single" w:sz="4" w:space="0" w:color="000000"/>
              <w:right w:val="single" w:sz="4" w:space="0" w:color="000000"/>
            </w:tcBorders>
            <w:shd w:val="clear" w:color="auto" w:fill="auto"/>
            <w:vAlign w:val="center"/>
            <w:hideMark/>
          </w:tcPr>
          <w:p w14:paraId="22B0779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6E9DF9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5343D2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01A3CE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799F7E4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6BC362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D7606E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340</w:t>
            </w:r>
          </w:p>
        </w:tc>
        <w:tc>
          <w:tcPr>
            <w:tcW w:w="857" w:type="dxa"/>
            <w:tcBorders>
              <w:top w:val="nil"/>
              <w:left w:val="nil"/>
              <w:bottom w:val="single" w:sz="4" w:space="0" w:color="000000"/>
              <w:right w:val="nil"/>
            </w:tcBorders>
            <w:shd w:val="clear" w:color="auto" w:fill="auto"/>
            <w:vAlign w:val="center"/>
            <w:hideMark/>
          </w:tcPr>
          <w:p w14:paraId="23F2ACB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FD8030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660 299,60</w:t>
            </w:r>
          </w:p>
        </w:tc>
        <w:tc>
          <w:tcPr>
            <w:tcW w:w="1559" w:type="dxa"/>
            <w:tcBorders>
              <w:top w:val="nil"/>
              <w:left w:val="nil"/>
              <w:bottom w:val="single" w:sz="4" w:space="0" w:color="auto"/>
              <w:right w:val="single" w:sz="4" w:space="0" w:color="auto"/>
            </w:tcBorders>
            <w:shd w:val="clear" w:color="auto" w:fill="auto"/>
            <w:vAlign w:val="center"/>
            <w:hideMark/>
          </w:tcPr>
          <w:p w14:paraId="0CF8FFA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660 299,60</w:t>
            </w:r>
          </w:p>
        </w:tc>
        <w:tc>
          <w:tcPr>
            <w:tcW w:w="1418" w:type="dxa"/>
            <w:tcBorders>
              <w:top w:val="nil"/>
              <w:left w:val="nil"/>
              <w:bottom w:val="single" w:sz="4" w:space="0" w:color="auto"/>
              <w:right w:val="single" w:sz="4" w:space="0" w:color="auto"/>
            </w:tcBorders>
            <w:shd w:val="clear" w:color="auto" w:fill="auto"/>
            <w:vAlign w:val="center"/>
            <w:hideMark/>
          </w:tcPr>
          <w:p w14:paraId="4773A66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AC3418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34E5F6BF" w14:textId="77777777" w:rsidTr="0089281D">
        <w:trPr>
          <w:trHeight w:val="315"/>
        </w:trPr>
        <w:tc>
          <w:tcPr>
            <w:tcW w:w="3402" w:type="dxa"/>
            <w:tcBorders>
              <w:top w:val="nil"/>
              <w:left w:val="single" w:sz="4" w:space="0" w:color="000000"/>
              <w:bottom w:val="nil"/>
              <w:right w:val="single" w:sz="4" w:space="0" w:color="000000"/>
            </w:tcBorders>
            <w:shd w:val="clear" w:color="auto" w:fill="auto"/>
            <w:vAlign w:val="center"/>
            <w:hideMark/>
          </w:tcPr>
          <w:p w14:paraId="39A6D6C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строительных материалов</w:t>
            </w:r>
          </w:p>
        </w:tc>
        <w:tc>
          <w:tcPr>
            <w:tcW w:w="567" w:type="dxa"/>
            <w:tcBorders>
              <w:top w:val="nil"/>
              <w:left w:val="nil"/>
              <w:bottom w:val="single" w:sz="4" w:space="0" w:color="000000"/>
              <w:right w:val="single" w:sz="4" w:space="0" w:color="000000"/>
            </w:tcBorders>
            <w:shd w:val="clear" w:color="auto" w:fill="auto"/>
            <w:vAlign w:val="center"/>
            <w:hideMark/>
          </w:tcPr>
          <w:p w14:paraId="508A580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65ECB5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5DAAE20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FAE0D3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533D0B2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nil"/>
              <w:right w:val="single" w:sz="4" w:space="0" w:color="000000"/>
            </w:tcBorders>
            <w:shd w:val="clear" w:color="auto" w:fill="auto"/>
            <w:vAlign w:val="center"/>
            <w:hideMark/>
          </w:tcPr>
          <w:p w14:paraId="67E1EF3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nil"/>
              <w:right w:val="single" w:sz="4" w:space="0" w:color="000000"/>
            </w:tcBorders>
            <w:shd w:val="clear" w:color="auto" w:fill="auto"/>
            <w:vAlign w:val="center"/>
            <w:hideMark/>
          </w:tcPr>
          <w:p w14:paraId="61A2400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344</w:t>
            </w:r>
          </w:p>
        </w:tc>
        <w:tc>
          <w:tcPr>
            <w:tcW w:w="857" w:type="dxa"/>
            <w:tcBorders>
              <w:top w:val="nil"/>
              <w:left w:val="nil"/>
              <w:bottom w:val="nil"/>
              <w:right w:val="nil"/>
            </w:tcBorders>
            <w:shd w:val="clear" w:color="auto" w:fill="auto"/>
            <w:vAlign w:val="center"/>
            <w:hideMark/>
          </w:tcPr>
          <w:p w14:paraId="288052B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nil"/>
              <w:right w:val="single" w:sz="4" w:space="0" w:color="auto"/>
            </w:tcBorders>
            <w:shd w:val="clear" w:color="auto" w:fill="auto"/>
            <w:vAlign w:val="center"/>
            <w:hideMark/>
          </w:tcPr>
          <w:p w14:paraId="5DF148E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67 581,85</w:t>
            </w:r>
          </w:p>
        </w:tc>
        <w:tc>
          <w:tcPr>
            <w:tcW w:w="1559" w:type="dxa"/>
            <w:tcBorders>
              <w:top w:val="nil"/>
              <w:left w:val="nil"/>
              <w:bottom w:val="nil"/>
              <w:right w:val="single" w:sz="4" w:space="0" w:color="auto"/>
            </w:tcBorders>
            <w:shd w:val="clear" w:color="auto" w:fill="auto"/>
            <w:vAlign w:val="center"/>
            <w:hideMark/>
          </w:tcPr>
          <w:p w14:paraId="0C87E39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67 581,85</w:t>
            </w:r>
          </w:p>
        </w:tc>
        <w:tc>
          <w:tcPr>
            <w:tcW w:w="1418" w:type="dxa"/>
            <w:tcBorders>
              <w:top w:val="nil"/>
              <w:left w:val="nil"/>
              <w:bottom w:val="nil"/>
              <w:right w:val="single" w:sz="4" w:space="0" w:color="auto"/>
            </w:tcBorders>
            <w:shd w:val="clear" w:color="auto" w:fill="auto"/>
            <w:vAlign w:val="center"/>
            <w:hideMark/>
          </w:tcPr>
          <w:p w14:paraId="5433383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nil"/>
              <w:right w:val="single" w:sz="4" w:space="0" w:color="auto"/>
            </w:tcBorders>
            <w:shd w:val="clear" w:color="auto" w:fill="auto"/>
            <w:vAlign w:val="center"/>
            <w:hideMark/>
          </w:tcPr>
          <w:p w14:paraId="4BFFF1A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5BBAA5A1" w14:textId="77777777" w:rsidTr="0089281D">
        <w:trPr>
          <w:trHeight w:val="465"/>
        </w:trPr>
        <w:tc>
          <w:tcPr>
            <w:tcW w:w="3402" w:type="dxa"/>
            <w:tcBorders>
              <w:top w:val="single" w:sz="4" w:space="0" w:color="000000"/>
              <w:left w:val="single" w:sz="4" w:space="0" w:color="000000"/>
              <w:bottom w:val="nil"/>
              <w:right w:val="single" w:sz="4" w:space="0" w:color="000000"/>
            </w:tcBorders>
            <w:shd w:val="clear" w:color="auto" w:fill="auto"/>
            <w:vAlign w:val="center"/>
            <w:hideMark/>
          </w:tcPr>
          <w:p w14:paraId="7537D2E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строительных материалов</w:t>
            </w:r>
          </w:p>
        </w:tc>
        <w:tc>
          <w:tcPr>
            <w:tcW w:w="567" w:type="dxa"/>
            <w:tcBorders>
              <w:top w:val="nil"/>
              <w:left w:val="nil"/>
              <w:bottom w:val="nil"/>
              <w:right w:val="single" w:sz="4" w:space="0" w:color="000000"/>
            </w:tcBorders>
            <w:shd w:val="clear" w:color="auto" w:fill="auto"/>
            <w:vAlign w:val="center"/>
            <w:hideMark/>
          </w:tcPr>
          <w:p w14:paraId="79A1E53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nil"/>
              <w:right w:val="single" w:sz="4" w:space="0" w:color="000000"/>
            </w:tcBorders>
            <w:shd w:val="clear" w:color="auto" w:fill="auto"/>
            <w:vAlign w:val="center"/>
            <w:hideMark/>
          </w:tcPr>
          <w:p w14:paraId="52E45DC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nil"/>
              <w:right w:val="single" w:sz="4" w:space="0" w:color="000000"/>
            </w:tcBorders>
            <w:shd w:val="clear" w:color="auto" w:fill="auto"/>
            <w:vAlign w:val="center"/>
            <w:hideMark/>
          </w:tcPr>
          <w:p w14:paraId="1DED940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E556F8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nil"/>
              <w:right w:val="single" w:sz="4" w:space="0" w:color="000000"/>
            </w:tcBorders>
            <w:shd w:val="clear" w:color="auto" w:fill="auto"/>
            <w:vAlign w:val="center"/>
            <w:hideMark/>
          </w:tcPr>
          <w:p w14:paraId="6EA40F0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single" w:sz="4" w:space="0" w:color="000000"/>
              <w:left w:val="nil"/>
              <w:bottom w:val="nil"/>
              <w:right w:val="single" w:sz="4" w:space="0" w:color="000000"/>
            </w:tcBorders>
            <w:shd w:val="clear" w:color="auto" w:fill="auto"/>
            <w:vAlign w:val="center"/>
            <w:hideMark/>
          </w:tcPr>
          <w:p w14:paraId="26E0F42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single" w:sz="4" w:space="0" w:color="000000"/>
              <w:left w:val="nil"/>
              <w:bottom w:val="nil"/>
              <w:right w:val="single" w:sz="4" w:space="0" w:color="000000"/>
            </w:tcBorders>
            <w:shd w:val="clear" w:color="auto" w:fill="auto"/>
            <w:vAlign w:val="center"/>
            <w:hideMark/>
          </w:tcPr>
          <w:p w14:paraId="1F0364F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344</w:t>
            </w:r>
          </w:p>
        </w:tc>
        <w:tc>
          <w:tcPr>
            <w:tcW w:w="857" w:type="dxa"/>
            <w:tcBorders>
              <w:top w:val="single" w:sz="4" w:space="0" w:color="000000"/>
              <w:left w:val="nil"/>
              <w:bottom w:val="nil"/>
              <w:right w:val="nil"/>
            </w:tcBorders>
            <w:shd w:val="clear" w:color="auto" w:fill="auto"/>
            <w:vAlign w:val="center"/>
            <w:hideMark/>
          </w:tcPr>
          <w:p w14:paraId="6046428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7000</w:t>
            </w:r>
          </w:p>
        </w:tc>
        <w:tc>
          <w:tcPr>
            <w:tcW w:w="1560" w:type="dxa"/>
            <w:tcBorders>
              <w:top w:val="single" w:sz="4" w:space="0" w:color="auto"/>
              <w:left w:val="single" w:sz="4" w:space="0" w:color="auto"/>
              <w:bottom w:val="nil"/>
              <w:right w:val="single" w:sz="4" w:space="0" w:color="auto"/>
            </w:tcBorders>
            <w:shd w:val="clear" w:color="auto" w:fill="auto"/>
            <w:vAlign w:val="center"/>
            <w:hideMark/>
          </w:tcPr>
          <w:p w14:paraId="0273489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67 581,85</w:t>
            </w:r>
          </w:p>
        </w:tc>
        <w:tc>
          <w:tcPr>
            <w:tcW w:w="1559" w:type="dxa"/>
            <w:tcBorders>
              <w:top w:val="single" w:sz="4" w:space="0" w:color="auto"/>
              <w:left w:val="nil"/>
              <w:bottom w:val="nil"/>
              <w:right w:val="single" w:sz="4" w:space="0" w:color="auto"/>
            </w:tcBorders>
            <w:shd w:val="clear" w:color="auto" w:fill="auto"/>
            <w:vAlign w:val="center"/>
            <w:hideMark/>
          </w:tcPr>
          <w:p w14:paraId="1BB4223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67 581,85</w:t>
            </w:r>
          </w:p>
        </w:tc>
        <w:tc>
          <w:tcPr>
            <w:tcW w:w="1418" w:type="dxa"/>
            <w:tcBorders>
              <w:top w:val="single" w:sz="4" w:space="0" w:color="auto"/>
              <w:left w:val="nil"/>
              <w:bottom w:val="nil"/>
              <w:right w:val="single" w:sz="4" w:space="0" w:color="auto"/>
            </w:tcBorders>
            <w:shd w:val="clear" w:color="auto" w:fill="auto"/>
            <w:vAlign w:val="center"/>
            <w:hideMark/>
          </w:tcPr>
          <w:p w14:paraId="6890962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single" w:sz="4" w:space="0" w:color="auto"/>
              <w:left w:val="nil"/>
              <w:bottom w:val="nil"/>
              <w:right w:val="single" w:sz="4" w:space="0" w:color="auto"/>
            </w:tcBorders>
            <w:shd w:val="clear" w:color="auto" w:fill="auto"/>
            <w:vAlign w:val="center"/>
            <w:hideMark/>
          </w:tcPr>
          <w:p w14:paraId="0DDC692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54D82BF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270EEA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материальных запасов</w:t>
            </w:r>
          </w:p>
        </w:tc>
        <w:tc>
          <w:tcPr>
            <w:tcW w:w="567" w:type="dxa"/>
            <w:tcBorders>
              <w:top w:val="nil"/>
              <w:left w:val="nil"/>
              <w:bottom w:val="single" w:sz="4" w:space="0" w:color="000000"/>
              <w:right w:val="single" w:sz="4" w:space="0" w:color="000000"/>
            </w:tcBorders>
            <w:shd w:val="clear" w:color="auto" w:fill="auto"/>
            <w:vAlign w:val="center"/>
            <w:hideMark/>
          </w:tcPr>
          <w:p w14:paraId="617F417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A00890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000000"/>
              <w:right w:val="single" w:sz="4" w:space="0" w:color="000000"/>
            </w:tcBorders>
            <w:shd w:val="clear" w:color="auto" w:fill="auto"/>
            <w:vAlign w:val="center"/>
            <w:hideMark/>
          </w:tcPr>
          <w:p w14:paraId="31953D2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5583E8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000000"/>
              <w:right w:val="single" w:sz="4" w:space="0" w:color="000000"/>
            </w:tcBorders>
            <w:shd w:val="clear" w:color="auto" w:fill="auto"/>
            <w:vAlign w:val="center"/>
            <w:hideMark/>
          </w:tcPr>
          <w:p w14:paraId="656301A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2434A3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A841FE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346</w:t>
            </w:r>
          </w:p>
        </w:tc>
        <w:tc>
          <w:tcPr>
            <w:tcW w:w="857" w:type="dxa"/>
            <w:tcBorders>
              <w:top w:val="nil"/>
              <w:left w:val="nil"/>
              <w:bottom w:val="single" w:sz="4" w:space="0" w:color="000000"/>
              <w:right w:val="nil"/>
            </w:tcBorders>
            <w:shd w:val="clear" w:color="auto" w:fill="auto"/>
            <w:vAlign w:val="center"/>
            <w:hideMark/>
          </w:tcPr>
          <w:p w14:paraId="09C9235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45E419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592 717,75</w:t>
            </w:r>
          </w:p>
        </w:tc>
        <w:tc>
          <w:tcPr>
            <w:tcW w:w="1559" w:type="dxa"/>
            <w:tcBorders>
              <w:top w:val="nil"/>
              <w:left w:val="nil"/>
              <w:bottom w:val="single" w:sz="4" w:space="0" w:color="auto"/>
              <w:right w:val="single" w:sz="4" w:space="0" w:color="auto"/>
            </w:tcBorders>
            <w:shd w:val="clear" w:color="auto" w:fill="auto"/>
            <w:vAlign w:val="center"/>
            <w:hideMark/>
          </w:tcPr>
          <w:p w14:paraId="2F07D89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592 717,75</w:t>
            </w:r>
          </w:p>
        </w:tc>
        <w:tc>
          <w:tcPr>
            <w:tcW w:w="1418" w:type="dxa"/>
            <w:tcBorders>
              <w:top w:val="nil"/>
              <w:left w:val="nil"/>
              <w:bottom w:val="single" w:sz="4" w:space="0" w:color="auto"/>
              <w:right w:val="single" w:sz="4" w:space="0" w:color="auto"/>
            </w:tcBorders>
            <w:shd w:val="clear" w:color="auto" w:fill="auto"/>
            <w:vAlign w:val="center"/>
            <w:hideMark/>
          </w:tcPr>
          <w:p w14:paraId="5B0BCC7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EAF443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71AF1386"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41CBCF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оборотных запасов (материалов)</w:t>
            </w:r>
          </w:p>
        </w:tc>
        <w:tc>
          <w:tcPr>
            <w:tcW w:w="567" w:type="dxa"/>
            <w:tcBorders>
              <w:top w:val="nil"/>
              <w:left w:val="nil"/>
              <w:bottom w:val="single" w:sz="4" w:space="0" w:color="auto"/>
              <w:right w:val="single" w:sz="4" w:space="0" w:color="auto"/>
            </w:tcBorders>
            <w:shd w:val="clear" w:color="auto" w:fill="auto"/>
            <w:vAlign w:val="center"/>
            <w:hideMark/>
          </w:tcPr>
          <w:p w14:paraId="5D8A15B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156FD9F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auto"/>
              <w:right w:val="single" w:sz="4" w:space="0" w:color="auto"/>
            </w:tcBorders>
            <w:shd w:val="clear" w:color="auto" w:fill="auto"/>
            <w:vAlign w:val="center"/>
            <w:hideMark/>
          </w:tcPr>
          <w:p w14:paraId="7F0A5D7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BB115B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auto"/>
              <w:right w:val="single" w:sz="4" w:space="0" w:color="auto"/>
            </w:tcBorders>
            <w:shd w:val="clear" w:color="auto" w:fill="auto"/>
            <w:vAlign w:val="center"/>
            <w:hideMark/>
          </w:tcPr>
          <w:p w14:paraId="639B0C2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4E2F46D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06BD387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346</w:t>
            </w:r>
          </w:p>
        </w:tc>
        <w:tc>
          <w:tcPr>
            <w:tcW w:w="857" w:type="dxa"/>
            <w:tcBorders>
              <w:top w:val="nil"/>
              <w:left w:val="nil"/>
              <w:bottom w:val="single" w:sz="4" w:space="0" w:color="auto"/>
              <w:right w:val="single" w:sz="4" w:space="0" w:color="auto"/>
            </w:tcBorders>
            <w:shd w:val="clear" w:color="auto" w:fill="auto"/>
            <w:vAlign w:val="center"/>
            <w:hideMark/>
          </w:tcPr>
          <w:p w14:paraId="242BF3F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1123</w:t>
            </w:r>
          </w:p>
        </w:tc>
        <w:tc>
          <w:tcPr>
            <w:tcW w:w="1560" w:type="dxa"/>
            <w:tcBorders>
              <w:top w:val="nil"/>
              <w:left w:val="nil"/>
              <w:bottom w:val="single" w:sz="4" w:space="0" w:color="auto"/>
              <w:right w:val="single" w:sz="4" w:space="0" w:color="auto"/>
            </w:tcBorders>
            <w:shd w:val="clear" w:color="auto" w:fill="auto"/>
            <w:vAlign w:val="center"/>
            <w:hideMark/>
          </w:tcPr>
          <w:p w14:paraId="453B103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92 960,00</w:t>
            </w:r>
          </w:p>
        </w:tc>
        <w:tc>
          <w:tcPr>
            <w:tcW w:w="1559" w:type="dxa"/>
            <w:tcBorders>
              <w:top w:val="nil"/>
              <w:left w:val="nil"/>
              <w:bottom w:val="single" w:sz="4" w:space="0" w:color="auto"/>
              <w:right w:val="single" w:sz="4" w:space="0" w:color="auto"/>
            </w:tcBorders>
            <w:shd w:val="clear" w:color="auto" w:fill="auto"/>
            <w:vAlign w:val="center"/>
            <w:hideMark/>
          </w:tcPr>
          <w:p w14:paraId="05E8E9E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92 960,00</w:t>
            </w:r>
          </w:p>
        </w:tc>
        <w:tc>
          <w:tcPr>
            <w:tcW w:w="1418" w:type="dxa"/>
            <w:tcBorders>
              <w:top w:val="nil"/>
              <w:left w:val="nil"/>
              <w:bottom w:val="single" w:sz="4" w:space="0" w:color="auto"/>
              <w:right w:val="single" w:sz="4" w:space="0" w:color="auto"/>
            </w:tcBorders>
            <w:shd w:val="clear" w:color="auto" w:fill="auto"/>
            <w:vAlign w:val="center"/>
            <w:hideMark/>
          </w:tcPr>
          <w:p w14:paraId="53618B3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027CB4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2641D2EC"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648CF19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оборотных запасов (материалов)</w:t>
            </w:r>
          </w:p>
        </w:tc>
        <w:tc>
          <w:tcPr>
            <w:tcW w:w="567" w:type="dxa"/>
            <w:tcBorders>
              <w:top w:val="nil"/>
              <w:left w:val="nil"/>
              <w:bottom w:val="single" w:sz="4" w:space="0" w:color="auto"/>
              <w:right w:val="single" w:sz="4" w:space="0" w:color="auto"/>
            </w:tcBorders>
            <w:shd w:val="clear" w:color="auto" w:fill="auto"/>
            <w:vAlign w:val="center"/>
            <w:hideMark/>
          </w:tcPr>
          <w:p w14:paraId="0E1E10A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3271400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563" w:type="dxa"/>
            <w:tcBorders>
              <w:top w:val="nil"/>
              <w:left w:val="nil"/>
              <w:bottom w:val="single" w:sz="4" w:space="0" w:color="auto"/>
              <w:right w:val="single" w:sz="4" w:space="0" w:color="auto"/>
            </w:tcBorders>
            <w:shd w:val="clear" w:color="auto" w:fill="auto"/>
            <w:vAlign w:val="center"/>
            <w:hideMark/>
          </w:tcPr>
          <w:p w14:paraId="3DB29F0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88B3F1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63 3 00 10009</w:t>
            </w:r>
          </w:p>
        </w:tc>
        <w:tc>
          <w:tcPr>
            <w:tcW w:w="797" w:type="dxa"/>
            <w:tcBorders>
              <w:top w:val="nil"/>
              <w:left w:val="nil"/>
              <w:bottom w:val="single" w:sz="4" w:space="0" w:color="auto"/>
              <w:right w:val="single" w:sz="4" w:space="0" w:color="auto"/>
            </w:tcBorders>
            <w:shd w:val="clear" w:color="auto" w:fill="auto"/>
            <w:vAlign w:val="center"/>
            <w:hideMark/>
          </w:tcPr>
          <w:p w14:paraId="60FEFDC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315AF1F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09018AC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346</w:t>
            </w:r>
          </w:p>
        </w:tc>
        <w:tc>
          <w:tcPr>
            <w:tcW w:w="857" w:type="dxa"/>
            <w:tcBorders>
              <w:top w:val="nil"/>
              <w:left w:val="nil"/>
              <w:bottom w:val="single" w:sz="4" w:space="0" w:color="auto"/>
              <w:right w:val="single" w:sz="4" w:space="0" w:color="auto"/>
            </w:tcBorders>
            <w:shd w:val="clear" w:color="auto" w:fill="auto"/>
            <w:vAlign w:val="center"/>
            <w:hideMark/>
          </w:tcPr>
          <w:p w14:paraId="1B363D1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7000</w:t>
            </w:r>
          </w:p>
        </w:tc>
        <w:tc>
          <w:tcPr>
            <w:tcW w:w="1560" w:type="dxa"/>
            <w:tcBorders>
              <w:top w:val="nil"/>
              <w:left w:val="nil"/>
              <w:bottom w:val="single" w:sz="4" w:space="0" w:color="auto"/>
              <w:right w:val="single" w:sz="4" w:space="0" w:color="auto"/>
            </w:tcBorders>
            <w:shd w:val="clear" w:color="auto" w:fill="auto"/>
            <w:vAlign w:val="center"/>
            <w:hideMark/>
          </w:tcPr>
          <w:p w14:paraId="0AD2E07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499 757,75</w:t>
            </w:r>
          </w:p>
        </w:tc>
        <w:tc>
          <w:tcPr>
            <w:tcW w:w="1559" w:type="dxa"/>
            <w:tcBorders>
              <w:top w:val="nil"/>
              <w:left w:val="nil"/>
              <w:bottom w:val="single" w:sz="4" w:space="0" w:color="auto"/>
              <w:right w:val="single" w:sz="4" w:space="0" w:color="auto"/>
            </w:tcBorders>
            <w:shd w:val="clear" w:color="auto" w:fill="auto"/>
            <w:vAlign w:val="center"/>
            <w:hideMark/>
          </w:tcPr>
          <w:p w14:paraId="56FB17A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499 757,75</w:t>
            </w:r>
          </w:p>
        </w:tc>
        <w:tc>
          <w:tcPr>
            <w:tcW w:w="1418" w:type="dxa"/>
            <w:tcBorders>
              <w:top w:val="nil"/>
              <w:left w:val="nil"/>
              <w:bottom w:val="single" w:sz="4" w:space="0" w:color="auto"/>
              <w:right w:val="single" w:sz="4" w:space="0" w:color="auto"/>
            </w:tcBorders>
            <w:shd w:val="clear" w:color="auto" w:fill="auto"/>
            <w:vAlign w:val="center"/>
            <w:hideMark/>
          </w:tcPr>
          <w:p w14:paraId="79C6CE8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AEF37F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219C1E1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6456E51"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ОХРАНА ОКРУЖАЮЩЕЙ СРЕДЫ</w:t>
            </w:r>
          </w:p>
        </w:tc>
        <w:tc>
          <w:tcPr>
            <w:tcW w:w="567" w:type="dxa"/>
            <w:tcBorders>
              <w:top w:val="nil"/>
              <w:left w:val="nil"/>
              <w:bottom w:val="single" w:sz="4" w:space="0" w:color="000000"/>
              <w:right w:val="single" w:sz="4" w:space="0" w:color="000000"/>
            </w:tcBorders>
            <w:shd w:val="clear" w:color="auto" w:fill="auto"/>
            <w:vAlign w:val="center"/>
            <w:hideMark/>
          </w:tcPr>
          <w:p w14:paraId="70A5F74F"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A0D8265"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06</w:t>
            </w:r>
          </w:p>
        </w:tc>
        <w:tc>
          <w:tcPr>
            <w:tcW w:w="563" w:type="dxa"/>
            <w:tcBorders>
              <w:top w:val="nil"/>
              <w:left w:val="nil"/>
              <w:bottom w:val="single" w:sz="4" w:space="0" w:color="000000"/>
              <w:right w:val="single" w:sz="4" w:space="0" w:color="000000"/>
            </w:tcBorders>
            <w:shd w:val="clear" w:color="auto" w:fill="auto"/>
            <w:vAlign w:val="center"/>
            <w:hideMark/>
          </w:tcPr>
          <w:p w14:paraId="6350175C"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415" w:type="dxa"/>
            <w:tcBorders>
              <w:top w:val="nil"/>
              <w:left w:val="nil"/>
              <w:bottom w:val="single" w:sz="4" w:space="0" w:color="000000"/>
              <w:right w:val="single" w:sz="4" w:space="0" w:color="000000"/>
            </w:tcBorders>
            <w:shd w:val="clear" w:color="auto" w:fill="auto"/>
            <w:vAlign w:val="center"/>
            <w:hideMark/>
          </w:tcPr>
          <w:p w14:paraId="129D06E1"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2D1DB324"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676E37E7"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A63923B"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857" w:type="dxa"/>
            <w:tcBorders>
              <w:top w:val="nil"/>
              <w:left w:val="nil"/>
              <w:bottom w:val="single" w:sz="4" w:space="0" w:color="000000"/>
              <w:right w:val="nil"/>
            </w:tcBorders>
            <w:shd w:val="clear" w:color="auto" w:fill="auto"/>
            <w:vAlign w:val="center"/>
            <w:hideMark/>
          </w:tcPr>
          <w:p w14:paraId="28ED97D5"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DE69B4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4 888 265,74</w:t>
            </w:r>
          </w:p>
        </w:tc>
        <w:tc>
          <w:tcPr>
            <w:tcW w:w="1559" w:type="dxa"/>
            <w:tcBorders>
              <w:top w:val="nil"/>
              <w:left w:val="nil"/>
              <w:bottom w:val="single" w:sz="4" w:space="0" w:color="auto"/>
              <w:right w:val="single" w:sz="4" w:space="0" w:color="auto"/>
            </w:tcBorders>
            <w:shd w:val="clear" w:color="auto" w:fill="auto"/>
            <w:vAlign w:val="center"/>
            <w:hideMark/>
          </w:tcPr>
          <w:p w14:paraId="52DF9E8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4 823 268,14</w:t>
            </w:r>
          </w:p>
        </w:tc>
        <w:tc>
          <w:tcPr>
            <w:tcW w:w="1418" w:type="dxa"/>
            <w:tcBorders>
              <w:top w:val="nil"/>
              <w:left w:val="nil"/>
              <w:bottom w:val="single" w:sz="4" w:space="0" w:color="auto"/>
              <w:right w:val="single" w:sz="4" w:space="0" w:color="auto"/>
            </w:tcBorders>
            <w:shd w:val="clear" w:color="auto" w:fill="auto"/>
            <w:vAlign w:val="center"/>
            <w:hideMark/>
          </w:tcPr>
          <w:p w14:paraId="67D2640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64 997,60</w:t>
            </w:r>
          </w:p>
        </w:tc>
        <w:tc>
          <w:tcPr>
            <w:tcW w:w="992" w:type="dxa"/>
            <w:tcBorders>
              <w:top w:val="nil"/>
              <w:left w:val="nil"/>
              <w:bottom w:val="single" w:sz="4" w:space="0" w:color="auto"/>
              <w:right w:val="single" w:sz="4" w:space="0" w:color="auto"/>
            </w:tcBorders>
            <w:shd w:val="clear" w:color="auto" w:fill="auto"/>
            <w:vAlign w:val="center"/>
            <w:hideMark/>
          </w:tcPr>
          <w:p w14:paraId="0D556F5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w:t>
            </w:r>
          </w:p>
        </w:tc>
      </w:tr>
      <w:tr w:rsidR="0089281D" w:rsidRPr="004B0E00" w14:paraId="2C22939B"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D3A2905"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Другие вопросы в области охраны окружающей среды</w:t>
            </w:r>
          </w:p>
        </w:tc>
        <w:tc>
          <w:tcPr>
            <w:tcW w:w="567" w:type="dxa"/>
            <w:tcBorders>
              <w:top w:val="nil"/>
              <w:left w:val="nil"/>
              <w:bottom w:val="single" w:sz="4" w:space="0" w:color="000000"/>
              <w:right w:val="single" w:sz="4" w:space="0" w:color="000000"/>
            </w:tcBorders>
            <w:shd w:val="clear" w:color="auto" w:fill="auto"/>
            <w:vAlign w:val="center"/>
            <w:hideMark/>
          </w:tcPr>
          <w:p w14:paraId="3B44A385"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3420526"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06</w:t>
            </w:r>
          </w:p>
        </w:tc>
        <w:tc>
          <w:tcPr>
            <w:tcW w:w="563" w:type="dxa"/>
            <w:tcBorders>
              <w:top w:val="nil"/>
              <w:left w:val="nil"/>
              <w:bottom w:val="single" w:sz="4" w:space="0" w:color="000000"/>
              <w:right w:val="single" w:sz="4" w:space="0" w:color="000000"/>
            </w:tcBorders>
            <w:shd w:val="clear" w:color="auto" w:fill="auto"/>
            <w:vAlign w:val="center"/>
            <w:hideMark/>
          </w:tcPr>
          <w:p w14:paraId="26CC68DC"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0ADF8289"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3B9F879A"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722203DF"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DFB758E"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857" w:type="dxa"/>
            <w:tcBorders>
              <w:top w:val="nil"/>
              <w:left w:val="nil"/>
              <w:bottom w:val="single" w:sz="4" w:space="0" w:color="000000"/>
              <w:right w:val="nil"/>
            </w:tcBorders>
            <w:shd w:val="clear" w:color="auto" w:fill="auto"/>
            <w:vAlign w:val="center"/>
            <w:hideMark/>
          </w:tcPr>
          <w:p w14:paraId="52D97FA8"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D033D4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4 888 265,74</w:t>
            </w:r>
          </w:p>
        </w:tc>
        <w:tc>
          <w:tcPr>
            <w:tcW w:w="1559" w:type="dxa"/>
            <w:tcBorders>
              <w:top w:val="nil"/>
              <w:left w:val="nil"/>
              <w:bottom w:val="single" w:sz="4" w:space="0" w:color="auto"/>
              <w:right w:val="single" w:sz="4" w:space="0" w:color="auto"/>
            </w:tcBorders>
            <w:shd w:val="clear" w:color="auto" w:fill="auto"/>
            <w:vAlign w:val="center"/>
            <w:hideMark/>
          </w:tcPr>
          <w:p w14:paraId="0052A03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4 823 268,14</w:t>
            </w:r>
          </w:p>
        </w:tc>
        <w:tc>
          <w:tcPr>
            <w:tcW w:w="1418" w:type="dxa"/>
            <w:tcBorders>
              <w:top w:val="nil"/>
              <w:left w:val="nil"/>
              <w:bottom w:val="single" w:sz="4" w:space="0" w:color="auto"/>
              <w:right w:val="single" w:sz="4" w:space="0" w:color="auto"/>
            </w:tcBorders>
            <w:shd w:val="clear" w:color="auto" w:fill="auto"/>
            <w:vAlign w:val="center"/>
            <w:hideMark/>
          </w:tcPr>
          <w:p w14:paraId="7CD831B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64 997,60</w:t>
            </w:r>
          </w:p>
        </w:tc>
        <w:tc>
          <w:tcPr>
            <w:tcW w:w="992" w:type="dxa"/>
            <w:tcBorders>
              <w:top w:val="nil"/>
              <w:left w:val="nil"/>
              <w:bottom w:val="single" w:sz="4" w:space="0" w:color="auto"/>
              <w:right w:val="single" w:sz="4" w:space="0" w:color="auto"/>
            </w:tcBorders>
            <w:shd w:val="clear" w:color="auto" w:fill="auto"/>
            <w:vAlign w:val="center"/>
            <w:hideMark/>
          </w:tcPr>
          <w:p w14:paraId="0CF8495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w:t>
            </w:r>
          </w:p>
        </w:tc>
      </w:tr>
      <w:tr w:rsidR="0089281D" w:rsidRPr="004B0E00" w14:paraId="4F804EDF"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5856498"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Обеспечение экологической безопасности, рационального природопользования и развитие лесного хозяйства Республики Саха (Якутия)</w:t>
            </w:r>
          </w:p>
        </w:tc>
        <w:tc>
          <w:tcPr>
            <w:tcW w:w="567" w:type="dxa"/>
            <w:tcBorders>
              <w:top w:val="nil"/>
              <w:left w:val="nil"/>
              <w:bottom w:val="single" w:sz="4" w:space="0" w:color="000000"/>
              <w:right w:val="single" w:sz="4" w:space="0" w:color="000000"/>
            </w:tcBorders>
            <w:shd w:val="clear" w:color="auto" w:fill="auto"/>
            <w:vAlign w:val="center"/>
            <w:hideMark/>
          </w:tcPr>
          <w:p w14:paraId="2970F968"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E1CCA9E"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06</w:t>
            </w:r>
          </w:p>
        </w:tc>
        <w:tc>
          <w:tcPr>
            <w:tcW w:w="563" w:type="dxa"/>
            <w:tcBorders>
              <w:top w:val="nil"/>
              <w:left w:val="nil"/>
              <w:bottom w:val="single" w:sz="4" w:space="0" w:color="000000"/>
              <w:right w:val="single" w:sz="4" w:space="0" w:color="000000"/>
            </w:tcBorders>
            <w:shd w:val="clear" w:color="auto" w:fill="auto"/>
            <w:vAlign w:val="center"/>
            <w:hideMark/>
          </w:tcPr>
          <w:p w14:paraId="6196064F"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537CE8BA"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71 0 00 00000</w:t>
            </w:r>
          </w:p>
        </w:tc>
        <w:tc>
          <w:tcPr>
            <w:tcW w:w="797" w:type="dxa"/>
            <w:tcBorders>
              <w:top w:val="nil"/>
              <w:left w:val="nil"/>
              <w:bottom w:val="single" w:sz="4" w:space="0" w:color="000000"/>
              <w:right w:val="single" w:sz="4" w:space="0" w:color="000000"/>
            </w:tcBorders>
            <w:shd w:val="clear" w:color="auto" w:fill="auto"/>
            <w:vAlign w:val="center"/>
            <w:hideMark/>
          </w:tcPr>
          <w:p w14:paraId="79F91437"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63896A5B"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9C1FFF3"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857" w:type="dxa"/>
            <w:tcBorders>
              <w:top w:val="nil"/>
              <w:left w:val="nil"/>
              <w:bottom w:val="single" w:sz="4" w:space="0" w:color="000000"/>
              <w:right w:val="nil"/>
            </w:tcBorders>
            <w:shd w:val="clear" w:color="auto" w:fill="auto"/>
            <w:vAlign w:val="center"/>
            <w:hideMark/>
          </w:tcPr>
          <w:p w14:paraId="1284CD6B"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BC947E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4 888 265,74</w:t>
            </w:r>
          </w:p>
        </w:tc>
        <w:tc>
          <w:tcPr>
            <w:tcW w:w="1559" w:type="dxa"/>
            <w:tcBorders>
              <w:top w:val="nil"/>
              <w:left w:val="nil"/>
              <w:bottom w:val="single" w:sz="4" w:space="0" w:color="auto"/>
              <w:right w:val="single" w:sz="4" w:space="0" w:color="auto"/>
            </w:tcBorders>
            <w:shd w:val="clear" w:color="auto" w:fill="auto"/>
            <w:vAlign w:val="center"/>
            <w:hideMark/>
          </w:tcPr>
          <w:p w14:paraId="43D948E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4 823 268,14</w:t>
            </w:r>
          </w:p>
        </w:tc>
        <w:tc>
          <w:tcPr>
            <w:tcW w:w="1418" w:type="dxa"/>
            <w:tcBorders>
              <w:top w:val="nil"/>
              <w:left w:val="nil"/>
              <w:bottom w:val="single" w:sz="4" w:space="0" w:color="auto"/>
              <w:right w:val="single" w:sz="4" w:space="0" w:color="auto"/>
            </w:tcBorders>
            <w:shd w:val="clear" w:color="auto" w:fill="auto"/>
            <w:vAlign w:val="center"/>
            <w:hideMark/>
          </w:tcPr>
          <w:p w14:paraId="01CFB9A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64 997,60</w:t>
            </w:r>
          </w:p>
        </w:tc>
        <w:tc>
          <w:tcPr>
            <w:tcW w:w="992" w:type="dxa"/>
            <w:tcBorders>
              <w:top w:val="nil"/>
              <w:left w:val="nil"/>
              <w:bottom w:val="single" w:sz="4" w:space="0" w:color="auto"/>
              <w:right w:val="single" w:sz="4" w:space="0" w:color="auto"/>
            </w:tcBorders>
            <w:shd w:val="clear" w:color="auto" w:fill="auto"/>
            <w:vAlign w:val="center"/>
            <w:hideMark/>
          </w:tcPr>
          <w:p w14:paraId="191180A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w:t>
            </w:r>
          </w:p>
        </w:tc>
      </w:tr>
      <w:tr w:rsidR="0089281D" w:rsidRPr="004B0E00" w14:paraId="5348EC39"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85E9C34" w14:textId="77777777" w:rsidR="0089281D" w:rsidRPr="004B0E00" w:rsidRDefault="0089281D" w:rsidP="0089281D">
            <w:pPr>
              <w:widowControl/>
              <w:autoSpaceDE/>
              <w:autoSpaceDN/>
              <w:adjustRightInd/>
              <w:rPr>
                <w:rFonts w:eastAsia="Times New Roman"/>
                <w:bCs/>
                <w:iCs/>
                <w:sz w:val="20"/>
                <w:szCs w:val="20"/>
              </w:rPr>
            </w:pPr>
            <w:r w:rsidRPr="004B0E00">
              <w:rPr>
                <w:rFonts w:eastAsia="Times New Roman"/>
                <w:bCs/>
                <w:iCs/>
                <w:sz w:val="20"/>
                <w:szCs w:val="20"/>
              </w:rPr>
              <w:t>МП "Экология и охрана окружающей среды в муниципальном образовании "Поселок Айхал"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309B2C8A"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C088612"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06</w:t>
            </w:r>
          </w:p>
        </w:tc>
        <w:tc>
          <w:tcPr>
            <w:tcW w:w="563" w:type="dxa"/>
            <w:tcBorders>
              <w:top w:val="nil"/>
              <w:left w:val="nil"/>
              <w:bottom w:val="single" w:sz="4" w:space="0" w:color="000000"/>
              <w:right w:val="single" w:sz="4" w:space="0" w:color="000000"/>
            </w:tcBorders>
            <w:shd w:val="clear" w:color="auto" w:fill="auto"/>
            <w:vAlign w:val="center"/>
            <w:hideMark/>
          </w:tcPr>
          <w:p w14:paraId="7E0C3581"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356D9551"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71 3 00 10010</w:t>
            </w:r>
          </w:p>
        </w:tc>
        <w:tc>
          <w:tcPr>
            <w:tcW w:w="797" w:type="dxa"/>
            <w:tcBorders>
              <w:top w:val="nil"/>
              <w:left w:val="nil"/>
              <w:bottom w:val="single" w:sz="4" w:space="0" w:color="000000"/>
              <w:right w:val="single" w:sz="4" w:space="0" w:color="000000"/>
            </w:tcBorders>
            <w:shd w:val="clear" w:color="auto" w:fill="auto"/>
            <w:vAlign w:val="center"/>
            <w:hideMark/>
          </w:tcPr>
          <w:p w14:paraId="48061D37"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2D9BAA30"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7DCB9CC"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 </w:t>
            </w:r>
          </w:p>
        </w:tc>
        <w:tc>
          <w:tcPr>
            <w:tcW w:w="857" w:type="dxa"/>
            <w:tcBorders>
              <w:top w:val="nil"/>
              <w:left w:val="nil"/>
              <w:bottom w:val="single" w:sz="4" w:space="0" w:color="000000"/>
              <w:right w:val="nil"/>
            </w:tcBorders>
            <w:shd w:val="clear" w:color="auto" w:fill="auto"/>
            <w:vAlign w:val="center"/>
            <w:hideMark/>
          </w:tcPr>
          <w:p w14:paraId="79D09016"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134990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4 888 265,74</w:t>
            </w:r>
          </w:p>
        </w:tc>
        <w:tc>
          <w:tcPr>
            <w:tcW w:w="1559" w:type="dxa"/>
            <w:tcBorders>
              <w:top w:val="nil"/>
              <w:left w:val="nil"/>
              <w:bottom w:val="single" w:sz="4" w:space="0" w:color="auto"/>
              <w:right w:val="single" w:sz="4" w:space="0" w:color="auto"/>
            </w:tcBorders>
            <w:shd w:val="clear" w:color="auto" w:fill="auto"/>
            <w:vAlign w:val="center"/>
            <w:hideMark/>
          </w:tcPr>
          <w:p w14:paraId="69E0415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4 823 268,14</w:t>
            </w:r>
          </w:p>
        </w:tc>
        <w:tc>
          <w:tcPr>
            <w:tcW w:w="1418" w:type="dxa"/>
            <w:tcBorders>
              <w:top w:val="nil"/>
              <w:left w:val="nil"/>
              <w:bottom w:val="single" w:sz="4" w:space="0" w:color="auto"/>
              <w:right w:val="single" w:sz="4" w:space="0" w:color="auto"/>
            </w:tcBorders>
            <w:shd w:val="clear" w:color="auto" w:fill="auto"/>
            <w:vAlign w:val="center"/>
            <w:hideMark/>
          </w:tcPr>
          <w:p w14:paraId="5B379A9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64 997,60</w:t>
            </w:r>
          </w:p>
        </w:tc>
        <w:tc>
          <w:tcPr>
            <w:tcW w:w="992" w:type="dxa"/>
            <w:tcBorders>
              <w:top w:val="nil"/>
              <w:left w:val="nil"/>
              <w:bottom w:val="single" w:sz="4" w:space="0" w:color="auto"/>
              <w:right w:val="single" w:sz="4" w:space="0" w:color="auto"/>
            </w:tcBorders>
            <w:shd w:val="clear" w:color="auto" w:fill="auto"/>
            <w:vAlign w:val="center"/>
            <w:hideMark/>
          </w:tcPr>
          <w:p w14:paraId="7F3299F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99%</w:t>
            </w:r>
          </w:p>
        </w:tc>
      </w:tr>
      <w:tr w:rsidR="0089281D" w:rsidRPr="004B0E00" w14:paraId="5E1DC4A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F9B24BE"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Организация мероприятий по охране окружающей среды</w:t>
            </w:r>
          </w:p>
        </w:tc>
        <w:tc>
          <w:tcPr>
            <w:tcW w:w="567" w:type="dxa"/>
            <w:tcBorders>
              <w:top w:val="nil"/>
              <w:left w:val="nil"/>
              <w:bottom w:val="single" w:sz="4" w:space="0" w:color="000000"/>
              <w:right w:val="single" w:sz="4" w:space="0" w:color="000000"/>
            </w:tcBorders>
            <w:shd w:val="clear" w:color="auto" w:fill="auto"/>
            <w:vAlign w:val="center"/>
            <w:hideMark/>
          </w:tcPr>
          <w:p w14:paraId="6DDD6549"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183A0AC"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06</w:t>
            </w:r>
          </w:p>
        </w:tc>
        <w:tc>
          <w:tcPr>
            <w:tcW w:w="563" w:type="dxa"/>
            <w:tcBorders>
              <w:top w:val="nil"/>
              <w:left w:val="nil"/>
              <w:bottom w:val="single" w:sz="4" w:space="0" w:color="000000"/>
              <w:right w:val="single" w:sz="4" w:space="0" w:color="000000"/>
            </w:tcBorders>
            <w:shd w:val="clear" w:color="auto" w:fill="auto"/>
            <w:vAlign w:val="center"/>
            <w:hideMark/>
          </w:tcPr>
          <w:p w14:paraId="11B7C9C4"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52C43187"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71 3 00 10010</w:t>
            </w:r>
          </w:p>
        </w:tc>
        <w:tc>
          <w:tcPr>
            <w:tcW w:w="797" w:type="dxa"/>
            <w:tcBorders>
              <w:top w:val="nil"/>
              <w:left w:val="nil"/>
              <w:bottom w:val="single" w:sz="4" w:space="0" w:color="000000"/>
              <w:right w:val="single" w:sz="4" w:space="0" w:color="000000"/>
            </w:tcBorders>
            <w:shd w:val="clear" w:color="auto" w:fill="auto"/>
            <w:vAlign w:val="center"/>
            <w:hideMark/>
          </w:tcPr>
          <w:p w14:paraId="4BACF344"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44FD4EC5"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4C3B7F4"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857" w:type="dxa"/>
            <w:tcBorders>
              <w:top w:val="nil"/>
              <w:left w:val="nil"/>
              <w:bottom w:val="single" w:sz="4" w:space="0" w:color="000000"/>
              <w:right w:val="nil"/>
            </w:tcBorders>
            <w:shd w:val="clear" w:color="auto" w:fill="auto"/>
            <w:vAlign w:val="center"/>
            <w:hideMark/>
          </w:tcPr>
          <w:p w14:paraId="2374E40F"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65DD3D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4 888 265,74</w:t>
            </w:r>
          </w:p>
        </w:tc>
        <w:tc>
          <w:tcPr>
            <w:tcW w:w="1559" w:type="dxa"/>
            <w:tcBorders>
              <w:top w:val="nil"/>
              <w:left w:val="nil"/>
              <w:bottom w:val="single" w:sz="4" w:space="0" w:color="auto"/>
              <w:right w:val="single" w:sz="4" w:space="0" w:color="auto"/>
            </w:tcBorders>
            <w:shd w:val="clear" w:color="auto" w:fill="auto"/>
            <w:vAlign w:val="center"/>
            <w:hideMark/>
          </w:tcPr>
          <w:p w14:paraId="6893AD8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4 823 268,14</w:t>
            </w:r>
          </w:p>
        </w:tc>
        <w:tc>
          <w:tcPr>
            <w:tcW w:w="1418" w:type="dxa"/>
            <w:tcBorders>
              <w:top w:val="nil"/>
              <w:left w:val="nil"/>
              <w:bottom w:val="single" w:sz="4" w:space="0" w:color="auto"/>
              <w:right w:val="single" w:sz="4" w:space="0" w:color="auto"/>
            </w:tcBorders>
            <w:shd w:val="clear" w:color="auto" w:fill="auto"/>
            <w:vAlign w:val="center"/>
            <w:hideMark/>
          </w:tcPr>
          <w:p w14:paraId="0474DB2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64 997,60</w:t>
            </w:r>
          </w:p>
        </w:tc>
        <w:tc>
          <w:tcPr>
            <w:tcW w:w="992" w:type="dxa"/>
            <w:tcBorders>
              <w:top w:val="nil"/>
              <w:left w:val="nil"/>
              <w:bottom w:val="single" w:sz="4" w:space="0" w:color="auto"/>
              <w:right w:val="single" w:sz="4" w:space="0" w:color="auto"/>
            </w:tcBorders>
            <w:shd w:val="clear" w:color="auto" w:fill="auto"/>
            <w:vAlign w:val="center"/>
            <w:hideMark/>
          </w:tcPr>
          <w:p w14:paraId="1208291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w:t>
            </w:r>
          </w:p>
        </w:tc>
      </w:tr>
      <w:tr w:rsidR="0089281D" w:rsidRPr="004B0E00" w14:paraId="4CCC70CC"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70E1E53"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3AE1FF5"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A0CD09F"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06</w:t>
            </w:r>
          </w:p>
        </w:tc>
        <w:tc>
          <w:tcPr>
            <w:tcW w:w="563" w:type="dxa"/>
            <w:tcBorders>
              <w:top w:val="nil"/>
              <w:left w:val="nil"/>
              <w:bottom w:val="single" w:sz="4" w:space="0" w:color="000000"/>
              <w:right w:val="single" w:sz="4" w:space="0" w:color="000000"/>
            </w:tcBorders>
            <w:shd w:val="clear" w:color="auto" w:fill="auto"/>
            <w:vAlign w:val="center"/>
            <w:hideMark/>
          </w:tcPr>
          <w:p w14:paraId="18AC3CB4"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22A1902C"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71 3 00 10010</w:t>
            </w:r>
          </w:p>
        </w:tc>
        <w:tc>
          <w:tcPr>
            <w:tcW w:w="797" w:type="dxa"/>
            <w:tcBorders>
              <w:top w:val="nil"/>
              <w:left w:val="nil"/>
              <w:bottom w:val="single" w:sz="4" w:space="0" w:color="000000"/>
              <w:right w:val="single" w:sz="4" w:space="0" w:color="000000"/>
            </w:tcBorders>
            <w:shd w:val="clear" w:color="auto" w:fill="auto"/>
            <w:vAlign w:val="center"/>
            <w:hideMark/>
          </w:tcPr>
          <w:p w14:paraId="2B24A61A"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3804FD2D"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27176FF"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857" w:type="dxa"/>
            <w:tcBorders>
              <w:top w:val="nil"/>
              <w:left w:val="nil"/>
              <w:bottom w:val="single" w:sz="4" w:space="0" w:color="000000"/>
              <w:right w:val="nil"/>
            </w:tcBorders>
            <w:shd w:val="clear" w:color="auto" w:fill="auto"/>
            <w:vAlign w:val="center"/>
            <w:hideMark/>
          </w:tcPr>
          <w:p w14:paraId="45EEF1B3"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ABB2A6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4 888 265,74</w:t>
            </w:r>
          </w:p>
        </w:tc>
        <w:tc>
          <w:tcPr>
            <w:tcW w:w="1559" w:type="dxa"/>
            <w:tcBorders>
              <w:top w:val="nil"/>
              <w:left w:val="nil"/>
              <w:bottom w:val="single" w:sz="4" w:space="0" w:color="auto"/>
              <w:right w:val="single" w:sz="4" w:space="0" w:color="auto"/>
            </w:tcBorders>
            <w:shd w:val="clear" w:color="auto" w:fill="auto"/>
            <w:vAlign w:val="center"/>
            <w:hideMark/>
          </w:tcPr>
          <w:p w14:paraId="7957A5F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4 823 268,14</w:t>
            </w:r>
          </w:p>
        </w:tc>
        <w:tc>
          <w:tcPr>
            <w:tcW w:w="1418" w:type="dxa"/>
            <w:tcBorders>
              <w:top w:val="nil"/>
              <w:left w:val="nil"/>
              <w:bottom w:val="single" w:sz="4" w:space="0" w:color="auto"/>
              <w:right w:val="single" w:sz="4" w:space="0" w:color="auto"/>
            </w:tcBorders>
            <w:shd w:val="clear" w:color="auto" w:fill="auto"/>
            <w:vAlign w:val="center"/>
            <w:hideMark/>
          </w:tcPr>
          <w:p w14:paraId="3286ACB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64 997,60</w:t>
            </w:r>
          </w:p>
        </w:tc>
        <w:tc>
          <w:tcPr>
            <w:tcW w:w="992" w:type="dxa"/>
            <w:tcBorders>
              <w:top w:val="nil"/>
              <w:left w:val="nil"/>
              <w:bottom w:val="single" w:sz="4" w:space="0" w:color="auto"/>
              <w:right w:val="single" w:sz="4" w:space="0" w:color="auto"/>
            </w:tcBorders>
            <w:shd w:val="clear" w:color="auto" w:fill="auto"/>
            <w:vAlign w:val="center"/>
            <w:hideMark/>
          </w:tcPr>
          <w:p w14:paraId="739C433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w:t>
            </w:r>
          </w:p>
        </w:tc>
      </w:tr>
      <w:tr w:rsidR="0089281D" w:rsidRPr="004B0E00" w14:paraId="01BBCA4D"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A1022D7"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8157F0D"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BB7F39C"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06</w:t>
            </w:r>
          </w:p>
        </w:tc>
        <w:tc>
          <w:tcPr>
            <w:tcW w:w="563" w:type="dxa"/>
            <w:tcBorders>
              <w:top w:val="nil"/>
              <w:left w:val="nil"/>
              <w:bottom w:val="single" w:sz="4" w:space="0" w:color="000000"/>
              <w:right w:val="single" w:sz="4" w:space="0" w:color="000000"/>
            </w:tcBorders>
            <w:shd w:val="clear" w:color="auto" w:fill="auto"/>
            <w:vAlign w:val="center"/>
            <w:hideMark/>
          </w:tcPr>
          <w:p w14:paraId="4B097200"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44674B08"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71 3 00 10010</w:t>
            </w:r>
          </w:p>
        </w:tc>
        <w:tc>
          <w:tcPr>
            <w:tcW w:w="797" w:type="dxa"/>
            <w:tcBorders>
              <w:top w:val="nil"/>
              <w:left w:val="nil"/>
              <w:bottom w:val="single" w:sz="4" w:space="0" w:color="000000"/>
              <w:right w:val="single" w:sz="4" w:space="0" w:color="000000"/>
            </w:tcBorders>
            <w:shd w:val="clear" w:color="auto" w:fill="auto"/>
            <w:vAlign w:val="center"/>
            <w:hideMark/>
          </w:tcPr>
          <w:p w14:paraId="49B6545D"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72CF412F"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4049A45"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857" w:type="dxa"/>
            <w:tcBorders>
              <w:top w:val="nil"/>
              <w:left w:val="nil"/>
              <w:bottom w:val="single" w:sz="4" w:space="0" w:color="000000"/>
              <w:right w:val="nil"/>
            </w:tcBorders>
            <w:shd w:val="clear" w:color="auto" w:fill="auto"/>
            <w:vAlign w:val="center"/>
            <w:hideMark/>
          </w:tcPr>
          <w:p w14:paraId="0F9EF5A7"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042BE1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4 888 265,74</w:t>
            </w:r>
          </w:p>
        </w:tc>
        <w:tc>
          <w:tcPr>
            <w:tcW w:w="1559" w:type="dxa"/>
            <w:tcBorders>
              <w:top w:val="nil"/>
              <w:left w:val="nil"/>
              <w:bottom w:val="single" w:sz="4" w:space="0" w:color="auto"/>
              <w:right w:val="single" w:sz="4" w:space="0" w:color="auto"/>
            </w:tcBorders>
            <w:shd w:val="clear" w:color="auto" w:fill="auto"/>
            <w:vAlign w:val="center"/>
            <w:hideMark/>
          </w:tcPr>
          <w:p w14:paraId="7B82671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4 823 268,14</w:t>
            </w:r>
          </w:p>
        </w:tc>
        <w:tc>
          <w:tcPr>
            <w:tcW w:w="1418" w:type="dxa"/>
            <w:tcBorders>
              <w:top w:val="nil"/>
              <w:left w:val="nil"/>
              <w:bottom w:val="single" w:sz="4" w:space="0" w:color="auto"/>
              <w:right w:val="single" w:sz="4" w:space="0" w:color="auto"/>
            </w:tcBorders>
            <w:shd w:val="clear" w:color="auto" w:fill="auto"/>
            <w:vAlign w:val="center"/>
            <w:hideMark/>
          </w:tcPr>
          <w:p w14:paraId="54B8EFA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64 997,60</w:t>
            </w:r>
          </w:p>
        </w:tc>
        <w:tc>
          <w:tcPr>
            <w:tcW w:w="992" w:type="dxa"/>
            <w:tcBorders>
              <w:top w:val="nil"/>
              <w:left w:val="nil"/>
              <w:bottom w:val="single" w:sz="4" w:space="0" w:color="auto"/>
              <w:right w:val="single" w:sz="4" w:space="0" w:color="auto"/>
            </w:tcBorders>
            <w:shd w:val="clear" w:color="auto" w:fill="auto"/>
            <w:vAlign w:val="center"/>
            <w:hideMark/>
          </w:tcPr>
          <w:p w14:paraId="55CF033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w:t>
            </w:r>
          </w:p>
        </w:tc>
      </w:tr>
      <w:tr w:rsidR="0089281D" w:rsidRPr="004B0E00" w14:paraId="13CF5E06"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C4C939D"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Прочая закупка товаров, работ и услуг</w:t>
            </w:r>
          </w:p>
        </w:tc>
        <w:tc>
          <w:tcPr>
            <w:tcW w:w="567" w:type="dxa"/>
            <w:tcBorders>
              <w:top w:val="nil"/>
              <w:left w:val="nil"/>
              <w:bottom w:val="single" w:sz="4" w:space="0" w:color="000000"/>
              <w:right w:val="single" w:sz="4" w:space="0" w:color="000000"/>
            </w:tcBorders>
            <w:shd w:val="clear" w:color="auto" w:fill="auto"/>
            <w:vAlign w:val="center"/>
            <w:hideMark/>
          </w:tcPr>
          <w:p w14:paraId="40C7A4E3"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60D6172"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06</w:t>
            </w:r>
          </w:p>
        </w:tc>
        <w:tc>
          <w:tcPr>
            <w:tcW w:w="563" w:type="dxa"/>
            <w:tcBorders>
              <w:top w:val="nil"/>
              <w:left w:val="nil"/>
              <w:bottom w:val="single" w:sz="4" w:space="0" w:color="000000"/>
              <w:right w:val="single" w:sz="4" w:space="0" w:color="000000"/>
            </w:tcBorders>
            <w:shd w:val="clear" w:color="auto" w:fill="auto"/>
            <w:vAlign w:val="center"/>
            <w:hideMark/>
          </w:tcPr>
          <w:p w14:paraId="0A60291C"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2615D0B8"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71 3 00 10010</w:t>
            </w:r>
          </w:p>
        </w:tc>
        <w:tc>
          <w:tcPr>
            <w:tcW w:w="797" w:type="dxa"/>
            <w:tcBorders>
              <w:top w:val="nil"/>
              <w:left w:val="nil"/>
              <w:bottom w:val="single" w:sz="4" w:space="0" w:color="000000"/>
              <w:right w:val="single" w:sz="4" w:space="0" w:color="000000"/>
            </w:tcBorders>
            <w:shd w:val="clear" w:color="auto" w:fill="auto"/>
            <w:vAlign w:val="center"/>
            <w:hideMark/>
          </w:tcPr>
          <w:p w14:paraId="2DF4E981"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7AEB85B"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4E34143"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857" w:type="dxa"/>
            <w:tcBorders>
              <w:top w:val="nil"/>
              <w:left w:val="nil"/>
              <w:bottom w:val="single" w:sz="4" w:space="0" w:color="000000"/>
              <w:right w:val="nil"/>
            </w:tcBorders>
            <w:shd w:val="clear" w:color="auto" w:fill="auto"/>
            <w:vAlign w:val="center"/>
            <w:hideMark/>
          </w:tcPr>
          <w:p w14:paraId="4D4BAF1C"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B89A41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4 888 265,74</w:t>
            </w:r>
          </w:p>
        </w:tc>
        <w:tc>
          <w:tcPr>
            <w:tcW w:w="1559" w:type="dxa"/>
            <w:tcBorders>
              <w:top w:val="nil"/>
              <w:left w:val="nil"/>
              <w:bottom w:val="single" w:sz="4" w:space="0" w:color="auto"/>
              <w:right w:val="single" w:sz="4" w:space="0" w:color="auto"/>
            </w:tcBorders>
            <w:shd w:val="clear" w:color="auto" w:fill="auto"/>
            <w:vAlign w:val="center"/>
            <w:hideMark/>
          </w:tcPr>
          <w:p w14:paraId="1A697EF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4 823 268,14</w:t>
            </w:r>
          </w:p>
        </w:tc>
        <w:tc>
          <w:tcPr>
            <w:tcW w:w="1418" w:type="dxa"/>
            <w:tcBorders>
              <w:top w:val="nil"/>
              <w:left w:val="nil"/>
              <w:bottom w:val="single" w:sz="4" w:space="0" w:color="auto"/>
              <w:right w:val="single" w:sz="4" w:space="0" w:color="auto"/>
            </w:tcBorders>
            <w:shd w:val="clear" w:color="auto" w:fill="auto"/>
            <w:vAlign w:val="center"/>
            <w:hideMark/>
          </w:tcPr>
          <w:p w14:paraId="5C38BDF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64 997,60</w:t>
            </w:r>
          </w:p>
        </w:tc>
        <w:tc>
          <w:tcPr>
            <w:tcW w:w="992" w:type="dxa"/>
            <w:tcBorders>
              <w:top w:val="nil"/>
              <w:left w:val="nil"/>
              <w:bottom w:val="single" w:sz="4" w:space="0" w:color="auto"/>
              <w:right w:val="single" w:sz="4" w:space="0" w:color="auto"/>
            </w:tcBorders>
            <w:shd w:val="clear" w:color="auto" w:fill="auto"/>
            <w:vAlign w:val="center"/>
            <w:hideMark/>
          </w:tcPr>
          <w:p w14:paraId="07DBBC3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w:t>
            </w:r>
          </w:p>
        </w:tc>
      </w:tr>
      <w:tr w:rsidR="0089281D" w:rsidRPr="004B0E00" w14:paraId="171AC6D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556C4D4" w14:textId="77777777" w:rsidR="0089281D" w:rsidRPr="004B0E00" w:rsidRDefault="0089281D" w:rsidP="0089281D">
            <w:pPr>
              <w:widowControl/>
              <w:autoSpaceDE/>
              <w:autoSpaceDN/>
              <w:adjustRightInd/>
              <w:rPr>
                <w:rFonts w:eastAsia="Times New Roman"/>
                <w:sz w:val="20"/>
                <w:szCs w:val="20"/>
              </w:rPr>
            </w:pPr>
            <w:r w:rsidRPr="004B0E00">
              <w:rPr>
                <w:rFonts w:eastAsia="Times New Roman"/>
                <w:sz w:val="20"/>
                <w:szCs w:val="20"/>
              </w:rPr>
              <w:t>Коммунальные услуги</w:t>
            </w:r>
          </w:p>
        </w:tc>
        <w:tc>
          <w:tcPr>
            <w:tcW w:w="567" w:type="dxa"/>
            <w:tcBorders>
              <w:top w:val="nil"/>
              <w:left w:val="nil"/>
              <w:bottom w:val="single" w:sz="4" w:space="0" w:color="000000"/>
              <w:right w:val="single" w:sz="4" w:space="0" w:color="000000"/>
            </w:tcBorders>
            <w:shd w:val="clear" w:color="auto" w:fill="auto"/>
            <w:vAlign w:val="center"/>
            <w:hideMark/>
          </w:tcPr>
          <w:p w14:paraId="3CC9B8C8"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1C29A3D"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06</w:t>
            </w:r>
          </w:p>
        </w:tc>
        <w:tc>
          <w:tcPr>
            <w:tcW w:w="563" w:type="dxa"/>
            <w:tcBorders>
              <w:top w:val="nil"/>
              <w:left w:val="nil"/>
              <w:bottom w:val="single" w:sz="4" w:space="0" w:color="000000"/>
              <w:right w:val="single" w:sz="4" w:space="0" w:color="000000"/>
            </w:tcBorders>
            <w:shd w:val="clear" w:color="auto" w:fill="auto"/>
            <w:vAlign w:val="center"/>
            <w:hideMark/>
          </w:tcPr>
          <w:p w14:paraId="41A3D7DF"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459D6B51"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71 3 00 10010</w:t>
            </w:r>
          </w:p>
        </w:tc>
        <w:tc>
          <w:tcPr>
            <w:tcW w:w="797" w:type="dxa"/>
            <w:tcBorders>
              <w:top w:val="nil"/>
              <w:left w:val="nil"/>
              <w:bottom w:val="single" w:sz="4" w:space="0" w:color="000000"/>
              <w:right w:val="single" w:sz="4" w:space="0" w:color="000000"/>
            </w:tcBorders>
            <w:shd w:val="clear" w:color="auto" w:fill="auto"/>
            <w:vAlign w:val="center"/>
            <w:hideMark/>
          </w:tcPr>
          <w:p w14:paraId="432ACC15"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BE40A4F"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66C59E1"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223</w:t>
            </w:r>
          </w:p>
        </w:tc>
        <w:tc>
          <w:tcPr>
            <w:tcW w:w="857" w:type="dxa"/>
            <w:tcBorders>
              <w:top w:val="nil"/>
              <w:left w:val="nil"/>
              <w:bottom w:val="single" w:sz="4" w:space="0" w:color="000000"/>
              <w:right w:val="nil"/>
            </w:tcBorders>
            <w:shd w:val="clear" w:color="auto" w:fill="auto"/>
            <w:vAlign w:val="center"/>
            <w:hideMark/>
          </w:tcPr>
          <w:p w14:paraId="15C0FD22"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7BBC68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770 196,80</w:t>
            </w:r>
          </w:p>
        </w:tc>
        <w:tc>
          <w:tcPr>
            <w:tcW w:w="1559" w:type="dxa"/>
            <w:tcBorders>
              <w:top w:val="nil"/>
              <w:left w:val="nil"/>
              <w:bottom w:val="single" w:sz="4" w:space="0" w:color="auto"/>
              <w:right w:val="single" w:sz="4" w:space="0" w:color="auto"/>
            </w:tcBorders>
            <w:shd w:val="clear" w:color="auto" w:fill="auto"/>
            <w:vAlign w:val="center"/>
            <w:hideMark/>
          </w:tcPr>
          <w:p w14:paraId="69BB5C2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754 778,13</w:t>
            </w:r>
          </w:p>
        </w:tc>
        <w:tc>
          <w:tcPr>
            <w:tcW w:w="1418" w:type="dxa"/>
            <w:tcBorders>
              <w:top w:val="nil"/>
              <w:left w:val="nil"/>
              <w:bottom w:val="single" w:sz="4" w:space="0" w:color="auto"/>
              <w:right w:val="single" w:sz="4" w:space="0" w:color="auto"/>
            </w:tcBorders>
            <w:shd w:val="clear" w:color="auto" w:fill="auto"/>
            <w:vAlign w:val="center"/>
            <w:hideMark/>
          </w:tcPr>
          <w:p w14:paraId="53CBA98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15 418,67</w:t>
            </w:r>
          </w:p>
        </w:tc>
        <w:tc>
          <w:tcPr>
            <w:tcW w:w="992" w:type="dxa"/>
            <w:tcBorders>
              <w:top w:val="nil"/>
              <w:left w:val="nil"/>
              <w:bottom w:val="single" w:sz="4" w:space="0" w:color="auto"/>
              <w:right w:val="single" w:sz="4" w:space="0" w:color="auto"/>
            </w:tcBorders>
            <w:shd w:val="clear" w:color="auto" w:fill="auto"/>
            <w:vAlign w:val="center"/>
            <w:hideMark/>
          </w:tcPr>
          <w:p w14:paraId="4733539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98%</w:t>
            </w:r>
          </w:p>
        </w:tc>
      </w:tr>
      <w:tr w:rsidR="0089281D" w:rsidRPr="004B0E00" w14:paraId="4266A0B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94BBB30" w14:textId="77777777" w:rsidR="0089281D" w:rsidRPr="004B0E00" w:rsidRDefault="0089281D" w:rsidP="0089281D">
            <w:pPr>
              <w:widowControl/>
              <w:autoSpaceDE/>
              <w:autoSpaceDN/>
              <w:adjustRightInd/>
              <w:rPr>
                <w:rFonts w:eastAsia="Times New Roman"/>
                <w:sz w:val="20"/>
                <w:szCs w:val="20"/>
              </w:rPr>
            </w:pPr>
            <w:r w:rsidRPr="004B0E00">
              <w:rPr>
                <w:rFonts w:eastAsia="Times New Roman"/>
                <w:sz w:val="20"/>
                <w:szCs w:val="20"/>
              </w:rPr>
              <w:lastRenderedPageBreak/>
              <w:t>Другие расходы по оплате коммунальных услуг</w:t>
            </w:r>
          </w:p>
        </w:tc>
        <w:tc>
          <w:tcPr>
            <w:tcW w:w="567" w:type="dxa"/>
            <w:tcBorders>
              <w:top w:val="nil"/>
              <w:left w:val="nil"/>
              <w:bottom w:val="single" w:sz="4" w:space="0" w:color="000000"/>
              <w:right w:val="single" w:sz="4" w:space="0" w:color="000000"/>
            </w:tcBorders>
            <w:shd w:val="clear" w:color="auto" w:fill="auto"/>
            <w:vAlign w:val="center"/>
            <w:hideMark/>
          </w:tcPr>
          <w:p w14:paraId="69591566"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996D8BA"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06</w:t>
            </w:r>
          </w:p>
        </w:tc>
        <w:tc>
          <w:tcPr>
            <w:tcW w:w="563" w:type="dxa"/>
            <w:tcBorders>
              <w:top w:val="nil"/>
              <w:left w:val="nil"/>
              <w:bottom w:val="single" w:sz="4" w:space="0" w:color="000000"/>
              <w:right w:val="single" w:sz="4" w:space="0" w:color="000000"/>
            </w:tcBorders>
            <w:shd w:val="clear" w:color="auto" w:fill="auto"/>
            <w:vAlign w:val="center"/>
            <w:hideMark/>
          </w:tcPr>
          <w:p w14:paraId="4B0515E9"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1D266A48"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71 3 00 10010</w:t>
            </w:r>
          </w:p>
        </w:tc>
        <w:tc>
          <w:tcPr>
            <w:tcW w:w="797" w:type="dxa"/>
            <w:tcBorders>
              <w:top w:val="nil"/>
              <w:left w:val="nil"/>
              <w:bottom w:val="single" w:sz="4" w:space="0" w:color="000000"/>
              <w:right w:val="single" w:sz="4" w:space="0" w:color="000000"/>
            </w:tcBorders>
            <w:shd w:val="clear" w:color="auto" w:fill="auto"/>
            <w:vAlign w:val="center"/>
            <w:hideMark/>
          </w:tcPr>
          <w:p w14:paraId="65C80F71"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705403C"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F7E2400"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223</w:t>
            </w:r>
          </w:p>
        </w:tc>
        <w:tc>
          <w:tcPr>
            <w:tcW w:w="857" w:type="dxa"/>
            <w:tcBorders>
              <w:top w:val="nil"/>
              <w:left w:val="nil"/>
              <w:bottom w:val="single" w:sz="4" w:space="0" w:color="000000"/>
              <w:right w:val="nil"/>
            </w:tcBorders>
            <w:shd w:val="clear" w:color="auto" w:fill="auto"/>
            <w:vAlign w:val="center"/>
            <w:hideMark/>
          </w:tcPr>
          <w:p w14:paraId="1537E48D"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1127</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C47B2D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36 857,40</w:t>
            </w:r>
          </w:p>
        </w:tc>
        <w:tc>
          <w:tcPr>
            <w:tcW w:w="1559" w:type="dxa"/>
            <w:tcBorders>
              <w:top w:val="nil"/>
              <w:left w:val="nil"/>
              <w:bottom w:val="single" w:sz="4" w:space="0" w:color="auto"/>
              <w:right w:val="single" w:sz="4" w:space="0" w:color="auto"/>
            </w:tcBorders>
            <w:shd w:val="clear" w:color="auto" w:fill="auto"/>
            <w:vAlign w:val="center"/>
            <w:hideMark/>
          </w:tcPr>
          <w:p w14:paraId="05A3BB3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21 438,73</w:t>
            </w:r>
          </w:p>
        </w:tc>
        <w:tc>
          <w:tcPr>
            <w:tcW w:w="1418" w:type="dxa"/>
            <w:tcBorders>
              <w:top w:val="nil"/>
              <w:left w:val="nil"/>
              <w:bottom w:val="single" w:sz="4" w:space="0" w:color="auto"/>
              <w:right w:val="single" w:sz="4" w:space="0" w:color="auto"/>
            </w:tcBorders>
            <w:shd w:val="clear" w:color="auto" w:fill="auto"/>
            <w:vAlign w:val="center"/>
            <w:hideMark/>
          </w:tcPr>
          <w:p w14:paraId="7552FFA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15 418,67</w:t>
            </w:r>
          </w:p>
        </w:tc>
        <w:tc>
          <w:tcPr>
            <w:tcW w:w="992" w:type="dxa"/>
            <w:tcBorders>
              <w:top w:val="nil"/>
              <w:left w:val="nil"/>
              <w:bottom w:val="single" w:sz="4" w:space="0" w:color="auto"/>
              <w:right w:val="single" w:sz="4" w:space="0" w:color="auto"/>
            </w:tcBorders>
            <w:shd w:val="clear" w:color="auto" w:fill="auto"/>
            <w:vAlign w:val="center"/>
            <w:hideMark/>
          </w:tcPr>
          <w:p w14:paraId="0C26AA7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58%</w:t>
            </w:r>
          </w:p>
        </w:tc>
      </w:tr>
      <w:tr w:rsidR="0089281D" w:rsidRPr="004B0E00" w14:paraId="6596642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630BEF5" w14:textId="77777777" w:rsidR="0089281D" w:rsidRPr="004B0E00" w:rsidRDefault="0089281D" w:rsidP="0089281D">
            <w:pPr>
              <w:widowControl/>
              <w:autoSpaceDE/>
              <w:autoSpaceDN/>
              <w:adjustRightInd/>
              <w:rPr>
                <w:rFonts w:eastAsia="Times New Roman"/>
                <w:sz w:val="20"/>
                <w:szCs w:val="20"/>
              </w:rPr>
            </w:pPr>
            <w:r w:rsidRPr="004B0E00">
              <w:rPr>
                <w:rFonts w:eastAsia="Times New Roman"/>
                <w:sz w:val="20"/>
                <w:szCs w:val="20"/>
              </w:rPr>
              <w:t>Другие расходы по оплате коммунальных услуг</w:t>
            </w:r>
          </w:p>
        </w:tc>
        <w:tc>
          <w:tcPr>
            <w:tcW w:w="567" w:type="dxa"/>
            <w:tcBorders>
              <w:top w:val="nil"/>
              <w:left w:val="nil"/>
              <w:bottom w:val="single" w:sz="4" w:space="0" w:color="000000"/>
              <w:right w:val="single" w:sz="4" w:space="0" w:color="000000"/>
            </w:tcBorders>
            <w:shd w:val="clear" w:color="auto" w:fill="auto"/>
            <w:vAlign w:val="center"/>
            <w:hideMark/>
          </w:tcPr>
          <w:p w14:paraId="471AB078"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5F0C1FC"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06</w:t>
            </w:r>
          </w:p>
        </w:tc>
        <w:tc>
          <w:tcPr>
            <w:tcW w:w="563" w:type="dxa"/>
            <w:tcBorders>
              <w:top w:val="nil"/>
              <w:left w:val="nil"/>
              <w:bottom w:val="single" w:sz="4" w:space="0" w:color="000000"/>
              <w:right w:val="single" w:sz="4" w:space="0" w:color="000000"/>
            </w:tcBorders>
            <w:shd w:val="clear" w:color="auto" w:fill="auto"/>
            <w:vAlign w:val="center"/>
            <w:hideMark/>
          </w:tcPr>
          <w:p w14:paraId="604ECAF2"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49CC7D0E"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71 3 00 10010</w:t>
            </w:r>
          </w:p>
        </w:tc>
        <w:tc>
          <w:tcPr>
            <w:tcW w:w="797" w:type="dxa"/>
            <w:tcBorders>
              <w:top w:val="nil"/>
              <w:left w:val="nil"/>
              <w:bottom w:val="single" w:sz="4" w:space="0" w:color="000000"/>
              <w:right w:val="single" w:sz="4" w:space="0" w:color="000000"/>
            </w:tcBorders>
            <w:shd w:val="clear" w:color="auto" w:fill="auto"/>
            <w:vAlign w:val="center"/>
            <w:hideMark/>
          </w:tcPr>
          <w:p w14:paraId="44E66571"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5CE7458"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C523B11"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223</w:t>
            </w:r>
          </w:p>
        </w:tc>
        <w:tc>
          <w:tcPr>
            <w:tcW w:w="857" w:type="dxa"/>
            <w:tcBorders>
              <w:top w:val="nil"/>
              <w:left w:val="nil"/>
              <w:bottom w:val="single" w:sz="4" w:space="0" w:color="000000"/>
              <w:right w:val="nil"/>
            </w:tcBorders>
            <w:shd w:val="clear" w:color="auto" w:fill="auto"/>
            <w:vAlign w:val="center"/>
            <w:hideMark/>
          </w:tcPr>
          <w:p w14:paraId="29B0F8FB"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9000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54C8E2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733 339,40</w:t>
            </w:r>
          </w:p>
        </w:tc>
        <w:tc>
          <w:tcPr>
            <w:tcW w:w="1559" w:type="dxa"/>
            <w:tcBorders>
              <w:top w:val="nil"/>
              <w:left w:val="nil"/>
              <w:bottom w:val="single" w:sz="4" w:space="0" w:color="auto"/>
              <w:right w:val="single" w:sz="4" w:space="0" w:color="auto"/>
            </w:tcBorders>
            <w:shd w:val="clear" w:color="auto" w:fill="auto"/>
            <w:vAlign w:val="center"/>
            <w:hideMark/>
          </w:tcPr>
          <w:p w14:paraId="64F52C6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733 339,40</w:t>
            </w:r>
          </w:p>
        </w:tc>
        <w:tc>
          <w:tcPr>
            <w:tcW w:w="1418" w:type="dxa"/>
            <w:tcBorders>
              <w:top w:val="nil"/>
              <w:left w:val="nil"/>
              <w:bottom w:val="single" w:sz="4" w:space="0" w:color="auto"/>
              <w:right w:val="single" w:sz="4" w:space="0" w:color="auto"/>
            </w:tcBorders>
            <w:shd w:val="clear" w:color="auto" w:fill="auto"/>
            <w:vAlign w:val="center"/>
            <w:hideMark/>
          </w:tcPr>
          <w:p w14:paraId="2CB54FE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2C6F44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204D2C9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58DA2AE" w14:textId="77777777" w:rsidR="0089281D" w:rsidRPr="004B0E00" w:rsidRDefault="0089281D" w:rsidP="0089281D">
            <w:pPr>
              <w:widowControl/>
              <w:autoSpaceDE/>
              <w:autoSpaceDN/>
              <w:adjustRightInd/>
              <w:rPr>
                <w:rFonts w:eastAsia="Times New Roman"/>
                <w:sz w:val="20"/>
                <w:szCs w:val="20"/>
              </w:rPr>
            </w:pPr>
            <w:r w:rsidRPr="004B0E00">
              <w:rPr>
                <w:rFonts w:eastAsia="Times New Roman"/>
                <w:sz w:val="20"/>
                <w:szCs w:val="20"/>
              </w:rPr>
              <w:t>Услуги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35A6DDFB"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D9EA7D2"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06</w:t>
            </w:r>
          </w:p>
        </w:tc>
        <w:tc>
          <w:tcPr>
            <w:tcW w:w="563" w:type="dxa"/>
            <w:tcBorders>
              <w:top w:val="nil"/>
              <w:left w:val="nil"/>
              <w:bottom w:val="single" w:sz="4" w:space="0" w:color="000000"/>
              <w:right w:val="single" w:sz="4" w:space="0" w:color="000000"/>
            </w:tcBorders>
            <w:shd w:val="clear" w:color="auto" w:fill="auto"/>
            <w:vAlign w:val="center"/>
            <w:hideMark/>
          </w:tcPr>
          <w:p w14:paraId="2A9901A0"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4AE024E6"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71 3 00 10010</w:t>
            </w:r>
          </w:p>
        </w:tc>
        <w:tc>
          <w:tcPr>
            <w:tcW w:w="797" w:type="dxa"/>
            <w:tcBorders>
              <w:top w:val="nil"/>
              <w:left w:val="nil"/>
              <w:bottom w:val="single" w:sz="4" w:space="0" w:color="000000"/>
              <w:right w:val="single" w:sz="4" w:space="0" w:color="000000"/>
            </w:tcBorders>
            <w:shd w:val="clear" w:color="auto" w:fill="auto"/>
            <w:vAlign w:val="center"/>
            <w:hideMark/>
          </w:tcPr>
          <w:p w14:paraId="13F47A3A"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501C16A"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F65B7C7"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225</w:t>
            </w:r>
          </w:p>
        </w:tc>
        <w:tc>
          <w:tcPr>
            <w:tcW w:w="857" w:type="dxa"/>
            <w:tcBorders>
              <w:top w:val="nil"/>
              <w:left w:val="nil"/>
              <w:bottom w:val="single" w:sz="4" w:space="0" w:color="000000"/>
              <w:right w:val="nil"/>
            </w:tcBorders>
            <w:shd w:val="clear" w:color="auto" w:fill="auto"/>
            <w:vAlign w:val="center"/>
            <w:hideMark/>
          </w:tcPr>
          <w:p w14:paraId="0C4836F2"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97099B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4 060 490,01</w:t>
            </w:r>
          </w:p>
        </w:tc>
        <w:tc>
          <w:tcPr>
            <w:tcW w:w="1559" w:type="dxa"/>
            <w:tcBorders>
              <w:top w:val="nil"/>
              <w:left w:val="nil"/>
              <w:bottom w:val="single" w:sz="4" w:space="0" w:color="auto"/>
              <w:right w:val="single" w:sz="4" w:space="0" w:color="auto"/>
            </w:tcBorders>
            <w:shd w:val="clear" w:color="auto" w:fill="auto"/>
            <w:vAlign w:val="center"/>
            <w:hideMark/>
          </w:tcPr>
          <w:p w14:paraId="7FC6A77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4 060 490,01</w:t>
            </w:r>
          </w:p>
        </w:tc>
        <w:tc>
          <w:tcPr>
            <w:tcW w:w="1418" w:type="dxa"/>
            <w:tcBorders>
              <w:top w:val="nil"/>
              <w:left w:val="nil"/>
              <w:bottom w:val="single" w:sz="4" w:space="0" w:color="auto"/>
              <w:right w:val="single" w:sz="4" w:space="0" w:color="auto"/>
            </w:tcBorders>
            <w:shd w:val="clear" w:color="auto" w:fill="auto"/>
            <w:vAlign w:val="center"/>
            <w:hideMark/>
          </w:tcPr>
          <w:p w14:paraId="0314AA0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ACC726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2634DC33"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BB55C0D" w14:textId="77777777" w:rsidR="0089281D" w:rsidRPr="004B0E00" w:rsidRDefault="0089281D" w:rsidP="0089281D">
            <w:pPr>
              <w:widowControl/>
              <w:autoSpaceDE/>
              <w:autoSpaceDN/>
              <w:adjustRightInd/>
              <w:rPr>
                <w:rFonts w:eastAsia="Times New Roman"/>
                <w:sz w:val="20"/>
                <w:szCs w:val="20"/>
              </w:rPr>
            </w:pPr>
            <w:r w:rsidRPr="004B0E00">
              <w:rPr>
                <w:rFonts w:eastAsia="Times New Roman"/>
                <w:sz w:val="20"/>
                <w:szCs w:val="20"/>
              </w:rPr>
              <w:t>Другие расходы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07993079"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AE54BF4"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06</w:t>
            </w:r>
          </w:p>
        </w:tc>
        <w:tc>
          <w:tcPr>
            <w:tcW w:w="563" w:type="dxa"/>
            <w:tcBorders>
              <w:top w:val="nil"/>
              <w:left w:val="nil"/>
              <w:bottom w:val="single" w:sz="4" w:space="0" w:color="000000"/>
              <w:right w:val="single" w:sz="4" w:space="0" w:color="000000"/>
            </w:tcBorders>
            <w:shd w:val="clear" w:color="auto" w:fill="auto"/>
            <w:vAlign w:val="center"/>
            <w:hideMark/>
          </w:tcPr>
          <w:p w14:paraId="699F99BE"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2ADA0084"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71 3 00 10010</w:t>
            </w:r>
          </w:p>
        </w:tc>
        <w:tc>
          <w:tcPr>
            <w:tcW w:w="797" w:type="dxa"/>
            <w:tcBorders>
              <w:top w:val="nil"/>
              <w:left w:val="nil"/>
              <w:bottom w:val="single" w:sz="4" w:space="0" w:color="000000"/>
              <w:right w:val="single" w:sz="4" w:space="0" w:color="000000"/>
            </w:tcBorders>
            <w:shd w:val="clear" w:color="auto" w:fill="auto"/>
            <w:vAlign w:val="center"/>
            <w:hideMark/>
          </w:tcPr>
          <w:p w14:paraId="0852906A"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627AD86B"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DCD7DA1"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225</w:t>
            </w:r>
          </w:p>
        </w:tc>
        <w:tc>
          <w:tcPr>
            <w:tcW w:w="857" w:type="dxa"/>
            <w:tcBorders>
              <w:top w:val="nil"/>
              <w:left w:val="nil"/>
              <w:bottom w:val="single" w:sz="4" w:space="0" w:color="000000"/>
              <w:right w:val="nil"/>
            </w:tcBorders>
            <w:shd w:val="clear" w:color="auto" w:fill="auto"/>
            <w:vAlign w:val="center"/>
            <w:hideMark/>
          </w:tcPr>
          <w:p w14:paraId="6F594D85"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1129</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FFFE4D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6FA2FB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6705811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936CBC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27177D0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4F065DF" w14:textId="77777777" w:rsidR="0089281D" w:rsidRPr="004B0E00" w:rsidRDefault="0089281D" w:rsidP="0089281D">
            <w:pPr>
              <w:widowControl/>
              <w:autoSpaceDE/>
              <w:autoSpaceDN/>
              <w:adjustRightInd/>
              <w:rPr>
                <w:rFonts w:eastAsia="Times New Roman"/>
                <w:sz w:val="20"/>
                <w:szCs w:val="20"/>
              </w:rPr>
            </w:pPr>
            <w:r w:rsidRPr="004B0E00">
              <w:rPr>
                <w:rFonts w:eastAsia="Times New Roman"/>
                <w:sz w:val="20"/>
                <w:szCs w:val="20"/>
              </w:rPr>
              <w:t>Другие расходы по содержанию имущества</w:t>
            </w:r>
          </w:p>
        </w:tc>
        <w:tc>
          <w:tcPr>
            <w:tcW w:w="567" w:type="dxa"/>
            <w:tcBorders>
              <w:top w:val="nil"/>
              <w:left w:val="nil"/>
              <w:bottom w:val="single" w:sz="4" w:space="0" w:color="000000"/>
              <w:right w:val="single" w:sz="4" w:space="0" w:color="000000"/>
            </w:tcBorders>
            <w:shd w:val="clear" w:color="auto" w:fill="auto"/>
            <w:vAlign w:val="center"/>
            <w:hideMark/>
          </w:tcPr>
          <w:p w14:paraId="2580F195"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EC0A53D"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06</w:t>
            </w:r>
          </w:p>
        </w:tc>
        <w:tc>
          <w:tcPr>
            <w:tcW w:w="563" w:type="dxa"/>
            <w:tcBorders>
              <w:top w:val="nil"/>
              <w:left w:val="nil"/>
              <w:bottom w:val="single" w:sz="4" w:space="0" w:color="000000"/>
              <w:right w:val="single" w:sz="4" w:space="0" w:color="000000"/>
            </w:tcBorders>
            <w:shd w:val="clear" w:color="auto" w:fill="auto"/>
            <w:vAlign w:val="center"/>
            <w:hideMark/>
          </w:tcPr>
          <w:p w14:paraId="1F8FF346"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70747D4C"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71 3 00 10010</w:t>
            </w:r>
          </w:p>
        </w:tc>
        <w:tc>
          <w:tcPr>
            <w:tcW w:w="797" w:type="dxa"/>
            <w:tcBorders>
              <w:top w:val="nil"/>
              <w:left w:val="nil"/>
              <w:bottom w:val="single" w:sz="4" w:space="0" w:color="000000"/>
              <w:right w:val="single" w:sz="4" w:space="0" w:color="000000"/>
            </w:tcBorders>
            <w:shd w:val="clear" w:color="auto" w:fill="auto"/>
            <w:vAlign w:val="center"/>
            <w:hideMark/>
          </w:tcPr>
          <w:p w14:paraId="3FF7C7A4"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FB2C24F"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7D52179"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225</w:t>
            </w:r>
          </w:p>
        </w:tc>
        <w:tc>
          <w:tcPr>
            <w:tcW w:w="857" w:type="dxa"/>
            <w:tcBorders>
              <w:top w:val="nil"/>
              <w:left w:val="nil"/>
              <w:bottom w:val="single" w:sz="4" w:space="0" w:color="000000"/>
              <w:right w:val="nil"/>
            </w:tcBorders>
            <w:shd w:val="clear" w:color="auto" w:fill="auto"/>
            <w:vAlign w:val="center"/>
            <w:hideMark/>
          </w:tcPr>
          <w:p w14:paraId="3671F174"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9000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C48C87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4 060 490,01</w:t>
            </w:r>
          </w:p>
        </w:tc>
        <w:tc>
          <w:tcPr>
            <w:tcW w:w="1559" w:type="dxa"/>
            <w:tcBorders>
              <w:top w:val="nil"/>
              <w:left w:val="nil"/>
              <w:bottom w:val="single" w:sz="4" w:space="0" w:color="auto"/>
              <w:right w:val="single" w:sz="4" w:space="0" w:color="auto"/>
            </w:tcBorders>
            <w:shd w:val="clear" w:color="auto" w:fill="auto"/>
            <w:vAlign w:val="center"/>
            <w:hideMark/>
          </w:tcPr>
          <w:p w14:paraId="1F3EF7C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4 060 490,01</w:t>
            </w:r>
          </w:p>
        </w:tc>
        <w:tc>
          <w:tcPr>
            <w:tcW w:w="1418" w:type="dxa"/>
            <w:tcBorders>
              <w:top w:val="nil"/>
              <w:left w:val="nil"/>
              <w:bottom w:val="single" w:sz="4" w:space="0" w:color="auto"/>
              <w:right w:val="single" w:sz="4" w:space="0" w:color="auto"/>
            </w:tcBorders>
            <w:shd w:val="clear" w:color="auto" w:fill="auto"/>
            <w:vAlign w:val="center"/>
            <w:hideMark/>
          </w:tcPr>
          <w:p w14:paraId="4DB3C3B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4680F1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4741693D" w14:textId="77777777" w:rsidTr="0089281D">
        <w:trPr>
          <w:trHeight w:val="315"/>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248508" w14:textId="77777777" w:rsidR="0089281D" w:rsidRPr="004B0E00" w:rsidRDefault="0089281D" w:rsidP="0089281D">
            <w:pPr>
              <w:widowControl/>
              <w:autoSpaceDE/>
              <w:autoSpaceDN/>
              <w:adjustRightInd/>
              <w:rPr>
                <w:rFonts w:eastAsia="Times New Roman"/>
                <w:sz w:val="20"/>
                <w:szCs w:val="20"/>
              </w:rPr>
            </w:pPr>
            <w:r w:rsidRPr="004B0E00">
              <w:rPr>
                <w:rFonts w:eastAsia="Times New Roman"/>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531057AD"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5006489"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06</w:t>
            </w:r>
          </w:p>
        </w:tc>
        <w:tc>
          <w:tcPr>
            <w:tcW w:w="563" w:type="dxa"/>
            <w:tcBorders>
              <w:top w:val="nil"/>
              <w:left w:val="nil"/>
              <w:bottom w:val="single" w:sz="4" w:space="0" w:color="000000"/>
              <w:right w:val="single" w:sz="4" w:space="0" w:color="000000"/>
            </w:tcBorders>
            <w:shd w:val="clear" w:color="auto" w:fill="auto"/>
            <w:vAlign w:val="center"/>
            <w:hideMark/>
          </w:tcPr>
          <w:p w14:paraId="6B1DA9B1"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6C03E7E7"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71 3 00 10010</w:t>
            </w:r>
          </w:p>
        </w:tc>
        <w:tc>
          <w:tcPr>
            <w:tcW w:w="797" w:type="dxa"/>
            <w:tcBorders>
              <w:top w:val="nil"/>
              <w:left w:val="nil"/>
              <w:bottom w:val="single" w:sz="4" w:space="0" w:color="000000"/>
              <w:right w:val="single" w:sz="4" w:space="0" w:color="000000"/>
            </w:tcBorders>
            <w:shd w:val="clear" w:color="auto" w:fill="auto"/>
            <w:vAlign w:val="center"/>
            <w:hideMark/>
          </w:tcPr>
          <w:p w14:paraId="6CE48BD1"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6D4B75B"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98ADD38"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226</w:t>
            </w:r>
          </w:p>
        </w:tc>
        <w:tc>
          <w:tcPr>
            <w:tcW w:w="857" w:type="dxa"/>
            <w:tcBorders>
              <w:top w:val="nil"/>
              <w:left w:val="nil"/>
              <w:bottom w:val="single" w:sz="4" w:space="0" w:color="000000"/>
              <w:right w:val="nil"/>
            </w:tcBorders>
            <w:shd w:val="clear" w:color="auto" w:fill="auto"/>
            <w:vAlign w:val="center"/>
            <w:hideMark/>
          </w:tcPr>
          <w:p w14:paraId="5F55B244"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5A4BD8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57 578,93</w:t>
            </w:r>
          </w:p>
        </w:tc>
        <w:tc>
          <w:tcPr>
            <w:tcW w:w="1559" w:type="dxa"/>
            <w:tcBorders>
              <w:top w:val="nil"/>
              <w:left w:val="nil"/>
              <w:bottom w:val="single" w:sz="4" w:space="0" w:color="auto"/>
              <w:right w:val="single" w:sz="4" w:space="0" w:color="auto"/>
            </w:tcBorders>
            <w:shd w:val="clear" w:color="auto" w:fill="auto"/>
            <w:vAlign w:val="center"/>
            <w:hideMark/>
          </w:tcPr>
          <w:p w14:paraId="4C07FAA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8 000,00</w:t>
            </w:r>
          </w:p>
        </w:tc>
        <w:tc>
          <w:tcPr>
            <w:tcW w:w="1418" w:type="dxa"/>
            <w:tcBorders>
              <w:top w:val="nil"/>
              <w:left w:val="nil"/>
              <w:bottom w:val="single" w:sz="4" w:space="0" w:color="auto"/>
              <w:right w:val="single" w:sz="4" w:space="0" w:color="auto"/>
            </w:tcBorders>
            <w:shd w:val="clear" w:color="auto" w:fill="auto"/>
            <w:vAlign w:val="center"/>
            <w:hideMark/>
          </w:tcPr>
          <w:p w14:paraId="6927900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49 578,93</w:t>
            </w:r>
          </w:p>
        </w:tc>
        <w:tc>
          <w:tcPr>
            <w:tcW w:w="992" w:type="dxa"/>
            <w:tcBorders>
              <w:top w:val="nil"/>
              <w:left w:val="nil"/>
              <w:bottom w:val="single" w:sz="4" w:space="0" w:color="auto"/>
              <w:right w:val="single" w:sz="4" w:space="0" w:color="auto"/>
            </w:tcBorders>
            <w:shd w:val="clear" w:color="auto" w:fill="auto"/>
            <w:vAlign w:val="center"/>
            <w:hideMark/>
          </w:tcPr>
          <w:p w14:paraId="2DCDB26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14%</w:t>
            </w:r>
          </w:p>
        </w:tc>
      </w:tr>
      <w:tr w:rsidR="0089281D" w:rsidRPr="004B0E00" w14:paraId="658552B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36F2ADE" w14:textId="77777777" w:rsidR="0089281D" w:rsidRPr="004B0E00" w:rsidRDefault="0089281D" w:rsidP="0089281D">
            <w:pPr>
              <w:widowControl/>
              <w:autoSpaceDE/>
              <w:autoSpaceDN/>
              <w:adjustRightInd/>
              <w:rPr>
                <w:rFonts w:eastAsia="Times New Roman"/>
                <w:sz w:val="20"/>
                <w:szCs w:val="20"/>
              </w:rPr>
            </w:pPr>
            <w:r w:rsidRPr="004B0E00">
              <w:rPr>
                <w:rFonts w:eastAsia="Times New Roman"/>
                <w:sz w:val="20"/>
                <w:szCs w:val="20"/>
              </w:rPr>
              <w:t>Иные работы и услуги по подстатье 226</w:t>
            </w:r>
          </w:p>
        </w:tc>
        <w:tc>
          <w:tcPr>
            <w:tcW w:w="567" w:type="dxa"/>
            <w:tcBorders>
              <w:top w:val="nil"/>
              <w:left w:val="nil"/>
              <w:bottom w:val="single" w:sz="4" w:space="0" w:color="000000"/>
              <w:right w:val="single" w:sz="4" w:space="0" w:color="000000"/>
            </w:tcBorders>
            <w:shd w:val="clear" w:color="auto" w:fill="auto"/>
            <w:vAlign w:val="center"/>
            <w:hideMark/>
          </w:tcPr>
          <w:p w14:paraId="4ACC5B18"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CCF7665"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06</w:t>
            </w:r>
          </w:p>
        </w:tc>
        <w:tc>
          <w:tcPr>
            <w:tcW w:w="563" w:type="dxa"/>
            <w:tcBorders>
              <w:top w:val="nil"/>
              <w:left w:val="nil"/>
              <w:bottom w:val="single" w:sz="4" w:space="0" w:color="000000"/>
              <w:right w:val="single" w:sz="4" w:space="0" w:color="000000"/>
            </w:tcBorders>
            <w:shd w:val="clear" w:color="auto" w:fill="auto"/>
            <w:vAlign w:val="center"/>
            <w:hideMark/>
          </w:tcPr>
          <w:p w14:paraId="5DFDCFE4"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6D1D3771"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71 3 00 10010</w:t>
            </w:r>
          </w:p>
        </w:tc>
        <w:tc>
          <w:tcPr>
            <w:tcW w:w="797" w:type="dxa"/>
            <w:tcBorders>
              <w:top w:val="nil"/>
              <w:left w:val="nil"/>
              <w:bottom w:val="single" w:sz="4" w:space="0" w:color="000000"/>
              <w:right w:val="single" w:sz="4" w:space="0" w:color="000000"/>
            </w:tcBorders>
            <w:shd w:val="clear" w:color="auto" w:fill="auto"/>
            <w:vAlign w:val="center"/>
            <w:hideMark/>
          </w:tcPr>
          <w:p w14:paraId="14E4CD2F"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8A0438A"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74BD934"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226</w:t>
            </w:r>
          </w:p>
        </w:tc>
        <w:tc>
          <w:tcPr>
            <w:tcW w:w="857" w:type="dxa"/>
            <w:tcBorders>
              <w:top w:val="nil"/>
              <w:left w:val="nil"/>
              <w:bottom w:val="single" w:sz="4" w:space="0" w:color="000000"/>
              <w:right w:val="nil"/>
            </w:tcBorders>
            <w:shd w:val="clear" w:color="auto" w:fill="auto"/>
            <w:vAlign w:val="center"/>
            <w:hideMark/>
          </w:tcPr>
          <w:p w14:paraId="23D87217"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19D99C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57 578,93</w:t>
            </w:r>
          </w:p>
        </w:tc>
        <w:tc>
          <w:tcPr>
            <w:tcW w:w="1559" w:type="dxa"/>
            <w:tcBorders>
              <w:top w:val="nil"/>
              <w:left w:val="nil"/>
              <w:bottom w:val="single" w:sz="4" w:space="0" w:color="auto"/>
              <w:right w:val="single" w:sz="4" w:space="0" w:color="auto"/>
            </w:tcBorders>
            <w:shd w:val="clear" w:color="auto" w:fill="auto"/>
            <w:vAlign w:val="center"/>
            <w:hideMark/>
          </w:tcPr>
          <w:p w14:paraId="5621FED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8 000,00</w:t>
            </w:r>
          </w:p>
        </w:tc>
        <w:tc>
          <w:tcPr>
            <w:tcW w:w="1418" w:type="dxa"/>
            <w:tcBorders>
              <w:top w:val="nil"/>
              <w:left w:val="nil"/>
              <w:bottom w:val="single" w:sz="4" w:space="0" w:color="auto"/>
              <w:right w:val="single" w:sz="4" w:space="0" w:color="auto"/>
            </w:tcBorders>
            <w:shd w:val="clear" w:color="auto" w:fill="auto"/>
            <w:vAlign w:val="center"/>
            <w:hideMark/>
          </w:tcPr>
          <w:p w14:paraId="713ABF9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49 578,93</w:t>
            </w:r>
          </w:p>
        </w:tc>
        <w:tc>
          <w:tcPr>
            <w:tcW w:w="992" w:type="dxa"/>
            <w:tcBorders>
              <w:top w:val="nil"/>
              <w:left w:val="nil"/>
              <w:bottom w:val="single" w:sz="4" w:space="0" w:color="auto"/>
              <w:right w:val="single" w:sz="4" w:space="0" w:color="auto"/>
            </w:tcBorders>
            <w:shd w:val="clear" w:color="auto" w:fill="auto"/>
            <w:vAlign w:val="center"/>
            <w:hideMark/>
          </w:tcPr>
          <w:p w14:paraId="75D41DB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14%</w:t>
            </w:r>
          </w:p>
        </w:tc>
      </w:tr>
      <w:tr w:rsidR="0089281D" w:rsidRPr="004B0E00" w14:paraId="757EAD7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6C42BB3"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ОБРАЗОВАНИЕ</w:t>
            </w:r>
          </w:p>
        </w:tc>
        <w:tc>
          <w:tcPr>
            <w:tcW w:w="567" w:type="dxa"/>
            <w:tcBorders>
              <w:top w:val="nil"/>
              <w:left w:val="nil"/>
              <w:bottom w:val="single" w:sz="4" w:space="0" w:color="000000"/>
              <w:right w:val="single" w:sz="4" w:space="0" w:color="000000"/>
            </w:tcBorders>
            <w:shd w:val="clear" w:color="auto" w:fill="auto"/>
            <w:vAlign w:val="center"/>
            <w:hideMark/>
          </w:tcPr>
          <w:p w14:paraId="6ECD425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37745B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21BB7C2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415" w:type="dxa"/>
            <w:tcBorders>
              <w:top w:val="nil"/>
              <w:left w:val="nil"/>
              <w:bottom w:val="single" w:sz="4" w:space="0" w:color="000000"/>
              <w:right w:val="single" w:sz="4" w:space="0" w:color="000000"/>
            </w:tcBorders>
            <w:shd w:val="clear" w:color="auto" w:fill="auto"/>
            <w:vAlign w:val="center"/>
            <w:hideMark/>
          </w:tcPr>
          <w:p w14:paraId="30963D0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0EB122F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3C97589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52F54A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3D0624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C578AD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1 005 848,47</w:t>
            </w:r>
          </w:p>
        </w:tc>
        <w:tc>
          <w:tcPr>
            <w:tcW w:w="1559" w:type="dxa"/>
            <w:tcBorders>
              <w:top w:val="nil"/>
              <w:left w:val="nil"/>
              <w:bottom w:val="single" w:sz="4" w:space="0" w:color="auto"/>
              <w:right w:val="single" w:sz="4" w:space="0" w:color="auto"/>
            </w:tcBorders>
            <w:shd w:val="clear" w:color="auto" w:fill="auto"/>
            <w:vAlign w:val="center"/>
            <w:hideMark/>
          </w:tcPr>
          <w:p w14:paraId="45776C9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990 183,97</w:t>
            </w:r>
          </w:p>
        </w:tc>
        <w:tc>
          <w:tcPr>
            <w:tcW w:w="1418" w:type="dxa"/>
            <w:tcBorders>
              <w:top w:val="nil"/>
              <w:left w:val="nil"/>
              <w:bottom w:val="single" w:sz="4" w:space="0" w:color="auto"/>
              <w:right w:val="single" w:sz="4" w:space="0" w:color="auto"/>
            </w:tcBorders>
            <w:shd w:val="clear" w:color="auto" w:fill="auto"/>
            <w:vAlign w:val="center"/>
            <w:hideMark/>
          </w:tcPr>
          <w:p w14:paraId="118EE0E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15 664,50</w:t>
            </w:r>
          </w:p>
        </w:tc>
        <w:tc>
          <w:tcPr>
            <w:tcW w:w="992" w:type="dxa"/>
            <w:tcBorders>
              <w:top w:val="nil"/>
              <w:left w:val="nil"/>
              <w:bottom w:val="single" w:sz="4" w:space="0" w:color="auto"/>
              <w:right w:val="single" w:sz="4" w:space="0" w:color="auto"/>
            </w:tcBorders>
            <w:shd w:val="clear" w:color="auto" w:fill="auto"/>
            <w:vAlign w:val="center"/>
            <w:hideMark/>
          </w:tcPr>
          <w:p w14:paraId="3157199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98%</w:t>
            </w:r>
          </w:p>
        </w:tc>
      </w:tr>
      <w:tr w:rsidR="0089281D" w:rsidRPr="004B0E00" w14:paraId="62DB666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7D1C417"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Молодежная политика и оздоровление детей</w:t>
            </w:r>
          </w:p>
        </w:tc>
        <w:tc>
          <w:tcPr>
            <w:tcW w:w="567" w:type="dxa"/>
            <w:tcBorders>
              <w:top w:val="nil"/>
              <w:left w:val="nil"/>
              <w:bottom w:val="single" w:sz="4" w:space="0" w:color="000000"/>
              <w:right w:val="single" w:sz="4" w:space="0" w:color="000000"/>
            </w:tcBorders>
            <w:shd w:val="clear" w:color="auto" w:fill="auto"/>
            <w:vAlign w:val="center"/>
            <w:hideMark/>
          </w:tcPr>
          <w:p w14:paraId="655C649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48CFF6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502FE65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58A581F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60777DB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631F2DB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E29F44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A8D8BC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3393E4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1 005 848,47</w:t>
            </w:r>
          </w:p>
        </w:tc>
        <w:tc>
          <w:tcPr>
            <w:tcW w:w="1559" w:type="dxa"/>
            <w:tcBorders>
              <w:top w:val="nil"/>
              <w:left w:val="nil"/>
              <w:bottom w:val="single" w:sz="4" w:space="0" w:color="auto"/>
              <w:right w:val="single" w:sz="4" w:space="0" w:color="auto"/>
            </w:tcBorders>
            <w:shd w:val="clear" w:color="auto" w:fill="auto"/>
            <w:vAlign w:val="center"/>
            <w:hideMark/>
          </w:tcPr>
          <w:p w14:paraId="5616AE2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990 183,97</w:t>
            </w:r>
          </w:p>
        </w:tc>
        <w:tc>
          <w:tcPr>
            <w:tcW w:w="1418" w:type="dxa"/>
            <w:tcBorders>
              <w:top w:val="nil"/>
              <w:left w:val="nil"/>
              <w:bottom w:val="single" w:sz="4" w:space="0" w:color="auto"/>
              <w:right w:val="single" w:sz="4" w:space="0" w:color="auto"/>
            </w:tcBorders>
            <w:shd w:val="clear" w:color="auto" w:fill="auto"/>
            <w:vAlign w:val="center"/>
            <w:hideMark/>
          </w:tcPr>
          <w:p w14:paraId="3F23631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15 664,50</w:t>
            </w:r>
          </w:p>
        </w:tc>
        <w:tc>
          <w:tcPr>
            <w:tcW w:w="992" w:type="dxa"/>
            <w:tcBorders>
              <w:top w:val="nil"/>
              <w:left w:val="nil"/>
              <w:bottom w:val="single" w:sz="4" w:space="0" w:color="auto"/>
              <w:right w:val="single" w:sz="4" w:space="0" w:color="auto"/>
            </w:tcBorders>
            <w:shd w:val="clear" w:color="auto" w:fill="auto"/>
            <w:vAlign w:val="center"/>
            <w:hideMark/>
          </w:tcPr>
          <w:p w14:paraId="4B9D0BD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98%</w:t>
            </w:r>
          </w:p>
        </w:tc>
      </w:tr>
      <w:tr w:rsidR="0089281D" w:rsidRPr="004B0E00" w14:paraId="06D2CBC9"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5F48BEF"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МП "Основные направления реализации молодежной политики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61A915B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EB392D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3A14BE6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48DA85F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52 0 00 00000</w:t>
            </w:r>
          </w:p>
        </w:tc>
        <w:tc>
          <w:tcPr>
            <w:tcW w:w="797" w:type="dxa"/>
            <w:tcBorders>
              <w:top w:val="nil"/>
              <w:left w:val="nil"/>
              <w:bottom w:val="single" w:sz="4" w:space="0" w:color="000000"/>
              <w:right w:val="single" w:sz="4" w:space="0" w:color="000000"/>
            </w:tcBorders>
            <w:shd w:val="clear" w:color="auto" w:fill="auto"/>
            <w:vAlign w:val="center"/>
            <w:hideMark/>
          </w:tcPr>
          <w:p w14:paraId="0252F05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42DADA4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0F490C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16277D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99B1A6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1 005 848,47</w:t>
            </w:r>
          </w:p>
        </w:tc>
        <w:tc>
          <w:tcPr>
            <w:tcW w:w="1559" w:type="dxa"/>
            <w:tcBorders>
              <w:top w:val="nil"/>
              <w:left w:val="nil"/>
              <w:bottom w:val="single" w:sz="4" w:space="0" w:color="auto"/>
              <w:right w:val="single" w:sz="4" w:space="0" w:color="auto"/>
            </w:tcBorders>
            <w:shd w:val="clear" w:color="auto" w:fill="auto"/>
            <w:vAlign w:val="center"/>
            <w:hideMark/>
          </w:tcPr>
          <w:p w14:paraId="2E5122A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990 183,97</w:t>
            </w:r>
          </w:p>
        </w:tc>
        <w:tc>
          <w:tcPr>
            <w:tcW w:w="1418" w:type="dxa"/>
            <w:tcBorders>
              <w:top w:val="nil"/>
              <w:left w:val="nil"/>
              <w:bottom w:val="single" w:sz="4" w:space="0" w:color="auto"/>
              <w:right w:val="single" w:sz="4" w:space="0" w:color="auto"/>
            </w:tcBorders>
            <w:shd w:val="clear" w:color="auto" w:fill="auto"/>
            <w:vAlign w:val="center"/>
            <w:hideMark/>
          </w:tcPr>
          <w:p w14:paraId="79AB722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15 664,50</w:t>
            </w:r>
          </w:p>
        </w:tc>
        <w:tc>
          <w:tcPr>
            <w:tcW w:w="992" w:type="dxa"/>
            <w:tcBorders>
              <w:top w:val="nil"/>
              <w:left w:val="nil"/>
              <w:bottom w:val="single" w:sz="4" w:space="0" w:color="auto"/>
              <w:right w:val="single" w:sz="4" w:space="0" w:color="auto"/>
            </w:tcBorders>
            <w:shd w:val="clear" w:color="auto" w:fill="auto"/>
            <w:vAlign w:val="center"/>
            <w:hideMark/>
          </w:tcPr>
          <w:p w14:paraId="41481EC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98%</w:t>
            </w:r>
          </w:p>
        </w:tc>
      </w:tr>
      <w:tr w:rsidR="0089281D" w:rsidRPr="004B0E00" w14:paraId="7CE980AE"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FE096A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 xml:space="preserve">Реализация молодежной политики, патриотического воспитания граждан и развитие гражданского общества в Республике Саха (Якутия) </w:t>
            </w:r>
          </w:p>
        </w:tc>
        <w:tc>
          <w:tcPr>
            <w:tcW w:w="567" w:type="dxa"/>
            <w:tcBorders>
              <w:top w:val="nil"/>
              <w:left w:val="nil"/>
              <w:bottom w:val="single" w:sz="4" w:space="0" w:color="000000"/>
              <w:right w:val="single" w:sz="4" w:space="0" w:color="000000"/>
            </w:tcBorders>
            <w:shd w:val="clear" w:color="auto" w:fill="auto"/>
            <w:vAlign w:val="center"/>
            <w:hideMark/>
          </w:tcPr>
          <w:p w14:paraId="4600DDE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A4D170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6A79E91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61EF3CD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52 3 00 00000</w:t>
            </w:r>
          </w:p>
        </w:tc>
        <w:tc>
          <w:tcPr>
            <w:tcW w:w="797" w:type="dxa"/>
            <w:tcBorders>
              <w:top w:val="nil"/>
              <w:left w:val="nil"/>
              <w:bottom w:val="single" w:sz="4" w:space="0" w:color="000000"/>
              <w:right w:val="single" w:sz="4" w:space="0" w:color="000000"/>
            </w:tcBorders>
            <w:shd w:val="clear" w:color="auto" w:fill="auto"/>
            <w:vAlign w:val="center"/>
            <w:hideMark/>
          </w:tcPr>
          <w:p w14:paraId="31FDF42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768B384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5FBE98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C3A5D6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61EC45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1 005 848,47</w:t>
            </w:r>
          </w:p>
        </w:tc>
        <w:tc>
          <w:tcPr>
            <w:tcW w:w="1559" w:type="dxa"/>
            <w:tcBorders>
              <w:top w:val="nil"/>
              <w:left w:val="nil"/>
              <w:bottom w:val="single" w:sz="4" w:space="0" w:color="auto"/>
              <w:right w:val="single" w:sz="4" w:space="0" w:color="auto"/>
            </w:tcBorders>
            <w:shd w:val="clear" w:color="auto" w:fill="auto"/>
            <w:vAlign w:val="center"/>
            <w:hideMark/>
          </w:tcPr>
          <w:p w14:paraId="055FEC3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990 183,97</w:t>
            </w:r>
          </w:p>
        </w:tc>
        <w:tc>
          <w:tcPr>
            <w:tcW w:w="1418" w:type="dxa"/>
            <w:tcBorders>
              <w:top w:val="nil"/>
              <w:left w:val="nil"/>
              <w:bottom w:val="single" w:sz="4" w:space="0" w:color="auto"/>
              <w:right w:val="single" w:sz="4" w:space="0" w:color="auto"/>
            </w:tcBorders>
            <w:shd w:val="clear" w:color="auto" w:fill="auto"/>
            <w:vAlign w:val="center"/>
            <w:hideMark/>
          </w:tcPr>
          <w:p w14:paraId="4BF6D2C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15 664,50</w:t>
            </w:r>
          </w:p>
        </w:tc>
        <w:tc>
          <w:tcPr>
            <w:tcW w:w="992" w:type="dxa"/>
            <w:tcBorders>
              <w:top w:val="nil"/>
              <w:left w:val="nil"/>
              <w:bottom w:val="single" w:sz="4" w:space="0" w:color="auto"/>
              <w:right w:val="single" w:sz="4" w:space="0" w:color="auto"/>
            </w:tcBorders>
            <w:shd w:val="clear" w:color="auto" w:fill="auto"/>
            <w:vAlign w:val="center"/>
            <w:hideMark/>
          </w:tcPr>
          <w:p w14:paraId="5701D8D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98%</w:t>
            </w:r>
          </w:p>
        </w:tc>
      </w:tr>
      <w:tr w:rsidR="0089281D" w:rsidRPr="004B0E00" w14:paraId="0FEBA54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4FA90B8"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 xml:space="preserve">Организация мероприятий в области молодежной политики </w:t>
            </w:r>
          </w:p>
        </w:tc>
        <w:tc>
          <w:tcPr>
            <w:tcW w:w="567" w:type="dxa"/>
            <w:tcBorders>
              <w:top w:val="nil"/>
              <w:left w:val="nil"/>
              <w:bottom w:val="single" w:sz="4" w:space="0" w:color="000000"/>
              <w:right w:val="single" w:sz="4" w:space="0" w:color="000000"/>
            </w:tcBorders>
            <w:shd w:val="clear" w:color="auto" w:fill="auto"/>
            <w:vAlign w:val="center"/>
            <w:hideMark/>
          </w:tcPr>
          <w:p w14:paraId="3B8E9FE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99988E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42260F4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4924552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52 3 00 10001</w:t>
            </w:r>
          </w:p>
        </w:tc>
        <w:tc>
          <w:tcPr>
            <w:tcW w:w="797" w:type="dxa"/>
            <w:tcBorders>
              <w:top w:val="nil"/>
              <w:left w:val="nil"/>
              <w:bottom w:val="single" w:sz="4" w:space="0" w:color="000000"/>
              <w:right w:val="single" w:sz="4" w:space="0" w:color="000000"/>
            </w:tcBorders>
            <w:shd w:val="clear" w:color="auto" w:fill="auto"/>
            <w:vAlign w:val="center"/>
            <w:hideMark/>
          </w:tcPr>
          <w:p w14:paraId="11E3B4E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679ECAF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1DC6A0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FDC464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081641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575 233,27</w:t>
            </w:r>
          </w:p>
        </w:tc>
        <w:tc>
          <w:tcPr>
            <w:tcW w:w="1559" w:type="dxa"/>
            <w:tcBorders>
              <w:top w:val="nil"/>
              <w:left w:val="nil"/>
              <w:bottom w:val="single" w:sz="4" w:space="0" w:color="auto"/>
              <w:right w:val="single" w:sz="4" w:space="0" w:color="auto"/>
            </w:tcBorders>
            <w:shd w:val="clear" w:color="auto" w:fill="auto"/>
            <w:vAlign w:val="center"/>
            <w:hideMark/>
          </w:tcPr>
          <w:p w14:paraId="4EEAA79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559 568,77</w:t>
            </w:r>
          </w:p>
        </w:tc>
        <w:tc>
          <w:tcPr>
            <w:tcW w:w="1418" w:type="dxa"/>
            <w:tcBorders>
              <w:top w:val="nil"/>
              <w:left w:val="nil"/>
              <w:bottom w:val="single" w:sz="4" w:space="0" w:color="auto"/>
              <w:right w:val="single" w:sz="4" w:space="0" w:color="auto"/>
            </w:tcBorders>
            <w:shd w:val="clear" w:color="auto" w:fill="auto"/>
            <w:vAlign w:val="center"/>
            <w:hideMark/>
          </w:tcPr>
          <w:p w14:paraId="1B2B494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15 664,50</w:t>
            </w:r>
          </w:p>
        </w:tc>
        <w:tc>
          <w:tcPr>
            <w:tcW w:w="992" w:type="dxa"/>
            <w:tcBorders>
              <w:top w:val="nil"/>
              <w:left w:val="nil"/>
              <w:bottom w:val="single" w:sz="4" w:space="0" w:color="auto"/>
              <w:right w:val="single" w:sz="4" w:space="0" w:color="auto"/>
            </w:tcBorders>
            <w:shd w:val="clear" w:color="auto" w:fill="auto"/>
            <w:vAlign w:val="center"/>
            <w:hideMark/>
          </w:tcPr>
          <w:p w14:paraId="66A62BD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97%</w:t>
            </w:r>
          </w:p>
        </w:tc>
      </w:tr>
      <w:tr w:rsidR="0089281D" w:rsidRPr="004B0E00" w14:paraId="2C3DB65C" w14:textId="77777777" w:rsidTr="0089281D">
        <w:trPr>
          <w:trHeight w:val="126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E315389"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255EA36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AB0AC0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26C5103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710BEF3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52 3 00 10001</w:t>
            </w:r>
          </w:p>
        </w:tc>
        <w:tc>
          <w:tcPr>
            <w:tcW w:w="797" w:type="dxa"/>
            <w:tcBorders>
              <w:top w:val="nil"/>
              <w:left w:val="nil"/>
              <w:bottom w:val="single" w:sz="4" w:space="0" w:color="000000"/>
              <w:right w:val="single" w:sz="4" w:space="0" w:color="000000"/>
            </w:tcBorders>
            <w:shd w:val="clear" w:color="auto" w:fill="auto"/>
            <w:vAlign w:val="center"/>
            <w:hideMark/>
          </w:tcPr>
          <w:p w14:paraId="71E5C82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100</w:t>
            </w:r>
          </w:p>
        </w:tc>
        <w:tc>
          <w:tcPr>
            <w:tcW w:w="1187" w:type="dxa"/>
            <w:tcBorders>
              <w:top w:val="nil"/>
              <w:left w:val="nil"/>
              <w:bottom w:val="single" w:sz="4" w:space="0" w:color="000000"/>
              <w:right w:val="single" w:sz="4" w:space="0" w:color="000000"/>
            </w:tcBorders>
            <w:shd w:val="clear" w:color="auto" w:fill="auto"/>
            <w:vAlign w:val="center"/>
            <w:hideMark/>
          </w:tcPr>
          <w:p w14:paraId="173C8E0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920B6B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70EA26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77A644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88 450,00</w:t>
            </w:r>
          </w:p>
        </w:tc>
        <w:tc>
          <w:tcPr>
            <w:tcW w:w="1559" w:type="dxa"/>
            <w:tcBorders>
              <w:top w:val="nil"/>
              <w:left w:val="nil"/>
              <w:bottom w:val="single" w:sz="4" w:space="0" w:color="auto"/>
              <w:right w:val="single" w:sz="4" w:space="0" w:color="auto"/>
            </w:tcBorders>
            <w:shd w:val="clear" w:color="auto" w:fill="auto"/>
            <w:vAlign w:val="center"/>
            <w:hideMark/>
          </w:tcPr>
          <w:p w14:paraId="4D64C29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76 845,50</w:t>
            </w:r>
          </w:p>
        </w:tc>
        <w:tc>
          <w:tcPr>
            <w:tcW w:w="1418" w:type="dxa"/>
            <w:tcBorders>
              <w:top w:val="nil"/>
              <w:left w:val="nil"/>
              <w:bottom w:val="single" w:sz="4" w:space="0" w:color="auto"/>
              <w:right w:val="single" w:sz="4" w:space="0" w:color="auto"/>
            </w:tcBorders>
            <w:shd w:val="clear" w:color="auto" w:fill="auto"/>
            <w:vAlign w:val="center"/>
            <w:hideMark/>
          </w:tcPr>
          <w:p w14:paraId="2D8AF94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11 604,50</w:t>
            </w:r>
          </w:p>
        </w:tc>
        <w:tc>
          <w:tcPr>
            <w:tcW w:w="992" w:type="dxa"/>
            <w:tcBorders>
              <w:top w:val="nil"/>
              <w:left w:val="nil"/>
              <w:bottom w:val="single" w:sz="4" w:space="0" w:color="auto"/>
              <w:right w:val="single" w:sz="4" w:space="0" w:color="auto"/>
            </w:tcBorders>
            <w:shd w:val="clear" w:color="auto" w:fill="auto"/>
            <w:vAlign w:val="center"/>
            <w:hideMark/>
          </w:tcPr>
          <w:p w14:paraId="478AA08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87%</w:t>
            </w:r>
          </w:p>
        </w:tc>
      </w:tr>
      <w:tr w:rsidR="0089281D" w:rsidRPr="004B0E00" w14:paraId="78776B69"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689B44C"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7BD6AF6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613326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598126D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4ABB80A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52 3 00 10001</w:t>
            </w:r>
          </w:p>
        </w:tc>
        <w:tc>
          <w:tcPr>
            <w:tcW w:w="797" w:type="dxa"/>
            <w:tcBorders>
              <w:top w:val="nil"/>
              <w:left w:val="nil"/>
              <w:bottom w:val="single" w:sz="4" w:space="0" w:color="000000"/>
              <w:right w:val="single" w:sz="4" w:space="0" w:color="000000"/>
            </w:tcBorders>
            <w:shd w:val="clear" w:color="auto" w:fill="auto"/>
            <w:vAlign w:val="center"/>
            <w:hideMark/>
          </w:tcPr>
          <w:p w14:paraId="1642BD1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120</w:t>
            </w:r>
          </w:p>
        </w:tc>
        <w:tc>
          <w:tcPr>
            <w:tcW w:w="1187" w:type="dxa"/>
            <w:tcBorders>
              <w:top w:val="nil"/>
              <w:left w:val="nil"/>
              <w:bottom w:val="single" w:sz="4" w:space="0" w:color="000000"/>
              <w:right w:val="single" w:sz="4" w:space="0" w:color="000000"/>
            </w:tcBorders>
            <w:shd w:val="clear" w:color="auto" w:fill="auto"/>
            <w:vAlign w:val="center"/>
            <w:hideMark/>
          </w:tcPr>
          <w:p w14:paraId="195CE6F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C15296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2E263E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21F8F0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88 450,00</w:t>
            </w:r>
          </w:p>
        </w:tc>
        <w:tc>
          <w:tcPr>
            <w:tcW w:w="1559" w:type="dxa"/>
            <w:tcBorders>
              <w:top w:val="nil"/>
              <w:left w:val="nil"/>
              <w:bottom w:val="single" w:sz="4" w:space="0" w:color="auto"/>
              <w:right w:val="single" w:sz="4" w:space="0" w:color="auto"/>
            </w:tcBorders>
            <w:shd w:val="clear" w:color="auto" w:fill="auto"/>
            <w:vAlign w:val="center"/>
            <w:hideMark/>
          </w:tcPr>
          <w:p w14:paraId="3FBFC28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76 845,50</w:t>
            </w:r>
          </w:p>
        </w:tc>
        <w:tc>
          <w:tcPr>
            <w:tcW w:w="1418" w:type="dxa"/>
            <w:tcBorders>
              <w:top w:val="nil"/>
              <w:left w:val="nil"/>
              <w:bottom w:val="single" w:sz="4" w:space="0" w:color="auto"/>
              <w:right w:val="single" w:sz="4" w:space="0" w:color="auto"/>
            </w:tcBorders>
            <w:shd w:val="clear" w:color="auto" w:fill="auto"/>
            <w:vAlign w:val="center"/>
            <w:hideMark/>
          </w:tcPr>
          <w:p w14:paraId="3A97C3E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11 604,50</w:t>
            </w:r>
          </w:p>
        </w:tc>
        <w:tc>
          <w:tcPr>
            <w:tcW w:w="992" w:type="dxa"/>
            <w:tcBorders>
              <w:top w:val="nil"/>
              <w:left w:val="nil"/>
              <w:bottom w:val="single" w:sz="4" w:space="0" w:color="auto"/>
              <w:right w:val="single" w:sz="4" w:space="0" w:color="auto"/>
            </w:tcBorders>
            <w:shd w:val="clear" w:color="auto" w:fill="auto"/>
            <w:vAlign w:val="center"/>
            <w:hideMark/>
          </w:tcPr>
          <w:p w14:paraId="6B42B06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87%</w:t>
            </w:r>
          </w:p>
        </w:tc>
      </w:tr>
      <w:tr w:rsidR="0089281D" w:rsidRPr="004B0E00" w14:paraId="49880165" w14:textId="77777777" w:rsidTr="0089281D">
        <w:trPr>
          <w:trHeight w:val="126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8609A4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567" w:type="dxa"/>
            <w:tcBorders>
              <w:top w:val="nil"/>
              <w:left w:val="nil"/>
              <w:bottom w:val="single" w:sz="4" w:space="0" w:color="000000"/>
              <w:right w:val="single" w:sz="4" w:space="0" w:color="000000"/>
            </w:tcBorders>
            <w:shd w:val="clear" w:color="auto" w:fill="auto"/>
            <w:vAlign w:val="center"/>
            <w:hideMark/>
          </w:tcPr>
          <w:p w14:paraId="4D0C38E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8EF502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3FE2D36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7BD47A6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52 3 00 10001</w:t>
            </w:r>
          </w:p>
        </w:tc>
        <w:tc>
          <w:tcPr>
            <w:tcW w:w="797" w:type="dxa"/>
            <w:tcBorders>
              <w:top w:val="nil"/>
              <w:left w:val="nil"/>
              <w:bottom w:val="single" w:sz="4" w:space="0" w:color="000000"/>
              <w:right w:val="single" w:sz="4" w:space="0" w:color="000000"/>
            </w:tcBorders>
            <w:shd w:val="clear" w:color="auto" w:fill="auto"/>
            <w:vAlign w:val="center"/>
            <w:hideMark/>
          </w:tcPr>
          <w:p w14:paraId="2168511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39FB44C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7898DC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312150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7BE0E8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88 450,00</w:t>
            </w:r>
          </w:p>
        </w:tc>
        <w:tc>
          <w:tcPr>
            <w:tcW w:w="1559" w:type="dxa"/>
            <w:tcBorders>
              <w:top w:val="nil"/>
              <w:left w:val="nil"/>
              <w:bottom w:val="single" w:sz="4" w:space="0" w:color="auto"/>
              <w:right w:val="single" w:sz="4" w:space="0" w:color="auto"/>
            </w:tcBorders>
            <w:shd w:val="clear" w:color="auto" w:fill="auto"/>
            <w:vAlign w:val="center"/>
            <w:hideMark/>
          </w:tcPr>
          <w:p w14:paraId="7141230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76 845,50</w:t>
            </w:r>
          </w:p>
        </w:tc>
        <w:tc>
          <w:tcPr>
            <w:tcW w:w="1418" w:type="dxa"/>
            <w:tcBorders>
              <w:top w:val="nil"/>
              <w:left w:val="nil"/>
              <w:bottom w:val="single" w:sz="4" w:space="0" w:color="auto"/>
              <w:right w:val="single" w:sz="4" w:space="0" w:color="auto"/>
            </w:tcBorders>
            <w:shd w:val="clear" w:color="auto" w:fill="auto"/>
            <w:vAlign w:val="center"/>
            <w:hideMark/>
          </w:tcPr>
          <w:p w14:paraId="6AEA457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11 604,50</w:t>
            </w:r>
          </w:p>
        </w:tc>
        <w:tc>
          <w:tcPr>
            <w:tcW w:w="992" w:type="dxa"/>
            <w:tcBorders>
              <w:top w:val="nil"/>
              <w:left w:val="nil"/>
              <w:bottom w:val="single" w:sz="4" w:space="0" w:color="auto"/>
              <w:right w:val="single" w:sz="4" w:space="0" w:color="auto"/>
            </w:tcBorders>
            <w:shd w:val="clear" w:color="auto" w:fill="auto"/>
            <w:vAlign w:val="center"/>
            <w:hideMark/>
          </w:tcPr>
          <w:p w14:paraId="3877085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87%</w:t>
            </w:r>
          </w:p>
        </w:tc>
      </w:tr>
      <w:tr w:rsidR="0089281D" w:rsidRPr="004B0E00" w14:paraId="63E6C133"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1AA48FA"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7CBE44A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A5CD6D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46AA09F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044DDE4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52 3 00 10001</w:t>
            </w:r>
          </w:p>
        </w:tc>
        <w:tc>
          <w:tcPr>
            <w:tcW w:w="797" w:type="dxa"/>
            <w:tcBorders>
              <w:top w:val="nil"/>
              <w:left w:val="nil"/>
              <w:bottom w:val="single" w:sz="4" w:space="0" w:color="000000"/>
              <w:right w:val="single" w:sz="4" w:space="0" w:color="000000"/>
            </w:tcBorders>
            <w:shd w:val="clear" w:color="auto" w:fill="auto"/>
            <w:vAlign w:val="center"/>
            <w:hideMark/>
          </w:tcPr>
          <w:p w14:paraId="3A54A8C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5CDAA39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AC3C46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5351B13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008DEC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88 450,00</w:t>
            </w:r>
          </w:p>
        </w:tc>
        <w:tc>
          <w:tcPr>
            <w:tcW w:w="1559" w:type="dxa"/>
            <w:tcBorders>
              <w:top w:val="nil"/>
              <w:left w:val="nil"/>
              <w:bottom w:val="single" w:sz="4" w:space="0" w:color="auto"/>
              <w:right w:val="single" w:sz="4" w:space="0" w:color="auto"/>
            </w:tcBorders>
            <w:shd w:val="clear" w:color="auto" w:fill="auto"/>
            <w:vAlign w:val="center"/>
            <w:hideMark/>
          </w:tcPr>
          <w:p w14:paraId="6F584B6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76 845,50</w:t>
            </w:r>
          </w:p>
        </w:tc>
        <w:tc>
          <w:tcPr>
            <w:tcW w:w="1418" w:type="dxa"/>
            <w:tcBorders>
              <w:top w:val="nil"/>
              <w:left w:val="nil"/>
              <w:bottom w:val="single" w:sz="4" w:space="0" w:color="auto"/>
              <w:right w:val="single" w:sz="4" w:space="0" w:color="auto"/>
            </w:tcBorders>
            <w:shd w:val="clear" w:color="auto" w:fill="auto"/>
            <w:vAlign w:val="center"/>
            <w:hideMark/>
          </w:tcPr>
          <w:p w14:paraId="295225C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11 604,50</w:t>
            </w:r>
          </w:p>
        </w:tc>
        <w:tc>
          <w:tcPr>
            <w:tcW w:w="992" w:type="dxa"/>
            <w:tcBorders>
              <w:top w:val="nil"/>
              <w:left w:val="nil"/>
              <w:bottom w:val="single" w:sz="4" w:space="0" w:color="auto"/>
              <w:right w:val="single" w:sz="4" w:space="0" w:color="auto"/>
            </w:tcBorders>
            <w:shd w:val="clear" w:color="auto" w:fill="auto"/>
            <w:vAlign w:val="center"/>
            <w:hideMark/>
          </w:tcPr>
          <w:p w14:paraId="4F7F5B8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87%</w:t>
            </w:r>
          </w:p>
        </w:tc>
      </w:tr>
      <w:tr w:rsidR="0089281D" w:rsidRPr="004B0E00" w14:paraId="28F43692"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68EB11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lastRenderedPageBreak/>
              <w:t>Иные работы, услуги по подст.226</w:t>
            </w:r>
          </w:p>
        </w:tc>
        <w:tc>
          <w:tcPr>
            <w:tcW w:w="567" w:type="dxa"/>
            <w:tcBorders>
              <w:top w:val="nil"/>
              <w:left w:val="nil"/>
              <w:bottom w:val="single" w:sz="4" w:space="0" w:color="000000"/>
              <w:right w:val="single" w:sz="4" w:space="0" w:color="000000"/>
            </w:tcBorders>
            <w:shd w:val="clear" w:color="auto" w:fill="auto"/>
            <w:vAlign w:val="center"/>
            <w:hideMark/>
          </w:tcPr>
          <w:p w14:paraId="4B2CD15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166E3F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33448F3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6837F17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52 3 00 10001</w:t>
            </w:r>
          </w:p>
        </w:tc>
        <w:tc>
          <w:tcPr>
            <w:tcW w:w="797" w:type="dxa"/>
            <w:tcBorders>
              <w:top w:val="nil"/>
              <w:left w:val="nil"/>
              <w:bottom w:val="single" w:sz="4" w:space="0" w:color="000000"/>
              <w:right w:val="single" w:sz="4" w:space="0" w:color="000000"/>
            </w:tcBorders>
            <w:shd w:val="clear" w:color="auto" w:fill="auto"/>
            <w:vAlign w:val="center"/>
            <w:hideMark/>
          </w:tcPr>
          <w:p w14:paraId="45369DE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5B54413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A56D1D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7FBC1BE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E87A37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88 450,00</w:t>
            </w:r>
          </w:p>
        </w:tc>
        <w:tc>
          <w:tcPr>
            <w:tcW w:w="1559" w:type="dxa"/>
            <w:tcBorders>
              <w:top w:val="nil"/>
              <w:left w:val="nil"/>
              <w:bottom w:val="single" w:sz="4" w:space="0" w:color="auto"/>
              <w:right w:val="single" w:sz="4" w:space="0" w:color="auto"/>
            </w:tcBorders>
            <w:shd w:val="clear" w:color="auto" w:fill="auto"/>
            <w:vAlign w:val="center"/>
            <w:hideMark/>
          </w:tcPr>
          <w:p w14:paraId="6496122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76 845,50</w:t>
            </w:r>
          </w:p>
        </w:tc>
        <w:tc>
          <w:tcPr>
            <w:tcW w:w="1418" w:type="dxa"/>
            <w:tcBorders>
              <w:top w:val="nil"/>
              <w:left w:val="nil"/>
              <w:bottom w:val="single" w:sz="4" w:space="0" w:color="auto"/>
              <w:right w:val="single" w:sz="4" w:space="0" w:color="auto"/>
            </w:tcBorders>
            <w:shd w:val="clear" w:color="auto" w:fill="auto"/>
            <w:vAlign w:val="center"/>
            <w:hideMark/>
          </w:tcPr>
          <w:p w14:paraId="6C44000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11 604,50</w:t>
            </w:r>
          </w:p>
        </w:tc>
        <w:tc>
          <w:tcPr>
            <w:tcW w:w="992" w:type="dxa"/>
            <w:tcBorders>
              <w:top w:val="nil"/>
              <w:left w:val="nil"/>
              <w:bottom w:val="single" w:sz="4" w:space="0" w:color="auto"/>
              <w:right w:val="single" w:sz="4" w:space="0" w:color="auto"/>
            </w:tcBorders>
            <w:shd w:val="clear" w:color="auto" w:fill="auto"/>
            <w:vAlign w:val="center"/>
            <w:hideMark/>
          </w:tcPr>
          <w:p w14:paraId="07C1981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87%</w:t>
            </w:r>
          </w:p>
        </w:tc>
      </w:tr>
      <w:tr w:rsidR="0089281D" w:rsidRPr="004B0E00" w14:paraId="0B456413"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BDE49D1"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9C2BB6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E9C4E8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6D7CC73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66F44C3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52 3 00 10001</w:t>
            </w:r>
          </w:p>
        </w:tc>
        <w:tc>
          <w:tcPr>
            <w:tcW w:w="797" w:type="dxa"/>
            <w:tcBorders>
              <w:top w:val="nil"/>
              <w:left w:val="nil"/>
              <w:bottom w:val="single" w:sz="4" w:space="0" w:color="000000"/>
              <w:right w:val="single" w:sz="4" w:space="0" w:color="000000"/>
            </w:tcBorders>
            <w:shd w:val="clear" w:color="auto" w:fill="auto"/>
            <w:vAlign w:val="center"/>
            <w:hideMark/>
          </w:tcPr>
          <w:p w14:paraId="451CF14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026066E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758F51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ABFB4F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78E8CB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279 283,27</w:t>
            </w:r>
          </w:p>
        </w:tc>
        <w:tc>
          <w:tcPr>
            <w:tcW w:w="1559" w:type="dxa"/>
            <w:tcBorders>
              <w:top w:val="nil"/>
              <w:left w:val="nil"/>
              <w:bottom w:val="single" w:sz="4" w:space="0" w:color="auto"/>
              <w:right w:val="single" w:sz="4" w:space="0" w:color="auto"/>
            </w:tcBorders>
            <w:shd w:val="clear" w:color="auto" w:fill="auto"/>
            <w:vAlign w:val="center"/>
            <w:hideMark/>
          </w:tcPr>
          <w:p w14:paraId="62B96DF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279 283,27</w:t>
            </w:r>
          </w:p>
        </w:tc>
        <w:tc>
          <w:tcPr>
            <w:tcW w:w="1418" w:type="dxa"/>
            <w:tcBorders>
              <w:top w:val="nil"/>
              <w:left w:val="nil"/>
              <w:bottom w:val="single" w:sz="4" w:space="0" w:color="auto"/>
              <w:right w:val="single" w:sz="4" w:space="0" w:color="auto"/>
            </w:tcBorders>
            <w:shd w:val="clear" w:color="auto" w:fill="auto"/>
            <w:vAlign w:val="center"/>
            <w:hideMark/>
          </w:tcPr>
          <w:p w14:paraId="7EBDB2D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E82CED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0CC1F74"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01CE43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F6B545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38E6E7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0A306E3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7F0153E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52 3 00 10001</w:t>
            </w:r>
          </w:p>
        </w:tc>
        <w:tc>
          <w:tcPr>
            <w:tcW w:w="797" w:type="dxa"/>
            <w:tcBorders>
              <w:top w:val="nil"/>
              <w:left w:val="nil"/>
              <w:bottom w:val="single" w:sz="4" w:space="0" w:color="000000"/>
              <w:right w:val="single" w:sz="4" w:space="0" w:color="000000"/>
            </w:tcBorders>
            <w:shd w:val="clear" w:color="auto" w:fill="auto"/>
            <w:vAlign w:val="center"/>
            <w:hideMark/>
          </w:tcPr>
          <w:p w14:paraId="70FBAA0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01B7309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BD05E3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3BBF8E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D49271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279 283,27</w:t>
            </w:r>
          </w:p>
        </w:tc>
        <w:tc>
          <w:tcPr>
            <w:tcW w:w="1559" w:type="dxa"/>
            <w:tcBorders>
              <w:top w:val="nil"/>
              <w:left w:val="nil"/>
              <w:bottom w:val="single" w:sz="4" w:space="0" w:color="auto"/>
              <w:right w:val="single" w:sz="4" w:space="0" w:color="auto"/>
            </w:tcBorders>
            <w:shd w:val="clear" w:color="auto" w:fill="auto"/>
            <w:vAlign w:val="center"/>
            <w:hideMark/>
          </w:tcPr>
          <w:p w14:paraId="0A6E51E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279 283,27</w:t>
            </w:r>
          </w:p>
        </w:tc>
        <w:tc>
          <w:tcPr>
            <w:tcW w:w="1418" w:type="dxa"/>
            <w:tcBorders>
              <w:top w:val="nil"/>
              <w:left w:val="nil"/>
              <w:bottom w:val="single" w:sz="4" w:space="0" w:color="auto"/>
              <w:right w:val="single" w:sz="4" w:space="0" w:color="auto"/>
            </w:tcBorders>
            <w:shd w:val="clear" w:color="auto" w:fill="auto"/>
            <w:vAlign w:val="center"/>
            <w:hideMark/>
          </w:tcPr>
          <w:p w14:paraId="4549315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3F673F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1692E2E"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1DF729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243CEA3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FF14F1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7772FCE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115D90A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52 3 00 10001</w:t>
            </w:r>
          </w:p>
        </w:tc>
        <w:tc>
          <w:tcPr>
            <w:tcW w:w="797" w:type="dxa"/>
            <w:tcBorders>
              <w:top w:val="nil"/>
              <w:left w:val="nil"/>
              <w:bottom w:val="single" w:sz="4" w:space="0" w:color="000000"/>
              <w:right w:val="single" w:sz="4" w:space="0" w:color="000000"/>
            </w:tcBorders>
            <w:shd w:val="clear" w:color="auto" w:fill="auto"/>
            <w:vAlign w:val="center"/>
            <w:hideMark/>
          </w:tcPr>
          <w:p w14:paraId="4D82081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07D3C8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F87457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3815BF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4B3171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279 283,27</w:t>
            </w:r>
          </w:p>
        </w:tc>
        <w:tc>
          <w:tcPr>
            <w:tcW w:w="1559" w:type="dxa"/>
            <w:tcBorders>
              <w:top w:val="nil"/>
              <w:left w:val="nil"/>
              <w:bottom w:val="single" w:sz="4" w:space="0" w:color="auto"/>
              <w:right w:val="single" w:sz="4" w:space="0" w:color="auto"/>
            </w:tcBorders>
            <w:shd w:val="clear" w:color="auto" w:fill="auto"/>
            <w:vAlign w:val="center"/>
            <w:hideMark/>
          </w:tcPr>
          <w:p w14:paraId="25896B8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279 283,27</w:t>
            </w:r>
          </w:p>
        </w:tc>
        <w:tc>
          <w:tcPr>
            <w:tcW w:w="1418" w:type="dxa"/>
            <w:tcBorders>
              <w:top w:val="nil"/>
              <w:left w:val="nil"/>
              <w:bottom w:val="single" w:sz="4" w:space="0" w:color="auto"/>
              <w:right w:val="single" w:sz="4" w:space="0" w:color="auto"/>
            </w:tcBorders>
            <w:shd w:val="clear" w:color="auto" w:fill="auto"/>
            <w:vAlign w:val="center"/>
            <w:hideMark/>
          </w:tcPr>
          <w:p w14:paraId="23EFE1C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4B57C2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8DAB01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B1D42C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услуги</w:t>
            </w:r>
          </w:p>
        </w:tc>
        <w:tc>
          <w:tcPr>
            <w:tcW w:w="567" w:type="dxa"/>
            <w:tcBorders>
              <w:top w:val="nil"/>
              <w:left w:val="nil"/>
              <w:bottom w:val="single" w:sz="4" w:space="0" w:color="000000"/>
              <w:right w:val="single" w:sz="4" w:space="0" w:color="000000"/>
            </w:tcBorders>
            <w:shd w:val="clear" w:color="auto" w:fill="auto"/>
            <w:vAlign w:val="center"/>
            <w:hideMark/>
          </w:tcPr>
          <w:p w14:paraId="6C986CC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E918CA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20CD701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04519CD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52 3 00 10001</w:t>
            </w:r>
          </w:p>
        </w:tc>
        <w:tc>
          <w:tcPr>
            <w:tcW w:w="797" w:type="dxa"/>
            <w:tcBorders>
              <w:top w:val="nil"/>
              <w:left w:val="nil"/>
              <w:bottom w:val="single" w:sz="4" w:space="0" w:color="000000"/>
              <w:right w:val="single" w:sz="4" w:space="0" w:color="000000"/>
            </w:tcBorders>
            <w:shd w:val="clear" w:color="auto" w:fill="auto"/>
            <w:vAlign w:val="center"/>
            <w:hideMark/>
          </w:tcPr>
          <w:p w14:paraId="49F9A07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88DEB5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789667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7D2C5CC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9F0736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887C49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5B8D484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61A452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31D9E8C3"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8A26FE6"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 по подст.226</w:t>
            </w:r>
          </w:p>
        </w:tc>
        <w:tc>
          <w:tcPr>
            <w:tcW w:w="567" w:type="dxa"/>
            <w:tcBorders>
              <w:top w:val="nil"/>
              <w:left w:val="nil"/>
              <w:bottom w:val="single" w:sz="4" w:space="0" w:color="000000"/>
              <w:right w:val="single" w:sz="4" w:space="0" w:color="000000"/>
            </w:tcBorders>
            <w:shd w:val="clear" w:color="auto" w:fill="auto"/>
            <w:vAlign w:val="center"/>
            <w:hideMark/>
          </w:tcPr>
          <w:p w14:paraId="5AAB829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0BE22B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1945A47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1FC40E2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52 3 00 10001</w:t>
            </w:r>
          </w:p>
        </w:tc>
        <w:tc>
          <w:tcPr>
            <w:tcW w:w="797" w:type="dxa"/>
            <w:tcBorders>
              <w:top w:val="nil"/>
              <w:left w:val="nil"/>
              <w:bottom w:val="single" w:sz="4" w:space="0" w:color="000000"/>
              <w:right w:val="single" w:sz="4" w:space="0" w:color="000000"/>
            </w:tcBorders>
            <w:shd w:val="clear" w:color="auto" w:fill="auto"/>
            <w:vAlign w:val="center"/>
            <w:hideMark/>
          </w:tcPr>
          <w:p w14:paraId="3F5EC83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234AFD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A4B1EB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1EE5B76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DBAE13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55E9DD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09D96CF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535F3E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00389E1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FC35B9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материальных запасов</w:t>
            </w:r>
          </w:p>
        </w:tc>
        <w:tc>
          <w:tcPr>
            <w:tcW w:w="567" w:type="dxa"/>
            <w:tcBorders>
              <w:top w:val="nil"/>
              <w:left w:val="nil"/>
              <w:bottom w:val="single" w:sz="4" w:space="0" w:color="000000"/>
              <w:right w:val="single" w:sz="4" w:space="0" w:color="000000"/>
            </w:tcBorders>
            <w:shd w:val="clear" w:color="auto" w:fill="auto"/>
            <w:vAlign w:val="center"/>
            <w:hideMark/>
          </w:tcPr>
          <w:p w14:paraId="549D155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9482C2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50D3B36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6497712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52 3 00 10001</w:t>
            </w:r>
          </w:p>
        </w:tc>
        <w:tc>
          <w:tcPr>
            <w:tcW w:w="797" w:type="dxa"/>
            <w:tcBorders>
              <w:top w:val="nil"/>
              <w:left w:val="nil"/>
              <w:bottom w:val="single" w:sz="4" w:space="0" w:color="000000"/>
              <w:right w:val="single" w:sz="4" w:space="0" w:color="000000"/>
            </w:tcBorders>
            <w:shd w:val="clear" w:color="auto" w:fill="auto"/>
            <w:vAlign w:val="center"/>
            <w:hideMark/>
          </w:tcPr>
          <w:p w14:paraId="20DDD2F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8F3451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7AE6AC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340</w:t>
            </w:r>
          </w:p>
        </w:tc>
        <w:tc>
          <w:tcPr>
            <w:tcW w:w="857" w:type="dxa"/>
            <w:tcBorders>
              <w:top w:val="nil"/>
              <w:left w:val="nil"/>
              <w:bottom w:val="single" w:sz="4" w:space="0" w:color="000000"/>
              <w:right w:val="nil"/>
            </w:tcBorders>
            <w:shd w:val="clear" w:color="auto" w:fill="auto"/>
            <w:vAlign w:val="center"/>
            <w:hideMark/>
          </w:tcPr>
          <w:p w14:paraId="6942616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2A0815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279 283,27</w:t>
            </w:r>
          </w:p>
        </w:tc>
        <w:tc>
          <w:tcPr>
            <w:tcW w:w="1559" w:type="dxa"/>
            <w:tcBorders>
              <w:top w:val="nil"/>
              <w:left w:val="nil"/>
              <w:bottom w:val="single" w:sz="4" w:space="0" w:color="auto"/>
              <w:right w:val="single" w:sz="4" w:space="0" w:color="auto"/>
            </w:tcBorders>
            <w:shd w:val="clear" w:color="auto" w:fill="auto"/>
            <w:vAlign w:val="center"/>
            <w:hideMark/>
          </w:tcPr>
          <w:p w14:paraId="528ED24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279 283,27</w:t>
            </w:r>
          </w:p>
        </w:tc>
        <w:tc>
          <w:tcPr>
            <w:tcW w:w="1418" w:type="dxa"/>
            <w:tcBorders>
              <w:top w:val="nil"/>
              <w:left w:val="nil"/>
              <w:bottom w:val="single" w:sz="4" w:space="0" w:color="auto"/>
              <w:right w:val="single" w:sz="4" w:space="0" w:color="auto"/>
            </w:tcBorders>
            <w:shd w:val="clear" w:color="auto" w:fill="auto"/>
            <w:vAlign w:val="center"/>
            <w:hideMark/>
          </w:tcPr>
          <w:p w14:paraId="4C25C84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082425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74595CCC"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715839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материальных запасов однократного применения</w:t>
            </w:r>
          </w:p>
        </w:tc>
        <w:tc>
          <w:tcPr>
            <w:tcW w:w="567" w:type="dxa"/>
            <w:tcBorders>
              <w:top w:val="nil"/>
              <w:left w:val="nil"/>
              <w:bottom w:val="single" w:sz="4" w:space="0" w:color="000000"/>
              <w:right w:val="single" w:sz="4" w:space="0" w:color="000000"/>
            </w:tcBorders>
            <w:shd w:val="clear" w:color="auto" w:fill="auto"/>
            <w:vAlign w:val="center"/>
            <w:hideMark/>
          </w:tcPr>
          <w:p w14:paraId="2F660A4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8A5268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72C317A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4170289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52 3 00 10001</w:t>
            </w:r>
          </w:p>
        </w:tc>
        <w:tc>
          <w:tcPr>
            <w:tcW w:w="797" w:type="dxa"/>
            <w:tcBorders>
              <w:top w:val="nil"/>
              <w:left w:val="nil"/>
              <w:bottom w:val="single" w:sz="4" w:space="0" w:color="000000"/>
              <w:right w:val="single" w:sz="4" w:space="0" w:color="000000"/>
            </w:tcBorders>
            <w:shd w:val="clear" w:color="auto" w:fill="auto"/>
            <w:vAlign w:val="center"/>
            <w:hideMark/>
          </w:tcPr>
          <w:p w14:paraId="06D1A2C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35EDDE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972A09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349</w:t>
            </w:r>
          </w:p>
        </w:tc>
        <w:tc>
          <w:tcPr>
            <w:tcW w:w="857" w:type="dxa"/>
            <w:tcBorders>
              <w:top w:val="nil"/>
              <w:left w:val="nil"/>
              <w:bottom w:val="single" w:sz="4" w:space="0" w:color="000000"/>
              <w:right w:val="nil"/>
            </w:tcBorders>
            <w:shd w:val="clear" w:color="auto" w:fill="auto"/>
            <w:vAlign w:val="center"/>
            <w:hideMark/>
          </w:tcPr>
          <w:p w14:paraId="1D87558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1148</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BE947B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279 283,27</w:t>
            </w:r>
          </w:p>
        </w:tc>
        <w:tc>
          <w:tcPr>
            <w:tcW w:w="1559" w:type="dxa"/>
            <w:tcBorders>
              <w:top w:val="nil"/>
              <w:left w:val="nil"/>
              <w:bottom w:val="single" w:sz="4" w:space="0" w:color="auto"/>
              <w:right w:val="single" w:sz="4" w:space="0" w:color="auto"/>
            </w:tcBorders>
            <w:shd w:val="clear" w:color="auto" w:fill="auto"/>
            <w:vAlign w:val="center"/>
            <w:hideMark/>
          </w:tcPr>
          <w:p w14:paraId="6F70A38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279 283,27</w:t>
            </w:r>
          </w:p>
        </w:tc>
        <w:tc>
          <w:tcPr>
            <w:tcW w:w="1418" w:type="dxa"/>
            <w:tcBorders>
              <w:top w:val="nil"/>
              <w:left w:val="nil"/>
              <w:bottom w:val="single" w:sz="4" w:space="0" w:color="auto"/>
              <w:right w:val="single" w:sz="4" w:space="0" w:color="auto"/>
            </w:tcBorders>
            <w:shd w:val="clear" w:color="auto" w:fill="auto"/>
            <w:vAlign w:val="center"/>
            <w:hideMark/>
          </w:tcPr>
          <w:p w14:paraId="4F3F261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4A4764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2507BD5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349FF5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68D652F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13AF40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4DB07FE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0727356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52 3 00 10001</w:t>
            </w:r>
          </w:p>
        </w:tc>
        <w:tc>
          <w:tcPr>
            <w:tcW w:w="797" w:type="dxa"/>
            <w:tcBorders>
              <w:top w:val="nil"/>
              <w:left w:val="nil"/>
              <w:bottom w:val="single" w:sz="4" w:space="0" w:color="000000"/>
              <w:right w:val="single" w:sz="4" w:space="0" w:color="000000"/>
            </w:tcBorders>
            <w:shd w:val="clear" w:color="auto" w:fill="auto"/>
            <w:vAlign w:val="center"/>
            <w:hideMark/>
          </w:tcPr>
          <w:p w14:paraId="0637B09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300</w:t>
            </w:r>
          </w:p>
        </w:tc>
        <w:tc>
          <w:tcPr>
            <w:tcW w:w="1187" w:type="dxa"/>
            <w:tcBorders>
              <w:top w:val="nil"/>
              <w:left w:val="nil"/>
              <w:bottom w:val="single" w:sz="4" w:space="0" w:color="000000"/>
              <w:right w:val="single" w:sz="4" w:space="0" w:color="000000"/>
            </w:tcBorders>
            <w:shd w:val="clear" w:color="auto" w:fill="auto"/>
            <w:vAlign w:val="center"/>
            <w:hideMark/>
          </w:tcPr>
          <w:p w14:paraId="217E6F5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A82385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0B761D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631CDA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207 500,00</w:t>
            </w:r>
          </w:p>
        </w:tc>
        <w:tc>
          <w:tcPr>
            <w:tcW w:w="1559" w:type="dxa"/>
            <w:tcBorders>
              <w:top w:val="nil"/>
              <w:left w:val="nil"/>
              <w:bottom w:val="single" w:sz="4" w:space="0" w:color="auto"/>
              <w:right w:val="single" w:sz="4" w:space="0" w:color="auto"/>
            </w:tcBorders>
            <w:shd w:val="clear" w:color="auto" w:fill="auto"/>
            <w:vAlign w:val="center"/>
            <w:hideMark/>
          </w:tcPr>
          <w:p w14:paraId="4FAB30E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203 440,00</w:t>
            </w:r>
          </w:p>
        </w:tc>
        <w:tc>
          <w:tcPr>
            <w:tcW w:w="1418" w:type="dxa"/>
            <w:tcBorders>
              <w:top w:val="nil"/>
              <w:left w:val="nil"/>
              <w:bottom w:val="single" w:sz="4" w:space="0" w:color="auto"/>
              <w:right w:val="single" w:sz="4" w:space="0" w:color="auto"/>
            </w:tcBorders>
            <w:shd w:val="clear" w:color="auto" w:fill="auto"/>
            <w:vAlign w:val="center"/>
            <w:hideMark/>
          </w:tcPr>
          <w:p w14:paraId="757FA7F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4 060,00</w:t>
            </w:r>
          </w:p>
        </w:tc>
        <w:tc>
          <w:tcPr>
            <w:tcW w:w="992" w:type="dxa"/>
            <w:tcBorders>
              <w:top w:val="nil"/>
              <w:left w:val="nil"/>
              <w:bottom w:val="single" w:sz="4" w:space="0" w:color="auto"/>
              <w:right w:val="single" w:sz="4" w:space="0" w:color="auto"/>
            </w:tcBorders>
            <w:shd w:val="clear" w:color="auto" w:fill="auto"/>
            <w:vAlign w:val="center"/>
            <w:hideMark/>
          </w:tcPr>
          <w:p w14:paraId="3D5C9D3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98%</w:t>
            </w:r>
          </w:p>
        </w:tc>
      </w:tr>
      <w:tr w:rsidR="0089281D" w:rsidRPr="004B0E00" w14:paraId="52CA7B10"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4F695B5"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Премии и гранты</w:t>
            </w:r>
          </w:p>
        </w:tc>
        <w:tc>
          <w:tcPr>
            <w:tcW w:w="567" w:type="dxa"/>
            <w:tcBorders>
              <w:top w:val="nil"/>
              <w:left w:val="nil"/>
              <w:bottom w:val="single" w:sz="4" w:space="0" w:color="000000"/>
              <w:right w:val="single" w:sz="4" w:space="0" w:color="000000"/>
            </w:tcBorders>
            <w:shd w:val="clear" w:color="auto" w:fill="auto"/>
            <w:vAlign w:val="center"/>
            <w:hideMark/>
          </w:tcPr>
          <w:p w14:paraId="72DA0CF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22FE26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720E5E1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2C3D7BA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52 3 00 10001</w:t>
            </w:r>
          </w:p>
        </w:tc>
        <w:tc>
          <w:tcPr>
            <w:tcW w:w="797" w:type="dxa"/>
            <w:tcBorders>
              <w:top w:val="nil"/>
              <w:left w:val="nil"/>
              <w:bottom w:val="single" w:sz="4" w:space="0" w:color="000000"/>
              <w:right w:val="single" w:sz="4" w:space="0" w:color="000000"/>
            </w:tcBorders>
            <w:shd w:val="clear" w:color="auto" w:fill="auto"/>
            <w:vAlign w:val="center"/>
            <w:hideMark/>
          </w:tcPr>
          <w:p w14:paraId="4DBE0FC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350</w:t>
            </w:r>
          </w:p>
        </w:tc>
        <w:tc>
          <w:tcPr>
            <w:tcW w:w="1187" w:type="dxa"/>
            <w:tcBorders>
              <w:top w:val="nil"/>
              <w:left w:val="nil"/>
              <w:bottom w:val="single" w:sz="4" w:space="0" w:color="000000"/>
              <w:right w:val="single" w:sz="4" w:space="0" w:color="000000"/>
            </w:tcBorders>
            <w:shd w:val="clear" w:color="auto" w:fill="auto"/>
            <w:vAlign w:val="center"/>
            <w:hideMark/>
          </w:tcPr>
          <w:p w14:paraId="0F70627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57F58C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17CF44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1B40D8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207 500,00</w:t>
            </w:r>
          </w:p>
        </w:tc>
        <w:tc>
          <w:tcPr>
            <w:tcW w:w="1559" w:type="dxa"/>
            <w:tcBorders>
              <w:top w:val="nil"/>
              <w:left w:val="nil"/>
              <w:bottom w:val="single" w:sz="4" w:space="0" w:color="auto"/>
              <w:right w:val="single" w:sz="4" w:space="0" w:color="auto"/>
            </w:tcBorders>
            <w:shd w:val="clear" w:color="auto" w:fill="auto"/>
            <w:vAlign w:val="center"/>
            <w:hideMark/>
          </w:tcPr>
          <w:p w14:paraId="4378B82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203 440,00</w:t>
            </w:r>
          </w:p>
        </w:tc>
        <w:tc>
          <w:tcPr>
            <w:tcW w:w="1418" w:type="dxa"/>
            <w:tcBorders>
              <w:top w:val="nil"/>
              <w:left w:val="nil"/>
              <w:bottom w:val="single" w:sz="4" w:space="0" w:color="auto"/>
              <w:right w:val="single" w:sz="4" w:space="0" w:color="auto"/>
            </w:tcBorders>
            <w:shd w:val="clear" w:color="auto" w:fill="auto"/>
            <w:vAlign w:val="center"/>
            <w:hideMark/>
          </w:tcPr>
          <w:p w14:paraId="093EB46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4 060,00</w:t>
            </w:r>
          </w:p>
        </w:tc>
        <w:tc>
          <w:tcPr>
            <w:tcW w:w="992" w:type="dxa"/>
            <w:tcBorders>
              <w:top w:val="nil"/>
              <w:left w:val="nil"/>
              <w:bottom w:val="single" w:sz="4" w:space="0" w:color="auto"/>
              <w:right w:val="single" w:sz="4" w:space="0" w:color="auto"/>
            </w:tcBorders>
            <w:shd w:val="clear" w:color="auto" w:fill="auto"/>
            <w:vAlign w:val="center"/>
            <w:hideMark/>
          </w:tcPr>
          <w:p w14:paraId="459A7D6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98%</w:t>
            </w:r>
          </w:p>
        </w:tc>
      </w:tr>
      <w:tr w:rsidR="0089281D" w:rsidRPr="004B0E00" w14:paraId="6E4D7403"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CE0050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792EC7A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2AEE64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5AC6097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7A66E15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52 3 00 10001</w:t>
            </w:r>
          </w:p>
        </w:tc>
        <w:tc>
          <w:tcPr>
            <w:tcW w:w="797" w:type="dxa"/>
            <w:tcBorders>
              <w:top w:val="nil"/>
              <w:left w:val="nil"/>
              <w:bottom w:val="single" w:sz="4" w:space="0" w:color="000000"/>
              <w:right w:val="single" w:sz="4" w:space="0" w:color="000000"/>
            </w:tcBorders>
            <w:shd w:val="clear" w:color="auto" w:fill="auto"/>
            <w:vAlign w:val="center"/>
            <w:hideMark/>
          </w:tcPr>
          <w:p w14:paraId="57E0AEA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350</w:t>
            </w:r>
          </w:p>
        </w:tc>
        <w:tc>
          <w:tcPr>
            <w:tcW w:w="1187" w:type="dxa"/>
            <w:tcBorders>
              <w:top w:val="nil"/>
              <w:left w:val="nil"/>
              <w:bottom w:val="single" w:sz="4" w:space="0" w:color="000000"/>
              <w:right w:val="single" w:sz="4" w:space="0" w:color="000000"/>
            </w:tcBorders>
            <w:shd w:val="clear" w:color="auto" w:fill="auto"/>
            <w:vAlign w:val="center"/>
            <w:hideMark/>
          </w:tcPr>
          <w:p w14:paraId="619874C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0C621F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290</w:t>
            </w:r>
          </w:p>
        </w:tc>
        <w:tc>
          <w:tcPr>
            <w:tcW w:w="857" w:type="dxa"/>
            <w:tcBorders>
              <w:top w:val="nil"/>
              <w:left w:val="nil"/>
              <w:bottom w:val="single" w:sz="4" w:space="0" w:color="000000"/>
              <w:right w:val="nil"/>
            </w:tcBorders>
            <w:shd w:val="clear" w:color="auto" w:fill="auto"/>
            <w:vAlign w:val="center"/>
            <w:hideMark/>
          </w:tcPr>
          <w:p w14:paraId="3C1292E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F9A269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207 500,00</w:t>
            </w:r>
          </w:p>
        </w:tc>
        <w:tc>
          <w:tcPr>
            <w:tcW w:w="1559" w:type="dxa"/>
            <w:tcBorders>
              <w:top w:val="nil"/>
              <w:left w:val="nil"/>
              <w:bottom w:val="single" w:sz="4" w:space="0" w:color="auto"/>
              <w:right w:val="single" w:sz="4" w:space="0" w:color="auto"/>
            </w:tcBorders>
            <w:shd w:val="clear" w:color="auto" w:fill="auto"/>
            <w:vAlign w:val="center"/>
            <w:hideMark/>
          </w:tcPr>
          <w:p w14:paraId="47C67E8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203 440,00</w:t>
            </w:r>
          </w:p>
        </w:tc>
        <w:tc>
          <w:tcPr>
            <w:tcW w:w="1418" w:type="dxa"/>
            <w:tcBorders>
              <w:top w:val="nil"/>
              <w:left w:val="nil"/>
              <w:bottom w:val="single" w:sz="4" w:space="0" w:color="auto"/>
              <w:right w:val="single" w:sz="4" w:space="0" w:color="auto"/>
            </w:tcBorders>
            <w:shd w:val="clear" w:color="auto" w:fill="auto"/>
            <w:vAlign w:val="center"/>
            <w:hideMark/>
          </w:tcPr>
          <w:p w14:paraId="24F1434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4 060,00</w:t>
            </w:r>
          </w:p>
        </w:tc>
        <w:tc>
          <w:tcPr>
            <w:tcW w:w="992" w:type="dxa"/>
            <w:tcBorders>
              <w:top w:val="nil"/>
              <w:left w:val="nil"/>
              <w:bottom w:val="single" w:sz="4" w:space="0" w:color="auto"/>
              <w:right w:val="single" w:sz="4" w:space="0" w:color="auto"/>
            </w:tcBorders>
            <w:shd w:val="clear" w:color="auto" w:fill="auto"/>
            <w:vAlign w:val="center"/>
            <w:hideMark/>
          </w:tcPr>
          <w:p w14:paraId="56AE0D9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98%</w:t>
            </w:r>
          </w:p>
        </w:tc>
      </w:tr>
      <w:tr w:rsidR="0089281D" w:rsidRPr="004B0E00" w14:paraId="7575A3D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C687C7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выплаты текущего характера физическим лицам</w:t>
            </w:r>
          </w:p>
        </w:tc>
        <w:tc>
          <w:tcPr>
            <w:tcW w:w="567" w:type="dxa"/>
            <w:tcBorders>
              <w:top w:val="nil"/>
              <w:left w:val="nil"/>
              <w:bottom w:val="single" w:sz="4" w:space="0" w:color="000000"/>
              <w:right w:val="single" w:sz="4" w:space="0" w:color="000000"/>
            </w:tcBorders>
            <w:shd w:val="clear" w:color="auto" w:fill="auto"/>
            <w:vAlign w:val="center"/>
            <w:hideMark/>
          </w:tcPr>
          <w:p w14:paraId="3F7BD84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D2580C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72CA095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4BD6220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52 3 00 10001</w:t>
            </w:r>
          </w:p>
        </w:tc>
        <w:tc>
          <w:tcPr>
            <w:tcW w:w="797" w:type="dxa"/>
            <w:tcBorders>
              <w:top w:val="nil"/>
              <w:left w:val="nil"/>
              <w:bottom w:val="single" w:sz="4" w:space="0" w:color="000000"/>
              <w:right w:val="single" w:sz="4" w:space="0" w:color="000000"/>
            </w:tcBorders>
            <w:shd w:val="clear" w:color="auto" w:fill="auto"/>
            <w:vAlign w:val="center"/>
            <w:hideMark/>
          </w:tcPr>
          <w:p w14:paraId="70E4607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350</w:t>
            </w:r>
          </w:p>
        </w:tc>
        <w:tc>
          <w:tcPr>
            <w:tcW w:w="1187" w:type="dxa"/>
            <w:tcBorders>
              <w:top w:val="nil"/>
              <w:left w:val="nil"/>
              <w:bottom w:val="single" w:sz="4" w:space="0" w:color="000000"/>
              <w:right w:val="single" w:sz="4" w:space="0" w:color="000000"/>
            </w:tcBorders>
            <w:shd w:val="clear" w:color="auto" w:fill="auto"/>
            <w:vAlign w:val="center"/>
            <w:hideMark/>
          </w:tcPr>
          <w:p w14:paraId="045509E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D6A7D2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296</w:t>
            </w:r>
          </w:p>
        </w:tc>
        <w:tc>
          <w:tcPr>
            <w:tcW w:w="857" w:type="dxa"/>
            <w:tcBorders>
              <w:top w:val="nil"/>
              <w:left w:val="nil"/>
              <w:bottom w:val="single" w:sz="4" w:space="0" w:color="000000"/>
              <w:right w:val="nil"/>
            </w:tcBorders>
            <w:shd w:val="clear" w:color="auto" w:fill="auto"/>
            <w:vAlign w:val="center"/>
            <w:hideMark/>
          </w:tcPr>
          <w:p w14:paraId="0950E40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F49326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140 000,00</w:t>
            </w:r>
          </w:p>
        </w:tc>
        <w:tc>
          <w:tcPr>
            <w:tcW w:w="1559" w:type="dxa"/>
            <w:tcBorders>
              <w:top w:val="nil"/>
              <w:left w:val="nil"/>
              <w:bottom w:val="single" w:sz="4" w:space="0" w:color="auto"/>
              <w:right w:val="single" w:sz="4" w:space="0" w:color="auto"/>
            </w:tcBorders>
            <w:shd w:val="clear" w:color="auto" w:fill="auto"/>
            <w:vAlign w:val="center"/>
            <w:hideMark/>
          </w:tcPr>
          <w:p w14:paraId="3620041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135 940,00</w:t>
            </w:r>
          </w:p>
        </w:tc>
        <w:tc>
          <w:tcPr>
            <w:tcW w:w="1418" w:type="dxa"/>
            <w:tcBorders>
              <w:top w:val="nil"/>
              <w:left w:val="nil"/>
              <w:bottom w:val="single" w:sz="4" w:space="0" w:color="auto"/>
              <w:right w:val="single" w:sz="4" w:space="0" w:color="auto"/>
            </w:tcBorders>
            <w:shd w:val="clear" w:color="auto" w:fill="auto"/>
            <w:vAlign w:val="center"/>
            <w:hideMark/>
          </w:tcPr>
          <w:p w14:paraId="0549E2A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4 060,00</w:t>
            </w:r>
          </w:p>
        </w:tc>
        <w:tc>
          <w:tcPr>
            <w:tcW w:w="992" w:type="dxa"/>
            <w:tcBorders>
              <w:top w:val="nil"/>
              <w:left w:val="nil"/>
              <w:bottom w:val="single" w:sz="4" w:space="0" w:color="auto"/>
              <w:right w:val="single" w:sz="4" w:space="0" w:color="auto"/>
            </w:tcBorders>
            <w:shd w:val="clear" w:color="auto" w:fill="auto"/>
            <w:vAlign w:val="center"/>
            <w:hideMark/>
          </w:tcPr>
          <w:p w14:paraId="7E89545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97%</w:t>
            </w:r>
          </w:p>
        </w:tc>
      </w:tr>
      <w:tr w:rsidR="0089281D" w:rsidRPr="004B0E00" w14:paraId="0894C58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D1B29E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выплаты текущего характера физическим лицам</w:t>
            </w:r>
          </w:p>
        </w:tc>
        <w:tc>
          <w:tcPr>
            <w:tcW w:w="567" w:type="dxa"/>
            <w:tcBorders>
              <w:top w:val="nil"/>
              <w:left w:val="nil"/>
              <w:bottom w:val="single" w:sz="4" w:space="0" w:color="000000"/>
              <w:right w:val="single" w:sz="4" w:space="0" w:color="000000"/>
            </w:tcBorders>
            <w:shd w:val="clear" w:color="auto" w:fill="auto"/>
            <w:vAlign w:val="center"/>
            <w:hideMark/>
          </w:tcPr>
          <w:p w14:paraId="5624333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5CD1E0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69056E4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10643FB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52 3 00 10001</w:t>
            </w:r>
          </w:p>
        </w:tc>
        <w:tc>
          <w:tcPr>
            <w:tcW w:w="797" w:type="dxa"/>
            <w:tcBorders>
              <w:top w:val="nil"/>
              <w:left w:val="nil"/>
              <w:bottom w:val="single" w:sz="4" w:space="0" w:color="000000"/>
              <w:right w:val="single" w:sz="4" w:space="0" w:color="000000"/>
            </w:tcBorders>
            <w:shd w:val="clear" w:color="auto" w:fill="auto"/>
            <w:vAlign w:val="center"/>
            <w:hideMark/>
          </w:tcPr>
          <w:p w14:paraId="70ECD92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350</w:t>
            </w:r>
          </w:p>
        </w:tc>
        <w:tc>
          <w:tcPr>
            <w:tcW w:w="1187" w:type="dxa"/>
            <w:tcBorders>
              <w:top w:val="nil"/>
              <w:left w:val="nil"/>
              <w:bottom w:val="single" w:sz="4" w:space="0" w:color="000000"/>
              <w:right w:val="single" w:sz="4" w:space="0" w:color="000000"/>
            </w:tcBorders>
            <w:shd w:val="clear" w:color="auto" w:fill="auto"/>
            <w:vAlign w:val="center"/>
            <w:hideMark/>
          </w:tcPr>
          <w:p w14:paraId="49534AD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B6AF14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296</w:t>
            </w:r>
          </w:p>
        </w:tc>
        <w:tc>
          <w:tcPr>
            <w:tcW w:w="857" w:type="dxa"/>
            <w:tcBorders>
              <w:top w:val="nil"/>
              <w:left w:val="nil"/>
              <w:bottom w:val="single" w:sz="4" w:space="0" w:color="000000"/>
              <w:right w:val="nil"/>
            </w:tcBorders>
            <w:shd w:val="clear" w:color="auto" w:fill="auto"/>
            <w:vAlign w:val="center"/>
            <w:hideMark/>
          </w:tcPr>
          <w:p w14:paraId="70B5E13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1150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C8EDBD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67 500,00</w:t>
            </w:r>
          </w:p>
        </w:tc>
        <w:tc>
          <w:tcPr>
            <w:tcW w:w="1559" w:type="dxa"/>
            <w:tcBorders>
              <w:top w:val="nil"/>
              <w:left w:val="nil"/>
              <w:bottom w:val="single" w:sz="4" w:space="0" w:color="auto"/>
              <w:right w:val="single" w:sz="4" w:space="0" w:color="auto"/>
            </w:tcBorders>
            <w:shd w:val="clear" w:color="auto" w:fill="auto"/>
            <w:vAlign w:val="center"/>
            <w:hideMark/>
          </w:tcPr>
          <w:p w14:paraId="5F93C81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67 500,00</w:t>
            </w:r>
          </w:p>
        </w:tc>
        <w:tc>
          <w:tcPr>
            <w:tcW w:w="1418" w:type="dxa"/>
            <w:tcBorders>
              <w:top w:val="nil"/>
              <w:left w:val="nil"/>
              <w:bottom w:val="single" w:sz="4" w:space="0" w:color="auto"/>
              <w:right w:val="single" w:sz="4" w:space="0" w:color="auto"/>
            </w:tcBorders>
            <w:shd w:val="clear" w:color="auto" w:fill="auto"/>
            <w:vAlign w:val="center"/>
            <w:hideMark/>
          </w:tcPr>
          <w:p w14:paraId="43706BD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AE6854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E41B7DD"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E6A6465"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Организация профориентационной работы среди молодежи и дальнейшее трудоустройство</w:t>
            </w:r>
          </w:p>
        </w:tc>
        <w:tc>
          <w:tcPr>
            <w:tcW w:w="567" w:type="dxa"/>
            <w:tcBorders>
              <w:top w:val="nil"/>
              <w:left w:val="nil"/>
              <w:bottom w:val="single" w:sz="4" w:space="0" w:color="000000"/>
              <w:right w:val="single" w:sz="4" w:space="0" w:color="000000"/>
            </w:tcBorders>
            <w:shd w:val="clear" w:color="auto" w:fill="auto"/>
            <w:vAlign w:val="center"/>
            <w:hideMark/>
          </w:tcPr>
          <w:p w14:paraId="629A51C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54120E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3E9737C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4A4461B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52 3 00 10060</w:t>
            </w:r>
          </w:p>
        </w:tc>
        <w:tc>
          <w:tcPr>
            <w:tcW w:w="797" w:type="dxa"/>
            <w:tcBorders>
              <w:top w:val="nil"/>
              <w:left w:val="nil"/>
              <w:bottom w:val="single" w:sz="4" w:space="0" w:color="000000"/>
              <w:right w:val="single" w:sz="4" w:space="0" w:color="000000"/>
            </w:tcBorders>
            <w:shd w:val="clear" w:color="auto" w:fill="auto"/>
            <w:vAlign w:val="center"/>
            <w:hideMark/>
          </w:tcPr>
          <w:p w14:paraId="3C65130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C96D45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15C282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77D3C4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A7D6C8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430 615,20</w:t>
            </w:r>
          </w:p>
        </w:tc>
        <w:tc>
          <w:tcPr>
            <w:tcW w:w="1559" w:type="dxa"/>
            <w:tcBorders>
              <w:top w:val="nil"/>
              <w:left w:val="nil"/>
              <w:bottom w:val="single" w:sz="4" w:space="0" w:color="auto"/>
              <w:right w:val="single" w:sz="4" w:space="0" w:color="auto"/>
            </w:tcBorders>
            <w:shd w:val="clear" w:color="auto" w:fill="auto"/>
            <w:vAlign w:val="center"/>
            <w:hideMark/>
          </w:tcPr>
          <w:p w14:paraId="78B8FB2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430 615,20</w:t>
            </w:r>
          </w:p>
        </w:tc>
        <w:tc>
          <w:tcPr>
            <w:tcW w:w="1418" w:type="dxa"/>
            <w:tcBorders>
              <w:top w:val="nil"/>
              <w:left w:val="nil"/>
              <w:bottom w:val="single" w:sz="4" w:space="0" w:color="auto"/>
              <w:right w:val="single" w:sz="4" w:space="0" w:color="auto"/>
            </w:tcBorders>
            <w:shd w:val="clear" w:color="auto" w:fill="auto"/>
            <w:vAlign w:val="center"/>
            <w:hideMark/>
          </w:tcPr>
          <w:p w14:paraId="6B8853B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800B58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41D55C7"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A378AB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7FD1DBB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0E69C4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1A06FF0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19728D3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52 3 00 10060</w:t>
            </w:r>
          </w:p>
        </w:tc>
        <w:tc>
          <w:tcPr>
            <w:tcW w:w="797" w:type="dxa"/>
            <w:tcBorders>
              <w:top w:val="nil"/>
              <w:left w:val="nil"/>
              <w:bottom w:val="single" w:sz="4" w:space="0" w:color="000000"/>
              <w:right w:val="single" w:sz="4" w:space="0" w:color="000000"/>
            </w:tcBorders>
            <w:shd w:val="clear" w:color="auto" w:fill="auto"/>
            <w:vAlign w:val="center"/>
            <w:hideMark/>
          </w:tcPr>
          <w:p w14:paraId="5A9FDFA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4254DD3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CB874D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B67CD8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84470F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430 615,20</w:t>
            </w:r>
          </w:p>
        </w:tc>
        <w:tc>
          <w:tcPr>
            <w:tcW w:w="1559" w:type="dxa"/>
            <w:tcBorders>
              <w:top w:val="nil"/>
              <w:left w:val="nil"/>
              <w:bottom w:val="single" w:sz="4" w:space="0" w:color="auto"/>
              <w:right w:val="single" w:sz="4" w:space="0" w:color="auto"/>
            </w:tcBorders>
            <w:shd w:val="clear" w:color="auto" w:fill="auto"/>
            <w:vAlign w:val="center"/>
            <w:hideMark/>
          </w:tcPr>
          <w:p w14:paraId="34AE5AB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430 615,20</w:t>
            </w:r>
          </w:p>
        </w:tc>
        <w:tc>
          <w:tcPr>
            <w:tcW w:w="1418" w:type="dxa"/>
            <w:tcBorders>
              <w:top w:val="nil"/>
              <w:left w:val="nil"/>
              <w:bottom w:val="single" w:sz="4" w:space="0" w:color="auto"/>
              <w:right w:val="single" w:sz="4" w:space="0" w:color="auto"/>
            </w:tcBorders>
            <w:shd w:val="clear" w:color="auto" w:fill="auto"/>
            <w:vAlign w:val="center"/>
            <w:hideMark/>
          </w:tcPr>
          <w:p w14:paraId="1FDA238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E91A2C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7EC1B311"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4706558"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16ECC7B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4B5D2B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1E61117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0CE7E66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52 3 00 10060</w:t>
            </w:r>
          </w:p>
        </w:tc>
        <w:tc>
          <w:tcPr>
            <w:tcW w:w="797" w:type="dxa"/>
            <w:tcBorders>
              <w:top w:val="nil"/>
              <w:left w:val="nil"/>
              <w:bottom w:val="single" w:sz="4" w:space="0" w:color="000000"/>
              <w:right w:val="single" w:sz="4" w:space="0" w:color="000000"/>
            </w:tcBorders>
            <w:shd w:val="clear" w:color="auto" w:fill="auto"/>
            <w:vAlign w:val="center"/>
            <w:hideMark/>
          </w:tcPr>
          <w:p w14:paraId="377F1E5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22BCB5E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C9BD3E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11E505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2FBFAC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430 615,20</w:t>
            </w:r>
          </w:p>
        </w:tc>
        <w:tc>
          <w:tcPr>
            <w:tcW w:w="1559" w:type="dxa"/>
            <w:tcBorders>
              <w:top w:val="nil"/>
              <w:left w:val="nil"/>
              <w:bottom w:val="single" w:sz="4" w:space="0" w:color="auto"/>
              <w:right w:val="single" w:sz="4" w:space="0" w:color="auto"/>
            </w:tcBorders>
            <w:shd w:val="clear" w:color="auto" w:fill="auto"/>
            <w:vAlign w:val="center"/>
            <w:hideMark/>
          </w:tcPr>
          <w:p w14:paraId="57CFBB5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430 615,20</w:t>
            </w:r>
          </w:p>
        </w:tc>
        <w:tc>
          <w:tcPr>
            <w:tcW w:w="1418" w:type="dxa"/>
            <w:tcBorders>
              <w:top w:val="nil"/>
              <w:left w:val="nil"/>
              <w:bottom w:val="single" w:sz="4" w:space="0" w:color="auto"/>
              <w:right w:val="single" w:sz="4" w:space="0" w:color="auto"/>
            </w:tcBorders>
            <w:shd w:val="clear" w:color="auto" w:fill="auto"/>
            <w:vAlign w:val="center"/>
            <w:hideMark/>
          </w:tcPr>
          <w:p w14:paraId="5752004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FE13BD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3DB8B09C"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7FF9F11"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4862DC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A9847D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7F092E0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1E3735A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52 3 00 10060</w:t>
            </w:r>
          </w:p>
        </w:tc>
        <w:tc>
          <w:tcPr>
            <w:tcW w:w="797" w:type="dxa"/>
            <w:tcBorders>
              <w:top w:val="nil"/>
              <w:left w:val="nil"/>
              <w:bottom w:val="single" w:sz="4" w:space="0" w:color="000000"/>
              <w:right w:val="single" w:sz="4" w:space="0" w:color="000000"/>
            </w:tcBorders>
            <w:shd w:val="clear" w:color="auto" w:fill="auto"/>
            <w:vAlign w:val="center"/>
            <w:hideMark/>
          </w:tcPr>
          <w:p w14:paraId="47123E9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1F797B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284538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98501D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EA3630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430 615,20</w:t>
            </w:r>
          </w:p>
        </w:tc>
        <w:tc>
          <w:tcPr>
            <w:tcW w:w="1559" w:type="dxa"/>
            <w:tcBorders>
              <w:top w:val="nil"/>
              <w:left w:val="nil"/>
              <w:bottom w:val="single" w:sz="4" w:space="0" w:color="auto"/>
              <w:right w:val="single" w:sz="4" w:space="0" w:color="auto"/>
            </w:tcBorders>
            <w:shd w:val="clear" w:color="auto" w:fill="auto"/>
            <w:vAlign w:val="center"/>
            <w:hideMark/>
          </w:tcPr>
          <w:p w14:paraId="7D19DA0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430 615,20</w:t>
            </w:r>
          </w:p>
        </w:tc>
        <w:tc>
          <w:tcPr>
            <w:tcW w:w="1418" w:type="dxa"/>
            <w:tcBorders>
              <w:top w:val="nil"/>
              <w:left w:val="nil"/>
              <w:bottom w:val="single" w:sz="4" w:space="0" w:color="auto"/>
              <w:right w:val="single" w:sz="4" w:space="0" w:color="auto"/>
            </w:tcBorders>
            <w:shd w:val="clear" w:color="auto" w:fill="auto"/>
            <w:vAlign w:val="center"/>
            <w:hideMark/>
          </w:tcPr>
          <w:p w14:paraId="63CF29D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D86215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CA08F1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15C338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услуги</w:t>
            </w:r>
          </w:p>
        </w:tc>
        <w:tc>
          <w:tcPr>
            <w:tcW w:w="567" w:type="dxa"/>
            <w:tcBorders>
              <w:top w:val="nil"/>
              <w:left w:val="nil"/>
              <w:bottom w:val="single" w:sz="4" w:space="0" w:color="000000"/>
              <w:right w:val="single" w:sz="4" w:space="0" w:color="000000"/>
            </w:tcBorders>
            <w:shd w:val="clear" w:color="auto" w:fill="auto"/>
            <w:vAlign w:val="center"/>
            <w:hideMark/>
          </w:tcPr>
          <w:p w14:paraId="7930A5B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A5347C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47F4C0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1382609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52 3 00 10060</w:t>
            </w:r>
          </w:p>
        </w:tc>
        <w:tc>
          <w:tcPr>
            <w:tcW w:w="797" w:type="dxa"/>
            <w:tcBorders>
              <w:top w:val="nil"/>
              <w:left w:val="nil"/>
              <w:bottom w:val="single" w:sz="4" w:space="0" w:color="000000"/>
              <w:right w:val="single" w:sz="4" w:space="0" w:color="000000"/>
            </w:tcBorders>
            <w:shd w:val="clear" w:color="auto" w:fill="auto"/>
            <w:vAlign w:val="center"/>
            <w:hideMark/>
          </w:tcPr>
          <w:p w14:paraId="0BBFEB5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CB4B08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AE4831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4B8683C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279D1B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430 615,20</w:t>
            </w:r>
          </w:p>
        </w:tc>
        <w:tc>
          <w:tcPr>
            <w:tcW w:w="1559" w:type="dxa"/>
            <w:tcBorders>
              <w:top w:val="nil"/>
              <w:left w:val="nil"/>
              <w:bottom w:val="single" w:sz="4" w:space="0" w:color="auto"/>
              <w:right w:val="single" w:sz="4" w:space="0" w:color="auto"/>
            </w:tcBorders>
            <w:shd w:val="clear" w:color="auto" w:fill="auto"/>
            <w:vAlign w:val="center"/>
            <w:hideMark/>
          </w:tcPr>
          <w:p w14:paraId="166E44D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430 615,20</w:t>
            </w:r>
          </w:p>
        </w:tc>
        <w:tc>
          <w:tcPr>
            <w:tcW w:w="1418" w:type="dxa"/>
            <w:tcBorders>
              <w:top w:val="nil"/>
              <w:left w:val="nil"/>
              <w:bottom w:val="single" w:sz="4" w:space="0" w:color="auto"/>
              <w:right w:val="single" w:sz="4" w:space="0" w:color="auto"/>
            </w:tcBorders>
            <w:shd w:val="clear" w:color="auto" w:fill="auto"/>
            <w:vAlign w:val="center"/>
            <w:hideMark/>
          </w:tcPr>
          <w:p w14:paraId="1F531E1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2B6DF4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73F319D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69E5F9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lastRenderedPageBreak/>
              <w:t>Иные работы, услуги по подст.226</w:t>
            </w:r>
          </w:p>
        </w:tc>
        <w:tc>
          <w:tcPr>
            <w:tcW w:w="567" w:type="dxa"/>
            <w:tcBorders>
              <w:top w:val="nil"/>
              <w:left w:val="nil"/>
              <w:bottom w:val="single" w:sz="4" w:space="0" w:color="000000"/>
              <w:right w:val="single" w:sz="4" w:space="0" w:color="000000"/>
            </w:tcBorders>
            <w:shd w:val="clear" w:color="auto" w:fill="auto"/>
            <w:vAlign w:val="center"/>
            <w:hideMark/>
          </w:tcPr>
          <w:p w14:paraId="44C4FAF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3DCC5E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57A0DF2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519E73E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52 3 00 10060</w:t>
            </w:r>
          </w:p>
        </w:tc>
        <w:tc>
          <w:tcPr>
            <w:tcW w:w="797" w:type="dxa"/>
            <w:tcBorders>
              <w:top w:val="nil"/>
              <w:left w:val="nil"/>
              <w:bottom w:val="single" w:sz="4" w:space="0" w:color="000000"/>
              <w:right w:val="single" w:sz="4" w:space="0" w:color="000000"/>
            </w:tcBorders>
            <w:shd w:val="clear" w:color="auto" w:fill="auto"/>
            <w:vAlign w:val="center"/>
            <w:hideMark/>
          </w:tcPr>
          <w:p w14:paraId="46D215E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49E16D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FDF994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00087B8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077ED7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150 476,32</w:t>
            </w:r>
          </w:p>
        </w:tc>
        <w:tc>
          <w:tcPr>
            <w:tcW w:w="1559" w:type="dxa"/>
            <w:tcBorders>
              <w:top w:val="nil"/>
              <w:left w:val="nil"/>
              <w:bottom w:val="single" w:sz="4" w:space="0" w:color="auto"/>
              <w:right w:val="single" w:sz="4" w:space="0" w:color="auto"/>
            </w:tcBorders>
            <w:shd w:val="clear" w:color="auto" w:fill="auto"/>
            <w:vAlign w:val="center"/>
            <w:hideMark/>
          </w:tcPr>
          <w:p w14:paraId="73DDDEF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150 476,32</w:t>
            </w:r>
          </w:p>
        </w:tc>
        <w:tc>
          <w:tcPr>
            <w:tcW w:w="1418" w:type="dxa"/>
            <w:tcBorders>
              <w:top w:val="nil"/>
              <w:left w:val="nil"/>
              <w:bottom w:val="single" w:sz="4" w:space="0" w:color="auto"/>
              <w:right w:val="single" w:sz="4" w:space="0" w:color="auto"/>
            </w:tcBorders>
            <w:shd w:val="clear" w:color="auto" w:fill="auto"/>
            <w:vAlign w:val="center"/>
            <w:hideMark/>
          </w:tcPr>
          <w:p w14:paraId="21C0D24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D4FA82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5E77602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0332B24"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 по подст.226</w:t>
            </w:r>
          </w:p>
        </w:tc>
        <w:tc>
          <w:tcPr>
            <w:tcW w:w="567" w:type="dxa"/>
            <w:tcBorders>
              <w:top w:val="nil"/>
              <w:left w:val="nil"/>
              <w:bottom w:val="single" w:sz="4" w:space="0" w:color="000000"/>
              <w:right w:val="single" w:sz="4" w:space="0" w:color="000000"/>
            </w:tcBorders>
            <w:shd w:val="clear" w:color="auto" w:fill="auto"/>
            <w:vAlign w:val="center"/>
            <w:hideMark/>
          </w:tcPr>
          <w:p w14:paraId="560ADC6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9B6D4A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563" w:type="dxa"/>
            <w:tcBorders>
              <w:top w:val="nil"/>
              <w:left w:val="nil"/>
              <w:bottom w:val="single" w:sz="4" w:space="0" w:color="000000"/>
              <w:right w:val="single" w:sz="4" w:space="0" w:color="000000"/>
            </w:tcBorders>
            <w:shd w:val="clear" w:color="auto" w:fill="auto"/>
            <w:vAlign w:val="center"/>
            <w:hideMark/>
          </w:tcPr>
          <w:p w14:paraId="7608039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07</w:t>
            </w:r>
          </w:p>
        </w:tc>
        <w:tc>
          <w:tcPr>
            <w:tcW w:w="1415" w:type="dxa"/>
            <w:tcBorders>
              <w:top w:val="nil"/>
              <w:left w:val="nil"/>
              <w:bottom w:val="single" w:sz="4" w:space="0" w:color="000000"/>
              <w:right w:val="single" w:sz="4" w:space="0" w:color="000000"/>
            </w:tcBorders>
            <w:shd w:val="clear" w:color="auto" w:fill="auto"/>
            <w:vAlign w:val="center"/>
            <w:hideMark/>
          </w:tcPr>
          <w:p w14:paraId="2C7DE53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52 3 00 10060</w:t>
            </w:r>
          </w:p>
        </w:tc>
        <w:tc>
          <w:tcPr>
            <w:tcW w:w="797" w:type="dxa"/>
            <w:tcBorders>
              <w:top w:val="nil"/>
              <w:left w:val="nil"/>
              <w:bottom w:val="single" w:sz="4" w:space="0" w:color="000000"/>
              <w:right w:val="single" w:sz="4" w:space="0" w:color="000000"/>
            </w:tcBorders>
            <w:shd w:val="clear" w:color="auto" w:fill="auto"/>
            <w:vAlign w:val="center"/>
            <w:hideMark/>
          </w:tcPr>
          <w:p w14:paraId="74CF151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76A0B3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A3C5B3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08838BC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996C38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280 138,88</w:t>
            </w:r>
          </w:p>
        </w:tc>
        <w:tc>
          <w:tcPr>
            <w:tcW w:w="1559" w:type="dxa"/>
            <w:tcBorders>
              <w:top w:val="nil"/>
              <w:left w:val="nil"/>
              <w:bottom w:val="single" w:sz="4" w:space="0" w:color="auto"/>
              <w:right w:val="single" w:sz="4" w:space="0" w:color="auto"/>
            </w:tcBorders>
            <w:shd w:val="clear" w:color="auto" w:fill="auto"/>
            <w:vAlign w:val="center"/>
            <w:hideMark/>
          </w:tcPr>
          <w:p w14:paraId="67D841F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280 138,88</w:t>
            </w:r>
          </w:p>
        </w:tc>
        <w:tc>
          <w:tcPr>
            <w:tcW w:w="1418" w:type="dxa"/>
            <w:tcBorders>
              <w:top w:val="nil"/>
              <w:left w:val="nil"/>
              <w:bottom w:val="single" w:sz="4" w:space="0" w:color="auto"/>
              <w:right w:val="single" w:sz="4" w:space="0" w:color="auto"/>
            </w:tcBorders>
            <w:shd w:val="clear" w:color="auto" w:fill="auto"/>
            <w:vAlign w:val="center"/>
            <w:hideMark/>
          </w:tcPr>
          <w:p w14:paraId="6E67DA2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129DFB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B42BF0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4B032E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КУЛЬТУРА, КИНЕМАТОГРАФИЯ</w:t>
            </w:r>
          </w:p>
        </w:tc>
        <w:tc>
          <w:tcPr>
            <w:tcW w:w="567" w:type="dxa"/>
            <w:tcBorders>
              <w:top w:val="nil"/>
              <w:left w:val="nil"/>
              <w:bottom w:val="single" w:sz="4" w:space="0" w:color="000000"/>
              <w:right w:val="single" w:sz="4" w:space="0" w:color="000000"/>
            </w:tcBorders>
            <w:shd w:val="clear" w:color="auto" w:fill="auto"/>
            <w:vAlign w:val="center"/>
            <w:hideMark/>
          </w:tcPr>
          <w:p w14:paraId="169E6C8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6B5C33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563" w:type="dxa"/>
            <w:tcBorders>
              <w:top w:val="nil"/>
              <w:left w:val="nil"/>
              <w:bottom w:val="single" w:sz="4" w:space="0" w:color="000000"/>
              <w:right w:val="single" w:sz="4" w:space="0" w:color="000000"/>
            </w:tcBorders>
            <w:shd w:val="clear" w:color="auto" w:fill="auto"/>
            <w:vAlign w:val="center"/>
            <w:hideMark/>
          </w:tcPr>
          <w:p w14:paraId="160E145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415" w:type="dxa"/>
            <w:tcBorders>
              <w:top w:val="nil"/>
              <w:left w:val="nil"/>
              <w:bottom w:val="single" w:sz="4" w:space="0" w:color="000000"/>
              <w:right w:val="single" w:sz="4" w:space="0" w:color="000000"/>
            </w:tcBorders>
            <w:shd w:val="clear" w:color="auto" w:fill="auto"/>
            <w:vAlign w:val="center"/>
            <w:hideMark/>
          </w:tcPr>
          <w:p w14:paraId="352EB91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5C7EF09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CE0667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7C6962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87B2A3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810385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3 618 232,36</w:t>
            </w:r>
          </w:p>
        </w:tc>
        <w:tc>
          <w:tcPr>
            <w:tcW w:w="1559" w:type="dxa"/>
            <w:tcBorders>
              <w:top w:val="nil"/>
              <w:left w:val="nil"/>
              <w:bottom w:val="single" w:sz="4" w:space="0" w:color="auto"/>
              <w:right w:val="single" w:sz="4" w:space="0" w:color="auto"/>
            </w:tcBorders>
            <w:shd w:val="clear" w:color="auto" w:fill="auto"/>
            <w:vAlign w:val="center"/>
            <w:hideMark/>
          </w:tcPr>
          <w:p w14:paraId="514EDED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3 413 724,43</w:t>
            </w:r>
          </w:p>
        </w:tc>
        <w:tc>
          <w:tcPr>
            <w:tcW w:w="1418" w:type="dxa"/>
            <w:tcBorders>
              <w:top w:val="nil"/>
              <w:left w:val="nil"/>
              <w:bottom w:val="single" w:sz="4" w:space="0" w:color="auto"/>
              <w:right w:val="single" w:sz="4" w:space="0" w:color="auto"/>
            </w:tcBorders>
            <w:shd w:val="clear" w:color="auto" w:fill="auto"/>
            <w:vAlign w:val="center"/>
            <w:hideMark/>
          </w:tcPr>
          <w:p w14:paraId="59C89C0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204 507,93</w:t>
            </w:r>
          </w:p>
        </w:tc>
        <w:tc>
          <w:tcPr>
            <w:tcW w:w="992" w:type="dxa"/>
            <w:tcBorders>
              <w:top w:val="nil"/>
              <w:left w:val="nil"/>
              <w:bottom w:val="single" w:sz="4" w:space="0" w:color="auto"/>
              <w:right w:val="single" w:sz="4" w:space="0" w:color="auto"/>
            </w:tcBorders>
            <w:shd w:val="clear" w:color="auto" w:fill="auto"/>
            <w:vAlign w:val="center"/>
            <w:hideMark/>
          </w:tcPr>
          <w:p w14:paraId="001686E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94%</w:t>
            </w:r>
          </w:p>
        </w:tc>
      </w:tr>
      <w:tr w:rsidR="0089281D" w:rsidRPr="004B0E00" w14:paraId="1DCE6962"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AA88C8C"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Культура</w:t>
            </w:r>
          </w:p>
        </w:tc>
        <w:tc>
          <w:tcPr>
            <w:tcW w:w="567" w:type="dxa"/>
            <w:tcBorders>
              <w:top w:val="nil"/>
              <w:left w:val="nil"/>
              <w:bottom w:val="single" w:sz="4" w:space="0" w:color="000000"/>
              <w:right w:val="single" w:sz="4" w:space="0" w:color="000000"/>
            </w:tcBorders>
            <w:shd w:val="clear" w:color="auto" w:fill="auto"/>
            <w:vAlign w:val="center"/>
            <w:hideMark/>
          </w:tcPr>
          <w:p w14:paraId="3F24C64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0D76F7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563" w:type="dxa"/>
            <w:tcBorders>
              <w:top w:val="nil"/>
              <w:left w:val="nil"/>
              <w:bottom w:val="single" w:sz="4" w:space="0" w:color="000000"/>
              <w:right w:val="single" w:sz="4" w:space="0" w:color="000000"/>
            </w:tcBorders>
            <w:shd w:val="clear" w:color="auto" w:fill="auto"/>
            <w:vAlign w:val="center"/>
            <w:hideMark/>
          </w:tcPr>
          <w:p w14:paraId="63DB90E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7953C17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1D32EB9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45840FF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6662F7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93861F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3132A4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3 618 232,36</w:t>
            </w:r>
          </w:p>
        </w:tc>
        <w:tc>
          <w:tcPr>
            <w:tcW w:w="1559" w:type="dxa"/>
            <w:tcBorders>
              <w:top w:val="nil"/>
              <w:left w:val="nil"/>
              <w:bottom w:val="single" w:sz="4" w:space="0" w:color="auto"/>
              <w:right w:val="single" w:sz="4" w:space="0" w:color="auto"/>
            </w:tcBorders>
            <w:shd w:val="clear" w:color="auto" w:fill="auto"/>
            <w:vAlign w:val="center"/>
            <w:hideMark/>
          </w:tcPr>
          <w:p w14:paraId="614AC98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3 413 724,43</w:t>
            </w:r>
          </w:p>
        </w:tc>
        <w:tc>
          <w:tcPr>
            <w:tcW w:w="1418" w:type="dxa"/>
            <w:tcBorders>
              <w:top w:val="nil"/>
              <w:left w:val="nil"/>
              <w:bottom w:val="single" w:sz="4" w:space="0" w:color="auto"/>
              <w:right w:val="single" w:sz="4" w:space="0" w:color="auto"/>
            </w:tcBorders>
            <w:shd w:val="clear" w:color="auto" w:fill="auto"/>
            <w:vAlign w:val="center"/>
            <w:hideMark/>
          </w:tcPr>
          <w:p w14:paraId="0D23108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204 507,93</w:t>
            </w:r>
          </w:p>
        </w:tc>
        <w:tc>
          <w:tcPr>
            <w:tcW w:w="992" w:type="dxa"/>
            <w:tcBorders>
              <w:top w:val="nil"/>
              <w:left w:val="nil"/>
              <w:bottom w:val="single" w:sz="4" w:space="0" w:color="auto"/>
              <w:right w:val="single" w:sz="4" w:space="0" w:color="auto"/>
            </w:tcBorders>
            <w:shd w:val="clear" w:color="auto" w:fill="auto"/>
            <w:vAlign w:val="center"/>
            <w:hideMark/>
          </w:tcPr>
          <w:p w14:paraId="153E9B0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94%</w:t>
            </w:r>
          </w:p>
        </w:tc>
      </w:tr>
      <w:tr w:rsidR="0089281D" w:rsidRPr="004B0E00" w14:paraId="2D13EE76"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2ADA886"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МП "Развитие культуры и социокультурного пространства на территории МО "Поселок Айхал"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2B26E0F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D90433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08</w:t>
            </w:r>
          </w:p>
        </w:tc>
        <w:tc>
          <w:tcPr>
            <w:tcW w:w="563" w:type="dxa"/>
            <w:tcBorders>
              <w:top w:val="nil"/>
              <w:left w:val="nil"/>
              <w:bottom w:val="single" w:sz="4" w:space="0" w:color="000000"/>
              <w:right w:val="single" w:sz="4" w:space="0" w:color="000000"/>
            </w:tcBorders>
            <w:shd w:val="clear" w:color="auto" w:fill="auto"/>
            <w:vAlign w:val="center"/>
            <w:hideMark/>
          </w:tcPr>
          <w:p w14:paraId="72702BC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544CB9C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50 0 00 00000</w:t>
            </w:r>
          </w:p>
        </w:tc>
        <w:tc>
          <w:tcPr>
            <w:tcW w:w="797" w:type="dxa"/>
            <w:tcBorders>
              <w:top w:val="nil"/>
              <w:left w:val="nil"/>
              <w:bottom w:val="single" w:sz="4" w:space="0" w:color="000000"/>
              <w:right w:val="single" w:sz="4" w:space="0" w:color="000000"/>
            </w:tcBorders>
            <w:shd w:val="clear" w:color="auto" w:fill="auto"/>
            <w:vAlign w:val="center"/>
            <w:hideMark/>
          </w:tcPr>
          <w:p w14:paraId="1E80CA0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4DD2951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2ADFEC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812E77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846804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3 618 232,36</w:t>
            </w:r>
          </w:p>
        </w:tc>
        <w:tc>
          <w:tcPr>
            <w:tcW w:w="1559" w:type="dxa"/>
            <w:tcBorders>
              <w:top w:val="nil"/>
              <w:left w:val="nil"/>
              <w:bottom w:val="single" w:sz="4" w:space="0" w:color="auto"/>
              <w:right w:val="single" w:sz="4" w:space="0" w:color="auto"/>
            </w:tcBorders>
            <w:shd w:val="clear" w:color="auto" w:fill="auto"/>
            <w:vAlign w:val="center"/>
            <w:hideMark/>
          </w:tcPr>
          <w:p w14:paraId="23B4A2B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3 413 724,43</w:t>
            </w:r>
          </w:p>
        </w:tc>
        <w:tc>
          <w:tcPr>
            <w:tcW w:w="1418" w:type="dxa"/>
            <w:tcBorders>
              <w:top w:val="nil"/>
              <w:left w:val="nil"/>
              <w:bottom w:val="single" w:sz="4" w:space="0" w:color="auto"/>
              <w:right w:val="single" w:sz="4" w:space="0" w:color="auto"/>
            </w:tcBorders>
            <w:shd w:val="clear" w:color="auto" w:fill="auto"/>
            <w:vAlign w:val="center"/>
            <w:hideMark/>
          </w:tcPr>
          <w:p w14:paraId="63D2849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204 507,93</w:t>
            </w:r>
          </w:p>
        </w:tc>
        <w:tc>
          <w:tcPr>
            <w:tcW w:w="992" w:type="dxa"/>
            <w:tcBorders>
              <w:top w:val="nil"/>
              <w:left w:val="nil"/>
              <w:bottom w:val="single" w:sz="4" w:space="0" w:color="auto"/>
              <w:right w:val="single" w:sz="4" w:space="0" w:color="auto"/>
            </w:tcBorders>
            <w:shd w:val="clear" w:color="auto" w:fill="auto"/>
            <w:vAlign w:val="center"/>
            <w:hideMark/>
          </w:tcPr>
          <w:p w14:paraId="1E36883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94%</w:t>
            </w:r>
          </w:p>
        </w:tc>
      </w:tr>
      <w:tr w:rsidR="0089281D" w:rsidRPr="004B0E00" w14:paraId="66F16CE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0AFE7D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Обеспечение прав граждан на участие в культурной жизни</w:t>
            </w:r>
          </w:p>
        </w:tc>
        <w:tc>
          <w:tcPr>
            <w:tcW w:w="567" w:type="dxa"/>
            <w:tcBorders>
              <w:top w:val="nil"/>
              <w:left w:val="nil"/>
              <w:bottom w:val="single" w:sz="4" w:space="0" w:color="000000"/>
              <w:right w:val="single" w:sz="4" w:space="0" w:color="000000"/>
            </w:tcBorders>
            <w:shd w:val="clear" w:color="auto" w:fill="auto"/>
            <w:vAlign w:val="center"/>
            <w:hideMark/>
          </w:tcPr>
          <w:p w14:paraId="275E7ED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F36016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563" w:type="dxa"/>
            <w:tcBorders>
              <w:top w:val="nil"/>
              <w:left w:val="nil"/>
              <w:bottom w:val="single" w:sz="4" w:space="0" w:color="000000"/>
              <w:right w:val="single" w:sz="4" w:space="0" w:color="000000"/>
            </w:tcBorders>
            <w:shd w:val="clear" w:color="auto" w:fill="auto"/>
            <w:vAlign w:val="center"/>
            <w:hideMark/>
          </w:tcPr>
          <w:p w14:paraId="05E0EF2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143E5D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50 3 00 00000</w:t>
            </w:r>
          </w:p>
        </w:tc>
        <w:tc>
          <w:tcPr>
            <w:tcW w:w="797" w:type="dxa"/>
            <w:tcBorders>
              <w:top w:val="nil"/>
              <w:left w:val="nil"/>
              <w:bottom w:val="single" w:sz="4" w:space="0" w:color="000000"/>
              <w:right w:val="single" w:sz="4" w:space="0" w:color="000000"/>
            </w:tcBorders>
            <w:shd w:val="clear" w:color="auto" w:fill="auto"/>
            <w:vAlign w:val="center"/>
            <w:hideMark/>
          </w:tcPr>
          <w:p w14:paraId="44D4484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1EE6E02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A332A9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7F6A41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C013AF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3 618 232,36</w:t>
            </w:r>
          </w:p>
        </w:tc>
        <w:tc>
          <w:tcPr>
            <w:tcW w:w="1559" w:type="dxa"/>
            <w:tcBorders>
              <w:top w:val="nil"/>
              <w:left w:val="nil"/>
              <w:bottom w:val="single" w:sz="4" w:space="0" w:color="auto"/>
              <w:right w:val="single" w:sz="4" w:space="0" w:color="auto"/>
            </w:tcBorders>
            <w:shd w:val="clear" w:color="auto" w:fill="auto"/>
            <w:vAlign w:val="center"/>
            <w:hideMark/>
          </w:tcPr>
          <w:p w14:paraId="26406D0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3 413 724,43</w:t>
            </w:r>
          </w:p>
        </w:tc>
        <w:tc>
          <w:tcPr>
            <w:tcW w:w="1418" w:type="dxa"/>
            <w:tcBorders>
              <w:top w:val="nil"/>
              <w:left w:val="nil"/>
              <w:bottom w:val="single" w:sz="4" w:space="0" w:color="auto"/>
              <w:right w:val="single" w:sz="4" w:space="0" w:color="auto"/>
            </w:tcBorders>
            <w:shd w:val="clear" w:color="auto" w:fill="auto"/>
            <w:vAlign w:val="center"/>
            <w:hideMark/>
          </w:tcPr>
          <w:p w14:paraId="10A26D3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204 507,93</w:t>
            </w:r>
          </w:p>
        </w:tc>
        <w:tc>
          <w:tcPr>
            <w:tcW w:w="992" w:type="dxa"/>
            <w:tcBorders>
              <w:top w:val="nil"/>
              <w:left w:val="nil"/>
              <w:bottom w:val="single" w:sz="4" w:space="0" w:color="auto"/>
              <w:right w:val="single" w:sz="4" w:space="0" w:color="auto"/>
            </w:tcBorders>
            <w:shd w:val="clear" w:color="auto" w:fill="auto"/>
            <w:vAlign w:val="center"/>
            <w:hideMark/>
          </w:tcPr>
          <w:p w14:paraId="4244DD7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94%</w:t>
            </w:r>
          </w:p>
        </w:tc>
      </w:tr>
      <w:tr w:rsidR="0089281D" w:rsidRPr="004B0E00" w14:paraId="120C28EE"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6EAF297"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Культурно-массовые и информационно-просветительские мероприятия</w:t>
            </w:r>
          </w:p>
        </w:tc>
        <w:tc>
          <w:tcPr>
            <w:tcW w:w="567" w:type="dxa"/>
            <w:tcBorders>
              <w:top w:val="nil"/>
              <w:left w:val="nil"/>
              <w:bottom w:val="single" w:sz="4" w:space="0" w:color="000000"/>
              <w:right w:val="single" w:sz="4" w:space="0" w:color="000000"/>
            </w:tcBorders>
            <w:shd w:val="clear" w:color="auto" w:fill="auto"/>
            <w:vAlign w:val="center"/>
            <w:hideMark/>
          </w:tcPr>
          <w:p w14:paraId="0E69788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F42901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563" w:type="dxa"/>
            <w:tcBorders>
              <w:top w:val="nil"/>
              <w:left w:val="nil"/>
              <w:bottom w:val="single" w:sz="4" w:space="0" w:color="000000"/>
              <w:right w:val="single" w:sz="4" w:space="0" w:color="000000"/>
            </w:tcBorders>
            <w:shd w:val="clear" w:color="auto" w:fill="auto"/>
            <w:vAlign w:val="center"/>
            <w:hideMark/>
          </w:tcPr>
          <w:p w14:paraId="379DA3A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359C48F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50 3 00 10000</w:t>
            </w:r>
          </w:p>
        </w:tc>
        <w:tc>
          <w:tcPr>
            <w:tcW w:w="797" w:type="dxa"/>
            <w:tcBorders>
              <w:top w:val="nil"/>
              <w:left w:val="nil"/>
              <w:bottom w:val="single" w:sz="4" w:space="0" w:color="000000"/>
              <w:right w:val="single" w:sz="4" w:space="0" w:color="000000"/>
            </w:tcBorders>
            <w:shd w:val="clear" w:color="auto" w:fill="auto"/>
            <w:vAlign w:val="center"/>
            <w:hideMark/>
          </w:tcPr>
          <w:p w14:paraId="47A7D28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C44FBC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D7C06F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A240D5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421AE9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3 618 232,36</w:t>
            </w:r>
          </w:p>
        </w:tc>
        <w:tc>
          <w:tcPr>
            <w:tcW w:w="1559" w:type="dxa"/>
            <w:tcBorders>
              <w:top w:val="nil"/>
              <w:left w:val="nil"/>
              <w:bottom w:val="single" w:sz="4" w:space="0" w:color="auto"/>
              <w:right w:val="single" w:sz="4" w:space="0" w:color="auto"/>
            </w:tcBorders>
            <w:shd w:val="clear" w:color="auto" w:fill="auto"/>
            <w:vAlign w:val="center"/>
            <w:hideMark/>
          </w:tcPr>
          <w:p w14:paraId="5B3459E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3 413 724,43</w:t>
            </w:r>
          </w:p>
        </w:tc>
        <w:tc>
          <w:tcPr>
            <w:tcW w:w="1418" w:type="dxa"/>
            <w:tcBorders>
              <w:top w:val="nil"/>
              <w:left w:val="nil"/>
              <w:bottom w:val="single" w:sz="4" w:space="0" w:color="auto"/>
              <w:right w:val="single" w:sz="4" w:space="0" w:color="auto"/>
            </w:tcBorders>
            <w:shd w:val="clear" w:color="auto" w:fill="auto"/>
            <w:vAlign w:val="center"/>
            <w:hideMark/>
          </w:tcPr>
          <w:p w14:paraId="02690A5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204 507,93</w:t>
            </w:r>
          </w:p>
        </w:tc>
        <w:tc>
          <w:tcPr>
            <w:tcW w:w="992" w:type="dxa"/>
            <w:tcBorders>
              <w:top w:val="nil"/>
              <w:left w:val="nil"/>
              <w:bottom w:val="single" w:sz="4" w:space="0" w:color="auto"/>
              <w:right w:val="single" w:sz="4" w:space="0" w:color="auto"/>
            </w:tcBorders>
            <w:shd w:val="clear" w:color="auto" w:fill="auto"/>
            <w:vAlign w:val="center"/>
            <w:hideMark/>
          </w:tcPr>
          <w:p w14:paraId="12BDAFC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94%</w:t>
            </w:r>
          </w:p>
        </w:tc>
      </w:tr>
      <w:tr w:rsidR="0089281D" w:rsidRPr="004B0E00" w14:paraId="1D7FE6B1" w14:textId="77777777" w:rsidTr="0089281D">
        <w:trPr>
          <w:trHeight w:val="126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78AE436"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2661DCD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361C2E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563" w:type="dxa"/>
            <w:tcBorders>
              <w:top w:val="nil"/>
              <w:left w:val="nil"/>
              <w:bottom w:val="single" w:sz="4" w:space="0" w:color="000000"/>
              <w:right w:val="single" w:sz="4" w:space="0" w:color="000000"/>
            </w:tcBorders>
            <w:shd w:val="clear" w:color="auto" w:fill="auto"/>
            <w:vAlign w:val="center"/>
            <w:hideMark/>
          </w:tcPr>
          <w:p w14:paraId="287EE47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710A80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50 3 00 10000</w:t>
            </w:r>
          </w:p>
        </w:tc>
        <w:tc>
          <w:tcPr>
            <w:tcW w:w="797" w:type="dxa"/>
            <w:tcBorders>
              <w:top w:val="nil"/>
              <w:left w:val="nil"/>
              <w:bottom w:val="single" w:sz="4" w:space="0" w:color="000000"/>
              <w:right w:val="single" w:sz="4" w:space="0" w:color="000000"/>
            </w:tcBorders>
            <w:shd w:val="clear" w:color="auto" w:fill="auto"/>
            <w:vAlign w:val="center"/>
            <w:hideMark/>
          </w:tcPr>
          <w:p w14:paraId="450B618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100</w:t>
            </w:r>
          </w:p>
        </w:tc>
        <w:tc>
          <w:tcPr>
            <w:tcW w:w="1187" w:type="dxa"/>
            <w:tcBorders>
              <w:top w:val="nil"/>
              <w:left w:val="nil"/>
              <w:bottom w:val="single" w:sz="4" w:space="0" w:color="000000"/>
              <w:right w:val="single" w:sz="4" w:space="0" w:color="000000"/>
            </w:tcBorders>
            <w:shd w:val="clear" w:color="auto" w:fill="auto"/>
            <w:vAlign w:val="center"/>
            <w:hideMark/>
          </w:tcPr>
          <w:p w14:paraId="60AA107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747D3C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993FB2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D1768E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263 000,00</w:t>
            </w:r>
          </w:p>
        </w:tc>
        <w:tc>
          <w:tcPr>
            <w:tcW w:w="1559" w:type="dxa"/>
            <w:tcBorders>
              <w:top w:val="nil"/>
              <w:left w:val="nil"/>
              <w:bottom w:val="single" w:sz="4" w:space="0" w:color="auto"/>
              <w:right w:val="single" w:sz="4" w:space="0" w:color="auto"/>
            </w:tcBorders>
            <w:shd w:val="clear" w:color="auto" w:fill="auto"/>
            <w:vAlign w:val="center"/>
            <w:hideMark/>
          </w:tcPr>
          <w:p w14:paraId="662130C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247 891,50</w:t>
            </w:r>
          </w:p>
        </w:tc>
        <w:tc>
          <w:tcPr>
            <w:tcW w:w="1418" w:type="dxa"/>
            <w:tcBorders>
              <w:top w:val="nil"/>
              <w:left w:val="nil"/>
              <w:bottom w:val="single" w:sz="4" w:space="0" w:color="auto"/>
              <w:right w:val="single" w:sz="4" w:space="0" w:color="auto"/>
            </w:tcBorders>
            <w:shd w:val="clear" w:color="auto" w:fill="auto"/>
            <w:vAlign w:val="center"/>
            <w:hideMark/>
          </w:tcPr>
          <w:p w14:paraId="225A071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15 108,50</w:t>
            </w:r>
          </w:p>
        </w:tc>
        <w:tc>
          <w:tcPr>
            <w:tcW w:w="992" w:type="dxa"/>
            <w:tcBorders>
              <w:top w:val="nil"/>
              <w:left w:val="nil"/>
              <w:bottom w:val="single" w:sz="4" w:space="0" w:color="auto"/>
              <w:right w:val="single" w:sz="4" w:space="0" w:color="auto"/>
            </w:tcBorders>
            <w:shd w:val="clear" w:color="auto" w:fill="auto"/>
            <w:vAlign w:val="center"/>
            <w:hideMark/>
          </w:tcPr>
          <w:p w14:paraId="72CF807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94%</w:t>
            </w:r>
          </w:p>
        </w:tc>
      </w:tr>
      <w:tr w:rsidR="0089281D" w:rsidRPr="004B0E00" w14:paraId="5E702159"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EC1D437"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7CF7197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E99FCF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563" w:type="dxa"/>
            <w:tcBorders>
              <w:top w:val="nil"/>
              <w:left w:val="nil"/>
              <w:bottom w:val="single" w:sz="4" w:space="0" w:color="000000"/>
              <w:right w:val="single" w:sz="4" w:space="0" w:color="000000"/>
            </w:tcBorders>
            <w:shd w:val="clear" w:color="auto" w:fill="auto"/>
            <w:vAlign w:val="center"/>
            <w:hideMark/>
          </w:tcPr>
          <w:p w14:paraId="648A9C3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3498004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50 3 00 10000</w:t>
            </w:r>
          </w:p>
        </w:tc>
        <w:tc>
          <w:tcPr>
            <w:tcW w:w="797" w:type="dxa"/>
            <w:tcBorders>
              <w:top w:val="nil"/>
              <w:left w:val="nil"/>
              <w:bottom w:val="single" w:sz="4" w:space="0" w:color="000000"/>
              <w:right w:val="single" w:sz="4" w:space="0" w:color="000000"/>
            </w:tcBorders>
            <w:shd w:val="clear" w:color="auto" w:fill="auto"/>
            <w:vAlign w:val="center"/>
            <w:hideMark/>
          </w:tcPr>
          <w:p w14:paraId="464FD89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120</w:t>
            </w:r>
          </w:p>
        </w:tc>
        <w:tc>
          <w:tcPr>
            <w:tcW w:w="1187" w:type="dxa"/>
            <w:tcBorders>
              <w:top w:val="nil"/>
              <w:left w:val="nil"/>
              <w:bottom w:val="single" w:sz="4" w:space="0" w:color="000000"/>
              <w:right w:val="single" w:sz="4" w:space="0" w:color="000000"/>
            </w:tcBorders>
            <w:shd w:val="clear" w:color="auto" w:fill="auto"/>
            <w:vAlign w:val="center"/>
            <w:hideMark/>
          </w:tcPr>
          <w:p w14:paraId="0035248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1C6F25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84B95E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6C36E4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263 000,00</w:t>
            </w:r>
          </w:p>
        </w:tc>
        <w:tc>
          <w:tcPr>
            <w:tcW w:w="1559" w:type="dxa"/>
            <w:tcBorders>
              <w:top w:val="nil"/>
              <w:left w:val="nil"/>
              <w:bottom w:val="single" w:sz="4" w:space="0" w:color="auto"/>
              <w:right w:val="single" w:sz="4" w:space="0" w:color="auto"/>
            </w:tcBorders>
            <w:shd w:val="clear" w:color="auto" w:fill="auto"/>
            <w:vAlign w:val="center"/>
            <w:hideMark/>
          </w:tcPr>
          <w:p w14:paraId="326AB39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247 891,50</w:t>
            </w:r>
          </w:p>
        </w:tc>
        <w:tc>
          <w:tcPr>
            <w:tcW w:w="1418" w:type="dxa"/>
            <w:tcBorders>
              <w:top w:val="nil"/>
              <w:left w:val="nil"/>
              <w:bottom w:val="single" w:sz="4" w:space="0" w:color="auto"/>
              <w:right w:val="single" w:sz="4" w:space="0" w:color="auto"/>
            </w:tcBorders>
            <w:shd w:val="clear" w:color="auto" w:fill="auto"/>
            <w:vAlign w:val="center"/>
            <w:hideMark/>
          </w:tcPr>
          <w:p w14:paraId="4278F92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15 108,50</w:t>
            </w:r>
          </w:p>
        </w:tc>
        <w:tc>
          <w:tcPr>
            <w:tcW w:w="992" w:type="dxa"/>
            <w:tcBorders>
              <w:top w:val="nil"/>
              <w:left w:val="nil"/>
              <w:bottom w:val="single" w:sz="4" w:space="0" w:color="auto"/>
              <w:right w:val="single" w:sz="4" w:space="0" w:color="auto"/>
            </w:tcBorders>
            <w:shd w:val="clear" w:color="auto" w:fill="auto"/>
            <w:vAlign w:val="center"/>
            <w:hideMark/>
          </w:tcPr>
          <w:p w14:paraId="35FA4D3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94%</w:t>
            </w:r>
          </w:p>
        </w:tc>
      </w:tr>
      <w:tr w:rsidR="0089281D" w:rsidRPr="004B0E00" w14:paraId="5DBD6A66" w14:textId="77777777" w:rsidTr="0089281D">
        <w:trPr>
          <w:trHeight w:val="126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EBC374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567" w:type="dxa"/>
            <w:tcBorders>
              <w:top w:val="nil"/>
              <w:left w:val="nil"/>
              <w:bottom w:val="single" w:sz="4" w:space="0" w:color="000000"/>
              <w:right w:val="single" w:sz="4" w:space="0" w:color="000000"/>
            </w:tcBorders>
            <w:shd w:val="clear" w:color="auto" w:fill="auto"/>
            <w:vAlign w:val="center"/>
            <w:hideMark/>
          </w:tcPr>
          <w:p w14:paraId="65A1D13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BE357A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563" w:type="dxa"/>
            <w:tcBorders>
              <w:top w:val="nil"/>
              <w:left w:val="nil"/>
              <w:bottom w:val="single" w:sz="4" w:space="0" w:color="000000"/>
              <w:right w:val="single" w:sz="4" w:space="0" w:color="000000"/>
            </w:tcBorders>
            <w:shd w:val="clear" w:color="auto" w:fill="auto"/>
            <w:vAlign w:val="center"/>
            <w:hideMark/>
          </w:tcPr>
          <w:p w14:paraId="2BA6C8D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3873766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50 3 00 10000</w:t>
            </w:r>
          </w:p>
        </w:tc>
        <w:tc>
          <w:tcPr>
            <w:tcW w:w="797" w:type="dxa"/>
            <w:tcBorders>
              <w:top w:val="nil"/>
              <w:left w:val="nil"/>
              <w:bottom w:val="single" w:sz="4" w:space="0" w:color="000000"/>
              <w:right w:val="single" w:sz="4" w:space="0" w:color="000000"/>
            </w:tcBorders>
            <w:shd w:val="clear" w:color="auto" w:fill="auto"/>
            <w:vAlign w:val="center"/>
            <w:hideMark/>
          </w:tcPr>
          <w:p w14:paraId="40935F1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70B4866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894A6A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9C97BE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1A2373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263 000,00</w:t>
            </w:r>
          </w:p>
        </w:tc>
        <w:tc>
          <w:tcPr>
            <w:tcW w:w="1559" w:type="dxa"/>
            <w:tcBorders>
              <w:top w:val="nil"/>
              <w:left w:val="nil"/>
              <w:bottom w:val="single" w:sz="4" w:space="0" w:color="auto"/>
              <w:right w:val="single" w:sz="4" w:space="0" w:color="auto"/>
            </w:tcBorders>
            <w:shd w:val="clear" w:color="auto" w:fill="auto"/>
            <w:vAlign w:val="center"/>
            <w:hideMark/>
          </w:tcPr>
          <w:p w14:paraId="672CEF9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247 891,50</w:t>
            </w:r>
          </w:p>
        </w:tc>
        <w:tc>
          <w:tcPr>
            <w:tcW w:w="1418" w:type="dxa"/>
            <w:tcBorders>
              <w:top w:val="nil"/>
              <w:left w:val="nil"/>
              <w:bottom w:val="single" w:sz="4" w:space="0" w:color="auto"/>
              <w:right w:val="single" w:sz="4" w:space="0" w:color="auto"/>
            </w:tcBorders>
            <w:shd w:val="clear" w:color="auto" w:fill="auto"/>
            <w:vAlign w:val="center"/>
            <w:hideMark/>
          </w:tcPr>
          <w:p w14:paraId="41F0D0B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15 108,50</w:t>
            </w:r>
          </w:p>
        </w:tc>
        <w:tc>
          <w:tcPr>
            <w:tcW w:w="992" w:type="dxa"/>
            <w:tcBorders>
              <w:top w:val="nil"/>
              <w:left w:val="nil"/>
              <w:bottom w:val="single" w:sz="4" w:space="0" w:color="auto"/>
              <w:right w:val="single" w:sz="4" w:space="0" w:color="auto"/>
            </w:tcBorders>
            <w:shd w:val="clear" w:color="auto" w:fill="auto"/>
            <w:vAlign w:val="center"/>
            <w:hideMark/>
          </w:tcPr>
          <w:p w14:paraId="4E84F52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94%</w:t>
            </w:r>
          </w:p>
        </w:tc>
      </w:tr>
      <w:tr w:rsidR="0089281D" w:rsidRPr="004B0E00" w14:paraId="06F35F9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6A7C2B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2CE5C36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585B62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08</w:t>
            </w:r>
          </w:p>
        </w:tc>
        <w:tc>
          <w:tcPr>
            <w:tcW w:w="563" w:type="dxa"/>
            <w:tcBorders>
              <w:top w:val="nil"/>
              <w:left w:val="nil"/>
              <w:bottom w:val="single" w:sz="4" w:space="0" w:color="000000"/>
              <w:right w:val="single" w:sz="4" w:space="0" w:color="000000"/>
            </w:tcBorders>
            <w:shd w:val="clear" w:color="auto" w:fill="auto"/>
            <w:vAlign w:val="center"/>
            <w:hideMark/>
          </w:tcPr>
          <w:p w14:paraId="75AA0CC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17B8E58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50 3 00 10000</w:t>
            </w:r>
          </w:p>
        </w:tc>
        <w:tc>
          <w:tcPr>
            <w:tcW w:w="797" w:type="dxa"/>
            <w:tcBorders>
              <w:top w:val="nil"/>
              <w:left w:val="nil"/>
              <w:bottom w:val="single" w:sz="4" w:space="0" w:color="000000"/>
              <w:right w:val="single" w:sz="4" w:space="0" w:color="000000"/>
            </w:tcBorders>
            <w:shd w:val="clear" w:color="auto" w:fill="auto"/>
            <w:vAlign w:val="center"/>
            <w:hideMark/>
          </w:tcPr>
          <w:p w14:paraId="2B49CDD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496ACFF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1B8A07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42F1442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CD18D1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263 000,00</w:t>
            </w:r>
          </w:p>
        </w:tc>
        <w:tc>
          <w:tcPr>
            <w:tcW w:w="1559" w:type="dxa"/>
            <w:tcBorders>
              <w:top w:val="nil"/>
              <w:left w:val="nil"/>
              <w:bottom w:val="single" w:sz="4" w:space="0" w:color="auto"/>
              <w:right w:val="single" w:sz="4" w:space="0" w:color="auto"/>
            </w:tcBorders>
            <w:shd w:val="clear" w:color="auto" w:fill="auto"/>
            <w:vAlign w:val="center"/>
            <w:hideMark/>
          </w:tcPr>
          <w:p w14:paraId="4E1DEF1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247 891,50</w:t>
            </w:r>
          </w:p>
        </w:tc>
        <w:tc>
          <w:tcPr>
            <w:tcW w:w="1418" w:type="dxa"/>
            <w:tcBorders>
              <w:top w:val="nil"/>
              <w:left w:val="nil"/>
              <w:bottom w:val="single" w:sz="4" w:space="0" w:color="auto"/>
              <w:right w:val="single" w:sz="4" w:space="0" w:color="auto"/>
            </w:tcBorders>
            <w:shd w:val="clear" w:color="auto" w:fill="auto"/>
            <w:vAlign w:val="center"/>
            <w:hideMark/>
          </w:tcPr>
          <w:p w14:paraId="6D6B03E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15 108,50</w:t>
            </w:r>
          </w:p>
        </w:tc>
        <w:tc>
          <w:tcPr>
            <w:tcW w:w="992" w:type="dxa"/>
            <w:tcBorders>
              <w:top w:val="nil"/>
              <w:left w:val="nil"/>
              <w:bottom w:val="single" w:sz="4" w:space="0" w:color="auto"/>
              <w:right w:val="single" w:sz="4" w:space="0" w:color="auto"/>
            </w:tcBorders>
            <w:shd w:val="clear" w:color="auto" w:fill="auto"/>
            <w:vAlign w:val="center"/>
            <w:hideMark/>
          </w:tcPr>
          <w:p w14:paraId="3D80882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94%</w:t>
            </w:r>
          </w:p>
        </w:tc>
      </w:tr>
      <w:tr w:rsidR="0089281D" w:rsidRPr="004B0E00" w14:paraId="11FF2BE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1A6D22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 по подст.226</w:t>
            </w:r>
          </w:p>
        </w:tc>
        <w:tc>
          <w:tcPr>
            <w:tcW w:w="567" w:type="dxa"/>
            <w:tcBorders>
              <w:top w:val="nil"/>
              <w:left w:val="nil"/>
              <w:bottom w:val="single" w:sz="4" w:space="0" w:color="000000"/>
              <w:right w:val="single" w:sz="4" w:space="0" w:color="000000"/>
            </w:tcBorders>
            <w:shd w:val="clear" w:color="auto" w:fill="auto"/>
            <w:vAlign w:val="center"/>
            <w:hideMark/>
          </w:tcPr>
          <w:p w14:paraId="37D9527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73DD52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08</w:t>
            </w:r>
          </w:p>
        </w:tc>
        <w:tc>
          <w:tcPr>
            <w:tcW w:w="563" w:type="dxa"/>
            <w:tcBorders>
              <w:top w:val="nil"/>
              <w:left w:val="nil"/>
              <w:bottom w:val="single" w:sz="4" w:space="0" w:color="000000"/>
              <w:right w:val="single" w:sz="4" w:space="0" w:color="000000"/>
            </w:tcBorders>
            <w:shd w:val="clear" w:color="auto" w:fill="auto"/>
            <w:vAlign w:val="center"/>
            <w:hideMark/>
          </w:tcPr>
          <w:p w14:paraId="0A273A4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1DF341A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50 3 00 10000</w:t>
            </w:r>
          </w:p>
        </w:tc>
        <w:tc>
          <w:tcPr>
            <w:tcW w:w="797" w:type="dxa"/>
            <w:tcBorders>
              <w:top w:val="nil"/>
              <w:left w:val="nil"/>
              <w:bottom w:val="single" w:sz="4" w:space="0" w:color="000000"/>
              <w:right w:val="single" w:sz="4" w:space="0" w:color="000000"/>
            </w:tcBorders>
            <w:shd w:val="clear" w:color="auto" w:fill="auto"/>
            <w:vAlign w:val="center"/>
            <w:hideMark/>
          </w:tcPr>
          <w:p w14:paraId="1829B22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12A454E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55976A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142AF8D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F98D46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263 000,00</w:t>
            </w:r>
          </w:p>
        </w:tc>
        <w:tc>
          <w:tcPr>
            <w:tcW w:w="1559" w:type="dxa"/>
            <w:tcBorders>
              <w:top w:val="nil"/>
              <w:left w:val="nil"/>
              <w:bottom w:val="single" w:sz="4" w:space="0" w:color="auto"/>
              <w:right w:val="single" w:sz="4" w:space="0" w:color="auto"/>
            </w:tcBorders>
            <w:shd w:val="clear" w:color="auto" w:fill="auto"/>
            <w:vAlign w:val="center"/>
            <w:hideMark/>
          </w:tcPr>
          <w:p w14:paraId="35184E4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247 891,50</w:t>
            </w:r>
          </w:p>
        </w:tc>
        <w:tc>
          <w:tcPr>
            <w:tcW w:w="1418" w:type="dxa"/>
            <w:tcBorders>
              <w:top w:val="nil"/>
              <w:left w:val="nil"/>
              <w:bottom w:val="single" w:sz="4" w:space="0" w:color="auto"/>
              <w:right w:val="single" w:sz="4" w:space="0" w:color="auto"/>
            </w:tcBorders>
            <w:shd w:val="clear" w:color="auto" w:fill="auto"/>
            <w:vAlign w:val="center"/>
            <w:hideMark/>
          </w:tcPr>
          <w:p w14:paraId="007FC6C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15 108,50</w:t>
            </w:r>
          </w:p>
        </w:tc>
        <w:tc>
          <w:tcPr>
            <w:tcW w:w="992" w:type="dxa"/>
            <w:tcBorders>
              <w:top w:val="nil"/>
              <w:left w:val="nil"/>
              <w:bottom w:val="single" w:sz="4" w:space="0" w:color="auto"/>
              <w:right w:val="single" w:sz="4" w:space="0" w:color="auto"/>
            </w:tcBorders>
            <w:shd w:val="clear" w:color="auto" w:fill="auto"/>
            <w:vAlign w:val="center"/>
            <w:hideMark/>
          </w:tcPr>
          <w:p w14:paraId="40F855C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94%</w:t>
            </w:r>
          </w:p>
        </w:tc>
      </w:tr>
      <w:tr w:rsidR="0089281D" w:rsidRPr="004B0E00" w14:paraId="77BD4D77"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543165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79BD5CB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09A2F5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563" w:type="dxa"/>
            <w:tcBorders>
              <w:top w:val="nil"/>
              <w:left w:val="nil"/>
              <w:bottom w:val="single" w:sz="4" w:space="0" w:color="000000"/>
              <w:right w:val="single" w:sz="4" w:space="0" w:color="000000"/>
            </w:tcBorders>
            <w:shd w:val="clear" w:color="auto" w:fill="auto"/>
            <w:vAlign w:val="center"/>
            <w:hideMark/>
          </w:tcPr>
          <w:p w14:paraId="6617279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2156F05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50 3 00 10000</w:t>
            </w:r>
          </w:p>
        </w:tc>
        <w:tc>
          <w:tcPr>
            <w:tcW w:w="797" w:type="dxa"/>
            <w:tcBorders>
              <w:top w:val="nil"/>
              <w:left w:val="nil"/>
              <w:bottom w:val="single" w:sz="4" w:space="0" w:color="000000"/>
              <w:right w:val="single" w:sz="4" w:space="0" w:color="000000"/>
            </w:tcBorders>
            <w:shd w:val="clear" w:color="auto" w:fill="auto"/>
            <w:vAlign w:val="center"/>
            <w:hideMark/>
          </w:tcPr>
          <w:p w14:paraId="1F4E6E8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1EF30AB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CEF920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DC21E8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B1A61A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2 985 232,36</w:t>
            </w:r>
          </w:p>
        </w:tc>
        <w:tc>
          <w:tcPr>
            <w:tcW w:w="1559" w:type="dxa"/>
            <w:tcBorders>
              <w:top w:val="nil"/>
              <w:left w:val="nil"/>
              <w:bottom w:val="single" w:sz="4" w:space="0" w:color="auto"/>
              <w:right w:val="single" w:sz="4" w:space="0" w:color="auto"/>
            </w:tcBorders>
            <w:shd w:val="clear" w:color="auto" w:fill="auto"/>
            <w:vAlign w:val="center"/>
            <w:hideMark/>
          </w:tcPr>
          <w:p w14:paraId="1E22505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2 796 636,93</w:t>
            </w:r>
          </w:p>
        </w:tc>
        <w:tc>
          <w:tcPr>
            <w:tcW w:w="1418" w:type="dxa"/>
            <w:tcBorders>
              <w:top w:val="nil"/>
              <w:left w:val="nil"/>
              <w:bottom w:val="single" w:sz="4" w:space="0" w:color="auto"/>
              <w:right w:val="single" w:sz="4" w:space="0" w:color="auto"/>
            </w:tcBorders>
            <w:shd w:val="clear" w:color="auto" w:fill="auto"/>
            <w:vAlign w:val="center"/>
            <w:hideMark/>
          </w:tcPr>
          <w:p w14:paraId="2570E45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188 595,43</w:t>
            </w:r>
          </w:p>
        </w:tc>
        <w:tc>
          <w:tcPr>
            <w:tcW w:w="992" w:type="dxa"/>
            <w:tcBorders>
              <w:top w:val="nil"/>
              <w:left w:val="nil"/>
              <w:bottom w:val="single" w:sz="4" w:space="0" w:color="auto"/>
              <w:right w:val="single" w:sz="4" w:space="0" w:color="auto"/>
            </w:tcBorders>
            <w:shd w:val="clear" w:color="auto" w:fill="auto"/>
            <w:vAlign w:val="center"/>
            <w:hideMark/>
          </w:tcPr>
          <w:p w14:paraId="76F3883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94%</w:t>
            </w:r>
          </w:p>
        </w:tc>
      </w:tr>
      <w:tr w:rsidR="0089281D" w:rsidRPr="004B0E00" w14:paraId="0B897E25"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451C3F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FD6DC2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0C98C3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563" w:type="dxa"/>
            <w:tcBorders>
              <w:top w:val="nil"/>
              <w:left w:val="nil"/>
              <w:bottom w:val="single" w:sz="4" w:space="0" w:color="000000"/>
              <w:right w:val="single" w:sz="4" w:space="0" w:color="000000"/>
            </w:tcBorders>
            <w:shd w:val="clear" w:color="auto" w:fill="auto"/>
            <w:vAlign w:val="center"/>
            <w:hideMark/>
          </w:tcPr>
          <w:p w14:paraId="3F14894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11E308D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50 3 00 10000</w:t>
            </w:r>
          </w:p>
        </w:tc>
        <w:tc>
          <w:tcPr>
            <w:tcW w:w="797" w:type="dxa"/>
            <w:tcBorders>
              <w:top w:val="nil"/>
              <w:left w:val="nil"/>
              <w:bottom w:val="single" w:sz="4" w:space="0" w:color="000000"/>
              <w:right w:val="single" w:sz="4" w:space="0" w:color="000000"/>
            </w:tcBorders>
            <w:shd w:val="clear" w:color="auto" w:fill="auto"/>
            <w:vAlign w:val="center"/>
            <w:hideMark/>
          </w:tcPr>
          <w:p w14:paraId="4DD7D63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6C428E5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05C8C6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984418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1D2FBF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2 985 232,36</w:t>
            </w:r>
          </w:p>
        </w:tc>
        <w:tc>
          <w:tcPr>
            <w:tcW w:w="1559" w:type="dxa"/>
            <w:tcBorders>
              <w:top w:val="nil"/>
              <w:left w:val="nil"/>
              <w:bottom w:val="single" w:sz="4" w:space="0" w:color="auto"/>
              <w:right w:val="single" w:sz="4" w:space="0" w:color="auto"/>
            </w:tcBorders>
            <w:shd w:val="clear" w:color="auto" w:fill="auto"/>
            <w:vAlign w:val="center"/>
            <w:hideMark/>
          </w:tcPr>
          <w:p w14:paraId="0619DCE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2 796 636,93</w:t>
            </w:r>
          </w:p>
        </w:tc>
        <w:tc>
          <w:tcPr>
            <w:tcW w:w="1418" w:type="dxa"/>
            <w:tcBorders>
              <w:top w:val="nil"/>
              <w:left w:val="nil"/>
              <w:bottom w:val="single" w:sz="4" w:space="0" w:color="auto"/>
              <w:right w:val="single" w:sz="4" w:space="0" w:color="auto"/>
            </w:tcBorders>
            <w:shd w:val="clear" w:color="auto" w:fill="auto"/>
            <w:vAlign w:val="center"/>
            <w:hideMark/>
          </w:tcPr>
          <w:p w14:paraId="293B273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188 595,43</w:t>
            </w:r>
          </w:p>
        </w:tc>
        <w:tc>
          <w:tcPr>
            <w:tcW w:w="992" w:type="dxa"/>
            <w:tcBorders>
              <w:top w:val="nil"/>
              <w:left w:val="nil"/>
              <w:bottom w:val="single" w:sz="4" w:space="0" w:color="auto"/>
              <w:right w:val="single" w:sz="4" w:space="0" w:color="auto"/>
            </w:tcBorders>
            <w:shd w:val="clear" w:color="auto" w:fill="auto"/>
            <w:vAlign w:val="center"/>
            <w:hideMark/>
          </w:tcPr>
          <w:p w14:paraId="5D5B1D8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94%</w:t>
            </w:r>
          </w:p>
        </w:tc>
      </w:tr>
      <w:tr w:rsidR="0089281D" w:rsidRPr="004B0E00" w14:paraId="505CB0C1"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4B915B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B82601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3AC8FE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563" w:type="dxa"/>
            <w:tcBorders>
              <w:top w:val="nil"/>
              <w:left w:val="nil"/>
              <w:bottom w:val="single" w:sz="4" w:space="0" w:color="000000"/>
              <w:right w:val="single" w:sz="4" w:space="0" w:color="000000"/>
            </w:tcBorders>
            <w:shd w:val="clear" w:color="auto" w:fill="auto"/>
            <w:vAlign w:val="center"/>
            <w:hideMark/>
          </w:tcPr>
          <w:p w14:paraId="5E19199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03F8523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50 3 00 10000</w:t>
            </w:r>
          </w:p>
        </w:tc>
        <w:tc>
          <w:tcPr>
            <w:tcW w:w="797" w:type="dxa"/>
            <w:tcBorders>
              <w:top w:val="nil"/>
              <w:left w:val="nil"/>
              <w:bottom w:val="single" w:sz="4" w:space="0" w:color="000000"/>
              <w:right w:val="single" w:sz="4" w:space="0" w:color="000000"/>
            </w:tcBorders>
            <w:shd w:val="clear" w:color="auto" w:fill="auto"/>
            <w:vAlign w:val="center"/>
            <w:hideMark/>
          </w:tcPr>
          <w:p w14:paraId="6876A19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A2295C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BD9687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E8936E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10D2DE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2 985 232,36</w:t>
            </w:r>
          </w:p>
        </w:tc>
        <w:tc>
          <w:tcPr>
            <w:tcW w:w="1559" w:type="dxa"/>
            <w:tcBorders>
              <w:top w:val="nil"/>
              <w:left w:val="nil"/>
              <w:bottom w:val="single" w:sz="4" w:space="0" w:color="auto"/>
              <w:right w:val="single" w:sz="4" w:space="0" w:color="auto"/>
            </w:tcBorders>
            <w:shd w:val="clear" w:color="auto" w:fill="auto"/>
            <w:vAlign w:val="center"/>
            <w:hideMark/>
          </w:tcPr>
          <w:p w14:paraId="51A7419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2 796 636,93</w:t>
            </w:r>
          </w:p>
        </w:tc>
        <w:tc>
          <w:tcPr>
            <w:tcW w:w="1418" w:type="dxa"/>
            <w:tcBorders>
              <w:top w:val="nil"/>
              <w:left w:val="nil"/>
              <w:bottom w:val="single" w:sz="4" w:space="0" w:color="auto"/>
              <w:right w:val="single" w:sz="4" w:space="0" w:color="auto"/>
            </w:tcBorders>
            <w:shd w:val="clear" w:color="auto" w:fill="auto"/>
            <w:vAlign w:val="center"/>
            <w:hideMark/>
          </w:tcPr>
          <w:p w14:paraId="188C716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188 595,43</w:t>
            </w:r>
          </w:p>
        </w:tc>
        <w:tc>
          <w:tcPr>
            <w:tcW w:w="992" w:type="dxa"/>
            <w:tcBorders>
              <w:top w:val="nil"/>
              <w:left w:val="nil"/>
              <w:bottom w:val="single" w:sz="4" w:space="0" w:color="auto"/>
              <w:right w:val="single" w:sz="4" w:space="0" w:color="auto"/>
            </w:tcBorders>
            <w:shd w:val="clear" w:color="auto" w:fill="auto"/>
            <w:vAlign w:val="center"/>
            <w:hideMark/>
          </w:tcPr>
          <w:p w14:paraId="5EE69E8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94%</w:t>
            </w:r>
          </w:p>
        </w:tc>
      </w:tr>
      <w:tr w:rsidR="0089281D" w:rsidRPr="004B0E00" w14:paraId="1CB6AF73" w14:textId="77777777" w:rsidTr="0089281D">
        <w:trPr>
          <w:trHeight w:val="315"/>
        </w:trPr>
        <w:tc>
          <w:tcPr>
            <w:tcW w:w="3402" w:type="dxa"/>
            <w:tcBorders>
              <w:top w:val="nil"/>
              <w:left w:val="single" w:sz="4" w:space="0" w:color="000000"/>
              <w:bottom w:val="nil"/>
              <w:right w:val="single" w:sz="4" w:space="0" w:color="000000"/>
            </w:tcBorders>
            <w:shd w:val="clear" w:color="auto" w:fill="auto"/>
            <w:vAlign w:val="center"/>
            <w:hideMark/>
          </w:tcPr>
          <w:p w14:paraId="0EF5C4CB"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lastRenderedPageBreak/>
              <w:t>Прочие услуги</w:t>
            </w:r>
          </w:p>
        </w:tc>
        <w:tc>
          <w:tcPr>
            <w:tcW w:w="567" w:type="dxa"/>
            <w:tcBorders>
              <w:top w:val="nil"/>
              <w:left w:val="nil"/>
              <w:bottom w:val="nil"/>
              <w:right w:val="single" w:sz="4" w:space="0" w:color="000000"/>
            </w:tcBorders>
            <w:shd w:val="clear" w:color="auto" w:fill="auto"/>
            <w:vAlign w:val="center"/>
            <w:hideMark/>
          </w:tcPr>
          <w:p w14:paraId="058B49B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nil"/>
              <w:right w:val="single" w:sz="4" w:space="0" w:color="000000"/>
            </w:tcBorders>
            <w:shd w:val="clear" w:color="auto" w:fill="auto"/>
            <w:vAlign w:val="center"/>
            <w:hideMark/>
          </w:tcPr>
          <w:p w14:paraId="4B9773C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08</w:t>
            </w:r>
          </w:p>
        </w:tc>
        <w:tc>
          <w:tcPr>
            <w:tcW w:w="563" w:type="dxa"/>
            <w:tcBorders>
              <w:top w:val="nil"/>
              <w:left w:val="nil"/>
              <w:bottom w:val="nil"/>
              <w:right w:val="single" w:sz="4" w:space="0" w:color="000000"/>
            </w:tcBorders>
            <w:shd w:val="clear" w:color="auto" w:fill="auto"/>
            <w:vAlign w:val="center"/>
            <w:hideMark/>
          </w:tcPr>
          <w:p w14:paraId="0C42718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nil"/>
              <w:right w:val="single" w:sz="4" w:space="0" w:color="000000"/>
            </w:tcBorders>
            <w:shd w:val="clear" w:color="auto" w:fill="auto"/>
            <w:vAlign w:val="center"/>
            <w:hideMark/>
          </w:tcPr>
          <w:p w14:paraId="6C0999F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50 3 00 10000</w:t>
            </w:r>
          </w:p>
        </w:tc>
        <w:tc>
          <w:tcPr>
            <w:tcW w:w="797" w:type="dxa"/>
            <w:tcBorders>
              <w:top w:val="nil"/>
              <w:left w:val="nil"/>
              <w:bottom w:val="nil"/>
              <w:right w:val="single" w:sz="4" w:space="0" w:color="000000"/>
            </w:tcBorders>
            <w:shd w:val="clear" w:color="auto" w:fill="auto"/>
            <w:vAlign w:val="center"/>
            <w:hideMark/>
          </w:tcPr>
          <w:p w14:paraId="4764575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nil"/>
              <w:right w:val="single" w:sz="4" w:space="0" w:color="000000"/>
            </w:tcBorders>
            <w:shd w:val="clear" w:color="auto" w:fill="auto"/>
            <w:vAlign w:val="center"/>
            <w:hideMark/>
          </w:tcPr>
          <w:p w14:paraId="6F78ABA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nil"/>
              <w:right w:val="single" w:sz="4" w:space="0" w:color="000000"/>
            </w:tcBorders>
            <w:shd w:val="clear" w:color="auto" w:fill="auto"/>
            <w:vAlign w:val="center"/>
            <w:hideMark/>
          </w:tcPr>
          <w:p w14:paraId="035E253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nil"/>
              <w:right w:val="nil"/>
            </w:tcBorders>
            <w:shd w:val="clear" w:color="auto" w:fill="auto"/>
            <w:vAlign w:val="center"/>
            <w:hideMark/>
          </w:tcPr>
          <w:p w14:paraId="4DC5CEF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nil"/>
              <w:right w:val="single" w:sz="4" w:space="0" w:color="auto"/>
            </w:tcBorders>
            <w:shd w:val="clear" w:color="auto" w:fill="auto"/>
            <w:vAlign w:val="center"/>
            <w:hideMark/>
          </w:tcPr>
          <w:p w14:paraId="38A2F2B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1 241 947,41</w:t>
            </w:r>
          </w:p>
        </w:tc>
        <w:tc>
          <w:tcPr>
            <w:tcW w:w="1559" w:type="dxa"/>
            <w:tcBorders>
              <w:top w:val="nil"/>
              <w:left w:val="nil"/>
              <w:bottom w:val="nil"/>
              <w:right w:val="single" w:sz="4" w:space="0" w:color="auto"/>
            </w:tcBorders>
            <w:shd w:val="clear" w:color="auto" w:fill="auto"/>
            <w:vAlign w:val="center"/>
            <w:hideMark/>
          </w:tcPr>
          <w:p w14:paraId="5E4532E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1 241 947,21</w:t>
            </w:r>
          </w:p>
        </w:tc>
        <w:tc>
          <w:tcPr>
            <w:tcW w:w="1418" w:type="dxa"/>
            <w:tcBorders>
              <w:top w:val="nil"/>
              <w:left w:val="nil"/>
              <w:bottom w:val="nil"/>
              <w:right w:val="single" w:sz="4" w:space="0" w:color="auto"/>
            </w:tcBorders>
            <w:shd w:val="clear" w:color="auto" w:fill="auto"/>
            <w:vAlign w:val="center"/>
            <w:hideMark/>
          </w:tcPr>
          <w:p w14:paraId="1FBF00D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0,20</w:t>
            </w:r>
          </w:p>
        </w:tc>
        <w:tc>
          <w:tcPr>
            <w:tcW w:w="992" w:type="dxa"/>
            <w:tcBorders>
              <w:top w:val="nil"/>
              <w:left w:val="nil"/>
              <w:bottom w:val="nil"/>
              <w:right w:val="single" w:sz="4" w:space="0" w:color="auto"/>
            </w:tcBorders>
            <w:shd w:val="clear" w:color="auto" w:fill="auto"/>
            <w:vAlign w:val="center"/>
            <w:hideMark/>
          </w:tcPr>
          <w:p w14:paraId="7D901D0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559CACC4" w14:textId="77777777" w:rsidTr="0089281D">
        <w:trPr>
          <w:trHeight w:val="31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585DA"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 по подст.226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29CC31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single" w:sz="4" w:space="0" w:color="auto"/>
              <w:left w:val="nil"/>
              <w:bottom w:val="single" w:sz="4" w:space="0" w:color="auto"/>
              <w:right w:val="single" w:sz="4" w:space="0" w:color="auto"/>
            </w:tcBorders>
            <w:shd w:val="clear" w:color="auto" w:fill="auto"/>
            <w:vAlign w:val="center"/>
            <w:hideMark/>
          </w:tcPr>
          <w:p w14:paraId="32F4A9A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08</w:t>
            </w:r>
          </w:p>
        </w:tc>
        <w:tc>
          <w:tcPr>
            <w:tcW w:w="563" w:type="dxa"/>
            <w:tcBorders>
              <w:top w:val="single" w:sz="4" w:space="0" w:color="auto"/>
              <w:left w:val="nil"/>
              <w:bottom w:val="single" w:sz="4" w:space="0" w:color="auto"/>
              <w:right w:val="single" w:sz="4" w:space="0" w:color="auto"/>
            </w:tcBorders>
            <w:shd w:val="clear" w:color="auto" w:fill="auto"/>
            <w:vAlign w:val="center"/>
            <w:hideMark/>
          </w:tcPr>
          <w:p w14:paraId="6F1D989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14:paraId="5D742E7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50 3 00 10000</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4D27D2C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0BCD77E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647CC1F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2128EDC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A37B49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1 241 947,41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6185DB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1 241 947,21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FCF692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300ED4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4914D4CA"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769CB67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основных средств</w:t>
            </w:r>
          </w:p>
        </w:tc>
        <w:tc>
          <w:tcPr>
            <w:tcW w:w="567" w:type="dxa"/>
            <w:tcBorders>
              <w:top w:val="nil"/>
              <w:left w:val="nil"/>
              <w:bottom w:val="single" w:sz="4" w:space="0" w:color="auto"/>
              <w:right w:val="single" w:sz="4" w:space="0" w:color="auto"/>
            </w:tcBorders>
            <w:shd w:val="clear" w:color="auto" w:fill="auto"/>
            <w:vAlign w:val="center"/>
            <w:hideMark/>
          </w:tcPr>
          <w:p w14:paraId="7510ED3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256925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08</w:t>
            </w:r>
          </w:p>
        </w:tc>
        <w:tc>
          <w:tcPr>
            <w:tcW w:w="563" w:type="dxa"/>
            <w:tcBorders>
              <w:top w:val="nil"/>
              <w:left w:val="nil"/>
              <w:bottom w:val="single" w:sz="4" w:space="0" w:color="auto"/>
              <w:right w:val="single" w:sz="4" w:space="0" w:color="auto"/>
            </w:tcBorders>
            <w:shd w:val="clear" w:color="auto" w:fill="auto"/>
            <w:vAlign w:val="center"/>
            <w:hideMark/>
          </w:tcPr>
          <w:p w14:paraId="4DD94D2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auto"/>
              <w:right w:val="single" w:sz="4" w:space="0" w:color="auto"/>
            </w:tcBorders>
            <w:shd w:val="clear" w:color="auto" w:fill="auto"/>
            <w:vAlign w:val="center"/>
            <w:hideMark/>
          </w:tcPr>
          <w:p w14:paraId="247293D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50 3 00 10000</w:t>
            </w:r>
          </w:p>
        </w:tc>
        <w:tc>
          <w:tcPr>
            <w:tcW w:w="797" w:type="dxa"/>
            <w:tcBorders>
              <w:top w:val="nil"/>
              <w:left w:val="nil"/>
              <w:bottom w:val="single" w:sz="4" w:space="0" w:color="auto"/>
              <w:right w:val="single" w:sz="4" w:space="0" w:color="auto"/>
            </w:tcBorders>
            <w:shd w:val="clear" w:color="auto" w:fill="auto"/>
            <w:vAlign w:val="center"/>
            <w:hideMark/>
          </w:tcPr>
          <w:p w14:paraId="5A9D4B9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5F6975B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6BD688A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auto"/>
              <w:right w:val="single" w:sz="4" w:space="0" w:color="auto"/>
            </w:tcBorders>
            <w:shd w:val="clear" w:color="auto" w:fill="auto"/>
            <w:vAlign w:val="center"/>
            <w:hideMark/>
          </w:tcPr>
          <w:p w14:paraId="204498C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02A6C45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742 343,61</w:t>
            </w:r>
          </w:p>
        </w:tc>
        <w:tc>
          <w:tcPr>
            <w:tcW w:w="1559" w:type="dxa"/>
            <w:tcBorders>
              <w:top w:val="nil"/>
              <w:left w:val="nil"/>
              <w:bottom w:val="single" w:sz="4" w:space="0" w:color="auto"/>
              <w:right w:val="single" w:sz="4" w:space="0" w:color="auto"/>
            </w:tcBorders>
            <w:shd w:val="clear" w:color="auto" w:fill="auto"/>
            <w:vAlign w:val="center"/>
            <w:hideMark/>
          </w:tcPr>
          <w:p w14:paraId="52C63B1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742 343,61</w:t>
            </w:r>
          </w:p>
        </w:tc>
        <w:tc>
          <w:tcPr>
            <w:tcW w:w="1418" w:type="dxa"/>
            <w:tcBorders>
              <w:top w:val="nil"/>
              <w:left w:val="nil"/>
              <w:bottom w:val="single" w:sz="4" w:space="0" w:color="auto"/>
              <w:right w:val="single" w:sz="4" w:space="0" w:color="auto"/>
            </w:tcBorders>
            <w:shd w:val="clear" w:color="auto" w:fill="auto"/>
            <w:vAlign w:val="center"/>
            <w:hideMark/>
          </w:tcPr>
          <w:p w14:paraId="19D55E7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994B5F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22933AD6"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F3414F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auto"/>
              <w:right w:val="single" w:sz="4" w:space="0" w:color="auto"/>
            </w:tcBorders>
            <w:shd w:val="clear" w:color="auto" w:fill="auto"/>
            <w:vAlign w:val="center"/>
            <w:hideMark/>
          </w:tcPr>
          <w:p w14:paraId="4C15EBF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0009B26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08</w:t>
            </w:r>
          </w:p>
        </w:tc>
        <w:tc>
          <w:tcPr>
            <w:tcW w:w="563" w:type="dxa"/>
            <w:tcBorders>
              <w:top w:val="nil"/>
              <w:left w:val="nil"/>
              <w:bottom w:val="single" w:sz="4" w:space="0" w:color="auto"/>
              <w:right w:val="single" w:sz="4" w:space="0" w:color="auto"/>
            </w:tcBorders>
            <w:shd w:val="clear" w:color="auto" w:fill="auto"/>
            <w:vAlign w:val="center"/>
            <w:hideMark/>
          </w:tcPr>
          <w:p w14:paraId="0F0DED3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auto"/>
              <w:right w:val="single" w:sz="4" w:space="0" w:color="auto"/>
            </w:tcBorders>
            <w:shd w:val="clear" w:color="auto" w:fill="auto"/>
            <w:vAlign w:val="center"/>
            <w:hideMark/>
          </w:tcPr>
          <w:p w14:paraId="2451272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50 3 00 10000</w:t>
            </w:r>
          </w:p>
        </w:tc>
        <w:tc>
          <w:tcPr>
            <w:tcW w:w="797" w:type="dxa"/>
            <w:tcBorders>
              <w:top w:val="nil"/>
              <w:left w:val="nil"/>
              <w:bottom w:val="single" w:sz="4" w:space="0" w:color="auto"/>
              <w:right w:val="single" w:sz="4" w:space="0" w:color="auto"/>
            </w:tcBorders>
            <w:shd w:val="clear" w:color="auto" w:fill="auto"/>
            <w:vAlign w:val="center"/>
            <w:hideMark/>
          </w:tcPr>
          <w:p w14:paraId="5856D23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15CB0BE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29937B4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auto"/>
              <w:right w:val="single" w:sz="4" w:space="0" w:color="auto"/>
            </w:tcBorders>
            <w:shd w:val="clear" w:color="auto" w:fill="auto"/>
            <w:vAlign w:val="center"/>
            <w:hideMark/>
          </w:tcPr>
          <w:p w14:paraId="19EDF42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1116</w:t>
            </w:r>
          </w:p>
        </w:tc>
        <w:tc>
          <w:tcPr>
            <w:tcW w:w="1560" w:type="dxa"/>
            <w:tcBorders>
              <w:top w:val="nil"/>
              <w:left w:val="nil"/>
              <w:bottom w:val="single" w:sz="4" w:space="0" w:color="auto"/>
              <w:right w:val="single" w:sz="4" w:space="0" w:color="auto"/>
            </w:tcBorders>
            <w:shd w:val="clear" w:color="auto" w:fill="auto"/>
            <w:vAlign w:val="center"/>
            <w:hideMark/>
          </w:tcPr>
          <w:p w14:paraId="58BCDC2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742 343,61</w:t>
            </w:r>
          </w:p>
        </w:tc>
        <w:tc>
          <w:tcPr>
            <w:tcW w:w="1559" w:type="dxa"/>
            <w:tcBorders>
              <w:top w:val="nil"/>
              <w:left w:val="nil"/>
              <w:bottom w:val="single" w:sz="4" w:space="0" w:color="auto"/>
              <w:right w:val="single" w:sz="4" w:space="0" w:color="auto"/>
            </w:tcBorders>
            <w:shd w:val="clear" w:color="auto" w:fill="auto"/>
            <w:vAlign w:val="center"/>
            <w:hideMark/>
          </w:tcPr>
          <w:p w14:paraId="6055B4E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742 343,61</w:t>
            </w:r>
          </w:p>
        </w:tc>
        <w:tc>
          <w:tcPr>
            <w:tcW w:w="1418" w:type="dxa"/>
            <w:tcBorders>
              <w:top w:val="nil"/>
              <w:left w:val="nil"/>
              <w:bottom w:val="single" w:sz="4" w:space="0" w:color="auto"/>
              <w:right w:val="single" w:sz="4" w:space="0" w:color="auto"/>
            </w:tcBorders>
            <w:shd w:val="clear" w:color="auto" w:fill="auto"/>
            <w:vAlign w:val="center"/>
            <w:hideMark/>
          </w:tcPr>
          <w:p w14:paraId="5309F6B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04B449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37BCE36F" w14:textId="77777777" w:rsidTr="0089281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544DF64"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материальных запасов</w:t>
            </w:r>
          </w:p>
        </w:tc>
        <w:tc>
          <w:tcPr>
            <w:tcW w:w="567" w:type="dxa"/>
            <w:tcBorders>
              <w:top w:val="nil"/>
              <w:left w:val="nil"/>
              <w:bottom w:val="single" w:sz="4" w:space="0" w:color="auto"/>
              <w:right w:val="single" w:sz="4" w:space="0" w:color="auto"/>
            </w:tcBorders>
            <w:shd w:val="clear" w:color="auto" w:fill="auto"/>
            <w:vAlign w:val="center"/>
            <w:hideMark/>
          </w:tcPr>
          <w:p w14:paraId="3E3AA2E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6A88F5E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08</w:t>
            </w:r>
          </w:p>
        </w:tc>
        <w:tc>
          <w:tcPr>
            <w:tcW w:w="563" w:type="dxa"/>
            <w:tcBorders>
              <w:top w:val="nil"/>
              <w:left w:val="nil"/>
              <w:bottom w:val="single" w:sz="4" w:space="0" w:color="auto"/>
              <w:right w:val="single" w:sz="4" w:space="0" w:color="auto"/>
            </w:tcBorders>
            <w:shd w:val="clear" w:color="auto" w:fill="auto"/>
            <w:vAlign w:val="center"/>
            <w:hideMark/>
          </w:tcPr>
          <w:p w14:paraId="234F55C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auto"/>
              <w:right w:val="single" w:sz="4" w:space="0" w:color="auto"/>
            </w:tcBorders>
            <w:shd w:val="clear" w:color="auto" w:fill="auto"/>
            <w:vAlign w:val="center"/>
            <w:hideMark/>
          </w:tcPr>
          <w:p w14:paraId="359B3EA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50 3 00 10000</w:t>
            </w:r>
          </w:p>
        </w:tc>
        <w:tc>
          <w:tcPr>
            <w:tcW w:w="797" w:type="dxa"/>
            <w:tcBorders>
              <w:top w:val="nil"/>
              <w:left w:val="nil"/>
              <w:bottom w:val="single" w:sz="4" w:space="0" w:color="auto"/>
              <w:right w:val="single" w:sz="4" w:space="0" w:color="auto"/>
            </w:tcBorders>
            <w:shd w:val="clear" w:color="auto" w:fill="auto"/>
            <w:vAlign w:val="center"/>
            <w:hideMark/>
          </w:tcPr>
          <w:p w14:paraId="1FBED0A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76575D8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10ACBD9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340</w:t>
            </w:r>
          </w:p>
        </w:tc>
        <w:tc>
          <w:tcPr>
            <w:tcW w:w="857" w:type="dxa"/>
            <w:tcBorders>
              <w:top w:val="nil"/>
              <w:left w:val="nil"/>
              <w:bottom w:val="single" w:sz="4" w:space="0" w:color="auto"/>
              <w:right w:val="single" w:sz="4" w:space="0" w:color="auto"/>
            </w:tcBorders>
            <w:shd w:val="clear" w:color="auto" w:fill="auto"/>
            <w:vAlign w:val="center"/>
            <w:hideMark/>
          </w:tcPr>
          <w:p w14:paraId="4DF336A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06859AB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1 000 941,34</w:t>
            </w:r>
          </w:p>
        </w:tc>
        <w:tc>
          <w:tcPr>
            <w:tcW w:w="1559" w:type="dxa"/>
            <w:tcBorders>
              <w:top w:val="nil"/>
              <w:left w:val="nil"/>
              <w:bottom w:val="single" w:sz="4" w:space="0" w:color="auto"/>
              <w:right w:val="single" w:sz="4" w:space="0" w:color="auto"/>
            </w:tcBorders>
            <w:shd w:val="clear" w:color="auto" w:fill="auto"/>
            <w:vAlign w:val="center"/>
            <w:hideMark/>
          </w:tcPr>
          <w:p w14:paraId="4E8D085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812 346,11</w:t>
            </w:r>
          </w:p>
        </w:tc>
        <w:tc>
          <w:tcPr>
            <w:tcW w:w="1418" w:type="dxa"/>
            <w:tcBorders>
              <w:top w:val="nil"/>
              <w:left w:val="nil"/>
              <w:bottom w:val="single" w:sz="4" w:space="0" w:color="auto"/>
              <w:right w:val="single" w:sz="4" w:space="0" w:color="auto"/>
            </w:tcBorders>
            <w:shd w:val="clear" w:color="auto" w:fill="auto"/>
            <w:vAlign w:val="center"/>
            <w:hideMark/>
          </w:tcPr>
          <w:p w14:paraId="1386C63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188 595,23</w:t>
            </w:r>
          </w:p>
        </w:tc>
        <w:tc>
          <w:tcPr>
            <w:tcW w:w="992" w:type="dxa"/>
            <w:tcBorders>
              <w:top w:val="nil"/>
              <w:left w:val="nil"/>
              <w:bottom w:val="single" w:sz="4" w:space="0" w:color="auto"/>
              <w:right w:val="single" w:sz="4" w:space="0" w:color="auto"/>
            </w:tcBorders>
            <w:shd w:val="clear" w:color="auto" w:fill="auto"/>
            <w:vAlign w:val="center"/>
            <w:hideMark/>
          </w:tcPr>
          <w:p w14:paraId="346F953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81%</w:t>
            </w:r>
          </w:p>
        </w:tc>
      </w:tr>
      <w:tr w:rsidR="0089281D" w:rsidRPr="004B0E00" w14:paraId="401545C3" w14:textId="77777777" w:rsidTr="0089281D">
        <w:trPr>
          <w:trHeight w:val="63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646DDB7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материальных запасов однократного применения</w:t>
            </w:r>
          </w:p>
        </w:tc>
        <w:tc>
          <w:tcPr>
            <w:tcW w:w="567" w:type="dxa"/>
            <w:tcBorders>
              <w:top w:val="nil"/>
              <w:left w:val="nil"/>
              <w:bottom w:val="single" w:sz="4" w:space="0" w:color="auto"/>
              <w:right w:val="single" w:sz="4" w:space="0" w:color="auto"/>
            </w:tcBorders>
            <w:shd w:val="clear" w:color="auto" w:fill="auto"/>
            <w:vAlign w:val="center"/>
            <w:hideMark/>
          </w:tcPr>
          <w:p w14:paraId="658A0CC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auto"/>
              <w:right w:val="single" w:sz="4" w:space="0" w:color="auto"/>
            </w:tcBorders>
            <w:shd w:val="clear" w:color="auto" w:fill="auto"/>
            <w:vAlign w:val="center"/>
            <w:hideMark/>
          </w:tcPr>
          <w:p w14:paraId="7C19C56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08</w:t>
            </w:r>
          </w:p>
        </w:tc>
        <w:tc>
          <w:tcPr>
            <w:tcW w:w="563" w:type="dxa"/>
            <w:tcBorders>
              <w:top w:val="nil"/>
              <w:left w:val="nil"/>
              <w:bottom w:val="single" w:sz="4" w:space="0" w:color="auto"/>
              <w:right w:val="single" w:sz="4" w:space="0" w:color="auto"/>
            </w:tcBorders>
            <w:shd w:val="clear" w:color="auto" w:fill="auto"/>
            <w:vAlign w:val="center"/>
            <w:hideMark/>
          </w:tcPr>
          <w:p w14:paraId="03B6CB5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auto"/>
              <w:right w:val="single" w:sz="4" w:space="0" w:color="auto"/>
            </w:tcBorders>
            <w:shd w:val="clear" w:color="auto" w:fill="auto"/>
            <w:vAlign w:val="center"/>
            <w:hideMark/>
          </w:tcPr>
          <w:p w14:paraId="16A3E16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50 3 00 10000</w:t>
            </w:r>
          </w:p>
        </w:tc>
        <w:tc>
          <w:tcPr>
            <w:tcW w:w="797" w:type="dxa"/>
            <w:tcBorders>
              <w:top w:val="nil"/>
              <w:left w:val="nil"/>
              <w:bottom w:val="single" w:sz="4" w:space="0" w:color="auto"/>
              <w:right w:val="single" w:sz="4" w:space="0" w:color="auto"/>
            </w:tcBorders>
            <w:shd w:val="clear" w:color="auto" w:fill="auto"/>
            <w:vAlign w:val="center"/>
            <w:hideMark/>
          </w:tcPr>
          <w:p w14:paraId="280A547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auto"/>
              <w:right w:val="single" w:sz="4" w:space="0" w:color="auto"/>
            </w:tcBorders>
            <w:shd w:val="clear" w:color="auto" w:fill="auto"/>
            <w:vAlign w:val="center"/>
            <w:hideMark/>
          </w:tcPr>
          <w:p w14:paraId="2F56B68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auto"/>
              <w:right w:val="single" w:sz="4" w:space="0" w:color="auto"/>
            </w:tcBorders>
            <w:shd w:val="clear" w:color="auto" w:fill="auto"/>
            <w:vAlign w:val="center"/>
            <w:hideMark/>
          </w:tcPr>
          <w:p w14:paraId="2CA5A22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349</w:t>
            </w:r>
          </w:p>
        </w:tc>
        <w:tc>
          <w:tcPr>
            <w:tcW w:w="857" w:type="dxa"/>
            <w:tcBorders>
              <w:top w:val="nil"/>
              <w:left w:val="nil"/>
              <w:bottom w:val="single" w:sz="4" w:space="0" w:color="auto"/>
              <w:right w:val="single" w:sz="4" w:space="0" w:color="auto"/>
            </w:tcBorders>
            <w:shd w:val="clear" w:color="auto" w:fill="auto"/>
            <w:vAlign w:val="center"/>
            <w:hideMark/>
          </w:tcPr>
          <w:p w14:paraId="694A79B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1148</w:t>
            </w:r>
          </w:p>
        </w:tc>
        <w:tc>
          <w:tcPr>
            <w:tcW w:w="1560" w:type="dxa"/>
            <w:tcBorders>
              <w:top w:val="nil"/>
              <w:left w:val="nil"/>
              <w:bottom w:val="single" w:sz="4" w:space="0" w:color="auto"/>
              <w:right w:val="single" w:sz="4" w:space="0" w:color="auto"/>
            </w:tcBorders>
            <w:shd w:val="clear" w:color="auto" w:fill="auto"/>
            <w:vAlign w:val="center"/>
            <w:hideMark/>
          </w:tcPr>
          <w:p w14:paraId="692C99F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1 000 941,34</w:t>
            </w:r>
          </w:p>
        </w:tc>
        <w:tc>
          <w:tcPr>
            <w:tcW w:w="1559" w:type="dxa"/>
            <w:tcBorders>
              <w:top w:val="nil"/>
              <w:left w:val="nil"/>
              <w:bottom w:val="single" w:sz="4" w:space="0" w:color="auto"/>
              <w:right w:val="single" w:sz="4" w:space="0" w:color="auto"/>
            </w:tcBorders>
            <w:shd w:val="clear" w:color="auto" w:fill="auto"/>
            <w:vAlign w:val="center"/>
            <w:hideMark/>
          </w:tcPr>
          <w:p w14:paraId="6F1B071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812 346,11</w:t>
            </w:r>
          </w:p>
        </w:tc>
        <w:tc>
          <w:tcPr>
            <w:tcW w:w="1418" w:type="dxa"/>
            <w:tcBorders>
              <w:top w:val="nil"/>
              <w:left w:val="nil"/>
              <w:bottom w:val="single" w:sz="4" w:space="0" w:color="auto"/>
              <w:right w:val="single" w:sz="4" w:space="0" w:color="auto"/>
            </w:tcBorders>
            <w:shd w:val="clear" w:color="auto" w:fill="auto"/>
            <w:vAlign w:val="center"/>
            <w:hideMark/>
          </w:tcPr>
          <w:p w14:paraId="7AED162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188 595,23</w:t>
            </w:r>
          </w:p>
        </w:tc>
        <w:tc>
          <w:tcPr>
            <w:tcW w:w="992" w:type="dxa"/>
            <w:tcBorders>
              <w:top w:val="nil"/>
              <w:left w:val="nil"/>
              <w:bottom w:val="single" w:sz="4" w:space="0" w:color="auto"/>
              <w:right w:val="single" w:sz="4" w:space="0" w:color="auto"/>
            </w:tcBorders>
            <w:shd w:val="clear" w:color="auto" w:fill="auto"/>
            <w:vAlign w:val="center"/>
            <w:hideMark/>
          </w:tcPr>
          <w:p w14:paraId="7478244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81%</w:t>
            </w:r>
          </w:p>
        </w:tc>
      </w:tr>
      <w:tr w:rsidR="0089281D" w:rsidRPr="004B0E00" w14:paraId="31F1DBF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B220EB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349AC01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FC8351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563" w:type="dxa"/>
            <w:tcBorders>
              <w:top w:val="nil"/>
              <w:left w:val="nil"/>
              <w:bottom w:val="single" w:sz="4" w:space="0" w:color="000000"/>
              <w:right w:val="single" w:sz="4" w:space="0" w:color="000000"/>
            </w:tcBorders>
            <w:shd w:val="clear" w:color="auto" w:fill="auto"/>
            <w:vAlign w:val="center"/>
            <w:hideMark/>
          </w:tcPr>
          <w:p w14:paraId="2EAA253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5062E26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50 3 00 10000</w:t>
            </w:r>
          </w:p>
        </w:tc>
        <w:tc>
          <w:tcPr>
            <w:tcW w:w="797" w:type="dxa"/>
            <w:tcBorders>
              <w:top w:val="nil"/>
              <w:left w:val="nil"/>
              <w:bottom w:val="single" w:sz="4" w:space="0" w:color="000000"/>
              <w:right w:val="single" w:sz="4" w:space="0" w:color="000000"/>
            </w:tcBorders>
            <w:shd w:val="clear" w:color="auto" w:fill="auto"/>
            <w:vAlign w:val="center"/>
            <w:hideMark/>
          </w:tcPr>
          <w:p w14:paraId="7C95974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300</w:t>
            </w:r>
          </w:p>
        </w:tc>
        <w:tc>
          <w:tcPr>
            <w:tcW w:w="1187" w:type="dxa"/>
            <w:tcBorders>
              <w:top w:val="nil"/>
              <w:left w:val="nil"/>
              <w:bottom w:val="single" w:sz="4" w:space="0" w:color="000000"/>
              <w:right w:val="single" w:sz="4" w:space="0" w:color="000000"/>
            </w:tcBorders>
            <w:shd w:val="clear" w:color="auto" w:fill="auto"/>
            <w:vAlign w:val="center"/>
            <w:hideMark/>
          </w:tcPr>
          <w:p w14:paraId="11D9B8F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89AAA4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0838D5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1D1D56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370 000,00</w:t>
            </w:r>
          </w:p>
        </w:tc>
        <w:tc>
          <w:tcPr>
            <w:tcW w:w="1559" w:type="dxa"/>
            <w:tcBorders>
              <w:top w:val="nil"/>
              <w:left w:val="nil"/>
              <w:bottom w:val="single" w:sz="4" w:space="0" w:color="auto"/>
              <w:right w:val="single" w:sz="4" w:space="0" w:color="auto"/>
            </w:tcBorders>
            <w:shd w:val="clear" w:color="auto" w:fill="auto"/>
            <w:vAlign w:val="center"/>
            <w:hideMark/>
          </w:tcPr>
          <w:p w14:paraId="09F50DB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369 196,00</w:t>
            </w:r>
          </w:p>
        </w:tc>
        <w:tc>
          <w:tcPr>
            <w:tcW w:w="1418" w:type="dxa"/>
            <w:tcBorders>
              <w:top w:val="nil"/>
              <w:left w:val="nil"/>
              <w:bottom w:val="single" w:sz="4" w:space="0" w:color="auto"/>
              <w:right w:val="single" w:sz="4" w:space="0" w:color="auto"/>
            </w:tcBorders>
            <w:shd w:val="clear" w:color="auto" w:fill="auto"/>
            <w:vAlign w:val="center"/>
            <w:hideMark/>
          </w:tcPr>
          <w:p w14:paraId="191AEC0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804,00</w:t>
            </w:r>
          </w:p>
        </w:tc>
        <w:tc>
          <w:tcPr>
            <w:tcW w:w="992" w:type="dxa"/>
            <w:tcBorders>
              <w:top w:val="nil"/>
              <w:left w:val="nil"/>
              <w:bottom w:val="single" w:sz="4" w:space="0" w:color="auto"/>
              <w:right w:val="single" w:sz="4" w:space="0" w:color="auto"/>
            </w:tcBorders>
            <w:shd w:val="clear" w:color="auto" w:fill="auto"/>
            <w:vAlign w:val="center"/>
            <w:hideMark/>
          </w:tcPr>
          <w:p w14:paraId="38DDD99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71B9F20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6903F3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Премии и гранты</w:t>
            </w:r>
          </w:p>
        </w:tc>
        <w:tc>
          <w:tcPr>
            <w:tcW w:w="567" w:type="dxa"/>
            <w:tcBorders>
              <w:top w:val="nil"/>
              <w:left w:val="nil"/>
              <w:bottom w:val="single" w:sz="4" w:space="0" w:color="000000"/>
              <w:right w:val="single" w:sz="4" w:space="0" w:color="000000"/>
            </w:tcBorders>
            <w:shd w:val="clear" w:color="auto" w:fill="auto"/>
            <w:vAlign w:val="center"/>
            <w:hideMark/>
          </w:tcPr>
          <w:p w14:paraId="06D6DCF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BE755A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08</w:t>
            </w:r>
          </w:p>
        </w:tc>
        <w:tc>
          <w:tcPr>
            <w:tcW w:w="563" w:type="dxa"/>
            <w:tcBorders>
              <w:top w:val="nil"/>
              <w:left w:val="nil"/>
              <w:bottom w:val="single" w:sz="4" w:space="0" w:color="000000"/>
              <w:right w:val="single" w:sz="4" w:space="0" w:color="000000"/>
            </w:tcBorders>
            <w:shd w:val="clear" w:color="auto" w:fill="auto"/>
            <w:vAlign w:val="center"/>
            <w:hideMark/>
          </w:tcPr>
          <w:p w14:paraId="74CDDFC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190EB5B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50 3 00 10000</w:t>
            </w:r>
          </w:p>
        </w:tc>
        <w:tc>
          <w:tcPr>
            <w:tcW w:w="797" w:type="dxa"/>
            <w:tcBorders>
              <w:top w:val="nil"/>
              <w:left w:val="nil"/>
              <w:bottom w:val="single" w:sz="4" w:space="0" w:color="000000"/>
              <w:right w:val="single" w:sz="4" w:space="0" w:color="000000"/>
            </w:tcBorders>
            <w:shd w:val="clear" w:color="auto" w:fill="auto"/>
            <w:vAlign w:val="center"/>
            <w:hideMark/>
          </w:tcPr>
          <w:p w14:paraId="645E71B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350</w:t>
            </w:r>
          </w:p>
        </w:tc>
        <w:tc>
          <w:tcPr>
            <w:tcW w:w="1187" w:type="dxa"/>
            <w:tcBorders>
              <w:top w:val="nil"/>
              <w:left w:val="nil"/>
              <w:bottom w:val="single" w:sz="4" w:space="0" w:color="000000"/>
              <w:right w:val="single" w:sz="4" w:space="0" w:color="000000"/>
            </w:tcBorders>
            <w:shd w:val="clear" w:color="auto" w:fill="auto"/>
            <w:vAlign w:val="center"/>
            <w:hideMark/>
          </w:tcPr>
          <w:p w14:paraId="163D6ED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DD132F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D9E502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D74E69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370 000,00</w:t>
            </w:r>
          </w:p>
        </w:tc>
        <w:tc>
          <w:tcPr>
            <w:tcW w:w="1559" w:type="dxa"/>
            <w:tcBorders>
              <w:top w:val="nil"/>
              <w:left w:val="nil"/>
              <w:bottom w:val="single" w:sz="4" w:space="0" w:color="auto"/>
              <w:right w:val="single" w:sz="4" w:space="0" w:color="auto"/>
            </w:tcBorders>
            <w:shd w:val="clear" w:color="auto" w:fill="auto"/>
            <w:vAlign w:val="center"/>
            <w:hideMark/>
          </w:tcPr>
          <w:p w14:paraId="38C0132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369 196,00</w:t>
            </w:r>
          </w:p>
        </w:tc>
        <w:tc>
          <w:tcPr>
            <w:tcW w:w="1418" w:type="dxa"/>
            <w:tcBorders>
              <w:top w:val="nil"/>
              <w:left w:val="nil"/>
              <w:bottom w:val="single" w:sz="4" w:space="0" w:color="auto"/>
              <w:right w:val="single" w:sz="4" w:space="0" w:color="auto"/>
            </w:tcBorders>
            <w:shd w:val="clear" w:color="auto" w:fill="auto"/>
            <w:vAlign w:val="center"/>
            <w:hideMark/>
          </w:tcPr>
          <w:p w14:paraId="3BAB1A8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804,00</w:t>
            </w:r>
          </w:p>
        </w:tc>
        <w:tc>
          <w:tcPr>
            <w:tcW w:w="992" w:type="dxa"/>
            <w:tcBorders>
              <w:top w:val="nil"/>
              <w:left w:val="nil"/>
              <w:bottom w:val="single" w:sz="4" w:space="0" w:color="auto"/>
              <w:right w:val="single" w:sz="4" w:space="0" w:color="auto"/>
            </w:tcBorders>
            <w:shd w:val="clear" w:color="auto" w:fill="auto"/>
            <w:vAlign w:val="center"/>
            <w:hideMark/>
          </w:tcPr>
          <w:p w14:paraId="2E258DB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A75C4B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585F26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7EAFF07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EA8E9C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08</w:t>
            </w:r>
          </w:p>
        </w:tc>
        <w:tc>
          <w:tcPr>
            <w:tcW w:w="563" w:type="dxa"/>
            <w:tcBorders>
              <w:top w:val="nil"/>
              <w:left w:val="nil"/>
              <w:bottom w:val="single" w:sz="4" w:space="0" w:color="000000"/>
              <w:right w:val="single" w:sz="4" w:space="0" w:color="000000"/>
            </w:tcBorders>
            <w:shd w:val="clear" w:color="auto" w:fill="auto"/>
            <w:vAlign w:val="center"/>
            <w:hideMark/>
          </w:tcPr>
          <w:p w14:paraId="711D94D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16E4E21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50 3 00 10000</w:t>
            </w:r>
          </w:p>
        </w:tc>
        <w:tc>
          <w:tcPr>
            <w:tcW w:w="797" w:type="dxa"/>
            <w:tcBorders>
              <w:top w:val="nil"/>
              <w:left w:val="nil"/>
              <w:bottom w:val="single" w:sz="4" w:space="0" w:color="000000"/>
              <w:right w:val="single" w:sz="4" w:space="0" w:color="000000"/>
            </w:tcBorders>
            <w:shd w:val="clear" w:color="auto" w:fill="auto"/>
            <w:vAlign w:val="center"/>
            <w:hideMark/>
          </w:tcPr>
          <w:p w14:paraId="65C347E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350</w:t>
            </w:r>
          </w:p>
        </w:tc>
        <w:tc>
          <w:tcPr>
            <w:tcW w:w="1187" w:type="dxa"/>
            <w:tcBorders>
              <w:top w:val="nil"/>
              <w:left w:val="nil"/>
              <w:bottom w:val="single" w:sz="4" w:space="0" w:color="000000"/>
              <w:right w:val="single" w:sz="4" w:space="0" w:color="000000"/>
            </w:tcBorders>
            <w:shd w:val="clear" w:color="auto" w:fill="auto"/>
            <w:vAlign w:val="center"/>
            <w:hideMark/>
          </w:tcPr>
          <w:p w14:paraId="0FA958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EAD92C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290</w:t>
            </w:r>
          </w:p>
        </w:tc>
        <w:tc>
          <w:tcPr>
            <w:tcW w:w="857" w:type="dxa"/>
            <w:tcBorders>
              <w:top w:val="nil"/>
              <w:left w:val="nil"/>
              <w:bottom w:val="single" w:sz="4" w:space="0" w:color="000000"/>
              <w:right w:val="nil"/>
            </w:tcBorders>
            <w:shd w:val="clear" w:color="auto" w:fill="auto"/>
            <w:vAlign w:val="center"/>
            <w:hideMark/>
          </w:tcPr>
          <w:p w14:paraId="13E5ED5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6CDCEE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370 000,00</w:t>
            </w:r>
          </w:p>
        </w:tc>
        <w:tc>
          <w:tcPr>
            <w:tcW w:w="1559" w:type="dxa"/>
            <w:tcBorders>
              <w:top w:val="nil"/>
              <w:left w:val="nil"/>
              <w:bottom w:val="single" w:sz="4" w:space="0" w:color="auto"/>
              <w:right w:val="single" w:sz="4" w:space="0" w:color="auto"/>
            </w:tcBorders>
            <w:shd w:val="clear" w:color="auto" w:fill="auto"/>
            <w:vAlign w:val="center"/>
            <w:hideMark/>
          </w:tcPr>
          <w:p w14:paraId="50887B7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369 196,00</w:t>
            </w:r>
          </w:p>
        </w:tc>
        <w:tc>
          <w:tcPr>
            <w:tcW w:w="1418" w:type="dxa"/>
            <w:tcBorders>
              <w:top w:val="nil"/>
              <w:left w:val="nil"/>
              <w:bottom w:val="single" w:sz="4" w:space="0" w:color="auto"/>
              <w:right w:val="single" w:sz="4" w:space="0" w:color="auto"/>
            </w:tcBorders>
            <w:shd w:val="clear" w:color="auto" w:fill="auto"/>
            <w:vAlign w:val="center"/>
            <w:hideMark/>
          </w:tcPr>
          <w:p w14:paraId="1EF6748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804,00</w:t>
            </w:r>
          </w:p>
        </w:tc>
        <w:tc>
          <w:tcPr>
            <w:tcW w:w="992" w:type="dxa"/>
            <w:tcBorders>
              <w:top w:val="nil"/>
              <w:left w:val="nil"/>
              <w:bottom w:val="single" w:sz="4" w:space="0" w:color="auto"/>
              <w:right w:val="single" w:sz="4" w:space="0" w:color="auto"/>
            </w:tcBorders>
            <w:shd w:val="clear" w:color="auto" w:fill="auto"/>
            <w:vAlign w:val="center"/>
            <w:hideMark/>
          </w:tcPr>
          <w:p w14:paraId="6FE049A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4AE97B2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308538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выплаты текущего характера физическим лицам</w:t>
            </w:r>
          </w:p>
        </w:tc>
        <w:tc>
          <w:tcPr>
            <w:tcW w:w="567" w:type="dxa"/>
            <w:tcBorders>
              <w:top w:val="nil"/>
              <w:left w:val="nil"/>
              <w:bottom w:val="single" w:sz="4" w:space="0" w:color="000000"/>
              <w:right w:val="single" w:sz="4" w:space="0" w:color="000000"/>
            </w:tcBorders>
            <w:shd w:val="clear" w:color="auto" w:fill="auto"/>
            <w:vAlign w:val="center"/>
            <w:hideMark/>
          </w:tcPr>
          <w:p w14:paraId="5178707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47EDDE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08</w:t>
            </w:r>
          </w:p>
        </w:tc>
        <w:tc>
          <w:tcPr>
            <w:tcW w:w="563" w:type="dxa"/>
            <w:tcBorders>
              <w:top w:val="nil"/>
              <w:left w:val="nil"/>
              <w:bottom w:val="single" w:sz="4" w:space="0" w:color="000000"/>
              <w:right w:val="single" w:sz="4" w:space="0" w:color="000000"/>
            </w:tcBorders>
            <w:shd w:val="clear" w:color="auto" w:fill="auto"/>
            <w:vAlign w:val="center"/>
            <w:hideMark/>
          </w:tcPr>
          <w:p w14:paraId="6213662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04</w:t>
            </w:r>
          </w:p>
        </w:tc>
        <w:tc>
          <w:tcPr>
            <w:tcW w:w="1415" w:type="dxa"/>
            <w:tcBorders>
              <w:top w:val="nil"/>
              <w:left w:val="nil"/>
              <w:bottom w:val="single" w:sz="4" w:space="0" w:color="000000"/>
              <w:right w:val="single" w:sz="4" w:space="0" w:color="000000"/>
            </w:tcBorders>
            <w:shd w:val="clear" w:color="auto" w:fill="auto"/>
            <w:vAlign w:val="center"/>
            <w:hideMark/>
          </w:tcPr>
          <w:p w14:paraId="1D43608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50 3 00 10000</w:t>
            </w:r>
          </w:p>
        </w:tc>
        <w:tc>
          <w:tcPr>
            <w:tcW w:w="797" w:type="dxa"/>
            <w:tcBorders>
              <w:top w:val="nil"/>
              <w:left w:val="nil"/>
              <w:bottom w:val="single" w:sz="4" w:space="0" w:color="000000"/>
              <w:right w:val="single" w:sz="4" w:space="0" w:color="000000"/>
            </w:tcBorders>
            <w:shd w:val="clear" w:color="auto" w:fill="auto"/>
            <w:vAlign w:val="center"/>
            <w:hideMark/>
          </w:tcPr>
          <w:p w14:paraId="3CDA096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350</w:t>
            </w:r>
          </w:p>
        </w:tc>
        <w:tc>
          <w:tcPr>
            <w:tcW w:w="1187" w:type="dxa"/>
            <w:tcBorders>
              <w:top w:val="nil"/>
              <w:left w:val="nil"/>
              <w:bottom w:val="single" w:sz="4" w:space="0" w:color="000000"/>
              <w:right w:val="single" w:sz="4" w:space="0" w:color="000000"/>
            </w:tcBorders>
            <w:shd w:val="clear" w:color="auto" w:fill="auto"/>
            <w:vAlign w:val="center"/>
            <w:hideMark/>
          </w:tcPr>
          <w:p w14:paraId="13A6CA3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0A99DF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296</w:t>
            </w:r>
          </w:p>
        </w:tc>
        <w:tc>
          <w:tcPr>
            <w:tcW w:w="857" w:type="dxa"/>
            <w:tcBorders>
              <w:top w:val="nil"/>
              <w:left w:val="nil"/>
              <w:bottom w:val="single" w:sz="4" w:space="0" w:color="000000"/>
              <w:right w:val="nil"/>
            </w:tcBorders>
            <w:shd w:val="clear" w:color="auto" w:fill="auto"/>
            <w:vAlign w:val="center"/>
            <w:hideMark/>
          </w:tcPr>
          <w:p w14:paraId="061DE6B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429007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370 000,00</w:t>
            </w:r>
          </w:p>
        </w:tc>
        <w:tc>
          <w:tcPr>
            <w:tcW w:w="1559" w:type="dxa"/>
            <w:tcBorders>
              <w:top w:val="nil"/>
              <w:left w:val="nil"/>
              <w:bottom w:val="single" w:sz="4" w:space="0" w:color="auto"/>
              <w:right w:val="single" w:sz="4" w:space="0" w:color="auto"/>
            </w:tcBorders>
            <w:shd w:val="clear" w:color="auto" w:fill="auto"/>
            <w:vAlign w:val="center"/>
            <w:hideMark/>
          </w:tcPr>
          <w:p w14:paraId="74033EC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369 196,00</w:t>
            </w:r>
          </w:p>
        </w:tc>
        <w:tc>
          <w:tcPr>
            <w:tcW w:w="1418" w:type="dxa"/>
            <w:tcBorders>
              <w:top w:val="nil"/>
              <w:left w:val="nil"/>
              <w:bottom w:val="single" w:sz="4" w:space="0" w:color="auto"/>
              <w:right w:val="single" w:sz="4" w:space="0" w:color="auto"/>
            </w:tcBorders>
            <w:shd w:val="clear" w:color="auto" w:fill="auto"/>
            <w:vAlign w:val="center"/>
            <w:hideMark/>
          </w:tcPr>
          <w:p w14:paraId="3B8C7B0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804,00</w:t>
            </w:r>
          </w:p>
        </w:tc>
        <w:tc>
          <w:tcPr>
            <w:tcW w:w="992" w:type="dxa"/>
            <w:tcBorders>
              <w:top w:val="nil"/>
              <w:left w:val="nil"/>
              <w:bottom w:val="single" w:sz="4" w:space="0" w:color="auto"/>
              <w:right w:val="single" w:sz="4" w:space="0" w:color="auto"/>
            </w:tcBorders>
            <w:shd w:val="clear" w:color="auto" w:fill="auto"/>
            <w:vAlign w:val="center"/>
            <w:hideMark/>
          </w:tcPr>
          <w:p w14:paraId="1758F63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2C29A42"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A279B8D"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СОЦИАЛЬНАЯ ПОЛИТИКА</w:t>
            </w:r>
          </w:p>
        </w:tc>
        <w:tc>
          <w:tcPr>
            <w:tcW w:w="567" w:type="dxa"/>
            <w:tcBorders>
              <w:top w:val="nil"/>
              <w:left w:val="nil"/>
              <w:bottom w:val="single" w:sz="4" w:space="0" w:color="000000"/>
              <w:right w:val="single" w:sz="4" w:space="0" w:color="000000"/>
            </w:tcBorders>
            <w:shd w:val="clear" w:color="auto" w:fill="auto"/>
            <w:vAlign w:val="center"/>
            <w:hideMark/>
          </w:tcPr>
          <w:p w14:paraId="5C877C7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4BFA27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56C7E3D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415" w:type="dxa"/>
            <w:tcBorders>
              <w:top w:val="nil"/>
              <w:left w:val="nil"/>
              <w:bottom w:val="single" w:sz="4" w:space="0" w:color="000000"/>
              <w:right w:val="single" w:sz="4" w:space="0" w:color="000000"/>
            </w:tcBorders>
            <w:shd w:val="clear" w:color="auto" w:fill="auto"/>
            <w:vAlign w:val="center"/>
            <w:hideMark/>
          </w:tcPr>
          <w:p w14:paraId="4D7D066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506A651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1CB529D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D136BC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D19C9F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165F68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48 787 232,32</w:t>
            </w:r>
          </w:p>
        </w:tc>
        <w:tc>
          <w:tcPr>
            <w:tcW w:w="1559" w:type="dxa"/>
            <w:tcBorders>
              <w:top w:val="nil"/>
              <w:left w:val="nil"/>
              <w:bottom w:val="single" w:sz="4" w:space="0" w:color="auto"/>
              <w:right w:val="single" w:sz="4" w:space="0" w:color="auto"/>
            </w:tcBorders>
            <w:shd w:val="clear" w:color="auto" w:fill="auto"/>
            <w:vAlign w:val="center"/>
            <w:hideMark/>
          </w:tcPr>
          <w:p w14:paraId="3FAE6A5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31 169 330,27</w:t>
            </w:r>
          </w:p>
        </w:tc>
        <w:tc>
          <w:tcPr>
            <w:tcW w:w="1418" w:type="dxa"/>
            <w:tcBorders>
              <w:top w:val="nil"/>
              <w:left w:val="nil"/>
              <w:bottom w:val="single" w:sz="4" w:space="0" w:color="auto"/>
              <w:right w:val="single" w:sz="4" w:space="0" w:color="auto"/>
            </w:tcBorders>
            <w:shd w:val="clear" w:color="auto" w:fill="auto"/>
            <w:vAlign w:val="center"/>
            <w:hideMark/>
          </w:tcPr>
          <w:p w14:paraId="2131426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17 617 902,05</w:t>
            </w:r>
          </w:p>
        </w:tc>
        <w:tc>
          <w:tcPr>
            <w:tcW w:w="992" w:type="dxa"/>
            <w:tcBorders>
              <w:top w:val="nil"/>
              <w:left w:val="nil"/>
              <w:bottom w:val="single" w:sz="4" w:space="0" w:color="auto"/>
              <w:right w:val="single" w:sz="4" w:space="0" w:color="auto"/>
            </w:tcBorders>
            <w:shd w:val="clear" w:color="auto" w:fill="auto"/>
            <w:vAlign w:val="center"/>
            <w:hideMark/>
          </w:tcPr>
          <w:p w14:paraId="79CE19D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64%</w:t>
            </w:r>
          </w:p>
        </w:tc>
      </w:tr>
      <w:tr w:rsidR="0089281D" w:rsidRPr="004B0E00" w14:paraId="1E74D6E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EA4BCB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Пенсионное обеспечение</w:t>
            </w:r>
          </w:p>
        </w:tc>
        <w:tc>
          <w:tcPr>
            <w:tcW w:w="567" w:type="dxa"/>
            <w:tcBorders>
              <w:top w:val="nil"/>
              <w:left w:val="nil"/>
              <w:bottom w:val="single" w:sz="4" w:space="0" w:color="000000"/>
              <w:right w:val="single" w:sz="4" w:space="0" w:color="000000"/>
            </w:tcBorders>
            <w:shd w:val="clear" w:color="auto" w:fill="auto"/>
            <w:vAlign w:val="center"/>
            <w:hideMark/>
          </w:tcPr>
          <w:p w14:paraId="00E8206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430EA0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438F3F7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6981FE7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3B0BCCF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4EC3AA6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36CF68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639787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5CF89F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2 074 704,14</w:t>
            </w:r>
          </w:p>
        </w:tc>
        <w:tc>
          <w:tcPr>
            <w:tcW w:w="1559" w:type="dxa"/>
            <w:tcBorders>
              <w:top w:val="nil"/>
              <w:left w:val="nil"/>
              <w:bottom w:val="single" w:sz="4" w:space="0" w:color="auto"/>
              <w:right w:val="single" w:sz="4" w:space="0" w:color="auto"/>
            </w:tcBorders>
            <w:shd w:val="clear" w:color="auto" w:fill="auto"/>
            <w:vAlign w:val="center"/>
            <w:hideMark/>
          </w:tcPr>
          <w:p w14:paraId="25ED3BB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2 022 652,82</w:t>
            </w:r>
          </w:p>
        </w:tc>
        <w:tc>
          <w:tcPr>
            <w:tcW w:w="1418" w:type="dxa"/>
            <w:tcBorders>
              <w:top w:val="nil"/>
              <w:left w:val="nil"/>
              <w:bottom w:val="single" w:sz="4" w:space="0" w:color="auto"/>
              <w:right w:val="single" w:sz="4" w:space="0" w:color="auto"/>
            </w:tcBorders>
            <w:shd w:val="clear" w:color="auto" w:fill="auto"/>
            <w:vAlign w:val="center"/>
            <w:hideMark/>
          </w:tcPr>
          <w:p w14:paraId="1919045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52 051,32</w:t>
            </w:r>
          </w:p>
        </w:tc>
        <w:tc>
          <w:tcPr>
            <w:tcW w:w="992" w:type="dxa"/>
            <w:tcBorders>
              <w:top w:val="nil"/>
              <w:left w:val="nil"/>
              <w:bottom w:val="single" w:sz="4" w:space="0" w:color="auto"/>
              <w:right w:val="single" w:sz="4" w:space="0" w:color="auto"/>
            </w:tcBorders>
            <w:shd w:val="clear" w:color="auto" w:fill="auto"/>
            <w:vAlign w:val="center"/>
            <w:hideMark/>
          </w:tcPr>
          <w:p w14:paraId="6FC9740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97%</w:t>
            </w:r>
          </w:p>
        </w:tc>
      </w:tr>
      <w:tr w:rsidR="0089281D" w:rsidRPr="004B0E00" w14:paraId="18357F0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3655C20"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Выполнение других обязательств муниципальных образований</w:t>
            </w:r>
          </w:p>
        </w:tc>
        <w:tc>
          <w:tcPr>
            <w:tcW w:w="567" w:type="dxa"/>
            <w:tcBorders>
              <w:top w:val="nil"/>
              <w:left w:val="nil"/>
              <w:bottom w:val="single" w:sz="4" w:space="0" w:color="000000"/>
              <w:right w:val="single" w:sz="4" w:space="0" w:color="000000"/>
            </w:tcBorders>
            <w:shd w:val="clear" w:color="auto" w:fill="auto"/>
            <w:vAlign w:val="center"/>
            <w:hideMark/>
          </w:tcPr>
          <w:p w14:paraId="628BE2E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B8DC43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78AD403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2984FD0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99 5 00 71020</w:t>
            </w:r>
          </w:p>
        </w:tc>
        <w:tc>
          <w:tcPr>
            <w:tcW w:w="797" w:type="dxa"/>
            <w:tcBorders>
              <w:top w:val="nil"/>
              <w:left w:val="nil"/>
              <w:bottom w:val="single" w:sz="4" w:space="0" w:color="000000"/>
              <w:right w:val="single" w:sz="4" w:space="0" w:color="000000"/>
            </w:tcBorders>
            <w:shd w:val="clear" w:color="auto" w:fill="auto"/>
            <w:vAlign w:val="center"/>
            <w:hideMark/>
          </w:tcPr>
          <w:p w14:paraId="6DEB01C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6BB0172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D74B6F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19CEBF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C1442D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2 074 704,14</w:t>
            </w:r>
          </w:p>
        </w:tc>
        <w:tc>
          <w:tcPr>
            <w:tcW w:w="1559" w:type="dxa"/>
            <w:tcBorders>
              <w:top w:val="nil"/>
              <w:left w:val="nil"/>
              <w:bottom w:val="single" w:sz="4" w:space="0" w:color="auto"/>
              <w:right w:val="single" w:sz="4" w:space="0" w:color="auto"/>
            </w:tcBorders>
            <w:shd w:val="clear" w:color="auto" w:fill="auto"/>
            <w:vAlign w:val="center"/>
            <w:hideMark/>
          </w:tcPr>
          <w:p w14:paraId="1054CDC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2 022 652,82</w:t>
            </w:r>
          </w:p>
        </w:tc>
        <w:tc>
          <w:tcPr>
            <w:tcW w:w="1418" w:type="dxa"/>
            <w:tcBorders>
              <w:top w:val="nil"/>
              <w:left w:val="nil"/>
              <w:bottom w:val="single" w:sz="4" w:space="0" w:color="auto"/>
              <w:right w:val="single" w:sz="4" w:space="0" w:color="auto"/>
            </w:tcBorders>
            <w:shd w:val="clear" w:color="auto" w:fill="auto"/>
            <w:vAlign w:val="center"/>
            <w:hideMark/>
          </w:tcPr>
          <w:p w14:paraId="20663FE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52 051,32</w:t>
            </w:r>
          </w:p>
        </w:tc>
        <w:tc>
          <w:tcPr>
            <w:tcW w:w="992" w:type="dxa"/>
            <w:tcBorders>
              <w:top w:val="nil"/>
              <w:left w:val="nil"/>
              <w:bottom w:val="single" w:sz="4" w:space="0" w:color="auto"/>
              <w:right w:val="single" w:sz="4" w:space="0" w:color="auto"/>
            </w:tcBorders>
            <w:shd w:val="clear" w:color="auto" w:fill="auto"/>
            <w:vAlign w:val="center"/>
            <w:hideMark/>
          </w:tcPr>
          <w:p w14:paraId="0DAF46A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97%</w:t>
            </w:r>
          </w:p>
        </w:tc>
      </w:tr>
      <w:tr w:rsidR="0089281D" w:rsidRPr="004B0E00" w14:paraId="204BB7F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757290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45CCCFB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D48D2A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4DC7301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6D8C6B6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99 5 00 71020</w:t>
            </w:r>
          </w:p>
        </w:tc>
        <w:tc>
          <w:tcPr>
            <w:tcW w:w="797" w:type="dxa"/>
            <w:tcBorders>
              <w:top w:val="nil"/>
              <w:left w:val="nil"/>
              <w:bottom w:val="single" w:sz="4" w:space="0" w:color="000000"/>
              <w:right w:val="single" w:sz="4" w:space="0" w:color="000000"/>
            </w:tcBorders>
            <w:shd w:val="clear" w:color="auto" w:fill="auto"/>
            <w:vAlign w:val="center"/>
            <w:hideMark/>
          </w:tcPr>
          <w:p w14:paraId="3F01E74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300</w:t>
            </w:r>
          </w:p>
        </w:tc>
        <w:tc>
          <w:tcPr>
            <w:tcW w:w="1187" w:type="dxa"/>
            <w:tcBorders>
              <w:top w:val="nil"/>
              <w:left w:val="nil"/>
              <w:bottom w:val="single" w:sz="4" w:space="0" w:color="000000"/>
              <w:right w:val="single" w:sz="4" w:space="0" w:color="000000"/>
            </w:tcBorders>
            <w:shd w:val="clear" w:color="auto" w:fill="auto"/>
            <w:vAlign w:val="center"/>
            <w:hideMark/>
          </w:tcPr>
          <w:p w14:paraId="471153F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ED03DF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5E729B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0392A3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2 074 704,14</w:t>
            </w:r>
          </w:p>
        </w:tc>
        <w:tc>
          <w:tcPr>
            <w:tcW w:w="1559" w:type="dxa"/>
            <w:tcBorders>
              <w:top w:val="nil"/>
              <w:left w:val="nil"/>
              <w:bottom w:val="single" w:sz="4" w:space="0" w:color="auto"/>
              <w:right w:val="single" w:sz="4" w:space="0" w:color="auto"/>
            </w:tcBorders>
            <w:shd w:val="clear" w:color="auto" w:fill="auto"/>
            <w:vAlign w:val="center"/>
            <w:hideMark/>
          </w:tcPr>
          <w:p w14:paraId="0C15C27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2 022 652,82</w:t>
            </w:r>
          </w:p>
        </w:tc>
        <w:tc>
          <w:tcPr>
            <w:tcW w:w="1418" w:type="dxa"/>
            <w:tcBorders>
              <w:top w:val="nil"/>
              <w:left w:val="nil"/>
              <w:bottom w:val="single" w:sz="4" w:space="0" w:color="auto"/>
              <w:right w:val="single" w:sz="4" w:space="0" w:color="auto"/>
            </w:tcBorders>
            <w:shd w:val="clear" w:color="auto" w:fill="auto"/>
            <w:vAlign w:val="center"/>
            <w:hideMark/>
          </w:tcPr>
          <w:p w14:paraId="39D34A4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52 051,32</w:t>
            </w:r>
          </w:p>
        </w:tc>
        <w:tc>
          <w:tcPr>
            <w:tcW w:w="992" w:type="dxa"/>
            <w:tcBorders>
              <w:top w:val="nil"/>
              <w:left w:val="nil"/>
              <w:bottom w:val="single" w:sz="4" w:space="0" w:color="auto"/>
              <w:right w:val="single" w:sz="4" w:space="0" w:color="auto"/>
            </w:tcBorders>
            <w:shd w:val="clear" w:color="auto" w:fill="auto"/>
            <w:vAlign w:val="center"/>
            <w:hideMark/>
          </w:tcPr>
          <w:p w14:paraId="79D5F60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97%</w:t>
            </w:r>
          </w:p>
        </w:tc>
      </w:tr>
      <w:tr w:rsidR="0089281D" w:rsidRPr="004B0E00" w14:paraId="4C34DB6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3DD67B5"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Публичные нормативные социальные выплаты гражданам</w:t>
            </w:r>
          </w:p>
        </w:tc>
        <w:tc>
          <w:tcPr>
            <w:tcW w:w="567" w:type="dxa"/>
            <w:tcBorders>
              <w:top w:val="nil"/>
              <w:left w:val="nil"/>
              <w:bottom w:val="single" w:sz="4" w:space="0" w:color="000000"/>
              <w:right w:val="single" w:sz="4" w:space="0" w:color="000000"/>
            </w:tcBorders>
            <w:shd w:val="clear" w:color="auto" w:fill="auto"/>
            <w:vAlign w:val="center"/>
            <w:hideMark/>
          </w:tcPr>
          <w:p w14:paraId="2FE0509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B806F6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193F4F6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2CD64C6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99 5 00 71020</w:t>
            </w:r>
          </w:p>
        </w:tc>
        <w:tc>
          <w:tcPr>
            <w:tcW w:w="797" w:type="dxa"/>
            <w:tcBorders>
              <w:top w:val="nil"/>
              <w:left w:val="nil"/>
              <w:bottom w:val="single" w:sz="4" w:space="0" w:color="000000"/>
              <w:right w:val="single" w:sz="4" w:space="0" w:color="000000"/>
            </w:tcBorders>
            <w:shd w:val="clear" w:color="auto" w:fill="auto"/>
            <w:vAlign w:val="center"/>
            <w:hideMark/>
          </w:tcPr>
          <w:p w14:paraId="343EF74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310</w:t>
            </w:r>
          </w:p>
        </w:tc>
        <w:tc>
          <w:tcPr>
            <w:tcW w:w="1187" w:type="dxa"/>
            <w:tcBorders>
              <w:top w:val="nil"/>
              <w:left w:val="nil"/>
              <w:bottom w:val="single" w:sz="4" w:space="0" w:color="000000"/>
              <w:right w:val="single" w:sz="4" w:space="0" w:color="000000"/>
            </w:tcBorders>
            <w:shd w:val="clear" w:color="auto" w:fill="auto"/>
            <w:vAlign w:val="center"/>
            <w:hideMark/>
          </w:tcPr>
          <w:p w14:paraId="6EA0EDB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ECBF1D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109FB8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7045BB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2 074 704,14</w:t>
            </w:r>
          </w:p>
        </w:tc>
        <w:tc>
          <w:tcPr>
            <w:tcW w:w="1559" w:type="dxa"/>
            <w:tcBorders>
              <w:top w:val="nil"/>
              <w:left w:val="nil"/>
              <w:bottom w:val="single" w:sz="4" w:space="0" w:color="auto"/>
              <w:right w:val="single" w:sz="4" w:space="0" w:color="auto"/>
            </w:tcBorders>
            <w:shd w:val="clear" w:color="auto" w:fill="auto"/>
            <w:vAlign w:val="center"/>
            <w:hideMark/>
          </w:tcPr>
          <w:p w14:paraId="5D4043B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2 022 652,82</w:t>
            </w:r>
          </w:p>
        </w:tc>
        <w:tc>
          <w:tcPr>
            <w:tcW w:w="1418" w:type="dxa"/>
            <w:tcBorders>
              <w:top w:val="nil"/>
              <w:left w:val="nil"/>
              <w:bottom w:val="single" w:sz="4" w:space="0" w:color="auto"/>
              <w:right w:val="single" w:sz="4" w:space="0" w:color="auto"/>
            </w:tcBorders>
            <w:shd w:val="clear" w:color="auto" w:fill="auto"/>
            <w:vAlign w:val="center"/>
            <w:hideMark/>
          </w:tcPr>
          <w:p w14:paraId="0573A0F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52 051,32</w:t>
            </w:r>
          </w:p>
        </w:tc>
        <w:tc>
          <w:tcPr>
            <w:tcW w:w="992" w:type="dxa"/>
            <w:tcBorders>
              <w:top w:val="nil"/>
              <w:left w:val="nil"/>
              <w:bottom w:val="single" w:sz="4" w:space="0" w:color="auto"/>
              <w:right w:val="single" w:sz="4" w:space="0" w:color="auto"/>
            </w:tcBorders>
            <w:shd w:val="clear" w:color="auto" w:fill="auto"/>
            <w:vAlign w:val="center"/>
            <w:hideMark/>
          </w:tcPr>
          <w:p w14:paraId="3FF2445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97%</w:t>
            </w:r>
          </w:p>
        </w:tc>
      </w:tr>
      <w:tr w:rsidR="0089281D" w:rsidRPr="004B0E00" w14:paraId="09831AB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2D1ECC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пенсии, социальные доплаты к пенсиям</w:t>
            </w:r>
          </w:p>
        </w:tc>
        <w:tc>
          <w:tcPr>
            <w:tcW w:w="567" w:type="dxa"/>
            <w:tcBorders>
              <w:top w:val="nil"/>
              <w:left w:val="nil"/>
              <w:bottom w:val="single" w:sz="4" w:space="0" w:color="000000"/>
              <w:right w:val="single" w:sz="4" w:space="0" w:color="000000"/>
            </w:tcBorders>
            <w:shd w:val="clear" w:color="auto" w:fill="auto"/>
            <w:vAlign w:val="center"/>
            <w:hideMark/>
          </w:tcPr>
          <w:p w14:paraId="6A75CA3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3DB68B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534DDC7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6D0EEDA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99 5 00 71020</w:t>
            </w:r>
          </w:p>
        </w:tc>
        <w:tc>
          <w:tcPr>
            <w:tcW w:w="797" w:type="dxa"/>
            <w:tcBorders>
              <w:top w:val="nil"/>
              <w:left w:val="nil"/>
              <w:bottom w:val="single" w:sz="4" w:space="0" w:color="000000"/>
              <w:right w:val="single" w:sz="4" w:space="0" w:color="000000"/>
            </w:tcBorders>
            <w:shd w:val="clear" w:color="auto" w:fill="auto"/>
            <w:vAlign w:val="center"/>
            <w:hideMark/>
          </w:tcPr>
          <w:p w14:paraId="70C13E7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312</w:t>
            </w:r>
          </w:p>
        </w:tc>
        <w:tc>
          <w:tcPr>
            <w:tcW w:w="1187" w:type="dxa"/>
            <w:tcBorders>
              <w:top w:val="nil"/>
              <w:left w:val="nil"/>
              <w:bottom w:val="single" w:sz="4" w:space="0" w:color="000000"/>
              <w:right w:val="single" w:sz="4" w:space="0" w:color="000000"/>
            </w:tcBorders>
            <w:shd w:val="clear" w:color="auto" w:fill="auto"/>
            <w:vAlign w:val="center"/>
            <w:hideMark/>
          </w:tcPr>
          <w:p w14:paraId="4086710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0AA5DD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2DE4A6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4D9610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2 074 704,14</w:t>
            </w:r>
          </w:p>
        </w:tc>
        <w:tc>
          <w:tcPr>
            <w:tcW w:w="1559" w:type="dxa"/>
            <w:tcBorders>
              <w:top w:val="nil"/>
              <w:left w:val="nil"/>
              <w:bottom w:val="single" w:sz="4" w:space="0" w:color="auto"/>
              <w:right w:val="single" w:sz="4" w:space="0" w:color="auto"/>
            </w:tcBorders>
            <w:shd w:val="clear" w:color="auto" w:fill="auto"/>
            <w:vAlign w:val="center"/>
            <w:hideMark/>
          </w:tcPr>
          <w:p w14:paraId="626D434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2 022 652,82</w:t>
            </w:r>
          </w:p>
        </w:tc>
        <w:tc>
          <w:tcPr>
            <w:tcW w:w="1418" w:type="dxa"/>
            <w:tcBorders>
              <w:top w:val="nil"/>
              <w:left w:val="nil"/>
              <w:bottom w:val="single" w:sz="4" w:space="0" w:color="auto"/>
              <w:right w:val="single" w:sz="4" w:space="0" w:color="auto"/>
            </w:tcBorders>
            <w:shd w:val="clear" w:color="auto" w:fill="auto"/>
            <w:vAlign w:val="center"/>
            <w:hideMark/>
          </w:tcPr>
          <w:p w14:paraId="14BB774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52 051,32</w:t>
            </w:r>
          </w:p>
        </w:tc>
        <w:tc>
          <w:tcPr>
            <w:tcW w:w="992" w:type="dxa"/>
            <w:tcBorders>
              <w:top w:val="nil"/>
              <w:left w:val="nil"/>
              <w:bottom w:val="single" w:sz="4" w:space="0" w:color="auto"/>
              <w:right w:val="single" w:sz="4" w:space="0" w:color="auto"/>
            </w:tcBorders>
            <w:shd w:val="clear" w:color="auto" w:fill="auto"/>
            <w:vAlign w:val="center"/>
            <w:hideMark/>
          </w:tcPr>
          <w:p w14:paraId="76DCA3C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97%</w:t>
            </w:r>
          </w:p>
        </w:tc>
      </w:tr>
      <w:tr w:rsidR="0089281D" w:rsidRPr="004B0E00" w14:paraId="638A07FC"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5A41AF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Пенсии, пособия, выплачиваемые работодателями, нанимателями бывшим работникам в денежной форме</w:t>
            </w:r>
          </w:p>
        </w:tc>
        <w:tc>
          <w:tcPr>
            <w:tcW w:w="567" w:type="dxa"/>
            <w:tcBorders>
              <w:top w:val="nil"/>
              <w:left w:val="nil"/>
              <w:bottom w:val="single" w:sz="4" w:space="0" w:color="000000"/>
              <w:right w:val="single" w:sz="4" w:space="0" w:color="000000"/>
            </w:tcBorders>
            <w:shd w:val="clear" w:color="auto" w:fill="auto"/>
            <w:vAlign w:val="center"/>
            <w:hideMark/>
          </w:tcPr>
          <w:p w14:paraId="03AB830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5CF2CD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57F8FB6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01</w:t>
            </w:r>
          </w:p>
        </w:tc>
        <w:tc>
          <w:tcPr>
            <w:tcW w:w="1415" w:type="dxa"/>
            <w:tcBorders>
              <w:top w:val="nil"/>
              <w:left w:val="nil"/>
              <w:bottom w:val="single" w:sz="4" w:space="0" w:color="000000"/>
              <w:right w:val="single" w:sz="4" w:space="0" w:color="000000"/>
            </w:tcBorders>
            <w:shd w:val="clear" w:color="auto" w:fill="auto"/>
            <w:vAlign w:val="center"/>
            <w:hideMark/>
          </w:tcPr>
          <w:p w14:paraId="05D114C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99 5 00 71020</w:t>
            </w:r>
          </w:p>
        </w:tc>
        <w:tc>
          <w:tcPr>
            <w:tcW w:w="797" w:type="dxa"/>
            <w:tcBorders>
              <w:top w:val="nil"/>
              <w:left w:val="nil"/>
              <w:bottom w:val="single" w:sz="4" w:space="0" w:color="000000"/>
              <w:right w:val="single" w:sz="4" w:space="0" w:color="000000"/>
            </w:tcBorders>
            <w:shd w:val="clear" w:color="auto" w:fill="auto"/>
            <w:vAlign w:val="center"/>
            <w:hideMark/>
          </w:tcPr>
          <w:p w14:paraId="4115F96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312</w:t>
            </w:r>
          </w:p>
        </w:tc>
        <w:tc>
          <w:tcPr>
            <w:tcW w:w="1187" w:type="dxa"/>
            <w:tcBorders>
              <w:top w:val="nil"/>
              <w:left w:val="nil"/>
              <w:bottom w:val="single" w:sz="4" w:space="0" w:color="000000"/>
              <w:right w:val="single" w:sz="4" w:space="0" w:color="000000"/>
            </w:tcBorders>
            <w:shd w:val="clear" w:color="auto" w:fill="auto"/>
            <w:vAlign w:val="center"/>
            <w:hideMark/>
          </w:tcPr>
          <w:p w14:paraId="030D63E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3BE179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264</w:t>
            </w:r>
          </w:p>
        </w:tc>
        <w:tc>
          <w:tcPr>
            <w:tcW w:w="857" w:type="dxa"/>
            <w:tcBorders>
              <w:top w:val="nil"/>
              <w:left w:val="nil"/>
              <w:bottom w:val="single" w:sz="4" w:space="0" w:color="000000"/>
              <w:right w:val="nil"/>
            </w:tcBorders>
            <w:shd w:val="clear" w:color="auto" w:fill="auto"/>
            <w:vAlign w:val="center"/>
            <w:hideMark/>
          </w:tcPr>
          <w:p w14:paraId="1E9CD08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0F9C55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2 074 704,14</w:t>
            </w:r>
          </w:p>
        </w:tc>
        <w:tc>
          <w:tcPr>
            <w:tcW w:w="1559" w:type="dxa"/>
            <w:tcBorders>
              <w:top w:val="nil"/>
              <w:left w:val="nil"/>
              <w:bottom w:val="single" w:sz="4" w:space="0" w:color="auto"/>
              <w:right w:val="single" w:sz="4" w:space="0" w:color="auto"/>
            </w:tcBorders>
            <w:shd w:val="clear" w:color="auto" w:fill="auto"/>
            <w:vAlign w:val="center"/>
            <w:hideMark/>
          </w:tcPr>
          <w:p w14:paraId="091511D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2 022 652,82</w:t>
            </w:r>
          </w:p>
        </w:tc>
        <w:tc>
          <w:tcPr>
            <w:tcW w:w="1418" w:type="dxa"/>
            <w:tcBorders>
              <w:top w:val="nil"/>
              <w:left w:val="nil"/>
              <w:bottom w:val="single" w:sz="4" w:space="0" w:color="auto"/>
              <w:right w:val="single" w:sz="4" w:space="0" w:color="auto"/>
            </w:tcBorders>
            <w:shd w:val="clear" w:color="auto" w:fill="auto"/>
            <w:vAlign w:val="center"/>
            <w:hideMark/>
          </w:tcPr>
          <w:p w14:paraId="085B5B6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52 051,32</w:t>
            </w:r>
          </w:p>
        </w:tc>
        <w:tc>
          <w:tcPr>
            <w:tcW w:w="992" w:type="dxa"/>
            <w:tcBorders>
              <w:top w:val="nil"/>
              <w:left w:val="nil"/>
              <w:bottom w:val="single" w:sz="4" w:space="0" w:color="auto"/>
              <w:right w:val="single" w:sz="4" w:space="0" w:color="auto"/>
            </w:tcBorders>
            <w:shd w:val="clear" w:color="auto" w:fill="auto"/>
            <w:vAlign w:val="center"/>
            <w:hideMark/>
          </w:tcPr>
          <w:p w14:paraId="33CD3C2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97%</w:t>
            </w:r>
          </w:p>
        </w:tc>
      </w:tr>
      <w:tr w:rsidR="0089281D" w:rsidRPr="004B0E00" w14:paraId="6E50041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161463F"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Социальное обеспечение населения</w:t>
            </w:r>
          </w:p>
        </w:tc>
        <w:tc>
          <w:tcPr>
            <w:tcW w:w="567" w:type="dxa"/>
            <w:tcBorders>
              <w:top w:val="nil"/>
              <w:left w:val="nil"/>
              <w:bottom w:val="single" w:sz="4" w:space="0" w:color="000000"/>
              <w:right w:val="single" w:sz="4" w:space="0" w:color="000000"/>
            </w:tcBorders>
            <w:shd w:val="clear" w:color="auto" w:fill="auto"/>
            <w:vAlign w:val="center"/>
            <w:hideMark/>
          </w:tcPr>
          <w:p w14:paraId="4BD0AC1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F65BF1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1D61016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D7F34F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041FC73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229660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93B584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4B792A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1822D9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45 849 021,68</w:t>
            </w:r>
          </w:p>
        </w:tc>
        <w:tc>
          <w:tcPr>
            <w:tcW w:w="1559" w:type="dxa"/>
            <w:tcBorders>
              <w:top w:val="nil"/>
              <w:left w:val="nil"/>
              <w:bottom w:val="single" w:sz="4" w:space="0" w:color="auto"/>
              <w:right w:val="single" w:sz="4" w:space="0" w:color="auto"/>
            </w:tcBorders>
            <w:shd w:val="clear" w:color="auto" w:fill="auto"/>
            <w:vAlign w:val="center"/>
            <w:hideMark/>
          </w:tcPr>
          <w:p w14:paraId="5A1AFB2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28 321 360,95</w:t>
            </w:r>
          </w:p>
        </w:tc>
        <w:tc>
          <w:tcPr>
            <w:tcW w:w="1418" w:type="dxa"/>
            <w:tcBorders>
              <w:top w:val="nil"/>
              <w:left w:val="nil"/>
              <w:bottom w:val="single" w:sz="4" w:space="0" w:color="auto"/>
              <w:right w:val="single" w:sz="4" w:space="0" w:color="auto"/>
            </w:tcBorders>
            <w:shd w:val="clear" w:color="auto" w:fill="auto"/>
            <w:vAlign w:val="center"/>
            <w:hideMark/>
          </w:tcPr>
          <w:p w14:paraId="5821DB1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17 527 660,73</w:t>
            </w:r>
          </w:p>
        </w:tc>
        <w:tc>
          <w:tcPr>
            <w:tcW w:w="992" w:type="dxa"/>
            <w:tcBorders>
              <w:top w:val="nil"/>
              <w:left w:val="nil"/>
              <w:bottom w:val="single" w:sz="4" w:space="0" w:color="auto"/>
              <w:right w:val="single" w:sz="4" w:space="0" w:color="auto"/>
            </w:tcBorders>
            <w:shd w:val="clear" w:color="auto" w:fill="auto"/>
            <w:vAlign w:val="center"/>
            <w:hideMark/>
          </w:tcPr>
          <w:p w14:paraId="25DEC59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62%</w:t>
            </w:r>
          </w:p>
        </w:tc>
      </w:tr>
      <w:tr w:rsidR="0089281D" w:rsidRPr="004B0E00" w14:paraId="073F22A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EB970A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 xml:space="preserve">Социальная поддержка граждан </w:t>
            </w:r>
          </w:p>
        </w:tc>
        <w:tc>
          <w:tcPr>
            <w:tcW w:w="567" w:type="dxa"/>
            <w:tcBorders>
              <w:top w:val="nil"/>
              <w:left w:val="nil"/>
              <w:bottom w:val="single" w:sz="4" w:space="0" w:color="000000"/>
              <w:right w:val="single" w:sz="4" w:space="0" w:color="000000"/>
            </w:tcBorders>
            <w:shd w:val="clear" w:color="auto" w:fill="auto"/>
            <w:vAlign w:val="center"/>
            <w:hideMark/>
          </w:tcPr>
          <w:p w14:paraId="7B22594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FC6F61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3EDCBF2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59D33E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55 0 00 00000</w:t>
            </w:r>
          </w:p>
        </w:tc>
        <w:tc>
          <w:tcPr>
            <w:tcW w:w="797" w:type="dxa"/>
            <w:tcBorders>
              <w:top w:val="nil"/>
              <w:left w:val="nil"/>
              <w:bottom w:val="single" w:sz="4" w:space="0" w:color="000000"/>
              <w:right w:val="single" w:sz="4" w:space="0" w:color="000000"/>
            </w:tcBorders>
            <w:shd w:val="clear" w:color="auto" w:fill="auto"/>
            <w:vAlign w:val="center"/>
            <w:hideMark/>
          </w:tcPr>
          <w:p w14:paraId="6ADDC3E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8B0F5E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7D6139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ABAEAB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FCC2EC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4 373 211,95</w:t>
            </w:r>
          </w:p>
        </w:tc>
        <w:tc>
          <w:tcPr>
            <w:tcW w:w="1559" w:type="dxa"/>
            <w:tcBorders>
              <w:top w:val="nil"/>
              <w:left w:val="nil"/>
              <w:bottom w:val="single" w:sz="4" w:space="0" w:color="auto"/>
              <w:right w:val="single" w:sz="4" w:space="0" w:color="auto"/>
            </w:tcBorders>
            <w:shd w:val="clear" w:color="auto" w:fill="auto"/>
            <w:vAlign w:val="center"/>
            <w:hideMark/>
          </w:tcPr>
          <w:p w14:paraId="172C35A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4 373 211,95</w:t>
            </w:r>
          </w:p>
        </w:tc>
        <w:tc>
          <w:tcPr>
            <w:tcW w:w="1418" w:type="dxa"/>
            <w:tcBorders>
              <w:top w:val="nil"/>
              <w:left w:val="nil"/>
              <w:bottom w:val="single" w:sz="4" w:space="0" w:color="auto"/>
              <w:right w:val="single" w:sz="4" w:space="0" w:color="auto"/>
            </w:tcBorders>
            <w:shd w:val="clear" w:color="auto" w:fill="auto"/>
            <w:vAlign w:val="center"/>
            <w:hideMark/>
          </w:tcPr>
          <w:p w14:paraId="161336F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A2F64E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390A9F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C220D35"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Социальное обслуживание граждан</w:t>
            </w:r>
          </w:p>
        </w:tc>
        <w:tc>
          <w:tcPr>
            <w:tcW w:w="567" w:type="dxa"/>
            <w:tcBorders>
              <w:top w:val="nil"/>
              <w:left w:val="nil"/>
              <w:bottom w:val="single" w:sz="4" w:space="0" w:color="000000"/>
              <w:right w:val="single" w:sz="4" w:space="0" w:color="000000"/>
            </w:tcBorders>
            <w:shd w:val="clear" w:color="auto" w:fill="auto"/>
            <w:vAlign w:val="center"/>
            <w:hideMark/>
          </w:tcPr>
          <w:p w14:paraId="6161733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28E9B7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63EFEA5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5FD127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55 3 00 00000</w:t>
            </w:r>
          </w:p>
        </w:tc>
        <w:tc>
          <w:tcPr>
            <w:tcW w:w="797" w:type="dxa"/>
            <w:tcBorders>
              <w:top w:val="nil"/>
              <w:left w:val="nil"/>
              <w:bottom w:val="single" w:sz="4" w:space="0" w:color="000000"/>
              <w:right w:val="single" w:sz="4" w:space="0" w:color="000000"/>
            </w:tcBorders>
            <w:shd w:val="clear" w:color="auto" w:fill="auto"/>
            <w:vAlign w:val="center"/>
            <w:hideMark/>
          </w:tcPr>
          <w:p w14:paraId="58B9844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6014114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CE78BD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9EC6FA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E851F1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4 373 211,95</w:t>
            </w:r>
          </w:p>
        </w:tc>
        <w:tc>
          <w:tcPr>
            <w:tcW w:w="1559" w:type="dxa"/>
            <w:tcBorders>
              <w:top w:val="nil"/>
              <w:left w:val="nil"/>
              <w:bottom w:val="single" w:sz="4" w:space="0" w:color="auto"/>
              <w:right w:val="single" w:sz="4" w:space="0" w:color="auto"/>
            </w:tcBorders>
            <w:shd w:val="clear" w:color="auto" w:fill="auto"/>
            <w:vAlign w:val="center"/>
            <w:hideMark/>
          </w:tcPr>
          <w:p w14:paraId="34063D4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4 373 211,95</w:t>
            </w:r>
          </w:p>
        </w:tc>
        <w:tc>
          <w:tcPr>
            <w:tcW w:w="1418" w:type="dxa"/>
            <w:tcBorders>
              <w:top w:val="nil"/>
              <w:left w:val="nil"/>
              <w:bottom w:val="single" w:sz="4" w:space="0" w:color="auto"/>
              <w:right w:val="single" w:sz="4" w:space="0" w:color="auto"/>
            </w:tcBorders>
            <w:shd w:val="clear" w:color="auto" w:fill="auto"/>
            <w:vAlign w:val="center"/>
            <w:hideMark/>
          </w:tcPr>
          <w:p w14:paraId="6E6A703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45ECAA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0627068"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FD4CE35"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МП "Поддержка социально ориентированных некоммерческих организаций муниципального образования "Поселок Айхал"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41F7958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2313B4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45BD0D8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0BDE1D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55 3 00 10010</w:t>
            </w:r>
          </w:p>
        </w:tc>
        <w:tc>
          <w:tcPr>
            <w:tcW w:w="797" w:type="dxa"/>
            <w:tcBorders>
              <w:top w:val="nil"/>
              <w:left w:val="nil"/>
              <w:bottom w:val="single" w:sz="4" w:space="0" w:color="000000"/>
              <w:right w:val="single" w:sz="4" w:space="0" w:color="000000"/>
            </w:tcBorders>
            <w:shd w:val="clear" w:color="auto" w:fill="auto"/>
            <w:vAlign w:val="center"/>
            <w:hideMark/>
          </w:tcPr>
          <w:p w14:paraId="0F8DEC7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2B578A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6E1B74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C42026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B6305C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1 000 000,00</w:t>
            </w:r>
          </w:p>
        </w:tc>
        <w:tc>
          <w:tcPr>
            <w:tcW w:w="1559" w:type="dxa"/>
            <w:tcBorders>
              <w:top w:val="nil"/>
              <w:left w:val="nil"/>
              <w:bottom w:val="single" w:sz="4" w:space="0" w:color="auto"/>
              <w:right w:val="single" w:sz="4" w:space="0" w:color="auto"/>
            </w:tcBorders>
            <w:shd w:val="clear" w:color="auto" w:fill="auto"/>
            <w:vAlign w:val="center"/>
            <w:hideMark/>
          </w:tcPr>
          <w:p w14:paraId="60E2885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1 000 000,00</w:t>
            </w:r>
          </w:p>
        </w:tc>
        <w:tc>
          <w:tcPr>
            <w:tcW w:w="1418" w:type="dxa"/>
            <w:tcBorders>
              <w:top w:val="nil"/>
              <w:left w:val="nil"/>
              <w:bottom w:val="single" w:sz="4" w:space="0" w:color="auto"/>
              <w:right w:val="single" w:sz="4" w:space="0" w:color="auto"/>
            </w:tcBorders>
            <w:shd w:val="clear" w:color="auto" w:fill="auto"/>
            <w:vAlign w:val="center"/>
            <w:hideMark/>
          </w:tcPr>
          <w:p w14:paraId="6D94C5D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F76ECA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4171374F"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B7F0B3E"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Субсидии некоммерческим организациям (за исключением государственных (муниципальных) учреждений)</w:t>
            </w:r>
          </w:p>
        </w:tc>
        <w:tc>
          <w:tcPr>
            <w:tcW w:w="567" w:type="dxa"/>
            <w:tcBorders>
              <w:top w:val="nil"/>
              <w:left w:val="nil"/>
              <w:bottom w:val="single" w:sz="4" w:space="0" w:color="000000"/>
              <w:right w:val="single" w:sz="4" w:space="0" w:color="000000"/>
            </w:tcBorders>
            <w:shd w:val="clear" w:color="auto" w:fill="auto"/>
            <w:vAlign w:val="center"/>
            <w:hideMark/>
          </w:tcPr>
          <w:p w14:paraId="43DF0B9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ECD417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0354DA8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951442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55 3 00 10010</w:t>
            </w:r>
          </w:p>
        </w:tc>
        <w:tc>
          <w:tcPr>
            <w:tcW w:w="797" w:type="dxa"/>
            <w:tcBorders>
              <w:top w:val="nil"/>
              <w:left w:val="nil"/>
              <w:bottom w:val="single" w:sz="4" w:space="0" w:color="000000"/>
              <w:right w:val="single" w:sz="4" w:space="0" w:color="000000"/>
            </w:tcBorders>
            <w:shd w:val="clear" w:color="auto" w:fill="auto"/>
            <w:vAlign w:val="center"/>
            <w:hideMark/>
          </w:tcPr>
          <w:p w14:paraId="6DAFE8A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630</w:t>
            </w:r>
          </w:p>
        </w:tc>
        <w:tc>
          <w:tcPr>
            <w:tcW w:w="1187" w:type="dxa"/>
            <w:tcBorders>
              <w:top w:val="nil"/>
              <w:left w:val="nil"/>
              <w:bottom w:val="single" w:sz="4" w:space="0" w:color="000000"/>
              <w:right w:val="single" w:sz="4" w:space="0" w:color="000000"/>
            </w:tcBorders>
            <w:shd w:val="clear" w:color="auto" w:fill="auto"/>
            <w:vAlign w:val="center"/>
            <w:hideMark/>
          </w:tcPr>
          <w:p w14:paraId="107D3BC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F6A93A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6AFA2D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B071A4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1 000 000,00</w:t>
            </w:r>
          </w:p>
        </w:tc>
        <w:tc>
          <w:tcPr>
            <w:tcW w:w="1559" w:type="dxa"/>
            <w:tcBorders>
              <w:top w:val="nil"/>
              <w:left w:val="nil"/>
              <w:bottom w:val="single" w:sz="4" w:space="0" w:color="auto"/>
              <w:right w:val="single" w:sz="4" w:space="0" w:color="auto"/>
            </w:tcBorders>
            <w:shd w:val="clear" w:color="auto" w:fill="auto"/>
            <w:vAlign w:val="center"/>
            <w:hideMark/>
          </w:tcPr>
          <w:p w14:paraId="1A86E4A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1 000 000,00</w:t>
            </w:r>
          </w:p>
        </w:tc>
        <w:tc>
          <w:tcPr>
            <w:tcW w:w="1418" w:type="dxa"/>
            <w:tcBorders>
              <w:top w:val="nil"/>
              <w:left w:val="nil"/>
              <w:bottom w:val="single" w:sz="4" w:space="0" w:color="auto"/>
              <w:right w:val="single" w:sz="4" w:space="0" w:color="auto"/>
            </w:tcBorders>
            <w:shd w:val="clear" w:color="auto" w:fill="auto"/>
            <w:vAlign w:val="center"/>
            <w:hideMark/>
          </w:tcPr>
          <w:p w14:paraId="43FF185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C5484A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EC7F2E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F63A03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субсидии некоммерческим организациям</w:t>
            </w:r>
          </w:p>
        </w:tc>
        <w:tc>
          <w:tcPr>
            <w:tcW w:w="567" w:type="dxa"/>
            <w:tcBorders>
              <w:top w:val="nil"/>
              <w:left w:val="nil"/>
              <w:bottom w:val="single" w:sz="4" w:space="0" w:color="000000"/>
              <w:right w:val="single" w:sz="4" w:space="0" w:color="000000"/>
            </w:tcBorders>
            <w:shd w:val="clear" w:color="auto" w:fill="auto"/>
            <w:vAlign w:val="center"/>
            <w:hideMark/>
          </w:tcPr>
          <w:p w14:paraId="1C06925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328A8B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09DE16A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818D7A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55 3 00 10010</w:t>
            </w:r>
          </w:p>
        </w:tc>
        <w:tc>
          <w:tcPr>
            <w:tcW w:w="797" w:type="dxa"/>
            <w:tcBorders>
              <w:top w:val="nil"/>
              <w:left w:val="nil"/>
              <w:bottom w:val="single" w:sz="4" w:space="0" w:color="000000"/>
              <w:right w:val="single" w:sz="4" w:space="0" w:color="000000"/>
            </w:tcBorders>
            <w:shd w:val="clear" w:color="auto" w:fill="auto"/>
            <w:vAlign w:val="center"/>
            <w:hideMark/>
          </w:tcPr>
          <w:p w14:paraId="5C15A4E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630</w:t>
            </w:r>
          </w:p>
        </w:tc>
        <w:tc>
          <w:tcPr>
            <w:tcW w:w="1187" w:type="dxa"/>
            <w:tcBorders>
              <w:top w:val="nil"/>
              <w:left w:val="nil"/>
              <w:bottom w:val="single" w:sz="4" w:space="0" w:color="000000"/>
              <w:right w:val="single" w:sz="4" w:space="0" w:color="000000"/>
            </w:tcBorders>
            <w:shd w:val="clear" w:color="auto" w:fill="auto"/>
            <w:vAlign w:val="center"/>
            <w:hideMark/>
          </w:tcPr>
          <w:p w14:paraId="4563916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7CDD65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EA48AB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96B6B4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1 000 000,00</w:t>
            </w:r>
          </w:p>
        </w:tc>
        <w:tc>
          <w:tcPr>
            <w:tcW w:w="1559" w:type="dxa"/>
            <w:tcBorders>
              <w:top w:val="nil"/>
              <w:left w:val="nil"/>
              <w:bottom w:val="single" w:sz="4" w:space="0" w:color="auto"/>
              <w:right w:val="single" w:sz="4" w:space="0" w:color="auto"/>
            </w:tcBorders>
            <w:shd w:val="clear" w:color="auto" w:fill="auto"/>
            <w:vAlign w:val="center"/>
            <w:hideMark/>
          </w:tcPr>
          <w:p w14:paraId="48FF248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1 000 000,00</w:t>
            </w:r>
          </w:p>
        </w:tc>
        <w:tc>
          <w:tcPr>
            <w:tcW w:w="1418" w:type="dxa"/>
            <w:tcBorders>
              <w:top w:val="nil"/>
              <w:left w:val="nil"/>
              <w:bottom w:val="single" w:sz="4" w:space="0" w:color="auto"/>
              <w:right w:val="single" w:sz="4" w:space="0" w:color="auto"/>
            </w:tcBorders>
            <w:shd w:val="clear" w:color="auto" w:fill="auto"/>
            <w:vAlign w:val="center"/>
            <w:hideMark/>
          </w:tcPr>
          <w:p w14:paraId="7F28856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09211F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21770E8"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7BDFD94"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Субсидии (гранты в форме субсидий), не подлежащие казначейскому сопровождению</w:t>
            </w:r>
          </w:p>
        </w:tc>
        <w:tc>
          <w:tcPr>
            <w:tcW w:w="567" w:type="dxa"/>
            <w:tcBorders>
              <w:top w:val="nil"/>
              <w:left w:val="nil"/>
              <w:bottom w:val="single" w:sz="4" w:space="0" w:color="000000"/>
              <w:right w:val="single" w:sz="4" w:space="0" w:color="000000"/>
            </w:tcBorders>
            <w:shd w:val="clear" w:color="auto" w:fill="auto"/>
            <w:vAlign w:val="center"/>
            <w:hideMark/>
          </w:tcPr>
          <w:p w14:paraId="3EB5EE0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47A806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4A9BD54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7525F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55 3 00 10010</w:t>
            </w:r>
          </w:p>
        </w:tc>
        <w:tc>
          <w:tcPr>
            <w:tcW w:w="797" w:type="dxa"/>
            <w:tcBorders>
              <w:top w:val="nil"/>
              <w:left w:val="nil"/>
              <w:bottom w:val="single" w:sz="4" w:space="0" w:color="000000"/>
              <w:right w:val="single" w:sz="4" w:space="0" w:color="000000"/>
            </w:tcBorders>
            <w:shd w:val="clear" w:color="auto" w:fill="auto"/>
            <w:vAlign w:val="center"/>
            <w:hideMark/>
          </w:tcPr>
          <w:p w14:paraId="0E2F7FB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633</w:t>
            </w:r>
          </w:p>
        </w:tc>
        <w:tc>
          <w:tcPr>
            <w:tcW w:w="1187" w:type="dxa"/>
            <w:tcBorders>
              <w:top w:val="nil"/>
              <w:left w:val="nil"/>
              <w:bottom w:val="single" w:sz="4" w:space="0" w:color="000000"/>
              <w:right w:val="single" w:sz="4" w:space="0" w:color="000000"/>
            </w:tcBorders>
            <w:shd w:val="clear" w:color="auto" w:fill="auto"/>
            <w:vAlign w:val="center"/>
            <w:hideMark/>
          </w:tcPr>
          <w:p w14:paraId="4F42A5A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ADAF22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246</w:t>
            </w:r>
          </w:p>
        </w:tc>
        <w:tc>
          <w:tcPr>
            <w:tcW w:w="857" w:type="dxa"/>
            <w:tcBorders>
              <w:top w:val="nil"/>
              <w:left w:val="nil"/>
              <w:bottom w:val="single" w:sz="4" w:space="0" w:color="000000"/>
              <w:right w:val="nil"/>
            </w:tcBorders>
            <w:shd w:val="clear" w:color="auto" w:fill="auto"/>
            <w:vAlign w:val="center"/>
            <w:hideMark/>
          </w:tcPr>
          <w:p w14:paraId="4C87C7B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00658C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1 000 000,00</w:t>
            </w:r>
          </w:p>
        </w:tc>
        <w:tc>
          <w:tcPr>
            <w:tcW w:w="1559" w:type="dxa"/>
            <w:tcBorders>
              <w:top w:val="nil"/>
              <w:left w:val="nil"/>
              <w:bottom w:val="single" w:sz="4" w:space="0" w:color="auto"/>
              <w:right w:val="single" w:sz="4" w:space="0" w:color="auto"/>
            </w:tcBorders>
            <w:shd w:val="clear" w:color="auto" w:fill="auto"/>
            <w:vAlign w:val="center"/>
            <w:hideMark/>
          </w:tcPr>
          <w:p w14:paraId="5E88B03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1 000 000,00</w:t>
            </w:r>
          </w:p>
        </w:tc>
        <w:tc>
          <w:tcPr>
            <w:tcW w:w="1418" w:type="dxa"/>
            <w:tcBorders>
              <w:top w:val="nil"/>
              <w:left w:val="nil"/>
              <w:bottom w:val="single" w:sz="4" w:space="0" w:color="auto"/>
              <w:right w:val="single" w:sz="4" w:space="0" w:color="auto"/>
            </w:tcBorders>
            <w:shd w:val="clear" w:color="auto" w:fill="auto"/>
            <w:vAlign w:val="center"/>
            <w:hideMark/>
          </w:tcPr>
          <w:p w14:paraId="3CDC493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9F11DF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0087F991" w14:textId="77777777" w:rsidTr="0089281D">
        <w:trPr>
          <w:trHeight w:val="94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8536EDD"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МП "Социальная поддержка населения муниципального образования "Поселок Айхал" Мирнинского района Республики Саха (Якутия)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73D0F46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23D886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7DA7E2F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CBAF30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1B0915C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46943CE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FF1D8D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C1979C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8621C9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3 373 211,95</w:t>
            </w:r>
          </w:p>
        </w:tc>
        <w:tc>
          <w:tcPr>
            <w:tcW w:w="1559" w:type="dxa"/>
            <w:tcBorders>
              <w:top w:val="nil"/>
              <w:left w:val="nil"/>
              <w:bottom w:val="single" w:sz="4" w:space="0" w:color="auto"/>
              <w:right w:val="single" w:sz="4" w:space="0" w:color="auto"/>
            </w:tcBorders>
            <w:shd w:val="clear" w:color="auto" w:fill="auto"/>
            <w:vAlign w:val="center"/>
            <w:hideMark/>
          </w:tcPr>
          <w:p w14:paraId="26F091E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3 373 211,95</w:t>
            </w:r>
          </w:p>
        </w:tc>
        <w:tc>
          <w:tcPr>
            <w:tcW w:w="1418" w:type="dxa"/>
            <w:tcBorders>
              <w:top w:val="nil"/>
              <w:left w:val="nil"/>
              <w:bottom w:val="single" w:sz="4" w:space="0" w:color="auto"/>
              <w:right w:val="single" w:sz="4" w:space="0" w:color="auto"/>
            </w:tcBorders>
            <w:shd w:val="clear" w:color="auto" w:fill="auto"/>
            <w:vAlign w:val="center"/>
            <w:hideMark/>
          </w:tcPr>
          <w:p w14:paraId="7619D66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8423F6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330B2AE9"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B7DCF4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2486631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295201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3DFCA99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1029EC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7C93315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35D8645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98D5A8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ED7DF5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A9FD9B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1 073 211,95</w:t>
            </w:r>
          </w:p>
        </w:tc>
        <w:tc>
          <w:tcPr>
            <w:tcW w:w="1559" w:type="dxa"/>
            <w:tcBorders>
              <w:top w:val="nil"/>
              <w:left w:val="nil"/>
              <w:bottom w:val="single" w:sz="4" w:space="0" w:color="auto"/>
              <w:right w:val="single" w:sz="4" w:space="0" w:color="auto"/>
            </w:tcBorders>
            <w:shd w:val="clear" w:color="auto" w:fill="auto"/>
            <w:vAlign w:val="center"/>
            <w:hideMark/>
          </w:tcPr>
          <w:p w14:paraId="716FCB1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1 073 211,95</w:t>
            </w:r>
          </w:p>
        </w:tc>
        <w:tc>
          <w:tcPr>
            <w:tcW w:w="1418" w:type="dxa"/>
            <w:tcBorders>
              <w:top w:val="nil"/>
              <w:left w:val="nil"/>
              <w:bottom w:val="single" w:sz="4" w:space="0" w:color="auto"/>
              <w:right w:val="single" w:sz="4" w:space="0" w:color="auto"/>
            </w:tcBorders>
            <w:shd w:val="clear" w:color="auto" w:fill="auto"/>
            <w:vAlign w:val="center"/>
            <w:hideMark/>
          </w:tcPr>
          <w:p w14:paraId="68CE54F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E9E896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240C7E05"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E7A0057"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96BDF5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A63453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4D628B6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88A81D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54A3573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1955B17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786364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2DD8BB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846260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1 073 211,95</w:t>
            </w:r>
          </w:p>
        </w:tc>
        <w:tc>
          <w:tcPr>
            <w:tcW w:w="1559" w:type="dxa"/>
            <w:tcBorders>
              <w:top w:val="nil"/>
              <w:left w:val="nil"/>
              <w:bottom w:val="single" w:sz="4" w:space="0" w:color="auto"/>
              <w:right w:val="single" w:sz="4" w:space="0" w:color="auto"/>
            </w:tcBorders>
            <w:shd w:val="clear" w:color="auto" w:fill="auto"/>
            <w:vAlign w:val="center"/>
            <w:hideMark/>
          </w:tcPr>
          <w:p w14:paraId="462EA58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1 073 211,95</w:t>
            </w:r>
          </w:p>
        </w:tc>
        <w:tc>
          <w:tcPr>
            <w:tcW w:w="1418" w:type="dxa"/>
            <w:tcBorders>
              <w:top w:val="nil"/>
              <w:left w:val="nil"/>
              <w:bottom w:val="single" w:sz="4" w:space="0" w:color="auto"/>
              <w:right w:val="single" w:sz="4" w:space="0" w:color="auto"/>
            </w:tcBorders>
            <w:shd w:val="clear" w:color="auto" w:fill="auto"/>
            <w:vAlign w:val="center"/>
            <w:hideMark/>
          </w:tcPr>
          <w:p w14:paraId="0690051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E209BF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3E8652A"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E4B4223"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7834F4A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29AB6D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2465EA1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4D1675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2076544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768C731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52771B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542AD8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A0826C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1 073 211,95</w:t>
            </w:r>
          </w:p>
        </w:tc>
        <w:tc>
          <w:tcPr>
            <w:tcW w:w="1559" w:type="dxa"/>
            <w:tcBorders>
              <w:top w:val="nil"/>
              <w:left w:val="nil"/>
              <w:bottom w:val="single" w:sz="4" w:space="0" w:color="auto"/>
              <w:right w:val="single" w:sz="4" w:space="0" w:color="auto"/>
            </w:tcBorders>
            <w:shd w:val="clear" w:color="auto" w:fill="auto"/>
            <w:vAlign w:val="center"/>
            <w:hideMark/>
          </w:tcPr>
          <w:p w14:paraId="25C3869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1 073 211,95</w:t>
            </w:r>
          </w:p>
        </w:tc>
        <w:tc>
          <w:tcPr>
            <w:tcW w:w="1418" w:type="dxa"/>
            <w:tcBorders>
              <w:top w:val="nil"/>
              <w:left w:val="nil"/>
              <w:bottom w:val="single" w:sz="4" w:space="0" w:color="auto"/>
              <w:right w:val="single" w:sz="4" w:space="0" w:color="auto"/>
            </w:tcBorders>
            <w:shd w:val="clear" w:color="auto" w:fill="auto"/>
            <w:vAlign w:val="center"/>
            <w:hideMark/>
          </w:tcPr>
          <w:p w14:paraId="5910206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AB81AC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DD6919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57DD56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Транспортные услуги</w:t>
            </w:r>
          </w:p>
        </w:tc>
        <w:tc>
          <w:tcPr>
            <w:tcW w:w="567" w:type="dxa"/>
            <w:tcBorders>
              <w:top w:val="nil"/>
              <w:left w:val="nil"/>
              <w:bottom w:val="single" w:sz="4" w:space="0" w:color="000000"/>
              <w:right w:val="single" w:sz="4" w:space="0" w:color="000000"/>
            </w:tcBorders>
            <w:shd w:val="clear" w:color="auto" w:fill="auto"/>
            <w:vAlign w:val="center"/>
            <w:hideMark/>
          </w:tcPr>
          <w:p w14:paraId="27716FE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5DF627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25D2204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92C95C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0E7B2BF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6537F4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C47602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222</w:t>
            </w:r>
          </w:p>
        </w:tc>
        <w:tc>
          <w:tcPr>
            <w:tcW w:w="857" w:type="dxa"/>
            <w:tcBorders>
              <w:top w:val="nil"/>
              <w:left w:val="nil"/>
              <w:bottom w:val="single" w:sz="4" w:space="0" w:color="000000"/>
              <w:right w:val="nil"/>
            </w:tcBorders>
            <w:shd w:val="clear" w:color="auto" w:fill="auto"/>
            <w:vAlign w:val="center"/>
            <w:hideMark/>
          </w:tcPr>
          <w:p w14:paraId="09406DF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7C786C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49 500,00</w:t>
            </w:r>
          </w:p>
        </w:tc>
        <w:tc>
          <w:tcPr>
            <w:tcW w:w="1559" w:type="dxa"/>
            <w:tcBorders>
              <w:top w:val="nil"/>
              <w:left w:val="nil"/>
              <w:bottom w:val="single" w:sz="4" w:space="0" w:color="auto"/>
              <w:right w:val="single" w:sz="4" w:space="0" w:color="auto"/>
            </w:tcBorders>
            <w:shd w:val="clear" w:color="auto" w:fill="auto"/>
            <w:vAlign w:val="center"/>
            <w:hideMark/>
          </w:tcPr>
          <w:p w14:paraId="0C8974C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49 500,00</w:t>
            </w:r>
          </w:p>
        </w:tc>
        <w:tc>
          <w:tcPr>
            <w:tcW w:w="1418" w:type="dxa"/>
            <w:tcBorders>
              <w:top w:val="nil"/>
              <w:left w:val="nil"/>
              <w:bottom w:val="single" w:sz="4" w:space="0" w:color="auto"/>
              <w:right w:val="single" w:sz="4" w:space="0" w:color="auto"/>
            </w:tcBorders>
            <w:shd w:val="clear" w:color="auto" w:fill="auto"/>
            <w:vAlign w:val="center"/>
            <w:hideMark/>
          </w:tcPr>
          <w:p w14:paraId="1051C7E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C6E484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200FD5F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B9C65F6"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расходы по оплате транспортных услуг</w:t>
            </w:r>
          </w:p>
        </w:tc>
        <w:tc>
          <w:tcPr>
            <w:tcW w:w="567" w:type="dxa"/>
            <w:tcBorders>
              <w:top w:val="nil"/>
              <w:left w:val="nil"/>
              <w:bottom w:val="single" w:sz="4" w:space="0" w:color="000000"/>
              <w:right w:val="single" w:sz="4" w:space="0" w:color="000000"/>
            </w:tcBorders>
            <w:shd w:val="clear" w:color="auto" w:fill="auto"/>
            <w:vAlign w:val="center"/>
            <w:hideMark/>
          </w:tcPr>
          <w:p w14:paraId="4A005DD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B1DDCC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13AB6A9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22470A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3B029C0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6E2948F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0E1B01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222</w:t>
            </w:r>
          </w:p>
        </w:tc>
        <w:tc>
          <w:tcPr>
            <w:tcW w:w="857" w:type="dxa"/>
            <w:tcBorders>
              <w:top w:val="nil"/>
              <w:left w:val="nil"/>
              <w:bottom w:val="single" w:sz="4" w:space="0" w:color="000000"/>
              <w:right w:val="nil"/>
            </w:tcBorders>
            <w:shd w:val="clear" w:color="auto" w:fill="auto"/>
            <w:vAlign w:val="center"/>
            <w:hideMark/>
          </w:tcPr>
          <w:p w14:paraId="2D2DDD7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1125</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395058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49 500,00</w:t>
            </w:r>
          </w:p>
        </w:tc>
        <w:tc>
          <w:tcPr>
            <w:tcW w:w="1559" w:type="dxa"/>
            <w:tcBorders>
              <w:top w:val="nil"/>
              <w:left w:val="nil"/>
              <w:bottom w:val="single" w:sz="4" w:space="0" w:color="auto"/>
              <w:right w:val="single" w:sz="4" w:space="0" w:color="auto"/>
            </w:tcBorders>
            <w:shd w:val="clear" w:color="auto" w:fill="auto"/>
            <w:vAlign w:val="center"/>
            <w:hideMark/>
          </w:tcPr>
          <w:p w14:paraId="1701DED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49 500,00</w:t>
            </w:r>
          </w:p>
        </w:tc>
        <w:tc>
          <w:tcPr>
            <w:tcW w:w="1418" w:type="dxa"/>
            <w:tcBorders>
              <w:top w:val="nil"/>
              <w:left w:val="nil"/>
              <w:bottom w:val="single" w:sz="4" w:space="0" w:color="auto"/>
              <w:right w:val="single" w:sz="4" w:space="0" w:color="auto"/>
            </w:tcBorders>
            <w:shd w:val="clear" w:color="auto" w:fill="auto"/>
            <w:vAlign w:val="center"/>
            <w:hideMark/>
          </w:tcPr>
          <w:p w14:paraId="3DCEACE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CCD039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572241AD"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A8FD586" w14:textId="77777777" w:rsidR="0089281D" w:rsidRPr="004B0E00" w:rsidRDefault="0089281D" w:rsidP="0089281D">
            <w:pPr>
              <w:widowControl/>
              <w:autoSpaceDE/>
              <w:autoSpaceDN/>
              <w:adjustRightInd/>
              <w:rPr>
                <w:rFonts w:eastAsia="Times New Roman"/>
                <w:iCs/>
                <w:color w:val="000000"/>
                <w:sz w:val="20"/>
                <w:szCs w:val="20"/>
              </w:rPr>
            </w:pPr>
            <w:r w:rsidRPr="004B0E00">
              <w:rPr>
                <w:rFonts w:eastAsia="Times New Roman"/>
                <w:iCs/>
                <w:color w:val="000000"/>
                <w:sz w:val="20"/>
                <w:szCs w:val="20"/>
              </w:rPr>
              <w:t>договор от 12.01.2023 № 01-01-23 транспортное обслуживание</w:t>
            </w:r>
          </w:p>
        </w:tc>
        <w:tc>
          <w:tcPr>
            <w:tcW w:w="567" w:type="dxa"/>
            <w:tcBorders>
              <w:top w:val="nil"/>
              <w:left w:val="nil"/>
              <w:bottom w:val="single" w:sz="4" w:space="0" w:color="000000"/>
              <w:right w:val="single" w:sz="4" w:space="0" w:color="000000"/>
            </w:tcBorders>
            <w:shd w:val="clear" w:color="auto" w:fill="auto"/>
            <w:vAlign w:val="center"/>
            <w:hideMark/>
          </w:tcPr>
          <w:p w14:paraId="1AFF2E07"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574" w:type="dxa"/>
            <w:tcBorders>
              <w:top w:val="nil"/>
              <w:left w:val="nil"/>
              <w:bottom w:val="single" w:sz="4" w:space="0" w:color="000000"/>
              <w:right w:val="single" w:sz="4" w:space="0" w:color="000000"/>
            </w:tcBorders>
            <w:shd w:val="clear" w:color="auto" w:fill="auto"/>
            <w:vAlign w:val="center"/>
            <w:hideMark/>
          </w:tcPr>
          <w:p w14:paraId="4A958CCC"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563" w:type="dxa"/>
            <w:tcBorders>
              <w:top w:val="nil"/>
              <w:left w:val="nil"/>
              <w:bottom w:val="single" w:sz="4" w:space="0" w:color="000000"/>
              <w:right w:val="single" w:sz="4" w:space="0" w:color="000000"/>
            </w:tcBorders>
            <w:shd w:val="clear" w:color="auto" w:fill="auto"/>
            <w:vAlign w:val="center"/>
            <w:hideMark/>
          </w:tcPr>
          <w:p w14:paraId="6647482C"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415" w:type="dxa"/>
            <w:tcBorders>
              <w:top w:val="nil"/>
              <w:left w:val="nil"/>
              <w:bottom w:val="single" w:sz="4" w:space="0" w:color="000000"/>
              <w:right w:val="single" w:sz="4" w:space="0" w:color="000000"/>
            </w:tcBorders>
            <w:shd w:val="clear" w:color="auto" w:fill="auto"/>
            <w:vAlign w:val="center"/>
            <w:hideMark/>
          </w:tcPr>
          <w:p w14:paraId="57A8A68F"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7C0AAF56"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40F56BF4"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23B5745"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98FAD8F"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8022954" w14:textId="77777777" w:rsidR="0089281D" w:rsidRPr="004B0E00" w:rsidRDefault="0089281D" w:rsidP="0089281D">
            <w:pPr>
              <w:widowControl/>
              <w:autoSpaceDE/>
              <w:autoSpaceDN/>
              <w:adjustRightInd/>
              <w:jc w:val="right"/>
              <w:rPr>
                <w:rFonts w:eastAsia="Times New Roman"/>
                <w:iCs/>
                <w:sz w:val="20"/>
                <w:szCs w:val="20"/>
              </w:rPr>
            </w:pPr>
            <w:r w:rsidRPr="004B0E00">
              <w:rPr>
                <w:rFonts w:eastAsia="Times New Roman"/>
                <w:iCs/>
                <w:sz w:val="20"/>
                <w:szCs w:val="20"/>
              </w:rPr>
              <w:t>49 500,00</w:t>
            </w:r>
          </w:p>
        </w:tc>
        <w:tc>
          <w:tcPr>
            <w:tcW w:w="1559" w:type="dxa"/>
            <w:tcBorders>
              <w:top w:val="nil"/>
              <w:left w:val="nil"/>
              <w:bottom w:val="single" w:sz="4" w:space="0" w:color="auto"/>
              <w:right w:val="single" w:sz="4" w:space="0" w:color="auto"/>
            </w:tcBorders>
            <w:shd w:val="clear" w:color="auto" w:fill="auto"/>
            <w:vAlign w:val="center"/>
            <w:hideMark/>
          </w:tcPr>
          <w:p w14:paraId="05F86851" w14:textId="77777777" w:rsidR="0089281D" w:rsidRPr="004B0E00" w:rsidRDefault="0089281D" w:rsidP="0089281D">
            <w:pPr>
              <w:widowControl/>
              <w:autoSpaceDE/>
              <w:autoSpaceDN/>
              <w:adjustRightInd/>
              <w:jc w:val="right"/>
              <w:rPr>
                <w:rFonts w:eastAsia="Times New Roman"/>
                <w:iCs/>
                <w:sz w:val="20"/>
                <w:szCs w:val="20"/>
              </w:rPr>
            </w:pPr>
            <w:r w:rsidRPr="004B0E00">
              <w:rPr>
                <w:rFonts w:eastAsia="Times New Roman"/>
                <w:iCs/>
                <w:sz w:val="20"/>
                <w:szCs w:val="20"/>
              </w:rPr>
              <w:t>49 500,00</w:t>
            </w:r>
          </w:p>
        </w:tc>
        <w:tc>
          <w:tcPr>
            <w:tcW w:w="1418" w:type="dxa"/>
            <w:tcBorders>
              <w:top w:val="nil"/>
              <w:left w:val="nil"/>
              <w:bottom w:val="single" w:sz="4" w:space="0" w:color="auto"/>
              <w:right w:val="single" w:sz="4" w:space="0" w:color="auto"/>
            </w:tcBorders>
            <w:shd w:val="clear" w:color="auto" w:fill="auto"/>
            <w:vAlign w:val="center"/>
            <w:hideMark/>
          </w:tcPr>
          <w:p w14:paraId="25C69503" w14:textId="77777777" w:rsidR="0089281D" w:rsidRPr="004B0E00" w:rsidRDefault="0089281D" w:rsidP="0089281D">
            <w:pPr>
              <w:widowControl/>
              <w:autoSpaceDE/>
              <w:autoSpaceDN/>
              <w:adjustRightInd/>
              <w:jc w:val="right"/>
              <w:rPr>
                <w:rFonts w:eastAsia="Times New Roman"/>
                <w:iCs/>
                <w:sz w:val="20"/>
                <w:szCs w:val="20"/>
              </w:rPr>
            </w:pPr>
            <w:r w:rsidRPr="004B0E00">
              <w:rPr>
                <w:rFonts w:eastAsia="Times New Roman"/>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E4F66A9" w14:textId="77777777" w:rsidR="0089281D" w:rsidRPr="004B0E00" w:rsidRDefault="0089281D" w:rsidP="0089281D">
            <w:pPr>
              <w:widowControl/>
              <w:autoSpaceDE/>
              <w:autoSpaceDN/>
              <w:adjustRightInd/>
              <w:jc w:val="right"/>
              <w:rPr>
                <w:rFonts w:eastAsia="Times New Roman"/>
                <w:iCs/>
                <w:sz w:val="20"/>
                <w:szCs w:val="20"/>
              </w:rPr>
            </w:pPr>
            <w:r w:rsidRPr="004B0E00">
              <w:rPr>
                <w:rFonts w:eastAsia="Times New Roman"/>
                <w:iCs/>
                <w:sz w:val="20"/>
                <w:szCs w:val="20"/>
              </w:rPr>
              <w:t>100%</w:t>
            </w:r>
          </w:p>
        </w:tc>
      </w:tr>
      <w:tr w:rsidR="0089281D" w:rsidRPr="004B0E00" w14:paraId="5787745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83E7358" w14:textId="77777777" w:rsidR="0089281D" w:rsidRPr="004B0E00" w:rsidRDefault="0089281D" w:rsidP="0089281D">
            <w:pPr>
              <w:widowControl/>
              <w:autoSpaceDE/>
              <w:autoSpaceDN/>
              <w:adjustRightInd/>
              <w:rPr>
                <w:rFonts w:eastAsia="Times New Roman"/>
                <w:iCs/>
                <w:color w:val="000000"/>
                <w:sz w:val="20"/>
                <w:szCs w:val="20"/>
              </w:rPr>
            </w:pPr>
            <w:r w:rsidRPr="004B0E00">
              <w:rPr>
                <w:rFonts w:eastAsia="Times New Roman"/>
                <w:iCs/>
                <w:color w:val="000000"/>
                <w:sz w:val="20"/>
                <w:szCs w:val="20"/>
              </w:rPr>
              <w:t>транспортное обслуживание</w:t>
            </w:r>
          </w:p>
        </w:tc>
        <w:tc>
          <w:tcPr>
            <w:tcW w:w="567" w:type="dxa"/>
            <w:tcBorders>
              <w:top w:val="nil"/>
              <w:left w:val="nil"/>
              <w:bottom w:val="single" w:sz="4" w:space="0" w:color="000000"/>
              <w:right w:val="single" w:sz="4" w:space="0" w:color="000000"/>
            </w:tcBorders>
            <w:shd w:val="clear" w:color="auto" w:fill="auto"/>
            <w:vAlign w:val="center"/>
            <w:hideMark/>
          </w:tcPr>
          <w:p w14:paraId="6EDBED94"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574" w:type="dxa"/>
            <w:tcBorders>
              <w:top w:val="nil"/>
              <w:left w:val="nil"/>
              <w:bottom w:val="single" w:sz="4" w:space="0" w:color="000000"/>
              <w:right w:val="single" w:sz="4" w:space="0" w:color="000000"/>
            </w:tcBorders>
            <w:shd w:val="clear" w:color="auto" w:fill="auto"/>
            <w:vAlign w:val="center"/>
            <w:hideMark/>
          </w:tcPr>
          <w:p w14:paraId="06363537"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563" w:type="dxa"/>
            <w:tcBorders>
              <w:top w:val="nil"/>
              <w:left w:val="nil"/>
              <w:bottom w:val="single" w:sz="4" w:space="0" w:color="000000"/>
              <w:right w:val="single" w:sz="4" w:space="0" w:color="000000"/>
            </w:tcBorders>
            <w:shd w:val="clear" w:color="auto" w:fill="auto"/>
            <w:vAlign w:val="center"/>
            <w:hideMark/>
          </w:tcPr>
          <w:p w14:paraId="68A42890"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415" w:type="dxa"/>
            <w:tcBorders>
              <w:top w:val="nil"/>
              <w:left w:val="nil"/>
              <w:bottom w:val="single" w:sz="4" w:space="0" w:color="000000"/>
              <w:right w:val="single" w:sz="4" w:space="0" w:color="000000"/>
            </w:tcBorders>
            <w:shd w:val="clear" w:color="auto" w:fill="auto"/>
            <w:vAlign w:val="center"/>
            <w:hideMark/>
          </w:tcPr>
          <w:p w14:paraId="7CB5153E"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49FCF22B"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7E34533"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4E26662"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C7E818F" w14:textId="77777777" w:rsidR="0089281D" w:rsidRPr="004B0E00" w:rsidRDefault="0089281D" w:rsidP="0089281D">
            <w:pPr>
              <w:widowControl/>
              <w:autoSpaceDE/>
              <w:autoSpaceDN/>
              <w:adjustRightInd/>
              <w:jc w:val="center"/>
              <w:rPr>
                <w:rFonts w:eastAsia="Times New Roman"/>
                <w:iCs/>
                <w:color w:val="000000"/>
                <w:sz w:val="20"/>
                <w:szCs w:val="20"/>
              </w:rPr>
            </w:pPr>
            <w:r w:rsidRPr="004B0E00">
              <w:rPr>
                <w:rFonts w:eastAsia="Times New Roman"/>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C3D417C" w14:textId="77777777" w:rsidR="0089281D" w:rsidRPr="004B0E00" w:rsidRDefault="0089281D" w:rsidP="0089281D">
            <w:pPr>
              <w:widowControl/>
              <w:autoSpaceDE/>
              <w:autoSpaceDN/>
              <w:adjustRightInd/>
              <w:jc w:val="right"/>
              <w:rPr>
                <w:rFonts w:eastAsia="Times New Roman"/>
                <w:iCs/>
                <w:sz w:val="20"/>
                <w:szCs w:val="20"/>
              </w:rPr>
            </w:pPr>
            <w:r w:rsidRPr="004B0E00">
              <w:rPr>
                <w:rFonts w:eastAsia="Times New Roman"/>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50619AC" w14:textId="77777777" w:rsidR="0089281D" w:rsidRPr="004B0E00" w:rsidRDefault="0089281D" w:rsidP="0089281D">
            <w:pPr>
              <w:widowControl/>
              <w:autoSpaceDE/>
              <w:autoSpaceDN/>
              <w:adjustRightInd/>
              <w:jc w:val="right"/>
              <w:rPr>
                <w:rFonts w:eastAsia="Times New Roman"/>
                <w:iCs/>
                <w:sz w:val="20"/>
                <w:szCs w:val="20"/>
              </w:rPr>
            </w:pPr>
            <w:r w:rsidRPr="004B0E00">
              <w:rPr>
                <w:rFonts w:eastAsia="Times New Roman"/>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3613BD57" w14:textId="77777777" w:rsidR="0089281D" w:rsidRPr="004B0E00" w:rsidRDefault="0089281D" w:rsidP="0089281D">
            <w:pPr>
              <w:widowControl/>
              <w:autoSpaceDE/>
              <w:autoSpaceDN/>
              <w:adjustRightInd/>
              <w:jc w:val="right"/>
              <w:rPr>
                <w:rFonts w:eastAsia="Times New Roman"/>
                <w:iCs/>
                <w:sz w:val="20"/>
                <w:szCs w:val="20"/>
              </w:rPr>
            </w:pPr>
            <w:r w:rsidRPr="004B0E00">
              <w:rPr>
                <w:rFonts w:eastAsia="Times New Roman"/>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E5394FD" w14:textId="77777777" w:rsidR="0089281D" w:rsidRPr="004B0E00" w:rsidRDefault="0089281D" w:rsidP="0089281D">
            <w:pPr>
              <w:widowControl/>
              <w:autoSpaceDE/>
              <w:autoSpaceDN/>
              <w:adjustRightInd/>
              <w:jc w:val="right"/>
              <w:rPr>
                <w:rFonts w:eastAsia="Times New Roman"/>
                <w:iCs/>
                <w:sz w:val="20"/>
                <w:szCs w:val="20"/>
              </w:rPr>
            </w:pPr>
            <w:r w:rsidRPr="004B0E00">
              <w:rPr>
                <w:rFonts w:eastAsia="Times New Roman"/>
                <w:iCs/>
                <w:sz w:val="20"/>
                <w:szCs w:val="20"/>
              </w:rPr>
              <w:t>#ДЕЛ/0!</w:t>
            </w:r>
          </w:p>
        </w:tc>
      </w:tr>
      <w:tr w:rsidR="0089281D" w:rsidRPr="004B0E00" w14:paraId="295F455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28723EC"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услуги</w:t>
            </w:r>
          </w:p>
        </w:tc>
        <w:tc>
          <w:tcPr>
            <w:tcW w:w="567" w:type="dxa"/>
            <w:tcBorders>
              <w:top w:val="nil"/>
              <w:left w:val="nil"/>
              <w:bottom w:val="single" w:sz="4" w:space="0" w:color="000000"/>
              <w:right w:val="single" w:sz="4" w:space="0" w:color="000000"/>
            </w:tcBorders>
            <w:shd w:val="clear" w:color="auto" w:fill="auto"/>
            <w:vAlign w:val="center"/>
            <w:hideMark/>
          </w:tcPr>
          <w:p w14:paraId="1579C0F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AEBBDD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40DE94E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602695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1590BE4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6CE1353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6C33D0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5B08D1F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C6ADE5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ADFCC7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66B4325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9FB510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7FB834F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6F3FA5D"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Иные работы, услуги по подст.226 </w:t>
            </w:r>
          </w:p>
        </w:tc>
        <w:tc>
          <w:tcPr>
            <w:tcW w:w="567" w:type="dxa"/>
            <w:tcBorders>
              <w:top w:val="nil"/>
              <w:left w:val="nil"/>
              <w:bottom w:val="single" w:sz="4" w:space="0" w:color="000000"/>
              <w:right w:val="single" w:sz="4" w:space="0" w:color="000000"/>
            </w:tcBorders>
            <w:shd w:val="clear" w:color="auto" w:fill="auto"/>
            <w:vAlign w:val="center"/>
            <w:hideMark/>
          </w:tcPr>
          <w:p w14:paraId="18D8A0D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9A051B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266CD1D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7BB33E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23C3A02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22E3D39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938C5A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32049A2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59A79E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2433B1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283E55E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A71EDA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7DB0C77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8D46183"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66ADB59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11BEA8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1701D96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CFDDE0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723C2A7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9368C6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CB4E51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12C6955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75C754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553 666,67</w:t>
            </w:r>
          </w:p>
        </w:tc>
        <w:tc>
          <w:tcPr>
            <w:tcW w:w="1559" w:type="dxa"/>
            <w:tcBorders>
              <w:top w:val="nil"/>
              <w:left w:val="nil"/>
              <w:bottom w:val="single" w:sz="4" w:space="0" w:color="auto"/>
              <w:right w:val="single" w:sz="4" w:space="0" w:color="auto"/>
            </w:tcBorders>
            <w:shd w:val="clear" w:color="auto" w:fill="auto"/>
            <w:vAlign w:val="center"/>
            <w:hideMark/>
          </w:tcPr>
          <w:p w14:paraId="610C585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553 666,67</w:t>
            </w:r>
          </w:p>
        </w:tc>
        <w:tc>
          <w:tcPr>
            <w:tcW w:w="1418" w:type="dxa"/>
            <w:tcBorders>
              <w:top w:val="nil"/>
              <w:left w:val="nil"/>
              <w:bottom w:val="single" w:sz="4" w:space="0" w:color="auto"/>
              <w:right w:val="single" w:sz="4" w:space="0" w:color="auto"/>
            </w:tcBorders>
            <w:shd w:val="clear" w:color="auto" w:fill="auto"/>
            <w:vAlign w:val="center"/>
            <w:hideMark/>
          </w:tcPr>
          <w:p w14:paraId="31A523B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758333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15C014E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1E163A6"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3EB87FF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712FEF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3ECBB2A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7918C9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15CBEB4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B0DDBE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DB945D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77B83F2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1116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25BF8C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53 666,67</w:t>
            </w:r>
          </w:p>
        </w:tc>
        <w:tc>
          <w:tcPr>
            <w:tcW w:w="1559" w:type="dxa"/>
            <w:tcBorders>
              <w:top w:val="nil"/>
              <w:left w:val="nil"/>
              <w:bottom w:val="single" w:sz="4" w:space="0" w:color="auto"/>
              <w:right w:val="single" w:sz="4" w:space="0" w:color="auto"/>
            </w:tcBorders>
            <w:shd w:val="clear" w:color="auto" w:fill="auto"/>
            <w:vAlign w:val="center"/>
            <w:hideMark/>
          </w:tcPr>
          <w:p w14:paraId="4D65133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53 666,67</w:t>
            </w:r>
          </w:p>
        </w:tc>
        <w:tc>
          <w:tcPr>
            <w:tcW w:w="1418" w:type="dxa"/>
            <w:tcBorders>
              <w:top w:val="nil"/>
              <w:left w:val="nil"/>
              <w:bottom w:val="single" w:sz="4" w:space="0" w:color="auto"/>
              <w:right w:val="single" w:sz="4" w:space="0" w:color="auto"/>
            </w:tcBorders>
            <w:shd w:val="clear" w:color="auto" w:fill="auto"/>
            <w:vAlign w:val="center"/>
            <w:hideMark/>
          </w:tcPr>
          <w:p w14:paraId="399EDBC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E614C7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10F84F8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4EFA6D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Приобретение основных средств</w:t>
            </w:r>
          </w:p>
        </w:tc>
        <w:tc>
          <w:tcPr>
            <w:tcW w:w="567" w:type="dxa"/>
            <w:tcBorders>
              <w:top w:val="nil"/>
              <w:left w:val="nil"/>
              <w:bottom w:val="single" w:sz="4" w:space="0" w:color="000000"/>
              <w:right w:val="single" w:sz="4" w:space="0" w:color="000000"/>
            </w:tcBorders>
            <w:shd w:val="clear" w:color="auto" w:fill="auto"/>
            <w:vAlign w:val="center"/>
            <w:hideMark/>
          </w:tcPr>
          <w:p w14:paraId="78DF1D7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279C53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348F429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6FB825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29C4F0E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35A433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8D0FCB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310</w:t>
            </w:r>
          </w:p>
        </w:tc>
        <w:tc>
          <w:tcPr>
            <w:tcW w:w="857" w:type="dxa"/>
            <w:tcBorders>
              <w:top w:val="nil"/>
              <w:left w:val="nil"/>
              <w:bottom w:val="single" w:sz="4" w:space="0" w:color="000000"/>
              <w:right w:val="nil"/>
            </w:tcBorders>
            <w:shd w:val="clear" w:color="auto" w:fill="auto"/>
            <w:vAlign w:val="center"/>
            <w:hideMark/>
          </w:tcPr>
          <w:p w14:paraId="447B64E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7000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CDBA24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500 000,00</w:t>
            </w:r>
          </w:p>
        </w:tc>
        <w:tc>
          <w:tcPr>
            <w:tcW w:w="1559" w:type="dxa"/>
            <w:tcBorders>
              <w:top w:val="nil"/>
              <w:left w:val="nil"/>
              <w:bottom w:val="single" w:sz="4" w:space="0" w:color="auto"/>
              <w:right w:val="single" w:sz="4" w:space="0" w:color="auto"/>
            </w:tcBorders>
            <w:shd w:val="clear" w:color="auto" w:fill="auto"/>
            <w:vAlign w:val="center"/>
            <w:hideMark/>
          </w:tcPr>
          <w:p w14:paraId="20ED50E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500 000,00</w:t>
            </w:r>
          </w:p>
        </w:tc>
        <w:tc>
          <w:tcPr>
            <w:tcW w:w="1418" w:type="dxa"/>
            <w:tcBorders>
              <w:top w:val="nil"/>
              <w:left w:val="nil"/>
              <w:bottom w:val="single" w:sz="4" w:space="0" w:color="auto"/>
              <w:right w:val="single" w:sz="4" w:space="0" w:color="auto"/>
            </w:tcBorders>
            <w:shd w:val="clear" w:color="auto" w:fill="auto"/>
            <w:vAlign w:val="center"/>
            <w:hideMark/>
          </w:tcPr>
          <w:p w14:paraId="4B44FF2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0FDBAE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CACE99F"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10F50C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материальных запасов однократного применения</w:t>
            </w:r>
          </w:p>
        </w:tc>
        <w:tc>
          <w:tcPr>
            <w:tcW w:w="567" w:type="dxa"/>
            <w:tcBorders>
              <w:top w:val="nil"/>
              <w:left w:val="nil"/>
              <w:bottom w:val="single" w:sz="4" w:space="0" w:color="000000"/>
              <w:right w:val="single" w:sz="4" w:space="0" w:color="000000"/>
            </w:tcBorders>
            <w:shd w:val="clear" w:color="auto" w:fill="auto"/>
            <w:vAlign w:val="center"/>
            <w:hideMark/>
          </w:tcPr>
          <w:p w14:paraId="6399886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412A92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2AF0909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9E8C78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223A6BF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64DB7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E8E4D3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349</w:t>
            </w:r>
          </w:p>
        </w:tc>
        <w:tc>
          <w:tcPr>
            <w:tcW w:w="857" w:type="dxa"/>
            <w:tcBorders>
              <w:top w:val="nil"/>
              <w:left w:val="nil"/>
              <w:bottom w:val="single" w:sz="4" w:space="0" w:color="000000"/>
              <w:right w:val="nil"/>
            </w:tcBorders>
            <w:shd w:val="clear" w:color="auto" w:fill="auto"/>
            <w:vAlign w:val="center"/>
            <w:hideMark/>
          </w:tcPr>
          <w:p w14:paraId="1434E70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1148</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C8F222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470 045,28</w:t>
            </w:r>
          </w:p>
        </w:tc>
        <w:tc>
          <w:tcPr>
            <w:tcW w:w="1559" w:type="dxa"/>
            <w:tcBorders>
              <w:top w:val="nil"/>
              <w:left w:val="nil"/>
              <w:bottom w:val="single" w:sz="4" w:space="0" w:color="auto"/>
              <w:right w:val="single" w:sz="4" w:space="0" w:color="auto"/>
            </w:tcBorders>
            <w:shd w:val="clear" w:color="auto" w:fill="auto"/>
            <w:vAlign w:val="center"/>
            <w:hideMark/>
          </w:tcPr>
          <w:p w14:paraId="2A1CFCC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470 045,28</w:t>
            </w:r>
          </w:p>
        </w:tc>
        <w:tc>
          <w:tcPr>
            <w:tcW w:w="1418" w:type="dxa"/>
            <w:tcBorders>
              <w:top w:val="nil"/>
              <w:left w:val="nil"/>
              <w:bottom w:val="single" w:sz="4" w:space="0" w:color="auto"/>
              <w:right w:val="single" w:sz="4" w:space="0" w:color="auto"/>
            </w:tcBorders>
            <w:shd w:val="clear" w:color="auto" w:fill="auto"/>
            <w:vAlign w:val="center"/>
            <w:hideMark/>
          </w:tcPr>
          <w:p w14:paraId="3519CE8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A16183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13CEDE6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08B769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5150719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623852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6BB8F3D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16ED5B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040AD00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300</w:t>
            </w:r>
          </w:p>
        </w:tc>
        <w:tc>
          <w:tcPr>
            <w:tcW w:w="1187" w:type="dxa"/>
            <w:tcBorders>
              <w:top w:val="nil"/>
              <w:left w:val="nil"/>
              <w:bottom w:val="single" w:sz="4" w:space="0" w:color="000000"/>
              <w:right w:val="single" w:sz="4" w:space="0" w:color="000000"/>
            </w:tcBorders>
            <w:shd w:val="clear" w:color="auto" w:fill="auto"/>
            <w:vAlign w:val="center"/>
            <w:hideMark/>
          </w:tcPr>
          <w:p w14:paraId="2DDBC65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354754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A24332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9CB63D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2 300 000,00</w:t>
            </w:r>
          </w:p>
        </w:tc>
        <w:tc>
          <w:tcPr>
            <w:tcW w:w="1559" w:type="dxa"/>
            <w:tcBorders>
              <w:top w:val="nil"/>
              <w:left w:val="nil"/>
              <w:bottom w:val="single" w:sz="4" w:space="0" w:color="auto"/>
              <w:right w:val="single" w:sz="4" w:space="0" w:color="auto"/>
            </w:tcBorders>
            <w:shd w:val="clear" w:color="auto" w:fill="auto"/>
            <w:vAlign w:val="center"/>
            <w:hideMark/>
          </w:tcPr>
          <w:p w14:paraId="2AC3096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2 300 000,00</w:t>
            </w:r>
          </w:p>
        </w:tc>
        <w:tc>
          <w:tcPr>
            <w:tcW w:w="1418" w:type="dxa"/>
            <w:tcBorders>
              <w:top w:val="nil"/>
              <w:left w:val="nil"/>
              <w:bottom w:val="single" w:sz="4" w:space="0" w:color="auto"/>
              <w:right w:val="single" w:sz="4" w:space="0" w:color="auto"/>
            </w:tcBorders>
            <w:shd w:val="clear" w:color="auto" w:fill="auto"/>
            <w:vAlign w:val="center"/>
            <w:hideMark/>
          </w:tcPr>
          <w:p w14:paraId="174D62E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ED81CA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C9BB1A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236B258"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Публичные нормативные социальные выплаты гражданам</w:t>
            </w:r>
          </w:p>
        </w:tc>
        <w:tc>
          <w:tcPr>
            <w:tcW w:w="567" w:type="dxa"/>
            <w:tcBorders>
              <w:top w:val="nil"/>
              <w:left w:val="nil"/>
              <w:bottom w:val="single" w:sz="4" w:space="0" w:color="000000"/>
              <w:right w:val="single" w:sz="4" w:space="0" w:color="000000"/>
            </w:tcBorders>
            <w:shd w:val="clear" w:color="auto" w:fill="auto"/>
            <w:vAlign w:val="center"/>
            <w:hideMark/>
          </w:tcPr>
          <w:p w14:paraId="076491C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839D89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1E36DA0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95756D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66AC8D6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310</w:t>
            </w:r>
          </w:p>
        </w:tc>
        <w:tc>
          <w:tcPr>
            <w:tcW w:w="1187" w:type="dxa"/>
            <w:tcBorders>
              <w:top w:val="nil"/>
              <w:left w:val="nil"/>
              <w:bottom w:val="single" w:sz="4" w:space="0" w:color="000000"/>
              <w:right w:val="single" w:sz="4" w:space="0" w:color="000000"/>
            </w:tcBorders>
            <w:shd w:val="clear" w:color="auto" w:fill="auto"/>
            <w:vAlign w:val="center"/>
            <w:hideMark/>
          </w:tcPr>
          <w:p w14:paraId="04BA04A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F508E9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07C467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AA777C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2 280 000,00</w:t>
            </w:r>
          </w:p>
        </w:tc>
        <w:tc>
          <w:tcPr>
            <w:tcW w:w="1559" w:type="dxa"/>
            <w:tcBorders>
              <w:top w:val="nil"/>
              <w:left w:val="nil"/>
              <w:bottom w:val="single" w:sz="4" w:space="0" w:color="auto"/>
              <w:right w:val="single" w:sz="4" w:space="0" w:color="auto"/>
            </w:tcBorders>
            <w:shd w:val="clear" w:color="auto" w:fill="auto"/>
            <w:vAlign w:val="center"/>
            <w:hideMark/>
          </w:tcPr>
          <w:p w14:paraId="45AAEA8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2 280 000,00</w:t>
            </w:r>
          </w:p>
        </w:tc>
        <w:tc>
          <w:tcPr>
            <w:tcW w:w="1418" w:type="dxa"/>
            <w:tcBorders>
              <w:top w:val="nil"/>
              <w:left w:val="nil"/>
              <w:bottom w:val="single" w:sz="4" w:space="0" w:color="auto"/>
              <w:right w:val="single" w:sz="4" w:space="0" w:color="auto"/>
            </w:tcBorders>
            <w:shd w:val="clear" w:color="auto" w:fill="auto"/>
            <w:vAlign w:val="center"/>
            <w:hideMark/>
          </w:tcPr>
          <w:p w14:paraId="48F33AA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61E89D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3B2B485"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BFB7A16"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Пособия, компенсации, меры социальной поддержки по публичным нормативным обязательствам</w:t>
            </w:r>
          </w:p>
        </w:tc>
        <w:tc>
          <w:tcPr>
            <w:tcW w:w="567" w:type="dxa"/>
            <w:tcBorders>
              <w:top w:val="nil"/>
              <w:left w:val="nil"/>
              <w:bottom w:val="single" w:sz="4" w:space="0" w:color="000000"/>
              <w:right w:val="single" w:sz="4" w:space="0" w:color="000000"/>
            </w:tcBorders>
            <w:shd w:val="clear" w:color="auto" w:fill="auto"/>
            <w:vAlign w:val="center"/>
            <w:hideMark/>
          </w:tcPr>
          <w:p w14:paraId="498761B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9BCFE3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1270DE5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F0F8EF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62EBA8B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313</w:t>
            </w:r>
          </w:p>
        </w:tc>
        <w:tc>
          <w:tcPr>
            <w:tcW w:w="1187" w:type="dxa"/>
            <w:tcBorders>
              <w:top w:val="nil"/>
              <w:left w:val="nil"/>
              <w:bottom w:val="single" w:sz="4" w:space="0" w:color="000000"/>
              <w:right w:val="single" w:sz="4" w:space="0" w:color="000000"/>
            </w:tcBorders>
            <w:shd w:val="clear" w:color="auto" w:fill="auto"/>
            <w:vAlign w:val="center"/>
            <w:hideMark/>
          </w:tcPr>
          <w:p w14:paraId="05B537C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42A5E7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877789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A590B0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2 280 000,00</w:t>
            </w:r>
          </w:p>
        </w:tc>
        <w:tc>
          <w:tcPr>
            <w:tcW w:w="1559" w:type="dxa"/>
            <w:tcBorders>
              <w:top w:val="nil"/>
              <w:left w:val="nil"/>
              <w:bottom w:val="single" w:sz="4" w:space="0" w:color="auto"/>
              <w:right w:val="single" w:sz="4" w:space="0" w:color="auto"/>
            </w:tcBorders>
            <w:shd w:val="clear" w:color="auto" w:fill="auto"/>
            <w:vAlign w:val="center"/>
            <w:hideMark/>
          </w:tcPr>
          <w:p w14:paraId="2508AF7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2 280 000,00</w:t>
            </w:r>
          </w:p>
        </w:tc>
        <w:tc>
          <w:tcPr>
            <w:tcW w:w="1418" w:type="dxa"/>
            <w:tcBorders>
              <w:top w:val="nil"/>
              <w:left w:val="nil"/>
              <w:bottom w:val="single" w:sz="4" w:space="0" w:color="auto"/>
              <w:right w:val="single" w:sz="4" w:space="0" w:color="auto"/>
            </w:tcBorders>
            <w:shd w:val="clear" w:color="auto" w:fill="auto"/>
            <w:vAlign w:val="center"/>
            <w:hideMark/>
          </w:tcPr>
          <w:p w14:paraId="593F0F6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33E2F8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0922EB20"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9C44807"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Пособия по социальной помощи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5A0C1C1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D9E9F9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695DE3C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1F9689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682F6F3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313</w:t>
            </w:r>
          </w:p>
        </w:tc>
        <w:tc>
          <w:tcPr>
            <w:tcW w:w="1187" w:type="dxa"/>
            <w:tcBorders>
              <w:top w:val="nil"/>
              <w:left w:val="nil"/>
              <w:bottom w:val="single" w:sz="4" w:space="0" w:color="000000"/>
              <w:right w:val="single" w:sz="4" w:space="0" w:color="000000"/>
            </w:tcBorders>
            <w:shd w:val="clear" w:color="auto" w:fill="auto"/>
            <w:vAlign w:val="center"/>
            <w:hideMark/>
          </w:tcPr>
          <w:p w14:paraId="7ECB119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F6F6C1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262</w:t>
            </w:r>
          </w:p>
        </w:tc>
        <w:tc>
          <w:tcPr>
            <w:tcW w:w="857" w:type="dxa"/>
            <w:tcBorders>
              <w:top w:val="nil"/>
              <w:left w:val="nil"/>
              <w:bottom w:val="single" w:sz="4" w:space="0" w:color="000000"/>
              <w:right w:val="nil"/>
            </w:tcBorders>
            <w:shd w:val="clear" w:color="auto" w:fill="auto"/>
            <w:vAlign w:val="center"/>
            <w:hideMark/>
          </w:tcPr>
          <w:p w14:paraId="0092366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43CC51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2 280 000,00</w:t>
            </w:r>
          </w:p>
        </w:tc>
        <w:tc>
          <w:tcPr>
            <w:tcW w:w="1559" w:type="dxa"/>
            <w:tcBorders>
              <w:top w:val="nil"/>
              <w:left w:val="nil"/>
              <w:bottom w:val="single" w:sz="4" w:space="0" w:color="auto"/>
              <w:right w:val="single" w:sz="4" w:space="0" w:color="auto"/>
            </w:tcBorders>
            <w:shd w:val="clear" w:color="auto" w:fill="auto"/>
            <w:vAlign w:val="center"/>
            <w:hideMark/>
          </w:tcPr>
          <w:p w14:paraId="2A60B58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2 280 000,00</w:t>
            </w:r>
          </w:p>
        </w:tc>
        <w:tc>
          <w:tcPr>
            <w:tcW w:w="1418" w:type="dxa"/>
            <w:tcBorders>
              <w:top w:val="nil"/>
              <w:left w:val="nil"/>
              <w:bottom w:val="single" w:sz="4" w:space="0" w:color="auto"/>
              <w:right w:val="single" w:sz="4" w:space="0" w:color="auto"/>
            </w:tcBorders>
            <w:shd w:val="clear" w:color="auto" w:fill="auto"/>
            <w:vAlign w:val="center"/>
            <w:hideMark/>
          </w:tcPr>
          <w:p w14:paraId="5B20E2A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7A3FCB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0D36A183"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BA2DAA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выплаты по социальной помощи</w:t>
            </w:r>
          </w:p>
        </w:tc>
        <w:tc>
          <w:tcPr>
            <w:tcW w:w="567" w:type="dxa"/>
            <w:tcBorders>
              <w:top w:val="nil"/>
              <w:left w:val="nil"/>
              <w:bottom w:val="single" w:sz="4" w:space="0" w:color="000000"/>
              <w:right w:val="single" w:sz="4" w:space="0" w:color="000000"/>
            </w:tcBorders>
            <w:shd w:val="clear" w:color="auto" w:fill="auto"/>
            <w:vAlign w:val="center"/>
            <w:hideMark/>
          </w:tcPr>
          <w:p w14:paraId="51AB231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D6D1A5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4D9778C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70164F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1B8AA56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313</w:t>
            </w:r>
          </w:p>
        </w:tc>
        <w:tc>
          <w:tcPr>
            <w:tcW w:w="1187" w:type="dxa"/>
            <w:tcBorders>
              <w:top w:val="nil"/>
              <w:left w:val="nil"/>
              <w:bottom w:val="single" w:sz="4" w:space="0" w:color="000000"/>
              <w:right w:val="single" w:sz="4" w:space="0" w:color="000000"/>
            </w:tcBorders>
            <w:shd w:val="clear" w:color="auto" w:fill="auto"/>
            <w:vAlign w:val="center"/>
            <w:hideMark/>
          </w:tcPr>
          <w:p w14:paraId="30F751A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B05591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262</w:t>
            </w:r>
          </w:p>
        </w:tc>
        <w:tc>
          <w:tcPr>
            <w:tcW w:w="857" w:type="dxa"/>
            <w:tcBorders>
              <w:top w:val="nil"/>
              <w:left w:val="nil"/>
              <w:bottom w:val="single" w:sz="4" w:space="0" w:color="000000"/>
              <w:right w:val="nil"/>
            </w:tcBorders>
            <w:shd w:val="clear" w:color="auto" w:fill="auto"/>
            <w:vAlign w:val="center"/>
            <w:hideMark/>
          </w:tcPr>
          <w:p w14:paraId="3737181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1142</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7A3798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2 280 000,00</w:t>
            </w:r>
          </w:p>
        </w:tc>
        <w:tc>
          <w:tcPr>
            <w:tcW w:w="1559" w:type="dxa"/>
            <w:tcBorders>
              <w:top w:val="nil"/>
              <w:left w:val="nil"/>
              <w:bottom w:val="single" w:sz="4" w:space="0" w:color="auto"/>
              <w:right w:val="single" w:sz="4" w:space="0" w:color="auto"/>
            </w:tcBorders>
            <w:shd w:val="clear" w:color="auto" w:fill="auto"/>
            <w:vAlign w:val="center"/>
            <w:hideMark/>
          </w:tcPr>
          <w:p w14:paraId="3579133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2 280 000,00</w:t>
            </w:r>
          </w:p>
        </w:tc>
        <w:tc>
          <w:tcPr>
            <w:tcW w:w="1418" w:type="dxa"/>
            <w:tcBorders>
              <w:top w:val="nil"/>
              <w:left w:val="nil"/>
              <w:bottom w:val="single" w:sz="4" w:space="0" w:color="auto"/>
              <w:right w:val="single" w:sz="4" w:space="0" w:color="auto"/>
            </w:tcBorders>
            <w:shd w:val="clear" w:color="auto" w:fill="auto"/>
            <w:vAlign w:val="center"/>
            <w:hideMark/>
          </w:tcPr>
          <w:p w14:paraId="00E31E8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416794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5809054B"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3DED6F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Социальные выплаты гражданам, кроме публичных нормативных социальных выплат</w:t>
            </w:r>
          </w:p>
        </w:tc>
        <w:tc>
          <w:tcPr>
            <w:tcW w:w="567" w:type="dxa"/>
            <w:tcBorders>
              <w:top w:val="nil"/>
              <w:left w:val="nil"/>
              <w:bottom w:val="single" w:sz="4" w:space="0" w:color="000000"/>
              <w:right w:val="single" w:sz="4" w:space="0" w:color="000000"/>
            </w:tcBorders>
            <w:shd w:val="clear" w:color="auto" w:fill="auto"/>
            <w:vAlign w:val="center"/>
            <w:hideMark/>
          </w:tcPr>
          <w:p w14:paraId="16E9EF6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791211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05AE233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489C04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33A1091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320</w:t>
            </w:r>
          </w:p>
        </w:tc>
        <w:tc>
          <w:tcPr>
            <w:tcW w:w="1187" w:type="dxa"/>
            <w:tcBorders>
              <w:top w:val="nil"/>
              <w:left w:val="nil"/>
              <w:bottom w:val="single" w:sz="4" w:space="0" w:color="000000"/>
              <w:right w:val="single" w:sz="4" w:space="0" w:color="000000"/>
            </w:tcBorders>
            <w:shd w:val="clear" w:color="auto" w:fill="auto"/>
            <w:vAlign w:val="center"/>
            <w:hideMark/>
          </w:tcPr>
          <w:p w14:paraId="43E7860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40D664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11904D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7DB602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20 000,00</w:t>
            </w:r>
          </w:p>
        </w:tc>
        <w:tc>
          <w:tcPr>
            <w:tcW w:w="1559" w:type="dxa"/>
            <w:tcBorders>
              <w:top w:val="nil"/>
              <w:left w:val="nil"/>
              <w:bottom w:val="single" w:sz="4" w:space="0" w:color="auto"/>
              <w:right w:val="single" w:sz="4" w:space="0" w:color="auto"/>
            </w:tcBorders>
            <w:shd w:val="clear" w:color="auto" w:fill="auto"/>
            <w:vAlign w:val="center"/>
            <w:hideMark/>
          </w:tcPr>
          <w:p w14:paraId="2605A7C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20 000,00</w:t>
            </w:r>
          </w:p>
        </w:tc>
        <w:tc>
          <w:tcPr>
            <w:tcW w:w="1418" w:type="dxa"/>
            <w:tcBorders>
              <w:top w:val="nil"/>
              <w:left w:val="nil"/>
              <w:bottom w:val="single" w:sz="4" w:space="0" w:color="auto"/>
              <w:right w:val="single" w:sz="4" w:space="0" w:color="auto"/>
            </w:tcBorders>
            <w:shd w:val="clear" w:color="auto" w:fill="auto"/>
            <w:vAlign w:val="center"/>
            <w:hideMark/>
          </w:tcPr>
          <w:p w14:paraId="4201E8F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E54032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3E255826" w14:textId="77777777" w:rsidTr="0089281D">
        <w:trPr>
          <w:trHeight w:val="743"/>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D1CF53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Приобретение товаров, работ, услуг в пользу граждан в целях их социального обеспечения</w:t>
            </w:r>
          </w:p>
        </w:tc>
        <w:tc>
          <w:tcPr>
            <w:tcW w:w="567" w:type="dxa"/>
            <w:tcBorders>
              <w:top w:val="nil"/>
              <w:left w:val="nil"/>
              <w:bottom w:val="single" w:sz="4" w:space="0" w:color="000000"/>
              <w:right w:val="single" w:sz="4" w:space="0" w:color="000000"/>
            </w:tcBorders>
            <w:shd w:val="clear" w:color="auto" w:fill="auto"/>
            <w:vAlign w:val="center"/>
            <w:hideMark/>
          </w:tcPr>
          <w:p w14:paraId="0AF76F0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16B671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205EA76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A48461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71B7063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323</w:t>
            </w:r>
          </w:p>
        </w:tc>
        <w:tc>
          <w:tcPr>
            <w:tcW w:w="1187" w:type="dxa"/>
            <w:tcBorders>
              <w:top w:val="nil"/>
              <w:left w:val="nil"/>
              <w:bottom w:val="single" w:sz="4" w:space="0" w:color="000000"/>
              <w:right w:val="single" w:sz="4" w:space="0" w:color="000000"/>
            </w:tcBorders>
            <w:shd w:val="clear" w:color="auto" w:fill="auto"/>
            <w:vAlign w:val="center"/>
            <w:hideMark/>
          </w:tcPr>
          <w:p w14:paraId="1575C4C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20B79B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D4A00E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B11956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20 000,00</w:t>
            </w:r>
          </w:p>
        </w:tc>
        <w:tc>
          <w:tcPr>
            <w:tcW w:w="1559" w:type="dxa"/>
            <w:tcBorders>
              <w:top w:val="nil"/>
              <w:left w:val="nil"/>
              <w:bottom w:val="single" w:sz="4" w:space="0" w:color="auto"/>
              <w:right w:val="single" w:sz="4" w:space="0" w:color="auto"/>
            </w:tcBorders>
            <w:shd w:val="clear" w:color="auto" w:fill="auto"/>
            <w:vAlign w:val="center"/>
            <w:hideMark/>
          </w:tcPr>
          <w:p w14:paraId="7C9E6C0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20 000,00</w:t>
            </w:r>
          </w:p>
        </w:tc>
        <w:tc>
          <w:tcPr>
            <w:tcW w:w="1418" w:type="dxa"/>
            <w:tcBorders>
              <w:top w:val="nil"/>
              <w:left w:val="nil"/>
              <w:bottom w:val="single" w:sz="4" w:space="0" w:color="auto"/>
              <w:right w:val="single" w:sz="4" w:space="0" w:color="auto"/>
            </w:tcBorders>
            <w:shd w:val="clear" w:color="auto" w:fill="auto"/>
            <w:vAlign w:val="center"/>
            <w:hideMark/>
          </w:tcPr>
          <w:p w14:paraId="64A27AC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84C9CB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3E93B3C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9B375B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Пособия по социальной помощи населению в натуральной форме</w:t>
            </w:r>
          </w:p>
        </w:tc>
        <w:tc>
          <w:tcPr>
            <w:tcW w:w="567" w:type="dxa"/>
            <w:tcBorders>
              <w:top w:val="nil"/>
              <w:left w:val="nil"/>
              <w:bottom w:val="single" w:sz="4" w:space="0" w:color="000000"/>
              <w:right w:val="single" w:sz="4" w:space="0" w:color="000000"/>
            </w:tcBorders>
            <w:shd w:val="clear" w:color="auto" w:fill="auto"/>
            <w:vAlign w:val="center"/>
            <w:hideMark/>
          </w:tcPr>
          <w:p w14:paraId="34B77AA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DE9CAC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0D14701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41DB0E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621923E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323</w:t>
            </w:r>
          </w:p>
        </w:tc>
        <w:tc>
          <w:tcPr>
            <w:tcW w:w="1187" w:type="dxa"/>
            <w:tcBorders>
              <w:top w:val="nil"/>
              <w:left w:val="nil"/>
              <w:bottom w:val="single" w:sz="4" w:space="0" w:color="000000"/>
              <w:right w:val="single" w:sz="4" w:space="0" w:color="000000"/>
            </w:tcBorders>
            <w:shd w:val="clear" w:color="auto" w:fill="auto"/>
            <w:vAlign w:val="center"/>
            <w:hideMark/>
          </w:tcPr>
          <w:p w14:paraId="79832A6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7FEE1A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263</w:t>
            </w:r>
          </w:p>
        </w:tc>
        <w:tc>
          <w:tcPr>
            <w:tcW w:w="857" w:type="dxa"/>
            <w:tcBorders>
              <w:top w:val="nil"/>
              <w:left w:val="nil"/>
              <w:bottom w:val="single" w:sz="4" w:space="0" w:color="000000"/>
              <w:right w:val="nil"/>
            </w:tcBorders>
            <w:shd w:val="clear" w:color="auto" w:fill="auto"/>
            <w:vAlign w:val="center"/>
            <w:hideMark/>
          </w:tcPr>
          <w:p w14:paraId="48237F8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4E089A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20 000,00</w:t>
            </w:r>
          </w:p>
        </w:tc>
        <w:tc>
          <w:tcPr>
            <w:tcW w:w="1559" w:type="dxa"/>
            <w:tcBorders>
              <w:top w:val="nil"/>
              <w:left w:val="nil"/>
              <w:bottom w:val="single" w:sz="4" w:space="0" w:color="auto"/>
              <w:right w:val="single" w:sz="4" w:space="0" w:color="auto"/>
            </w:tcBorders>
            <w:shd w:val="clear" w:color="auto" w:fill="auto"/>
            <w:vAlign w:val="center"/>
            <w:hideMark/>
          </w:tcPr>
          <w:p w14:paraId="050CBDA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20 000,00</w:t>
            </w:r>
          </w:p>
        </w:tc>
        <w:tc>
          <w:tcPr>
            <w:tcW w:w="1418" w:type="dxa"/>
            <w:tcBorders>
              <w:top w:val="nil"/>
              <w:left w:val="nil"/>
              <w:bottom w:val="single" w:sz="4" w:space="0" w:color="auto"/>
              <w:right w:val="single" w:sz="4" w:space="0" w:color="auto"/>
            </w:tcBorders>
            <w:shd w:val="clear" w:color="auto" w:fill="auto"/>
            <w:vAlign w:val="center"/>
            <w:hideMark/>
          </w:tcPr>
          <w:p w14:paraId="54D58E0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FB6B03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729D58C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364CC2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Другие выплаты по социальной помощи</w:t>
            </w:r>
          </w:p>
        </w:tc>
        <w:tc>
          <w:tcPr>
            <w:tcW w:w="567" w:type="dxa"/>
            <w:tcBorders>
              <w:top w:val="nil"/>
              <w:left w:val="nil"/>
              <w:bottom w:val="single" w:sz="4" w:space="0" w:color="000000"/>
              <w:right w:val="single" w:sz="4" w:space="0" w:color="000000"/>
            </w:tcBorders>
            <w:shd w:val="clear" w:color="auto" w:fill="auto"/>
            <w:vAlign w:val="center"/>
            <w:hideMark/>
          </w:tcPr>
          <w:p w14:paraId="0CF905D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861740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5DADEEF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4B638B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0DAA0E3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323</w:t>
            </w:r>
          </w:p>
        </w:tc>
        <w:tc>
          <w:tcPr>
            <w:tcW w:w="1187" w:type="dxa"/>
            <w:tcBorders>
              <w:top w:val="nil"/>
              <w:left w:val="nil"/>
              <w:bottom w:val="single" w:sz="4" w:space="0" w:color="000000"/>
              <w:right w:val="single" w:sz="4" w:space="0" w:color="000000"/>
            </w:tcBorders>
            <w:shd w:val="clear" w:color="auto" w:fill="auto"/>
            <w:vAlign w:val="center"/>
            <w:hideMark/>
          </w:tcPr>
          <w:p w14:paraId="4FF0DA2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5EDF98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263</w:t>
            </w:r>
          </w:p>
        </w:tc>
        <w:tc>
          <w:tcPr>
            <w:tcW w:w="857" w:type="dxa"/>
            <w:tcBorders>
              <w:top w:val="nil"/>
              <w:left w:val="nil"/>
              <w:bottom w:val="single" w:sz="4" w:space="0" w:color="000000"/>
              <w:right w:val="nil"/>
            </w:tcBorders>
            <w:shd w:val="clear" w:color="auto" w:fill="auto"/>
            <w:vAlign w:val="center"/>
            <w:hideMark/>
          </w:tcPr>
          <w:p w14:paraId="7589ED4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1142</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760C31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20 000,00</w:t>
            </w:r>
          </w:p>
        </w:tc>
        <w:tc>
          <w:tcPr>
            <w:tcW w:w="1559" w:type="dxa"/>
            <w:tcBorders>
              <w:top w:val="nil"/>
              <w:left w:val="nil"/>
              <w:bottom w:val="single" w:sz="4" w:space="0" w:color="auto"/>
              <w:right w:val="single" w:sz="4" w:space="0" w:color="auto"/>
            </w:tcBorders>
            <w:shd w:val="clear" w:color="auto" w:fill="auto"/>
            <w:vAlign w:val="center"/>
            <w:hideMark/>
          </w:tcPr>
          <w:p w14:paraId="662829D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20 000,00</w:t>
            </w:r>
          </w:p>
        </w:tc>
        <w:tc>
          <w:tcPr>
            <w:tcW w:w="1418" w:type="dxa"/>
            <w:tcBorders>
              <w:top w:val="nil"/>
              <w:left w:val="nil"/>
              <w:bottom w:val="single" w:sz="4" w:space="0" w:color="auto"/>
              <w:right w:val="single" w:sz="4" w:space="0" w:color="auto"/>
            </w:tcBorders>
            <w:shd w:val="clear" w:color="auto" w:fill="auto"/>
            <w:vAlign w:val="center"/>
            <w:hideMark/>
          </w:tcPr>
          <w:p w14:paraId="2DD9B53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40A850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45D00A71"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9635C81"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Обеспечение качественным жильем и повышение качества жилищно-коммунальных услуг</w:t>
            </w:r>
          </w:p>
        </w:tc>
        <w:tc>
          <w:tcPr>
            <w:tcW w:w="567" w:type="dxa"/>
            <w:tcBorders>
              <w:top w:val="nil"/>
              <w:left w:val="nil"/>
              <w:bottom w:val="single" w:sz="4" w:space="0" w:color="000000"/>
              <w:right w:val="single" w:sz="4" w:space="0" w:color="000000"/>
            </w:tcBorders>
            <w:shd w:val="clear" w:color="auto" w:fill="auto"/>
            <w:vAlign w:val="center"/>
            <w:hideMark/>
          </w:tcPr>
          <w:p w14:paraId="13E079B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5AAF5F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2AAAE85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99F07E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61 0 00 00000</w:t>
            </w:r>
          </w:p>
        </w:tc>
        <w:tc>
          <w:tcPr>
            <w:tcW w:w="797" w:type="dxa"/>
            <w:tcBorders>
              <w:top w:val="nil"/>
              <w:left w:val="nil"/>
              <w:bottom w:val="single" w:sz="4" w:space="0" w:color="000000"/>
              <w:right w:val="single" w:sz="4" w:space="0" w:color="000000"/>
            </w:tcBorders>
            <w:shd w:val="clear" w:color="auto" w:fill="auto"/>
            <w:vAlign w:val="center"/>
            <w:hideMark/>
          </w:tcPr>
          <w:p w14:paraId="64FEDD4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207C5EE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E50FFB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46F9DE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90948C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41 475 809,73</w:t>
            </w:r>
          </w:p>
        </w:tc>
        <w:tc>
          <w:tcPr>
            <w:tcW w:w="1559" w:type="dxa"/>
            <w:tcBorders>
              <w:top w:val="nil"/>
              <w:left w:val="nil"/>
              <w:bottom w:val="single" w:sz="4" w:space="0" w:color="auto"/>
              <w:right w:val="single" w:sz="4" w:space="0" w:color="auto"/>
            </w:tcBorders>
            <w:shd w:val="clear" w:color="auto" w:fill="auto"/>
            <w:vAlign w:val="center"/>
            <w:hideMark/>
          </w:tcPr>
          <w:p w14:paraId="643A24C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23 948 149,00</w:t>
            </w:r>
          </w:p>
        </w:tc>
        <w:tc>
          <w:tcPr>
            <w:tcW w:w="1418" w:type="dxa"/>
            <w:tcBorders>
              <w:top w:val="nil"/>
              <w:left w:val="nil"/>
              <w:bottom w:val="single" w:sz="4" w:space="0" w:color="auto"/>
              <w:right w:val="single" w:sz="4" w:space="0" w:color="auto"/>
            </w:tcBorders>
            <w:shd w:val="clear" w:color="auto" w:fill="auto"/>
            <w:vAlign w:val="center"/>
            <w:hideMark/>
          </w:tcPr>
          <w:p w14:paraId="25A0E2D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17 527 660,73</w:t>
            </w:r>
          </w:p>
        </w:tc>
        <w:tc>
          <w:tcPr>
            <w:tcW w:w="992" w:type="dxa"/>
            <w:tcBorders>
              <w:top w:val="nil"/>
              <w:left w:val="nil"/>
              <w:bottom w:val="single" w:sz="4" w:space="0" w:color="auto"/>
              <w:right w:val="single" w:sz="4" w:space="0" w:color="auto"/>
            </w:tcBorders>
            <w:shd w:val="clear" w:color="auto" w:fill="auto"/>
            <w:vAlign w:val="center"/>
            <w:hideMark/>
          </w:tcPr>
          <w:p w14:paraId="282C47E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58%</w:t>
            </w:r>
          </w:p>
        </w:tc>
      </w:tr>
      <w:tr w:rsidR="0089281D" w:rsidRPr="004B0E00" w14:paraId="607BE107"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92D657E"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Обеспечение качественным жильем и повышение качества жилищно-коммунальных услуг</w:t>
            </w:r>
          </w:p>
        </w:tc>
        <w:tc>
          <w:tcPr>
            <w:tcW w:w="567" w:type="dxa"/>
            <w:tcBorders>
              <w:top w:val="nil"/>
              <w:left w:val="nil"/>
              <w:bottom w:val="single" w:sz="4" w:space="0" w:color="000000"/>
              <w:right w:val="single" w:sz="4" w:space="0" w:color="000000"/>
            </w:tcBorders>
            <w:shd w:val="clear" w:color="auto" w:fill="auto"/>
            <w:vAlign w:val="center"/>
            <w:hideMark/>
          </w:tcPr>
          <w:p w14:paraId="3D9B87D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2B605C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6C07E37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5ADBC4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61 3 00 00000</w:t>
            </w:r>
          </w:p>
        </w:tc>
        <w:tc>
          <w:tcPr>
            <w:tcW w:w="797" w:type="dxa"/>
            <w:tcBorders>
              <w:top w:val="nil"/>
              <w:left w:val="nil"/>
              <w:bottom w:val="single" w:sz="4" w:space="0" w:color="000000"/>
              <w:right w:val="single" w:sz="4" w:space="0" w:color="000000"/>
            </w:tcBorders>
            <w:shd w:val="clear" w:color="auto" w:fill="auto"/>
            <w:vAlign w:val="center"/>
            <w:hideMark/>
          </w:tcPr>
          <w:p w14:paraId="751C88E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62BC8D4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68415A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440CC5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4EB0F1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41 475 809,73</w:t>
            </w:r>
          </w:p>
        </w:tc>
        <w:tc>
          <w:tcPr>
            <w:tcW w:w="1559" w:type="dxa"/>
            <w:tcBorders>
              <w:top w:val="nil"/>
              <w:left w:val="nil"/>
              <w:bottom w:val="single" w:sz="4" w:space="0" w:color="auto"/>
              <w:right w:val="single" w:sz="4" w:space="0" w:color="auto"/>
            </w:tcBorders>
            <w:shd w:val="clear" w:color="auto" w:fill="auto"/>
            <w:vAlign w:val="center"/>
            <w:hideMark/>
          </w:tcPr>
          <w:p w14:paraId="48AE28F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23 948 149,00</w:t>
            </w:r>
          </w:p>
        </w:tc>
        <w:tc>
          <w:tcPr>
            <w:tcW w:w="1418" w:type="dxa"/>
            <w:tcBorders>
              <w:top w:val="nil"/>
              <w:left w:val="nil"/>
              <w:bottom w:val="single" w:sz="4" w:space="0" w:color="auto"/>
              <w:right w:val="single" w:sz="4" w:space="0" w:color="auto"/>
            </w:tcBorders>
            <w:shd w:val="clear" w:color="auto" w:fill="auto"/>
            <w:vAlign w:val="center"/>
            <w:hideMark/>
          </w:tcPr>
          <w:p w14:paraId="5C66562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17 527 660,73</w:t>
            </w:r>
          </w:p>
        </w:tc>
        <w:tc>
          <w:tcPr>
            <w:tcW w:w="992" w:type="dxa"/>
            <w:tcBorders>
              <w:top w:val="nil"/>
              <w:left w:val="nil"/>
              <w:bottom w:val="single" w:sz="4" w:space="0" w:color="auto"/>
              <w:right w:val="single" w:sz="4" w:space="0" w:color="auto"/>
            </w:tcBorders>
            <w:shd w:val="clear" w:color="auto" w:fill="auto"/>
            <w:vAlign w:val="center"/>
            <w:hideMark/>
          </w:tcPr>
          <w:p w14:paraId="5D033E5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58%</w:t>
            </w:r>
          </w:p>
        </w:tc>
      </w:tr>
      <w:tr w:rsidR="0089281D" w:rsidRPr="004B0E00" w14:paraId="36B6A50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B74BDAF"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МП "Обеспечение качественным жильем на 2019-2025 годы"</w:t>
            </w:r>
          </w:p>
        </w:tc>
        <w:tc>
          <w:tcPr>
            <w:tcW w:w="567" w:type="dxa"/>
            <w:tcBorders>
              <w:top w:val="nil"/>
              <w:left w:val="nil"/>
              <w:bottom w:val="single" w:sz="4" w:space="0" w:color="000000"/>
              <w:right w:val="single" w:sz="4" w:space="0" w:color="000000"/>
            </w:tcBorders>
            <w:shd w:val="clear" w:color="auto" w:fill="auto"/>
            <w:vAlign w:val="center"/>
            <w:hideMark/>
          </w:tcPr>
          <w:p w14:paraId="189DAAE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3B15E7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7680F3A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C116A4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61 3 00 10013</w:t>
            </w:r>
          </w:p>
        </w:tc>
        <w:tc>
          <w:tcPr>
            <w:tcW w:w="797" w:type="dxa"/>
            <w:tcBorders>
              <w:top w:val="nil"/>
              <w:left w:val="nil"/>
              <w:bottom w:val="single" w:sz="4" w:space="0" w:color="000000"/>
              <w:right w:val="single" w:sz="4" w:space="0" w:color="000000"/>
            </w:tcBorders>
            <w:shd w:val="clear" w:color="auto" w:fill="auto"/>
            <w:vAlign w:val="center"/>
            <w:hideMark/>
          </w:tcPr>
          <w:p w14:paraId="5327CAD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389D5CC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7FDA48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89E6FAB"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12EC0A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38 925 809,73</w:t>
            </w:r>
          </w:p>
        </w:tc>
        <w:tc>
          <w:tcPr>
            <w:tcW w:w="1559" w:type="dxa"/>
            <w:tcBorders>
              <w:top w:val="nil"/>
              <w:left w:val="nil"/>
              <w:bottom w:val="single" w:sz="4" w:space="0" w:color="auto"/>
              <w:right w:val="single" w:sz="4" w:space="0" w:color="auto"/>
            </w:tcBorders>
            <w:shd w:val="clear" w:color="auto" w:fill="auto"/>
            <w:vAlign w:val="center"/>
            <w:hideMark/>
          </w:tcPr>
          <w:p w14:paraId="59A2603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21 398 149,00</w:t>
            </w:r>
          </w:p>
        </w:tc>
        <w:tc>
          <w:tcPr>
            <w:tcW w:w="1418" w:type="dxa"/>
            <w:tcBorders>
              <w:top w:val="nil"/>
              <w:left w:val="nil"/>
              <w:bottom w:val="single" w:sz="4" w:space="0" w:color="auto"/>
              <w:right w:val="single" w:sz="4" w:space="0" w:color="auto"/>
            </w:tcBorders>
            <w:shd w:val="clear" w:color="auto" w:fill="auto"/>
            <w:vAlign w:val="center"/>
            <w:hideMark/>
          </w:tcPr>
          <w:p w14:paraId="455341F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17 527 660,73</w:t>
            </w:r>
          </w:p>
        </w:tc>
        <w:tc>
          <w:tcPr>
            <w:tcW w:w="992" w:type="dxa"/>
            <w:tcBorders>
              <w:top w:val="nil"/>
              <w:left w:val="nil"/>
              <w:bottom w:val="single" w:sz="4" w:space="0" w:color="auto"/>
              <w:right w:val="single" w:sz="4" w:space="0" w:color="auto"/>
            </w:tcBorders>
            <w:shd w:val="clear" w:color="auto" w:fill="auto"/>
            <w:vAlign w:val="center"/>
            <w:hideMark/>
          </w:tcPr>
          <w:p w14:paraId="26160B2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55%</w:t>
            </w:r>
          </w:p>
        </w:tc>
      </w:tr>
      <w:tr w:rsidR="0089281D" w:rsidRPr="004B0E00" w14:paraId="6B8EA6B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7E58018"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5A6FD2F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EFC203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796C044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FED7AD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61 3 00 10013</w:t>
            </w:r>
          </w:p>
        </w:tc>
        <w:tc>
          <w:tcPr>
            <w:tcW w:w="797" w:type="dxa"/>
            <w:tcBorders>
              <w:top w:val="nil"/>
              <w:left w:val="nil"/>
              <w:bottom w:val="single" w:sz="4" w:space="0" w:color="000000"/>
              <w:right w:val="single" w:sz="4" w:space="0" w:color="000000"/>
            </w:tcBorders>
            <w:shd w:val="clear" w:color="auto" w:fill="auto"/>
            <w:vAlign w:val="center"/>
            <w:hideMark/>
          </w:tcPr>
          <w:p w14:paraId="148DD8E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800</w:t>
            </w:r>
          </w:p>
        </w:tc>
        <w:tc>
          <w:tcPr>
            <w:tcW w:w="1187" w:type="dxa"/>
            <w:tcBorders>
              <w:top w:val="nil"/>
              <w:left w:val="nil"/>
              <w:bottom w:val="single" w:sz="4" w:space="0" w:color="000000"/>
              <w:right w:val="single" w:sz="4" w:space="0" w:color="000000"/>
            </w:tcBorders>
            <w:shd w:val="clear" w:color="auto" w:fill="auto"/>
            <w:vAlign w:val="center"/>
            <w:hideMark/>
          </w:tcPr>
          <w:p w14:paraId="20C5FC9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678FAC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A3AC6F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BF0D86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38 925 809,73</w:t>
            </w:r>
          </w:p>
        </w:tc>
        <w:tc>
          <w:tcPr>
            <w:tcW w:w="1559" w:type="dxa"/>
            <w:tcBorders>
              <w:top w:val="nil"/>
              <w:left w:val="nil"/>
              <w:bottom w:val="single" w:sz="4" w:space="0" w:color="auto"/>
              <w:right w:val="single" w:sz="4" w:space="0" w:color="auto"/>
            </w:tcBorders>
            <w:shd w:val="clear" w:color="auto" w:fill="auto"/>
            <w:vAlign w:val="center"/>
            <w:hideMark/>
          </w:tcPr>
          <w:p w14:paraId="71AB21B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21 398 149,00</w:t>
            </w:r>
          </w:p>
        </w:tc>
        <w:tc>
          <w:tcPr>
            <w:tcW w:w="1418" w:type="dxa"/>
            <w:tcBorders>
              <w:top w:val="nil"/>
              <w:left w:val="nil"/>
              <w:bottom w:val="single" w:sz="4" w:space="0" w:color="auto"/>
              <w:right w:val="single" w:sz="4" w:space="0" w:color="auto"/>
            </w:tcBorders>
            <w:shd w:val="clear" w:color="auto" w:fill="auto"/>
            <w:vAlign w:val="center"/>
            <w:hideMark/>
          </w:tcPr>
          <w:p w14:paraId="4D384C3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17 527 660,73</w:t>
            </w:r>
          </w:p>
        </w:tc>
        <w:tc>
          <w:tcPr>
            <w:tcW w:w="992" w:type="dxa"/>
            <w:tcBorders>
              <w:top w:val="nil"/>
              <w:left w:val="nil"/>
              <w:bottom w:val="single" w:sz="4" w:space="0" w:color="auto"/>
              <w:right w:val="single" w:sz="4" w:space="0" w:color="auto"/>
            </w:tcBorders>
            <w:shd w:val="clear" w:color="auto" w:fill="auto"/>
            <w:vAlign w:val="center"/>
            <w:hideMark/>
          </w:tcPr>
          <w:p w14:paraId="03D05D0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55%</w:t>
            </w:r>
          </w:p>
        </w:tc>
      </w:tr>
      <w:tr w:rsidR="0089281D" w:rsidRPr="004B0E00" w14:paraId="6B0FE7F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A9EC95E"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Уплата иных платежей</w:t>
            </w:r>
          </w:p>
        </w:tc>
        <w:tc>
          <w:tcPr>
            <w:tcW w:w="567" w:type="dxa"/>
            <w:tcBorders>
              <w:top w:val="nil"/>
              <w:left w:val="nil"/>
              <w:bottom w:val="single" w:sz="4" w:space="0" w:color="000000"/>
              <w:right w:val="single" w:sz="4" w:space="0" w:color="000000"/>
            </w:tcBorders>
            <w:shd w:val="clear" w:color="auto" w:fill="auto"/>
            <w:vAlign w:val="center"/>
            <w:hideMark/>
          </w:tcPr>
          <w:p w14:paraId="18A003F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DC545B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24106AA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4D8551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61 3 00 10013</w:t>
            </w:r>
          </w:p>
        </w:tc>
        <w:tc>
          <w:tcPr>
            <w:tcW w:w="797" w:type="dxa"/>
            <w:tcBorders>
              <w:top w:val="nil"/>
              <w:left w:val="nil"/>
              <w:bottom w:val="single" w:sz="4" w:space="0" w:color="000000"/>
              <w:right w:val="single" w:sz="4" w:space="0" w:color="000000"/>
            </w:tcBorders>
            <w:shd w:val="clear" w:color="auto" w:fill="auto"/>
            <w:vAlign w:val="center"/>
            <w:hideMark/>
          </w:tcPr>
          <w:p w14:paraId="1A455E0D"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853</w:t>
            </w:r>
          </w:p>
        </w:tc>
        <w:tc>
          <w:tcPr>
            <w:tcW w:w="1187" w:type="dxa"/>
            <w:tcBorders>
              <w:top w:val="nil"/>
              <w:left w:val="nil"/>
              <w:bottom w:val="single" w:sz="4" w:space="0" w:color="000000"/>
              <w:right w:val="single" w:sz="4" w:space="0" w:color="000000"/>
            </w:tcBorders>
            <w:shd w:val="clear" w:color="auto" w:fill="auto"/>
            <w:vAlign w:val="center"/>
            <w:hideMark/>
          </w:tcPr>
          <w:p w14:paraId="7235D483"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626A3D9"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857" w:type="dxa"/>
            <w:tcBorders>
              <w:top w:val="nil"/>
              <w:left w:val="nil"/>
              <w:bottom w:val="single" w:sz="4" w:space="0" w:color="000000"/>
              <w:right w:val="nil"/>
            </w:tcBorders>
            <w:shd w:val="clear" w:color="auto" w:fill="auto"/>
            <w:vAlign w:val="center"/>
            <w:hideMark/>
          </w:tcPr>
          <w:p w14:paraId="636871DA"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8E4B6F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38 925 809,73</w:t>
            </w:r>
          </w:p>
        </w:tc>
        <w:tc>
          <w:tcPr>
            <w:tcW w:w="1559" w:type="dxa"/>
            <w:tcBorders>
              <w:top w:val="nil"/>
              <w:left w:val="nil"/>
              <w:bottom w:val="single" w:sz="4" w:space="0" w:color="auto"/>
              <w:right w:val="single" w:sz="4" w:space="0" w:color="auto"/>
            </w:tcBorders>
            <w:shd w:val="clear" w:color="auto" w:fill="auto"/>
            <w:vAlign w:val="center"/>
            <w:hideMark/>
          </w:tcPr>
          <w:p w14:paraId="394C552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21 398 149,00</w:t>
            </w:r>
          </w:p>
        </w:tc>
        <w:tc>
          <w:tcPr>
            <w:tcW w:w="1418" w:type="dxa"/>
            <w:tcBorders>
              <w:top w:val="nil"/>
              <w:left w:val="nil"/>
              <w:bottom w:val="single" w:sz="4" w:space="0" w:color="auto"/>
              <w:right w:val="single" w:sz="4" w:space="0" w:color="auto"/>
            </w:tcBorders>
            <w:shd w:val="clear" w:color="auto" w:fill="auto"/>
            <w:vAlign w:val="center"/>
            <w:hideMark/>
          </w:tcPr>
          <w:p w14:paraId="406CC70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17 527 660,73</w:t>
            </w:r>
          </w:p>
        </w:tc>
        <w:tc>
          <w:tcPr>
            <w:tcW w:w="992" w:type="dxa"/>
            <w:tcBorders>
              <w:top w:val="nil"/>
              <w:left w:val="nil"/>
              <w:bottom w:val="single" w:sz="4" w:space="0" w:color="auto"/>
              <w:right w:val="single" w:sz="4" w:space="0" w:color="auto"/>
            </w:tcBorders>
            <w:shd w:val="clear" w:color="auto" w:fill="auto"/>
            <w:vAlign w:val="center"/>
            <w:hideMark/>
          </w:tcPr>
          <w:p w14:paraId="281C91B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55%</w:t>
            </w:r>
          </w:p>
        </w:tc>
      </w:tr>
      <w:tr w:rsidR="0089281D" w:rsidRPr="004B0E00" w14:paraId="3285F52A"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C429C36" w14:textId="77777777" w:rsidR="0089281D" w:rsidRPr="004B0E00" w:rsidRDefault="0089281D" w:rsidP="0089281D">
            <w:pPr>
              <w:widowControl/>
              <w:autoSpaceDE/>
              <w:autoSpaceDN/>
              <w:adjustRightInd/>
              <w:rPr>
                <w:rFonts w:eastAsia="Times New Roman"/>
                <w:sz w:val="20"/>
                <w:szCs w:val="20"/>
              </w:rPr>
            </w:pPr>
            <w:r w:rsidRPr="004B0E00">
              <w:rPr>
                <w:rFonts w:eastAsia="Times New Roman"/>
                <w:sz w:val="20"/>
                <w:szCs w:val="20"/>
              </w:rPr>
              <w:t>Прочие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026FA75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073D21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4650284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0C2728A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61 3 00 10013</w:t>
            </w:r>
          </w:p>
        </w:tc>
        <w:tc>
          <w:tcPr>
            <w:tcW w:w="797" w:type="dxa"/>
            <w:tcBorders>
              <w:top w:val="nil"/>
              <w:left w:val="nil"/>
              <w:bottom w:val="single" w:sz="4" w:space="0" w:color="000000"/>
              <w:right w:val="single" w:sz="4" w:space="0" w:color="000000"/>
            </w:tcBorders>
            <w:shd w:val="clear" w:color="auto" w:fill="auto"/>
            <w:vAlign w:val="center"/>
            <w:hideMark/>
          </w:tcPr>
          <w:p w14:paraId="554F7339"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853</w:t>
            </w:r>
          </w:p>
        </w:tc>
        <w:tc>
          <w:tcPr>
            <w:tcW w:w="1187" w:type="dxa"/>
            <w:tcBorders>
              <w:top w:val="nil"/>
              <w:left w:val="nil"/>
              <w:bottom w:val="single" w:sz="4" w:space="0" w:color="000000"/>
              <w:right w:val="single" w:sz="4" w:space="0" w:color="000000"/>
            </w:tcBorders>
            <w:shd w:val="clear" w:color="auto" w:fill="auto"/>
            <w:vAlign w:val="center"/>
            <w:hideMark/>
          </w:tcPr>
          <w:p w14:paraId="64042267"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DA8BB50"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290</w:t>
            </w:r>
          </w:p>
        </w:tc>
        <w:tc>
          <w:tcPr>
            <w:tcW w:w="857" w:type="dxa"/>
            <w:tcBorders>
              <w:top w:val="nil"/>
              <w:left w:val="nil"/>
              <w:bottom w:val="single" w:sz="4" w:space="0" w:color="000000"/>
              <w:right w:val="nil"/>
            </w:tcBorders>
            <w:shd w:val="clear" w:color="auto" w:fill="auto"/>
            <w:vAlign w:val="center"/>
            <w:hideMark/>
          </w:tcPr>
          <w:p w14:paraId="1D26A323"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E4D3C98"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38 925 809,73</w:t>
            </w:r>
          </w:p>
        </w:tc>
        <w:tc>
          <w:tcPr>
            <w:tcW w:w="1559" w:type="dxa"/>
            <w:tcBorders>
              <w:top w:val="nil"/>
              <w:left w:val="nil"/>
              <w:bottom w:val="single" w:sz="4" w:space="0" w:color="auto"/>
              <w:right w:val="single" w:sz="4" w:space="0" w:color="auto"/>
            </w:tcBorders>
            <w:shd w:val="clear" w:color="auto" w:fill="auto"/>
            <w:vAlign w:val="center"/>
            <w:hideMark/>
          </w:tcPr>
          <w:p w14:paraId="241A8CF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21 398 149,00</w:t>
            </w:r>
          </w:p>
        </w:tc>
        <w:tc>
          <w:tcPr>
            <w:tcW w:w="1418" w:type="dxa"/>
            <w:tcBorders>
              <w:top w:val="nil"/>
              <w:left w:val="nil"/>
              <w:bottom w:val="single" w:sz="4" w:space="0" w:color="auto"/>
              <w:right w:val="single" w:sz="4" w:space="0" w:color="auto"/>
            </w:tcBorders>
            <w:shd w:val="clear" w:color="auto" w:fill="auto"/>
            <w:vAlign w:val="center"/>
            <w:hideMark/>
          </w:tcPr>
          <w:p w14:paraId="299F331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17 527 660,73</w:t>
            </w:r>
          </w:p>
        </w:tc>
        <w:tc>
          <w:tcPr>
            <w:tcW w:w="992" w:type="dxa"/>
            <w:tcBorders>
              <w:top w:val="nil"/>
              <w:left w:val="nil"/>
              <w:bottom w:val="single" w:sz="4" w:space="0" w:color="auto"/>
              <w:right w:val="single" w:sz="4" w:space="0" w:color="auto"/>
            </w:tcBorders>
            <w:shd w:val="clear" w:color="auto" w:fill="auto"/>
            <w:vAlign w:val="center"/>
            <w:hideMark/>
          </w:tcPr>
          <w:p w14:paraId="5B7855F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55%</w:t>
            </w:r>
          </w:p>
        </w:tc>
      </w:tr>
      <w:tr w:rsidR="0089281D" w:rsidRPr="004B0E00" w14:paraId="0C62A779"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81B1456"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выплаты капитального характера физическим лицам</w:t>
            </w:r>
          </w:p>
        </w:tc>
        <w:tc>
          <w:tcPr>
            <w:tcW w:w="567" w:type="dxa"/>
            <w:tcBorders>
              <w:top w:val="nil"/>
              <w:left w:val="nil"/>
              <w:bottom w:val="single" w:sz="4" w:space="0" w:color="000000"/>
              <w:right w:val="single" w:sz="4" w:space="0" w:color="000000"/>
            </w:tcBorders>
            <w:shd w:val="clear" w:color="auto" w:fill="auto"/>
            <w:vAlign w:val="center"/>
            <w:hideMark/>
          </w:tcPr>
          <w:p w14:paraId="21E81D6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0BCE36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496D420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F8B15A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61 3 00 10013</w:t>
            </w:r>
          </w:p>
        </w:tc>
        <w:tc>
          <w:tcPr>
            <w:tcW w:w="797" w:type="dxa"/>
            <w:tcBorders>
              <w:top w:val="nil"/>
              <w:left w:val="nil"/>
              <w:bottom w:val="single" w:sz="4" w:space="0" w:color="000000"/>
              <w:right w:val="single" w:sz="4" w:space="0" w:color="000000"/>
            </w:tcBorders>
            <w:shd w:val="clear" w:color="auto" w:fill="auto"/>
            <w:vAlign w:val="center"/>
            <w:hideMark/>
          </w:tcPr>
          <w:p w14:paraId="15CAA553"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853</w:t>
            </w:r>
          </w:p>
        </w:tc>
        <w:tc>
          <w:tcPr>
            <w:tcW w:w="1187" w:type="dxa"/>
            <w:tcBorders>
              <w:top w:val="nil"/>
              <w:left w:val="nil"/>
              <w:bottom w:val="single" w:sz="4" w:space="0" w:color="000000"/>
              <w:right w:val="single" w:sz="4" w:space="0" w:color="000000"/>
            </w:tcBorders>
            <w:shd w:val="clear" w:color="auto" w:fill="auto"/>
            <w:vAlign w:val="center"/>
            <w:hideMark/>
          </w:tcPr>
          <w:p w14:paraId="1A352C28"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4EBCD8E"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298</w:t>
            </w:r>
          </w:p>
        </w:tc>
        <w:tc>
          <w:tcPr>
            <w:tcW w:w="857" w:type="dxa"/>
            <w:tcBorders>
              <w:top w:val="nil"/>
              <w:left w:val="nil"/>
              <w:bottom w:val="single" w:sz="4" w:space="0" w:color="000000"/>
              <w:right w:val="nil"/>
            </w:tcBorders>
            <w:shd w:val="clear" w:color="auto" w:fill="auto"/>
            <w:vAlign w:val="center"/>
            <w:hideMark/>
          </w:tcPr>
          <w:p w14:paraId="65397DF3"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7000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9A1CA6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38 925 809,73</w:t>
            </w:r>
          </w:p>
        </w:tc>
        <w:tc>
          <w:tcPr>
            <w:tcW w:w="1559" w:type="dxa"/>
            <w:tcBorders>
              <w:top w:val="nil"/>
              <w:left w:val="nil"/>
              <w:bottom w:val="single" w:sz="4" w:space="0" w:color="auto"/>
              <w:right w:val="single" w:sz="4" w:space="0" w:color="auto"/>
            </w:tcBorders>
            <w:shd w:val="clear" w:color="auto" w:fill="auto"/>
            <w:vAlign w:val="center"/>
            <w:hideMark/>
          </w:tcPr>
          <w:p w14:paraId="7EDF170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21 398 149,00</w:t>
            </w:r>
          </w:p>
        </w:tc>
        <w:tc>
          <w:tcPr>
            <w:tcW w:w="1418" w:type="dxa"/>
            <w:tcBorders>
              <w:top w:val="nil"/>
              <w:left w:val="nil"/>
              <w:bottom w:val="single" w:sz="4" w:space="0" w:color="auto"/>
              <w:right w:val="single" w:sz="4" w:space="0" w:color="auto"/>
            </w:tcBorders>
            <w:shd w:val="clear" w:color="auto" w:fill="auto"/>
            <w:vAlign w:val="center"/>
            <w:hideMark/>
          </w:tcPr>
          <w:p w14:paraId="4F825AA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17 527 660,73</w:t>
            </w:r>
          </w:p>
        </w:tc>
        <w:tc>
          <w:tcPr>
            <w:tcW w:w="992" w:type="dxa"/>
            <w:tcBorders>
              <w:top w:val="nil"/>
              <w:left w:val="nil"/>
              <w:bottom w:val="single" w:sz="4" w:space="0" w:color="auto"/>
              <w:right w:val="single" w:sz="4" w:space="0" w:color="auto"/>
            </w:tcBorders>
            <w:shd w:val="clear" w:color="auto" w:fill="auto"/>
            <w:vAlign w:val="center"/>
            <w:hideMark/>
          </w:tcPr>
          <w:p w14:paraId="56DD8C7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55%</w:t>
            </w:r>
          </w:p>
        </w:tc>
      </w:tr>
      <w:tr w:rsidR="0089281D" w:rsidRPr="004B0E00" w14:paraId="736E86AB" w14:textId="77777777" w:rsidTr="0089281D">
        <w:trPr>
          <w:trHeight w:val="315"/>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BF7232" w14:textId="77777777" w:rsidR="0089281D" w:rsidRPr="004B0E00" w:rsidRDefault="0089281D" w:rsidP="0089281D">
            <w:pPr>
              <w:widowControl/>
              <w:autoSpaceDE/>
              <w:autoSpaceDN/>
              <w:adjustRightInd/>
              <w:rPr>
                <w:rFonts w:eastAsia="Times New Roman"/>
                <w:bCs/>
                <w:iCs/>
                <w:sz w:val="20"/>
                <w:szCs w:val="20"/>
              </w:rPr>
            </w:pPr>
            <w:r w:rsidRPr="004B0E00">
              <w:rPr>
                <w:rFonts w:eastAsia="Times New Roman"/>
                <w:bCs/>
                <w:iCs/>
                <w:sz w:val="20"/>
                <w:szCs w:val="20"/>
              </w:rPr>
              <w:t>МП "Обеспечение жильем молодых семей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2E8CCC92"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A90BFCC"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4E1AEF3E"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7A58FA35"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61 3 00 L4970</w:t>
            </w:r>
          </w:p>
        </w:tc>
        <w:tc>
          <w:tcPr>
            <w:tcW w:w="797" w:type="dxa"/>
            <w:tcBorders>
              <w:top w:val="nil"/>
              <w:left w:val="nil"/>
              <w:bottom w:val="single" w:sz="4" w:space="0" w:color="000000"/>
              <w:right w:val="single" w:sz="4" w:space="0" w:color="000000"/>
            </w:tcBorders>
            <w:shd w:val="clear" w:color="auto" w:fill="auto"/>
            <w:vAlign w:val="center"/>
            <w:hideMark/>
          </w:tcPr>
          <w:p w14:paraId="4283B78B"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22525BD"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625A01E"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 </w:t>
            </w:r>
          </w:p>
        </w:tc>
        <w:tc>
          <w:tcPr>
            <w:tcW w:w="857" w:type="dxa"/>
            <w:tcBorders>
              <w:top w:val="nil"/>
              <w:left w:val="nil"/>
              <w:bottom w:val="single" w:sz="4" w:space="0" w:color="000000"/>
              <w:right w:val="nil"/>
            </w:tcBorders>
            <w:shd w:val="clear" w:color="auto" w:fill="auto"/>
            <w:vAlign w:val="center"/>
            <w:hideMark/>
          </w:tcPr>
          <w:p w14:paraId="1C7CA4A6" w14:textId="77777777" w:rsidR="0089281D" w:rsidRPr="004B0E00" w:rsidRDefault="0089281D" w:rsidP="0089281D">
            <w:pPr>
              <w:widowControl/>
              <w:autoSpaceDE/>
              <w:autoSpaceDN/>
              <w:adjustRightInd/>
              <w:jc w:val="center"/>
              <w:rPr>
                <w:rFonts w:eastAsia="Times New Roman"/>
                <w:bCs/>
                <w:iCs/>
                <w:sz w:val="20"/>
                <w:szCs w:val="20"/>
              </w:rPr>
            </w:pPr>
            <w:r w:rsidRPr="004B0E00">
              <w:rPr>
                <w:rFonts w:eastAsia="Times New Roman"/>
                <w:bCs/>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4C5309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2 550 000,00</w:t>
            </w:r>
          </w:p>
        </w:tc>
        <w:tc>
          <w:tcPr>
            <w:tcW w:w="1559" w:type="dxa"/>
            <w:tcBorders>
              <w:top w:val="nil"/>
              <w:left w:val="nil"/>
              <w:bottom w:val="single" w:sz="4" w:space="0" w:color="auto"/>
              <w:right w:val="single" w:sz="4" w:space="0" w:color="auto"/>
            </w:tcBorders>
            <w:shd w:val="clear" w:color="auto" w:fill="auto"/>
            <w:vAlign w:val="center"/>
            <w:hideMark/>
          </w:tcPr>
          <w:p w14:paraId="4BE7261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2 550 000,00</w:t>
            </w:r>
          </w:p>
        </w:tc>
        <w:tc>
          <w:tcPr>
            <w:tcW w:w="1418" w:type="dxa"/>
            <w:tcBorders>
              <w:top w:val="nil"/>
              <w:left w:val="nil"/>
              <w:bottom w:val="single" w:sz="4" w:space="0" w:color="auto"/>
              <w:right w:val="single" w:sz="4" w:space="0" w:color="auto"/>
            </w:tcBorders>
            <w:shd w:val="clear" w:color="auto" w:fill="auto"/>
            <w:vAlign w:val="center"/>
            <w:hideMark/>
          </w:tcPr>
          <w:p w14:paraId="7DAC400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4203A6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6B0345E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2313FDC"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Межбюджетные трансферты</w:t>
            </w:r>
          </w:p>
        </w:tc>
        <w:tc>
          <w:tcPr>
            <w:tcW w:w="567" w:type="dxa"/>
            <w:tcBorders>
              <w:top w:val="nil"/>
              <w:left w:val="nil"/>
              <w:bottom w:val="single" w:sz="4" w:space="0" w:color="000000"/>
              <w:right w:val="single" w:sz="4" w:space="0" w:color="000000"/>
            </w:tcBorders>
            <w:shd w:val="clear" w:color="auto" w:fill="auto"/>
            <w:vAlign w:val="center"/>
            <w:hideMark/>
          </w:tcPr>
          <w:p w14:paraId="666BD0EF"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13B3DF6"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68C4D7BD"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6295518A"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61 3 00 L4970</w:t>
            </w:r>
          </w:p>
        </w:tc>
        <w:tc>
          <w:tcPr>
            <w:tcW w:w="797" w:type="dxa"/>
            <w:tcBorders>
              <w:top w:val="nil"/>
              <w:left w:val="nil"/>
              <w:bottom w:val="single" w:sz="4" w:space="0" w:color="000000"/>
              <w:right w:val="single" w:sz="4" w:space="0" w:color="000000"/>
            </w:tcBorders>
            <w:shd w:val="clear" w:color="auto" w:fill="auto"/>
            <w:vAlign w:val="center"/>
            <w:hideMark/>
          </w:tcPr>
          <w:p w14:paraId="1565F9D8"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500</w:t>
            </w:r>
          </w:p>
        </w:tc>
        <w:tc>
          <w:tcPr>
            <w:tcW w:w="1187" w:type="dxa"/>
            <w:tcBorders>
              <w:top w:val="nil"/>
              <w:left w:val="nil"/>
              <w:bottom w:val="single" w:sz="4" w:space="0" w:color="000000"/>
              <w:right w:val="single" w:sz="4" w:space="0" w:color="000000"/>
            </w:tcBorders>
            <w:shd w:val="clear" w:color="auto" w:fill="auto"/>
            <w:vAlign w:val="center"/>
            <w:hideMark/>
          </w:tcPr>
          <w:p w14:paraId="042E9DBA"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B659C46"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857" w:type="dxa"/>
            <w:tcBorders>
              <w:top w:val="nil"/>
              <w:left w:val="nil"/>
              <w:bottom w:val="single" w:sz="4" w:space="0" w:color="000000"/>
              <w:right w:val="nil"/>
            </w:tcBorders>
            <w:shd w:val="clear" w:color="auto" w:fill="auto"/>
            <w:vAlign w:val="center"/>
            <w:hideMark/>
          </w:tcPr>
          <w:p w14:paraId="5428E9A4"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0982BF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2 550 000,00</w:t>
            </w:r>
          </w:p>
        </w:tc>
        <w:tc>
          <w:tcPr>
            <w:tcW w:w="1559" w:type="dxa"/>
            <w:tcBorders>
              <w:top w:val="nil"/>
              <w:left w:val="nil"/>
              <w:bottom w:val="single" w:sz="4" w:space="0" w:color="auto"/>
              <w:right w:val="single" w:sz="4" w:space="0" w:color="auto"/>
            </w:tcBorders>
            <w:shd w:val="clear" w:color="auto" w:fill="auto"/>
            <w:vAlign w:val="center"/>
            <w:hideMark/>
          </w:tcPr>
          <w:p w14:paraId="28DB987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2 550 000,00</w:t>
            </w:r>
          </w:p>
        </w:tc>
        <w:tc>
          <w:tcPr>
            <w:tcW w:w="1418" w:type="dxa"/>
            <w:tcBorders>
              <w:top w:val="nil"/>
              <w:left w:val="nil"/>
              <w:bottom w:val="single" w:sz="4" w:space="0" w:color="auto"/>
              <w:right w:val="single" w:sz="4" w:space="0" w:color="auto"/>
            </w:tcBorders>
            <w:shd w:val="clear" w:color="auto" w:fill="auto"/>
            <w:vAlign w:val="center"/>
            <w:hideMark/>
          </w:tcPr>
          <w:p w14:paraId="0B740E9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E6104D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7F5CC87" w14:textId="77777777" w:rsidTr="0089281D">
        <w:trPr>
          <w:trHeight w:val="315"/>
        </w:trPr>
        <w:tc>
          <w:tcPr>
            <w:tcW w:w="3402" w:type="dxa"/>
            <w:tcBorders>
              <w:top w:val="nil"/>
              <w:left w:val="single" w:sz="4" w:space="0" w:color="000000"/>
              <w:bottom w:val="nil"/>
              <w:right w:val="single" w:sz="4" w:space="0" w:color="000000"/>
            </w:tcBorders>
            <w:shd w:val="clear" w:color="auto" w:fill="auto"/>
            <w:vAlign w:val="center"/>
            <w:hideMark/>
          </w:tcPr>
          <w:p w14:paraId="779CB528" w14:textId="77777777" w:rsidR="0089281D" w:rsidRPr="004B0E00" w:rsidRDefault="0089281D" w:rsidP="0089281D">
            <w:pPr>
              <w:widowControl/>
              <w:autoSpaceDE/>
              <w:autoSpaceDN/>
              <w:adjustRightInd/>
              <w:rPr>
                <w:rFonts w:eastAsia="Times New Roman"/>
                <w:bCs/>
                <w:sz w:val="20"/>
                <w:szCs w:val="20"/>
              </w:rPr>
            </w:pPr>
            <w:r w:rsidRPr="004B0E00">
              <w:rPr>
                <w:rFonts w:eastAsia="Times New Roman"/>
                <w:bCs/>
                <w:sz w:val="20"/>
                <w:szCs w:val="20"/>
              </w:rPr>
              <w:t>Иные межбюджетные трансферты</w:t>
            </w:r>
          </w:p>
        </w:tc>
        <w:tc>
          <w:tcPr>
            <w:tcW w:w="567" w:type="dxa"/>
            <w:tcBorders>
              <w:top w:val="nil"/>
              <w:left w:val="nil"/>
              <w:bottom w:val="single" w:sz="4" w:space="0" w:color="000000"/>
              <w:right w:val="single" w:sz="4" w:space="0" w:color="000000"/>
            </w:tcBorders>
            <w:shd w:val="clear" w:color="auto" w:fill="auto"/>
            <w:vAlign w:val="center"/>
            <w:hideMark/>
          </w:tcPr>
          <w:p w14:paraId="51DEB970"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87CEBE8"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1B73048A"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681F322"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61 3 00 L4970</w:t>
            </w:r>
          </w:p>
        </w:tc>
        <w:tc>
          <w:tcPr>
            <w:tcW w:w="797" w:type="dxa"/>
            <w:tcBorders>
              <w:top w:val="nil"/>
              <w:left w:val="nil"/>
              <w:bottom w:val="single" w:sz="4" w:space="0" w:color="000000"/>
              <w:right w:val="single" w:sz="4" w:space="0" w:color="000000"/>
            </w:tcBorders>
            <w:shd w:val="clear" w:color="auto" w:fill="auto"/>
            <w:vAlign w:val="center"/>
            <w:hideMark/>
          </w:tcPr>
          <w:p w14:paraId="62592063"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540</w:t>
            </w:r>
          </w:p>
        </w:tc>
        <w:tc>
          <w:tcPr>
            <w:tcW w:w="1187" w:type="dxa"/>
            <w:tcBorders>
              <w:top w:val="nil"/>
              <w:left w:val="nil"/>
              <w:bottom w:val="single" w:sz="4" w:space="0" w:color="000000"/>
              <w:right w:val="single" w:sz="4" w:space="0" w:color="000000"/>
            </w:tcBorders>
            <w:shd w:val="clear" w:color="auto" w:fill="auto"/>
            <w:vAlign w:val="center"/>
            <w:hideMark/>
          </w:tcPr>
          <w:p w14:paraId="103C6948"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89FB789"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857" w:type="dxa"/>
            <w:tcBorders>
              <w:top w:val="nil"/>
              <w:left w:val="nil"/>
              <w:bottom w:val="single" w:sz="4" w:space="0" w:color="000000"/>
              <w:right w:val="nil"/>
            </w:tcBorders>
            <w:shd w:val="clear" w:color="auto" w:fill="auto"/>
            <w:vAlign w:val="center"/>
            <w:hideMark/>
          </w:tcPr>
          <w:p w14:paraId="2250EE72" w14:textId="77777777" w:rsidR="0089281D" w:rsidRPr="004B0E00" w:rsidRDefault="0089281D" w:rsidP="0089281D">
            <w:pPr>
              <w:widowControl/>
              <w:autoSpaceDE/>
              <w:autoSpaceDN/>
              <w:adjustRightInd/>
              <w:jc w:val="center"/>
              <w:rPr>
                <w:rFonts w:eastAsia="Times New Roman"/>
                <w:bCs/>
                <w:sz w:val="20"/>
                <w:szCs w:val="20"/>
              </w:rPr>
            </w:pPr>
            <w:r w:rsidRPr="004B0E00">
              <w:rPr>
                <w:rFonts w:eastAsia="Times New Roman"/>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5D83FA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2 550 000,00</w:t>
            </w:r>
          </w:p>
        </w:tc>
        <w:tc>
          <w:tcPr>
            <w:tcW w:w="1559" w:type="dxa"/>
            <w:tcBorders>
              <w:top w:val="nil"/>
              <w:left w:val="nil"/>
              <w:bottom w:val="single" w:sz="4" w:space="0" w:color="auto"/>
              <w:right w:val="single" w:sz="4" w:space="0" w:color="auto"/>
            </w:tcBorders>
            <w:shd w:val="clear" w:color="auto" w:fill="auto"/>
            <w:vAlign w:val="center"/>
            <w:hideMark/>
          </w:tcPr>
          <w:p w14:paraId="240E413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2 550 000,00</w:t>
            </w:r>
          </w:p>
        </w:tc>
        <w:tc>
          <w:tcPr>
            <w:tcW w:w="1418" w:type="dxa"/>
            <w:tcBorders>
              <w:top w:val="nil"/>
              <w:left w:val="nil"/>
              <w:bottom w:val="single" w:sz="4" w:space="0" w:color="auto"/>
              <w:right w:val="single" w:sz="4" w:space="0" w:color="auto"/>
            </w:tcBorders>
            <w:shd w:val="clear" w:color="auto" w:fill="auto"/>
            <w:vAlign w:val="center"/>
            <w:hideMark/>
          </w:tcPr>
          <w:p w14:paraId="51E864C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B6FB81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9C02C03" w14:textId="77777777" w:rsidTr="0089281D">
        <w:trPr>
          <w:trHeight w:val="31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43B25" w14:textId="77777777" w:rsidR="0089281D" w:rsidRPr="004B0E00" w:rsidRDefault="0089281D" w:rsidP="0089281D">
            <w:pPr>
              <w:widowControl/>
              <w:autoSpaceDE/>
              <w:autoSpaceDN/>
              <w:adjustRightInd/>
              <w:rPr>
                <w:rFonts w:eastAsia="Times New Roman"/>
                <w:sz w:val="20"/>
                <w:szCs w:val="20"/>
              </w:rPr>
            </w:pPr>
            <w:r w:rsidRPr="004B0E00">
              <w:rPr>
                <w:rFonts w:eastAsia="Times New Roman"/>
                <w:sz w:val="20"/>
                <w:szCs w:val="20"/>
              </w:rPr>
              <w:t>Перечисление другим бюджетам</w:t>
            </w:r>
          </w:p>
        </w:tc>
        <w:tc>
          <w:tcPr>
            <w:tcW w:w="567" w:type="dxa"/>
            <w:tcBorders>
              <w:top w:val="nil"/>
              <w:left w:val="nil"/>
              <w:bottom w:val="single" w:sz="4" w:space="0" w:color="000000"/>
              <w:right w:val="single" w:sz="4" w:space="0" w:color="000000"/>
            </w:tcBorders>
            <w:shd w:val="clear" w:color="auto" w:fill="auto"/>
            <w:vAlign w:val="center"/>
            <w:hideMark/>
          </w:tcPr>
          <w:p w14:paraId="2C4DEE0F"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4B27357"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0CFFABCC"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476E66C2"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61 3 00 L4970</w:t>
            </w:r>
          </w:p>
        </w:tc>
        <w:tc>
          <w:tcPr>
            <w:tcW w:w="797" w:type="dxa"/>
            <w:tcBorders>
              <w:top w:val="nil"/>
              <w:left w:val="nil"/>
              <w:bottom w:val="single" w:sz="4" w:space="0" w:color="000000"/>
              <w:right w:val="single" w:sz="4" w:space="0" w:color="000000"/>
            </w:tcBorders>
            <w:shd w:val="clear" w:color="auto" w:fill="auto"/>
            <w:vAlign w:val="center"/>
            <w:hideMark/>
          </w:tcPr>
          <w:p w14:paraId="7168FC69"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540</w:t>
            </w:r>
          </w:p>
        </w:tc>
        <w:tc>
          <w:tcPr>
            <w:tcW w:w="1187" w:type="dxa"/>
            <w:tcBorders>
              <w:top w:val="nil"/>
              <w:left w:val="nil"/>
              <w:bottom w:val="single" w:sz="4" w:space="0" w:color="000000"/>
              <w:right w:val="single" w:sz="4" w:space="0" w:color="000000"/>
            </w:tcBorders>
            <w:shd w:val="clear" w:color="auto" w:fill="auto"/>
            <w:vAlign w:val="center"/>
            <w:hideMark/>
          </w:tcPr>
          <w:p w14:paraId="63A8437A"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931788F"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251</w:t>
            </w:r>
          </w:p>
        </w:tc>
        <w:tc>
          <w:tcPr>
            <w:tcW w:w="857" w:type="dxa"/>
            <w:tcBorders>
              <w:top w:val="nil"/>
              <w:left w:val="nil"/>
              <w:bottom w:val="single" w:sz="4" w:space="0" w:color="000000"/>
              <w:right w:val="nil"/>
            </w:tcBorders>
            <w:shd w:val="clear" w:color="auto" w:fill="auto"/>
            <w:vAlign w:val="center"/>
            <w:hideMark/>
          </w:tcPr>
          <w:p w14:paraId="09EAEC9B" w14:textId="77777777" w:rsidR="0089281D" w:rsidRPr="004B0E00" w:rsidRDefault="0089281D" w:rsidP="0089281D">
            <w:pPr>
              <w:widowControl/>
              <w:autoSpaceDE/>
              <w:autoSpaceDN/>
              <w:adjustRightInd/>
              <w:jc w:val="center"/>
              <w:rPr>
                <w:rFonts w:eastAsia="Times New Roman"/>
                <w:sz w:val="20"/>
                <w:szCs w:val="20"/>
              </w:rPr>
            </w:pPr>
            <w:r w:rsidRPr="004B0E00">
              <w:rPr>
                <w:rFonts w:eastAsia="Times New Roman"/>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483A3F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2 550 000,00</w:t>
            </w:r>
          </w:p>
        </w:tc>
        <w:tc>
          <w:tcPr>
            <w:tcW w:w="1559" w:type="dxa"/>
            <w:tcBorders>
              <w:top w:val="nil"/>
              <w:left w:val="nil"/>
              <w:bottom w:val="single" w:sz="4" w:space="0" w:color="auto"/>
              <w:right w:val="single" w:sz="4" w:space="0" w:color="auto"/>
            </w:tcBorders>
            <w:shd w:val="clear" w:color="auto" w:fill="auto"/>
            <w:vAlign w:val="center"/>
            <w:hideMark/>
          </w:tcPr>
          <w:p w14:paraId="19351FC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2 550 000,00</w:t>
            </w:r>
          </w:p>
        </w:tc>
        <w:tc>
          <w:tcPr>
            <w:tcW w:w="1418" w:type="dxa"/>
            <w:tcBorders>
              <w:top w:val="nil"/>
              <w:left w:val="nil"/>
              <w:bottom w:val="single" w:sz="4" w:space="0" w:color="auto"/>
              <w:right w:val="single" w:sz="4" w:space="0" w:color="auto"/>
            </w:tcBorders>
            <w:shd w:val="clear" w:color="auto" w:fill="auto"/>
            <w:vAlign w:val="center"/>
            <w:hideMark/>
          </w:tcPr>
          <w:p w14:paraId="2610FD3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4CF24B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4CD0147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C655D75"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Другие вопросы в области социальной политики</w:t>
            </w:r>
          </w:p>
        </w:tc>
        <w:tc>
          <w:tcPr>
            <w:tcW w:w="567" w:type="dxa"/>
            <w:tcBorders>
              <w:top w:val="nil"/>
              <w:left w:val="nil"/>
              <w:bottom w:val="single" w:sz="4" w:space="0" w:color="000000"/>
              <w:right w:val="single" w:sz="4" w:space="0" w:color="000000"/>
            </w:tcBorders>
            <w:shd w:val="clear" w:color="auto" w:fill="auto"/>
            <w:vAlign w:val="center"/>
            <w:hideMark/>
          </w:tcPr>
          <w:p w14:paraId="07BF40B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F21DBC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60F96FC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5C431E1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15E6DDB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4D431C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B87AFD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F7266B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2DB1B3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863 506,50</w:t>
            </w:r>
          </w:p>
        </w:tc>
        <w:tc>
          <w:tcPr>
            <w:tcW w:w="1559" w:type="dxa"/>
            <w:tcBorders>
              <w:top w:val="nil"/>
              <w:left w:val="nil"/>
              <w:bottom w:val="single" w:sz="4" w:space="0" w:color="auto"/>
              <w:right w:val="single" w:sz="4" w:space="0" w:color="auto"/>
            </w:tcBorders>
            <w:shd w:val="clear" w:color="auto" w:fill="auto"/>
            <w:vAlign w:val="center"/>
            <w:hideMark/>
          </w:tcPr>
          <w:p w14:paraId="5AB0420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825 316,50</w:t>
            </w:r>
          </w:p>
        </w:tc>
        <w:tc>
          <w:tcPr>
            <w:tcW w:w="1418" w:type="dxa"/>
            <w:tcBorders>
              <w:top w:val="nil"/>
              <w:left w:val="nil"/>
              <w:bottom w:val="single" w:sz="4" w:space="0" w:color="auto"/>
              <w:right w:val="single" w:sz="4" w:space="0" w:color="auto"/>
            </w:tcBorders>
            <w:shd w:val="clear" w:color="auto" w:fill="auto"/>
            <w:vAlign w:val="center"/>
            <w:hideMark/>
          </w:tcPr>
          <w:p w14:paraId="36E11A9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38 190,00</w:t>
            </w:r>
          </w:p>
        </w:tc>
        <w:tc>
          <w:tcPr>
            <w:tcW w:w="992" w:type="dxa"/>
            <w:tcBorders>
              <w:top w:val="nil"/>
              <w:left w:val="nil"/>
              <w:bottom w:val="single" w:sz="4" w:space="0" w:color="auto"/>
              <w:right w:val="single" w:sz="4" w:space="0" w:color="auto"/>
            </w:tcBorders>
            <w:shd w:val="clear" w:color="auto" w:fill="auto"/>
            <w:vAlign w:val="center"/>
            <w:hideMark/>
          </w:tcPr>
          <w:p w14:paraId="74C536B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96%</w:t>
            </w:r>
          </w:p>
        </w:tc>
      </w:tr>
      <w:tr w:rsidR="0089281D" w:rsidRPr="004B0E00" w14:paraId="0A4F238F" w14:textId="77777777" w:rsidTr="0089281D">
        <w:trPr>
          <w:trHeight w:val="126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5AE1649"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lastRenderedPageBreak/>
              <w:t>МП "Обеспечение общественного порядка и профилактики правонарушений на территории муниципального образования "Поселок Айхал" Мирнинского района Республики Саха (Якутия) на 2022-2026 г.г."</w:t>
            </w:r>
          </w:p>
        </w:tc>
        <w:tc>
          <w:tcPr>
            <w:tcW w:w="567" w:type="dxa"/>
            <w:tcBorders>
              <w:top w:val="nil"/>
              <w:left w:val="nil"/>
              <w:bottom w:val="single" w:sz="4" w:space="0" w:color="000000"/>
              <w:right w:val="single" w:sz="4" w:space="0" w:color="000000"/>
            </w:tcBorders>
            <w:shd w:val="clear" w:color="auto" w:fill="auto"/>
            <w:vAlign w:val="center"/>
            <w:hideMark/>
          </w:tcPr>
          <w:p w14:paraId="6299CE6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191189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766A4A4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66AF65D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55 3 00 00000</w:t>
            </w:r>
          </w:p>
        </w:tc>
        <w:tc>
          <w:tcPr>
            <w:tcW w:w="797" w:type="dxa"/>
            <w:tcBorders>
              <w:top w:val="nil"/>
              <w:left w:val="nil"/>
              <w:bottom w:val="single" w:sz="4" w:space="0" w:color="000000"/>
              <w:right w:val="single" w:sz="4" w:space="0" w:color="000000"/>
            </w:tcBorders>
            <w:shd w:val="clear" w:color="auto" w:fill="auto"/>
            <w:vAlign w:val="center"/>
            <w:hideMark/>
          </w:tcPr>
          <w:p w14:paraId="71E20AC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07C40D7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7458FA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12A407E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9D0F34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863 506,50</w:t>
            </w:r>
          </w:p>
        </w:tc>
        <w:tc>
          <w:tcPr>
            <w:tcW w:w="1559" w:type="dxa"/>
            <w:tcBorders>
              <w:top w:val="nil"/>
              <w:left w:val="nil"/>
              <w:bottom w:val="single" w:sz="4" w:space="0" w:color="auto"/>
              <w:right w:val="single" w:sz="4" w:space="0" w:color="auto"/>
            </w:tcBorders>
            <w:shd w:val="clear" w:color="auto" w:fill="auto"/>
            <w:vAlign w:val="center"/>
            <w:hideMark/>
          </w:tcPr>
          <w:p w14:paraId="2011BF0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825 316,50</w:t>
            </w:r>
          </w:p>
        </w:tc>
        <w:tc>
          <w:tcPr>
            <w:tcW w:w="1418" w:type="dxa"/>
            <w:tcBorders>
              <w:top w:val="nil"/>
              <w:left w:val="nil"/>
              <w:bottom w:val="single" w:sz="4" w:space="0" w:color="auto"/>
              <w:right w:val="single" w:sz="4" w:space="0" w:color="auto"/>
            </w:tcBorders>
            <w:shd w:val="clear" w:color="auto" w:fill="auto"/>
            <w:vAlign w:val="center"/>
            <w:hideMark/>
          </w:tcPr>
          <w:p w14:paraId="63D9B63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38 190,00</w:t>
            </w:r>
          </w:p>
        </w:tc>
        <w:tc>
          <w:tcPr>
            <w:tcW w:w="992" w:type="dxa"/>
            <w:tcBorders>
              <w:top w:val="nil"/>
              <w:left w:val="nil"/>
              <w:bottom w:val="single" w:sz="4" w:space="0" w:color="auto"/>
              <w:right w:val="single" w:sz="4" w:space="0" w:color="auto"/>
            </w:tcBorders>
            <w:shd w:val="clear" w:color="auto" w:fill="auto"/>
            <w:vAlign w:val="center"/>
            <w:hideMark/>
          </w:tcPr>
          <w:p w14:paraId="3230844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96%</w:t>
            </w:r>
          </w:p>
        </w:tc>
      </w:tr>
      <w:tr w:rsidR="0089281D" w:rsidRPr="004B0E00" w14:paraId="4419E4E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913EC49"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Меры социальной поддержки отдельных категорий граждан</w:t>
            </w:r>
          </w:p>
        </w:tc>
        <w:tc>
          <w:tcPr>
            <w:tcW w:w="567" w:type="dxa"/>
            <w:tcBorders>
              <w:top w:val="nil"/>
              <w:left w:val="nil"/>
              <w:bottom w:val="single" w:sz="4" w:space="0" w:color="000000"/>
              <w:right w:val="single" w:sz="4" w:space="0" w:color="000000"/>
            </w:tcBorders>
            <w:shd w:val="clear" w:color="auto" w:fill="auto"/>
            <w:vAlign w:val="center"/>
            <w:hideMark/>
          </w:tcPr>
          <w:p w14:paraId="2C5C5D0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E68907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3C7BA37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6E3ACB8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609F7FF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61FE0DB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A60E22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1D190C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FABA6C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863 506,50</w:t>
            </w:r>
          </w:p>
        </w:tc>
        <w:tc>
          <w:tcPr>
            <w:tcW w:w="1559" w:type="dxa"/>
            <w:tcBorders>
              <w:top w:val="nil"/>
              <w:left w:val="nil"/>
              <w:bottom w:val="single" w:sz="4" w:space="0" w:color="auto"/>
              <w:right w:val="single" w:sz="4" w:space="0" w:color="auto"/>
            </w:tcBorders>
            <w:shd w:val="clear" w:color="auto" w:fill="auto"/>
            <w:vAlign w:val="center"/>
            <w:hideMark/>
          </w:tcPr>
          <w:p w14:paraId="772A695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825 316,50</w:t>
            </w:r>
          </w:p>
        </w:tc>
        <w:tc>
          <w:tcPr>
            <w:tcW w:w="1418" w:type="dxa"/>
            <w:tcBorders>
              <w:top w:val="nil"/>
              <w:left w:val="nil"/>
              <w:bottom w:val="single" w:sz="4" w:space="0" w:color="auto"/>
              <w:right w:val="single" w:sz="4" w:space="0" w:color="auto"/>
            </w:tcBorders>
            <w:shd w:val="clear" w:color="auto" w:fill="auto"/>
            <w:vAlign w:val="center"/>
            <w:hideMark/>
          </w:tcPr>
          <w:p w14:paraId="31177C2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38 190,00</w:t>
            </w:r>
          </w:p>
        </w:tc>
        <w:tc>
          <w:tcPr>
            <w:tcW w:w="992" w:type="dxa"/>
            <w:tcBorders>
              <w:top w:val="nil"/>
              <w:left w:val="nil"/>
              <w:bottom w:val="single" w:sz="4" w:space="0" w:color="auto"/>
              <w:right w:val="single" w:sz="4" w:space="0" w:color="auto"/>
            </w:tcBorders>
            <w:shd w:val="clear" w:color="auto" w:fill="auto"/>
            <w:vAlign w:val="center"/>
            <w:hideMark/>
          </w:tcPr>
          <w:p w14:paraId="6D03C14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96%</w:t>
            </w:r>
          </w:p>
        </w:tc>
      </w:tr>
      <w:tr w:rsidR="0089281D" w:rsidRPr="004B0E00" w14:paraId="38662600"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070644A"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Меры социальной поддержки для семьи и детей из малообеспеченных и многодетных семей</w:t>
            </w:r>
          </w:p>
        </w:tc>
        <w:tc>
          <w:tcPr>
            <w:tcW w:w="567" w:type="dxa"/>
            <w:tcBorders>
              <w:top w:val="nil"/>
              <w:left w:val="nil"/>
              <w:bottom w:val="single" w:sz="4" w:space="0" w:color="000000"/>
              <w:right w:val="single" w:sz="4" w:space="0" w:color="000000"/>
            </w:tcBorders>
            <w:shd w:val="clear" w:color="auto" w:fill="auto"/>
            <w:vAlign w:val="center"/>
            <w:hideMark/>
          </w:tcPr>
          <w:p w14:paraId="62C43EF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DAFE8D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00843D8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6C39FB9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07761153"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7835C0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56DEE8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56397AA"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8BE359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863 506,50</w:t>
            </w:r>
          </w:p>
        </w:tc>
        <w:tc>
          <w:tcPr>
            <w:tcW w:w="1559" w:type="dxa"/>
            <w:tcBorders>
              <w:top w:val="nil"/>
              <w:left w:val="nil"/>
              <w:bottom w:val="single" w:sz="4" w:space="0" w:color="auto"/>
              <w:right w:val="single" w:sz="4" w:space="0" w:color="auto"/>
            </w:tcBorders>
            <w:shd w:val="clear" w:color="auto" w:fill="auto"/>
            <w:vAlign w:val="center"/>
            <w:hideMark/>
          </w:tcPr>
          <w:p w14:paraId="5419C93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825 316,50</w:t>
            </w:r>
          </w:p>
        </w:tc>
        <w:tc>
          <w:tcPr>
            <w:tcW w:w="1418" w:type="dxa"/>
            <w:tcBorders>
              <w:top w:val="nil"/>
              <w:left w:val="nil"/>
              <w:bottom w:val="single" w:sz="4" w:space="0" w:color="auto"/>
              <w:right w:val="single" w:sz="4" w:space="0" w:color="auto"/>
            </w:tcBorders>
            <w:shd w:val="clear" w:color="auto" w:fill="auto"/>
            <w:vAlign w:val="center"/>
            <w:hideMark/>
          </w:tcPr>
          <w:p w14:paraId="7C498FD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38 190,00</w:t>
            </w:r>
          </w:p>
        </w:tc>
        <w:tc>
          <w:tcPr>
            <w:tcW w:w="992" w:type="dxa"/>
            <w:tcBorders>
              <w:top w:val="nil"/>
              <w:left w:val="nil"/>
              <w:bottom w:val="single" w:sz="4" w:space="0" w:color="auto"/>
              <w:right w:val="single" w:sz="4" w:space="0" w:color="auto"/>
            </w:tcBorders>
            <w:shd w:val="clear" w:color="auto" w:fill="auto"/>
            <w:vAlign w:val="center"/>
            <w:hideMark/>
          </w:tcPr>
          <w:p w14:paraId="2D1FCF7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96%</w:t>
            </w:r>
          </w:p>
        </w:tc>
      </w:tr>
      <w:tr w:rsidR="0089281D" w:rsidRPr="004B0E00" w14:paraId="04BDAE4D"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1CCA2D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28F1D7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769590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0F887D3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0238788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4B73B85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3172D1E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CEB203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33F0E7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51B693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672 012,50</w:t>
            </w:r>
          </w:p>
        </w:tc>
        <w:tc>
          <w:tcPr>
            <w:tcW w:w="1559" w:type="dxa"/>
            <w:tcBorders>
              <w:top w:val="nil"/>
              <w:left w:val="nil"/>
              <w:bottom w:val="single" w:sz="4" w:space="0" w:color="auto"/>
              <w:right w:val="single" w:sz="4" w:space="0" w:color="auto"/>
            </w:tcBorders>
            <w:shd w:val="clear" w:color="auto" w:fill="auto"/>
            <w:vAlign w:val="center"/>
            <w:hideMark/>
          </w:tcPr>
          <w:p w14:paraId="27A119D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639 122,50</w:t>
            </w:r>
          </w:p>
        </w:tc>
        <w:tc>
          <w:tcPr>
            <w:tcW w:w="1418" w:type="dxa"/>
            <w:tcBorders>
              <w:top w:val="nil"/>
              <w:left w:val="nil"/>
              <w:bottom w:val="single" w:sz="4" w:space="0" w:color="auto"/>
              <w:right w:val="single" w:sz="4" w:space="0" w:color="auto"/>
            </w:tcBorders>
            <w:shd w:val="clear" w:color="auto" w:fill="auto"/>
            <w:vAlign w:val="center"/>
            <w:hideMark/>
          </w:tcPr>
          <w:p w14:paraId="6A69EF7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32 890,00</w:t>
            </w:r>
          </w:p>
        </w:tc>
        <w:tc>
          <w:tcPr>
            <w:tcW w:w="992" w:type="dxa"/>
            <w:tcBorders>
              <w:top w:val="nil"/>
              <w:left w:val="nil"/>
              <w:bottom w:val="single" w:sz="4" w:space="0" w:color="auto"/>
              <w:right w:val="single" w:sz="4" w:space="0" w:color="auto"/>
            </w:tcBorders>
            <w:shd w:val="clear" w:color="auto" w:fill="auto"/>
            <w:vAlign w:val="center"/>
            <w:hideMark/>
          </w:tcPr>
          <w:p w14:paraId="7D14098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95%</w:t>
            </w:r>
          </w:p>
        </w:tc>
      </w:tr>
      <w:tr w:rsidR="0089281D" w:rsidRPr="004B0E00" w14:paraId="735FA83E"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BD46D00"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1F669F9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F04869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2BAB636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69117AD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5EA2D08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2726313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F3A0B7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0D6352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4C14B0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672 012,50</w:t>
            </w:r>
          </w:p>
        </w:tc>
        <w:tc>
          <w:tcPr>
            <w:tcW w:w="1559" w:type="dxa"/>
            <w:tcBorders>
              <w:top w:val="nil"/>
              <w:left w:val="nil"/>
              <w:bottom w:val="single" w:sz="4" w:space="0" w:color="auto"/>
              <w:right w:val="single" w:sz="4" w:space="0" w:color="auto"/>
            </w:tcBorders>
            <w:shd w:val="clear" w:color="auto" w:fill="auto"/>
            <w:vAlign w:val="center"/>
            <w:hideMark/>
          </w:tcPr>
          <w:p w14:paraId="6667C76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639 122,50</w:t>
            </w:r>
          </w:p>
        </w:tc>
        <w:tc>
          <w:tcPr>
            <w:tcW w:w="1418" w:type="dxa"/>
            <w:tcBorders>
              <w:top w:val="nil"/>
              <w:left w:val="nil"/>
              <w:bottom w:val="single" w:sz="4" w:space="0" w:color="auto"/>
              <w:right w:val="single" w:sz="4" w:space="0" w:color="auto"/>
            </w:tcBorders>
            <w:shd w:val="clear" w:color="auto" w:fill="auto"/>
            <w:vAlign w:val="center"/>
            <w:hideMark/>
          </w:tcPr>
          <w:p w14:paraId="365A547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32 890,00</w:t>
            </w:r>
          </w:p>
        </w:tc>
        <w:tc>
          <w:tcPr>
            <w:tcW w:w="992" w:type="dxa"/>
            <w:tcBorders>
              <w:top w:val="nil"/>
              <w:left w:val="nil"/>
              <w:bottom w:val="single" w:sz="4" w:space="0" w:color="auto"/>
              <w:right w:val="single" w:sz="4" w:space="0" w:color="auto"/>
            </w:tcBorders>
            <w:shd w:val="clear" w:color="auto" w:fill="auto"/>
            <w:vAlign w:val="center"/>
            <w:hideMark/>
          </w:tcPr>
          <w:p w14:paraId="42668DE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95%</w:t>
            </w:r>
          </w:p>
        </w:tc>
      </w:tr>
      <w:tr w:rsidR="0089281D" w:rsidRPr="004B0E00" w14:paraId="784CFBE2"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7C648FC"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4CEACC2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6A5ECF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0681D8C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3E65A0C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5BD600B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3BE6EB3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4DB4CD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C1EB69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150397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672 012,50</w:t>
            </w:r>
          </w:p>
        </w:tc>
        <w:tc>
          <w:tcPr>
            <w:tcW w:w="1559" w:type="dxa"/>
            <w:tcBorders>
              <w:top w:val="nil"/>
              <w:left w:val="nil"/>
              <w:bottom w:val="single" w:sz="4" w:space="0" w:color="auto"/>
              <w:right w:val="single" w:sz="4" w:space="0" w:color="auto"/>
            </w:tcBorders>
            <w:shd w:val="clear" w:color="auto" w:fill="auto"/>
            <w:vAlign w:val="center"/>
            <w:hideMark/>
          </w:tcPr>
          <w:p w14:paraId="4DBA60C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639 122,50</w:t>
            </w:r>
          </w:p>
        </w:tc>
        <w:tc>
          <w:tcPr>
            <w:tcW w:w="1418" w:type="dxa"/>
            <w:tcBorders>
              <w:top w:val="nil"/>
              <w:left w:val="nil"/>
              <w:bottom w:val="single" w:sz="4" w:space="0" w:color="auto"/>
              <w:right w:val="single" w:sz="4" w:space="0" w:color="auto"/>
            </w:tcBorders>
            <w:shd w:val="clear" w:color="auto" w:fill="auto"/>
            <w:vAlign w:val="center"/>
            <w:hideMark/>
          </w:tcPr>
          <w:p w14:paraId="0220840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32 890,00</w:t>
            </w:r>
          </w:p>
        </w:tc>
        <w:tc>
          <w:tcPr>
            <w:tcW w:w="992" w:type="dxa"/>
            <w:tcBorders>
              <w:top w:val="nil"/>
              <w:left w:val="nil"/>
              <w:bottom w:val="single" w:sz="4" w:space="0" w:color="auto"/>
              <w:right w:val="single" w:sz="4" w:space="0" w:color="auto"/>
            </w:tcBorders>
            <w:shd w:val="clear" w:color="auto" w:fill="auto"/>
            <w:vAlign w:val="center"/>
            <w:hideMark/>
          </w:tcPr>
          <w:p w14:paraId="34749A3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95%</w:t>
            </w:r>
          </w:p>
        </w:tc>
      </w:tr>
      <w:tr w:rsidR="0089281D" w:rsidRPr="004B0E00" w14:paraId="6E49769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C67FE0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7C88D57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872134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3B5AEEC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2A87FE0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3E29E87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68C778A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76CF96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3AA8067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B0C98E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572 012,50</w:t>
            </w:r>
          </w:p>
        </w:tc>
        <w:tc>
          <w:tcPr>
            <w:tcW w:w="1559" w:type="dxa"/>
            <w:tcBorders>
              <w:top w:val="nil"/>
              <w:left w:val="nil"/>
              <w:bottom w:val="single" w:sz="4" w:space="0" w:color="auto"/>
              <w:right w:val="single" w:sz="4" w:space="0" w:color="auto"/>
            </w:tcBorders>
            <w:shd w:val="clear" w:color="auto" w:fill="auto"/>
            <w:vAlign w:val="center"/>
            <w:hideMark/>
          </w:tcPr>
          <w:p w14:paraId="0D5202E7"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539 122,50</w:t>
            </w:r>
          </w:p>
        </w:tc>
        <w:tc>
          <w:tcPr>
            <w:tcW w:w="1418" w:type="dxa"/>
            <w:tcBorders>
              <w:top w:val="nil"/>
              <w:left w:val="nil"/>
              <w:bottom w:val="single" w:sz="4" w:space="0" w:color="auto"/>
              <w:right w:val="single" w:sz="4" w:space="0" w:color="auto"/>
            </w:tcBorders>
            <w:shd w:val="clear" w:color="auto" w:fill="auto"/>
            <w:vAlign w:val="center"/>
            <w:hideMark/>
          </w:tcPr>
          <w:p w14:paraId="1E46018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32 890,00</w:t>
            </w:r>
          </w:p>
        </w:tc>
        <w:tc>
          <w:tcPr>
            <w:tcW w:w="992" w:type="dxa"/>
            <w:tcBorders>
              <w:top w:val="nil"/>
              <w:left w:val="nil"/>
              <w:bottom w:val="single" w:sz="4" w:space="0" w:color="auto"/>
              <w:right w:val="single" w:sz="4" w:space="0" w:color="auto"/>
            </w:tcBorders>
            <w:shd w:val="clear" w:color="auto" w:fill="auto"/>
            <w:vAlign w:val="center"/>
            <w:hideMark/>
          </w:tcPr>
          <w:p w14:paraId="7EB4846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94%</w:t>
            </w:r>
          </w:p>
        </w:tc>
      </w:tr>
      <w:tr w:rsidR="0089281D" w:rsidRPr="004B0E00" w14:paraId="3594EEB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35801E3"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 по подст.226</w:t>
            </w:r>
          </w:p>
        </w:tc>
        <w:tc>
          <w:tcPr>
            <w:tcW w:w="567" w:type="dxa"/>
            <w:tcBorders>
              <w:top w:val="nil"/>
              <w:left w:val="nil"/>
              <w:bottom w:val="single" w:sz="4" w:space="0" w:color="000000"/>
              <w:right w:val="single" w:sz="4" w:space="0" w:color="000000"/>
            </w:tcBorders>
            <w:shd w:val="clear" w:color="auto" w:fill="auto"/>
            <w:vAlign w:val="center"/>
            <w:hideMark/>
          </w:tcPr>
          <w:p w14:paraId="324D126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1C7779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6C44DAD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288B456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01F2C40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958310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75E325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63BD043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556E9E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572 012,50</w:t>
            </w:r>
          </w:p>
        </w:tc>
        <w:tc>
          <w:tcPr>
            <w:tcW w:w="1559" w:type="dxa"/>
            <w:tcBorders>
              <w:top w:val="nil"/>
              <w:left w:val="nil"/>
              <w:bottom w:val="single" w:sz="4" w:space="0" w:color="auto"/>
              <w:right w:val="single" w:sz="4" w:space="0" w:color="auto"/>
            </w:tcBorders>
            <w:shd w:val="clear" w:color="auto" w:fill="auto"/>
            <w:vAlign w:val="center"/>
            <w:hideMark/>
          </w:tcPr>
          <w:p w14:paraId="5258006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539 122,50</w:t>
            </w:r>
          </w:p>
        </w:tc>
        <w:tc>
          <w:tcPr>
            <w:tcW w:w="1418" w:type="dxa"/>
            <w:tcBorders>
              <w:top w:val="nil"/>
              <w:left w:val="nil"/>
              <w:bottom w:val="single" w:sz="4" w:space="0" w:color="auto"/>
              <w:right w:val="single" w:sz="4" w:space="0" w:color="auto"/>
            </w:tcBorders>
            <w:shd w:val="clear" w:color="auto" w:fill="auto"/>
            <w:vAlign w:val="center"/>
            <w:hideMark/>
          </w:tcPr>
          <w:p w14:paraId="1515810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32 890,00</w:t>
            </w:r>
          </w:p>
        </w:tc>
        <w:tc>
          <w:tcPr>
            <w:tcW w:w="992" w:type="dxa"/>
            <w:tcBorders>
              <w:top w:val="nil"/>
              <w:left w:val="nil"/>
              <w:bottom w:val="single" w:sz="4" w:space="0" w:color="auto"/>
              <w:right w:val="single" w:sz="4" w:space="0" w:color="auto"/>
            </w:tcBorders>
            <w:shd w:val="clear" w:color="auto" w:fill="auto"/>
            <w:vAlign w:val="center"/>
            <w:hideMark/>
          </w:tcPr>
          <w:p w14:paraId="7504008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94%</w:t>
            </w:r>
          </w:p>
        </w:tc>
      </w:tr>
      <w:tr w:rsidR="0089281D" w:rsidRPr="004B0E00" w14:paraId="3EB36C39" w14:textId="77777777" w:rsidTr="0089281D">
        <w:trPr>
          <w:trHeight w:val="315"/>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97D5C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Услуги страхования</w:t>
            </w:r>
          </w:p>
        </w:tc>
        <w:tc>
          <w:tcPr>
            <w:tcW w:w="567" w:type="dxa"/>
            <w:tcBorders>
              <w:top w:val="nil"/>
              <w:left w:val="nil"/>
              <w:bottom w:val="single" w:sz="4" w:space="0" w:color="000000"/>
              <w:right w:val="single" w:sz="4" w:space="0" w:color="000000"/>
            </w:tcBorders>
            <w:shd w:val="clear" w:color="auto" w:fill="auto"/>
            <w:vAlign w:val="center"/>
            <w:hideMark/>
          </w:tcPr>
          <w:p w14:paraId="34F001B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67E909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707DB2C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2140E99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524E299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B9E304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EAE733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227</w:t>
            </w:r>
          </w:p>
        </w:tc>
        <w:tc>
          <w:tcPr>
            <w:tcW w:w="857" w:type="dxa"/>
            <w:tcBorders>
              <w:top w:val="nil"/>
              <w:left w:val="nil"/>
              <w:bottom w:val="single" w:sz="4" w:space="0" w:color="000000"/>
              <w:right w:val="nil"/>
            </w:tcBorders>
            <w:shd w:val="clear" w:color="auto" w:fill="auto"/>
            <w:vAlign w:val="center"/>
            <w:hideMark/>
          </w:tcPr>
          <w:p w14:paraId="258644D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B0BD9B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0AC847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7561D50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535DED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1F9FFD1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44B996F"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Страхование</w:t>
            </w:r>
          </w:p>
        </w:tc>
        <w:tc>
          <w:tcPr>
            <w:tcW w:w="567" w:type="dxa"/>
            <w:tcBorders>
              <w:top w:val="nil"/>
              <w:left w:val="nil"/>
              <w:bottom w:val="single" w:sz="4" w:space="0" w:color="000000"/>
              <w:right w:val="single" w:sz="4" w:space="0" w:color="000000"/>
            </w:tcBorders>
            <w:shd w:val="clear" w:color="auto" w:fill="auto"/>
            <w:vAlign w:val="center"/>
            <w:hideMark/>
          </w:tcPr>
          <w:p w14:paraId="6349D8D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30FAB2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2B26FB1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117AC8F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2E7B928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5B0273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1DE613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227</w:t>
            </w:r>
          </w:p>
        </w:tc>
        <w:tc>
          <w:tcPr>
            <w:tcW w:w="857" w:type="dxa"/>
            <w:tcBorders>
              <w:top w:val="nil"/>
              <w:left w:val="nil"/>
              <w:bottom w:val="single" w:sz="4" w:space="0" w:color="000000"/>
              <w:right w:val="nil"/>
            </w:tcBorders>
            <w:shd w:val="clear" w:color="auto" w:fill="auto"/>
            <w:vAlign w:val="center"/>
            <w:hideMark/>
          </w:tcPr>
          <w:p w14:paraId="2B4395A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1135</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AD1F7D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41F00A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7469BE7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7BBEDD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0BA4310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7BD26BB"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материальных запасов</w:t>
            </w:r>
          </w:p>
        </w:tc>
        <w:tc>
          <w:tcPr>
            <w:tcW w:w="567" w:type="dxa"/>
            <w:tcBorders>
              <w:top w:val="nil"/>
              <w:left w:val="nil"/>
              <w:bottom w:val="single" w:sz="4" w:space="0" w:color="000000"/>
              <w:right w:val="single" w:sz="4" w:space="0" w:color="000000"/>
            </w:tcBorders>
            <w:shd w:val="clear" w:color="auto" w:fill="auto"/>
            <w:vAlign w:val="center"/>
            <w:hideMark/>
          </w:tcPr>
          <w:p w14:paraId="0E83C9C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0E1663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121BDE7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52317C6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4F7D5B3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721663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75AEA8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340</w:t>
            </w:r>
          </w:p>
        </w:tc>
        <w:tc>
          <w:tcPr>
            <w:tcW w:w="857" w:type="dxa"/>
            <w:tcBorders>
              <w:top w:val="nil"/>
              <w:left w:val="nil"/>
              <w:bottom w:val="single" w:sz="4" w:space="0" w:color="000000"/>
              <w:right w:val="nil"/>
            </w:tcBorders>
            <w:shd w:val="clear" w:color="auto" w:fill="auto"/>
            <w:vAlign w:val="center"/>
            <w:hideMark/>
          </w:tcPr>
          <w:p w14:paraId="75E5014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D6E195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100 000,00</w:t>
            </w:r>
          </w:p>
        </w:tc>
        <w:tc>
          <w:tcPr>
            <w:tcW w:w="1559" w:type="dxa"/>
            <w:tcBorders>
              <w:top w:val="nil"/>
              <w:left w:val="nil"/>
              <w:bottom w:val="single" w:sz="4" w:space="0" w:color="auto"/>
              <w:right w:val="single" w:sz="4" w:space="0" w:color="auto"/>
            </w:tcBorders>
            <w:shd w:val="clear" w:color="auto" w:fill="auto"/>
            <w:vAlign w:val="center"/>
            <w:hideMark/>
          </w:tcPr>
          <w:p w14:paraId="33CE184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100 000,00</w:t>
            </w:r>
          </w:p>
        </w:tc>
        <w:tc>
          <w:tcPr>
            <w:tcW w:w="1418" w:type="dxa"/>
            <w:tcBorders>
              <w:top w:val="nil"/>
              <w:left w:val="nil"/>
              <w:bottom w:val="single" w:sz="4" w:space="0" w:color="auto"/>
              <w:right w:val="single" w:sz="4" w:space="0" w:color="auto"/>
            </w:tcBorders>
            <w:shd w:val="clear" w:color="auto" w:fill="auto"/>
            <w:vAlign w:val="center"/>
            <w:hideMark/>
          </w:tcPr>
          <w:p w14:paraId="0485821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0DD0F64"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3E8ED41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4FA31F0"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оборотных запасов (материалов)</w:t>
            </w:r>
          </w:p>
        </w:tc>
        <w:tc>
          <w:tcPr>
            <w:tcW w:w="567" w:type="dxa"/>
            <w:tcBorders>
              <w:top w:val="nil"/>
              <w:left w:val="nil"/>
              <w:bottom w:val="single" w:sz="4" w:space="0" w:color="000000"/>
              <w:right w:val="single" w:sz="4" w:space="0" w:color="000000"/>
            </w:tcBorders>
            <w:shd w:val="clear" w:color="auto" w:fill="auto"/>
            <w:vAlign w:val="center"/>
            <w:hideMark/>
          </w:tcPr>
          <w:p w14:paraId="7D5A8DD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600602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2775732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5FCEDDA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1E1B3F7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165F921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B74B44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346</w:t>
            </w:r>
          </w:p>
        </w:tc>
        <w:tc>
          <w:tcPr>
            <w:tcW w:w="857" w:type="dxa"/>
            <w:tcBorders>
              <w:top w:val="nil"/>
              <w:left w:val="nil"/>
              <w:bottom w:val="single" w:sz="4" w:space="0" w:color="000000"/>
              <w:right w:val="nil"/>
            </w:tcBorders>
            <w:shd w:val="clear" w:color="auto" w:fill="auto"/>
            <w:vAlign w:val="center"/>
            <w:hideMark/>
          </w:tcPr>
          <w:p w14:paraId="7735EB6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1123</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A94AAF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100 000,00</w:t>
            </w:r>
          </w:p>
        </w:tc>
        <w:tc>
          <w:tcPr>
            <w:tcW w:w="1559" w:type="dxa"/>
            <w:tcBorders>
              <w:top w:val="nil"/>
              <w:left w:val="nil"/>
              <w:bottom w:val="single" w:sz="4" w:space="0" w:color="auto"/>
              <w:right w:val="single" w:sz="4" w:space="0" w:color="auto"/>
            </w:tcBorders>
            <w:shd w:val="clear" w:color="auto" w:fill="auto"/>
            <w:vAlign w:val="center"/>
            <w:hideMark/>
          </w:tcPr>
          <w:p w14:paraId="646F391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100 000,00</w:t>
            </w:r>
          </w:p>
        </w:tc>
        <w:tc>
          <w:tcPr>
            <w:tcW w:w="1418" w:type="dxa"/>
            <w:tcBorders>
              <w:top w:val="nil"/>
              <w:left w:val="nil"/>
              <w:bottom w:val="single" w:sz="4" w:space="0" w:color="auto"/>
              <w:right w:val="single" w:sz="4" w:space="0" w:color="auto"/>
            </w:tcBorders>
            <w:shd w:val="clear" w:color="auto" w:fill="auto"/>
            <w:vAlign w:val="center"/>
            <w:hideMark/>
          </w:tcPr>
          <w:p w14:paraId="19ED26A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9EFC61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72CFC2C6"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86A721C"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76A85F2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4576A3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189243A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3E3A33B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59DDAE7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300</w:t>
            </w:r>
          </w:p>
        </w:tc>
        <w:tc>
          <w:tcPr>
            <w:tcW w:w="1187" w:type="dxa"/>
            <w:tcBorders>
              <w:top w:val="nil"/>
              <w:left w:val="nil"/>
              <w:bottom w:val="single" w:sz="4" w:space="0" w:color="000000"/>
              <w:right w:val="single" w:sz="4" w:space="0" w:color="000000"/>
            </w:tcBorders>
            <w:shd w:val="clear" w:color="auto" w:fill="auto"/>
            <w:vAlign w:val="center"/>
            <w:hideMark/>
          </w:tcPr>
          <w:p w14:paraId="287C038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89FE6C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966060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A017C2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191 494,00</w:t>
            </w:r>
          </w:p>
        </w:tc>
        <w:tc>
          <w:tcPr>
            <w:tcW w:w="1559" w:type="dxa"/>
            <w:tcBorders>
              <w:top w:val="nil"/>
              <w:left w:val="nil"/>
              <w:bottom w:val="single" w:sz="4" w:space="0" w:color="auto"/>
              <w:right w:val="single" w:sz="4" w:space="0" w:color="auto"/>
            </w:tcBorders>
            <w:shd w:val="clear" w:color="auto" w:fill="auto"/>
            <w:vAlign w:val="center"/>
            <w:hideMark/>
          </w:tcPr>
          <w:p w14:paraId="7603CC1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186 194,00</w:t>
            </w:r>
          </w:p>
        </w:tc>
        <w:tc>
          <w:tcPr>
            <w:tcW w:w="1418" w:type="dxa"/>
            <w:tcBorders>
              <w:top w:val="nil"/>
              <w:left w:val="nil"/>
              <w:bottom w:val="single" w:sz="4" w:space="0" w:color="auto"/>
              <w:right w:val="single" w:sz="4" w:space="0" w:color="auto"/>
            </w:tcBorders>
            <w:shd w:val="clear" w:color="auto" w:fill="auto"/>
            <w:vAlign w:val="center"/>
            <w:hideMark/>
          </w:tcPr>
          <w:p w14:paraId="0AB865F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5 300,00</w:t>
            </w:r>
          </w:p>
        </w:tc>
        <w:tc>
          <w:tcPr>
            <w:tcW w:w="992" w:type="dxa"/>
            <w:tcBorders>
              <w:top w:val="nil"/>
              <w:left w:val="nil"/>
              <w:bottom w:val="single" w:sz="4" w:space="0" w:color="auto"/>
              <w:right w:val="single" w:sz="4" w:space="0" w:color="auto"/>
            </w:tcBorders>
            <w:shd w:val="clear" w:color="auto" w:fill="auto"/>
            <w:vAlign w:val="center"/>
            <w:hideMark/>
          </w:tcPr>
          <w:p w14:paraId="5F2D959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97%</w:t>
            </w:r>
          </w:p>
        </w:tc>
      </w:tr>
      <w:tr w:rsidR="0089281D" w:rsidRPr="004B0E00" w14:paraId="450E8254"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77023BC"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Социальные выплаты гражданам, кроме публичных нормативных социальных выплат</w:t>
            </w:r>
          </w:p>
        </w:tc>
        <w:tc>
          <w:tcPr>
            <w:tcW w:w="567" w:type="dxa"/>
            <w:tcBorders>
              <w:top w:val="nil"/>
              <w:left w:val="nil"/>
              <w:bottom w:val="single" w:sz="4" w:space="0" w:color="000000"/>
              <w:right w:val="single" w:sz="4" w:space="0" w:color="000000"/>
            </w:tcBorders>
            <w:shd w:val="clear" w:color="auto" w:fill="auto"/>
            <w:vAlign w:val="center"/>
            <w:hideMark/>
          </w:tcPr>
          <w:p w14:paraId="1417BC3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D9D3AF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43EAEDA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26AC82E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432794B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320</w:t>
            </w:r>
          </w:p>
        </w:tc>
        <w:tc>
          <w:tcPr>
            <w:tcW w:w="1187" w:type="dxa"/>
            <w:tcBorders>
              <w:top w:val="nil"/>
              <w:left w:val="nil"/>
              <w:bottom w:val="single" w:sz="4" w:space="0" w:color="000000"/>
              <w:right w:val="single" w:sz="4" w:space="0" w:color="000000"/>
            </w:tcBorders>
            <w:shd w:val="clear" w:color="auto" w:fill="auto"/>
            <w:vAlign w:val="center"/>
            <w:hideMark/>
          </w:tcPr>
          <w:p w14:paraId="6081096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1533F0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1A53A9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AC4BCC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191 494,00</w:t>
            </w:r>
          </w:p>
        </w:tc>
        <w:tc>
          <w:tcPr>
            <w:tcW w:w="1559" w:type="dxa"/>
            <w:tcBorders>
              <w:top w:val="nil"/>
              <w:left w:val="nil"/>
              <w:bottom w:val="single" w:sz="4" w:space="0" w:color="auto"/>
              <w:right w:val="single" w:sz="4" w:space="0" w:color="auto"/>
            </w:tcBorders>
            <w:shd w:val="clear" w:color="auto" w:fill="auto"/>
            <w:vAlign w:val="center"/>
            <w:hideMark/>
          </w:tcPr>
          <w:p w14:paraId="288AA13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186 194,00</w:t>
            </w:r>
          </w:p>
        </w:tc>
        <w:tc>
          <w:tcPr>
            <w:tcW w:w="1418" w:type="dxa"/>
            <w:tcBorders>
              <w:top w:val="nil"/>
              <w:left w:val="nil"/>
              <w:bottom w:val="single" w:sz="4" w:space="0" w:color="auto"/>
              <w:right w:val="single" w:sz="4" w:space="0" w:color="auto"/>
            </w:tcBorders>
            <w:shd w:val="clear" w:color="auto" w:fill="auto"/>
            <w:vAlign w:val="center"/>
            <w:hideMark/>
          </w:tcPr>
          <w:p w14:paraId="6957A38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5 300,00</w:t>
            </w:r>
          </w:p>
        </w:tc>
        <w:tc>
          <w:tcPr>
            <w:tcW w:w="992" w:type="dxa"/>
            <w:tcBorders>
              <w:top w:val="nil"/>
              <w:left w:val="nil"/>
              <w:bottom w:val="single" w:sz="4" w:space="0" w:color="auto"/>
              <w:right w:val="single" w:sz="4" w:space="0" w:color="auto"/>
            </w:tcBorders>
            <w:shd w:val="clear" w:color="auto" w:fill="auto"/>
            <w:vAlign w:val="center"/>
            <w:hideMark/>
          </w:tcPr>
          <w:p w14:paraId="6228749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97%</w:t>
            </w:r>
          </w:p>
        </w:tc>
      </w:tr>
      <w:tr w:rsidR="0089281D" w:rsidRPr="004B0E00" w14:paraId="01864F01"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8AA9B71"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Пособия, компенсации и иные социальные выплаты гражданам, кроме публичных нормативных обязательств</w:t>
            </w:r>
          </w:p>
        </w:tc>
        <w:tc>
          <w:tcPr>
            <w:tcW w:w="567" w:type="dxa"/>
            <w:tcBorders>
              <w:top w:val="nil"/>
              <w:left w:val="nil"/>
              <w:bottom w:val="single" w:sz="4" w:space="0" w:color="000000"/>
              <w:right w:val="single" w:sz="4" w:space="0" w:color="000000"/>
            </w:tcBorders>
            <w:shd w:val="clear" w:color="auto" w:fill="auto"/>
            <w:vAlign w:val="center"/>
            <w:hideMark/>
          </w:tcPr>
          <w:p w14:paraId="241A307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BC22D1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03484F0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080C959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65D27CD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321</w:t>
            </w:r>
          </w:p>
        </w:tc>
        <w:tc>
          <w:tcPr>
            <w:tcW w:w="1187" w:type="dxa"/>
            <w:tcBorders>
              <w:top w:val="nil"/>
              <w:left w:val="nil"/>
              <w:bottom w:val="single" w:sz="4" w:space="0" w:color="000000"/>
              <w:right w:val="single" w:sz="4" w:space="0" w:color="000000"/>
            </w:tcBorders>
            <w:shd w:val="clear" w:color="auto" w:fill="auto"/>
            <w:vAlign w:val="center"/>
            <w:hideMark/>
          </w:tcPr>
          <w:p w14:paraId="570D536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544EC7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030292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2A6D50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106 000,00</w:t>
            </w:r>
          </w:p>
        </w:tc>
        <w:tc>
          <w:tcPr>
            <w:tcW w:w="1559" w:type="dxa"/>
            <w:tcBorders>
              <w:top w:val="nil"/>
              <w:left w:val="nil"/>
              <w:bottom w:val="single" w:sz="4" w:space="0" w:color="auto"/>
              <w:right w:val="single" w:sz="4" w:space="0" w:color="auto"/>
            </w:tcBorders>
            <w:shd w:val="clear" w:color="auto" w:fill="auto"/>
            <w:vAlign w:val="center"/>
            <w:hideMark/>
          </w:tcPr>
          <w:p w14:paraId="1546E83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100 700,00</w:t>
            </w:r>
          </w:p>
        </w:tc>
        <w:tc>
          <w:tcPr>
            <w:tcW w:w="1418" w:type="dxa"/>
            <w:tcBorders>
              <w:top w:val="nil"/>
              <w:left w:val="nil"/>
              <w:bottom w:val="single" w:sz="4" w:space="0" w:color="auto"/>
              <w:right w:val="single" w:sz="4" w:space="0" w:color="auto"/>
            </w:tcBorders>
            <w:shd w:val="clear" w:color="auto" w:fill="auto"/>
            <w:vAlign w:val="center"/>
            <w:hideMark/>
          </w:tcPr>
          <w:p w14:paraId="5C47B08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5 300,00</w:t>
            </w:r>
          </w:p>
        </w:tc>
        <w:tc>
          <w:tcPr>
            <w:tcW w:w="992" w:type="dxa"/>
            <w:tcBorders>
              <w:top w:val="nil"/>
              <w:left w:val="nil"/>
              <w:bottom w:val="single" w:sz="4" w:space="0" w:color="auto"/>
              <w:right w:val="single" w:sz="4" w:space="0" w:color="auto"/>
            </w:tcBorders>
            <w:shd w:val="clear" w:color="auto" w:fill="auto"/>
            <w:vAlign w:val="center"/>
            <w:hideMark/>
          </w:tcPr>
          <w:p w14:paraId="454BA1A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95%</w:t>
            </w:r>
          </w:p>
        </w:tc>
      </w:tr>
      <w:tr w:rsidR="0089281D" w:rsidRPr="004B0E00" w14:paraId="64A406D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891951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Пособия по социальной помощи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2411178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EC1682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1CC5A64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6587D3F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26DCA2F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321</w:t>
            </w:r>
          </w:p>
        </w:tc>
        <w:tc>
          <w:tcPr>
            <w:tcW w:w="1187" w:type="dxa"/>
            <w:tcBorders>
              <w:top w:val="nil"/>
              <w:left w:val="nil"/>
              <w:bottom w:val="single" w:sz="4" w:space="0" w:color="000000"/>
              <w:right w:val="single" w:sz="4" w:space="0" w:color="000000"/>
            </w:tcBorders>
            <w:shd w:val="clear" w:color="auto" w:fill="auto"/>
            <w:vAlign w:val="center"/>
            <w:hideMark/>
          </w:tcPr>
          <w:p w14:paraId="7963F86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B3E57A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262</w:t>
            </w:r>
          </w:p>
        </w:tc>
        <w:tc>
          <w:tcPr>
            <w:tcW w:w="857" w:type="dxa"/>
            <w:tcBorders>
              <w:top w:val="nil"/>
              <w:left w:val="nil"/>
              <w:bottom w:val="single" w:sz="4" w:space="0" w:color="000000"/>
              <w:right w:val="nil"/>
            </w:tcBorders>
            <w:shd w:val="clear" w:color="auto" w:fill="auto"/>
            <w:vAlign w:val="center"/>
            <w:hideMark/>
          </w:tcPr>
          <w:p w14:paraId="71B4497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C748C1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106 000,00</w:t>
            </w:r>
          </w:p>
        </w:tc>
        <w:tc>
          <w:tcPr>
            <w:tcW w:w="1559" w:type="dxa"/>
            <w:tcBorders>
              <w:top w:val="nil"/>
              <w:left w:val="nil"/>
              <w:bottom w:val="single" w:sz="4" w:space="0" w:color="auto"/>
              <w:right w:val="single" w:sz="4" w:space="0" w:color="auto"/>
            </w:tcBorders>
            <w:shd w:val="clear" w:color="auto" w:fill="auto"/>
            <w:vAlign w:val="center"/>
            <w:hideMark/>
          </w:tcPr>
          <w:p w14:paraId="0E2E36A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100 700,00</w:t>
            </w:r>
          </w:p>
        </w:tc>
        <w:tc>
          <w:tcPr>
            <w:tcW w:w="1418" w:type="dxa"/>
            <w:tcBorders>
              <w:top w:val="nil"/>
              <w:left w:val="nil"/>
              <w:bottom w:val="single" w:sz="4" w:space="0" w:color="auto"/>
              <w:right w:val="single" w:sz="4" w:space="0" w:color="auto"/>
            </w:tcBorders>
            <w:shd w:val="clear" w:color="auto" w:fill="auto"/>
            <w:vAlign w:val="center"/>
            <w:hideMark/>
          </w:tcPr>
          <w:p w14:paraId="1DF278C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5 300,00</w:t>
            </w:r>
          </w:p>
        </w:tc>
        <w:tc>
          <w:tcPr>
            <w:tcW w:w="992" w:type="dxa"/>
            <w:tcBorders>
              <w:top w:val="nil"/>
              <w:left w:val="nil"/>
              <w:bottom w:val="single" w:sz="4" w:space="0" w:color="auto"/>
              <w:right w:val="single" w:sz="4" w:space="0" w:color="auto"/>
            </w:tcBorders>
            <w:shd w:val="clear" w:color="auto" w:fill="auto"/>
            <w:vAlign w:val="center"/>
            <w:hideMark/>
          </w:tcPr>
          <w:p w14:paraId="7A1076A1"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95%</w:t>
            </w:r>
          </w:p>
        </w:tc>
      </w:tr>
      <w:tr w:rsidR="0089281D" w:rsidRPr="004B0E00" w14:paraId="28583825" w14:textId="77777777" w:rsidTr="0089281D">
        <w:trPr>
          <w:trHeight w:val="315"/>
        </w:trPr>
        <w:tc>
          <w:tcPr>
            <w:tcW w:w="3402" w:type="dxa"/>
            <w:tcBorders>
              <w:top w:val="nil"/>
              <w:left w:val="single" w:sz="4" w:space="0" w:color="000000"/>
              <w:bottom w:val="nil"/>
              <w:right w:val="single" w:sz="4" w:space="0" w:color="000000"/>
            </w:tcBorders>
            <w:shd w:val="clear" w:color="auto" w:fill="auto"/>
            <w:vAlign w:val="center"/>
            <w:hideMark/>
          </w:tcPr>
          <w:p w14:paraId="03A7EFE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lastRenderedPageBreak/>
              <w:t xml:space="preserve">Другие выплаты по социальной помощи </w:t>
            </w:r>
          </w:p>
        </w:tc>
        <w:tc>
          <w:tcPr>
            <w:tcW w:w="567" w:type="dxa"/>
            <w:tcBorders>
              <w:top w:val="nil"/>
              <w:left w:val="nil"/>
              <w:bottom w:val="single" w:sz="4" w:space="0" w:color="000000"/>
              <w:right w:val="single" w:sz="4" w:space="0" w:color="000000"/>
            </w:tcBorders>
            <w:shd w:val="clear" w:color="auto" w:fill="auto"/>
            <w:vAlign w:val="center"/>
            <w:hideMark/>
          </w:tcPr>
          <w:p w14:paraId="5CAA48E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BBCA32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5ECC276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591137A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0491885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321</w:t>
            </w:r>
          </w:p>
        </w:tc>
        <w:tc>
          <w:tcPr>
            <w:tcW w:w="1187" w:type="dxa"/>
            <w:tcBorders>
              <w:top w:val="nil"/>
              <w:left w:val="nil"/>
              <w:bottom w:val="single" w:sz="4" w:space="0" w:color="000000"/>
              <w:right w:val="single" w:sz="4" w:space="0" w:color="000000"/>
            </w:tcBorders>
            <w:shd w:val="clear" w:color="auto" w:fill="auto"/>
            <w:vAlign w:val="center"/>
            <w:hideMark/>
          </w:tcPr>
          <w:p w14:paraId="5E29518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22A21B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262</w:t>
            </w:r>
          </w:p>
        </w:tc>
        <w:tc>
          <w:tcPr>
            <w:tcW w:w="857" w:type="dxa"/>
            <w:tcBorders>
              <w:top w:val="nil"/>
              <w:left w:val="nil"/>
              <w:bottom w:val="single" w:sz="4" w:space="0" w:color="000000"/>
              <w:right w:val="nil"/>
            </w:tcBorders>
            <w:shd w:val="clear" w:color="auto" w:fill="auto"/>
            <w:vAlign w:val="center"/>
            <w:hideMark/>
          </w:tcPr>
          <w:p w14:paraId="555BD8E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1142</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F9DAA2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106 000,00</w:t>
            </w:r>
          </w:p>
        </w:tc>
        <w:tc>
          <w:tcPr>
            <w:tcW w:w="1559" w:type="dxa"/>
            <w:tcBorders>
              <w:top w:val="nil"/>
              <w:left w:val="nil"/>
              <w:bottom w:val="single" w:sz="4" w:space="0" w:color="auto"/>
              <w:right w:val="single" w:sz="4" w:space="0" w:color="auto"/>
            </w:tcBorders>
            <w:shd w:val="clear" w:color="auto" w:fill="auto"/>
            <w:vAlign w:val="center"/>
            <w:hideMark/>
          </w:tcPr>
          <w:p w14:paraId="1E96756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100 700,00</w:t>
            </w:r>
          </w:p>
        </w:tc>
        <w:tc>
          <w:tcPr>
            <w:tcW w:w="1418" w:type="dxa"/>
            <w:tcBorders>
              <w:top w:val="nil"/>
              <w:left w:val="nil"/>
              <w:bottom w:val="single" w:sz="4" w:space="0" w:color="auto"/>
              <w:right w:val="single" w:sz="4" w:space="0" w:color="auto"/>
            </w:tcBorders>
            <w:shd w:val="clear" w:color="auto" w:fill="auto"/>
            <w:vAlign w:val="center"/>
            <w:hideMark/>
          </w:tcPr>
          <w:p w14:paraId="0D22262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5 300,00</w:t>
            </w:r>
          </w:p>
        </w:tc>
        <w:tc>
          <w:tcPr>
            <w:tcW w:w="992" w:type="dxa"/>
            <w:tcBorders>
              <w:top w:val="nil"/>
              <w:left w:val="nil"/>
              <w:bottom w:val="single" w:sz="4" w:space="0" w:color="auto"/>
              <w:right w:val="single" w:sz="4" w:space="0" w:color="auto"/>
            </w:tcBorders>
            <w:shd w:val="clear" w:color="auto" w:fill="auto"/>
            <w:vAlign w:val="center"/>
            <w:hideMark/>
          </w:tcPr>
          <w:p w14:paraId="721EF2D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95%</w:t>
            </w:r>
          </w:p>
        </w:tc>
      </w:tr>
      <w:tr w:rsidR="0089281D" w:rsidRPr="004B0E00" w14:paraId="4133155F" w14:textId="77777777" w:rsidTr="0089281D">
        <w:trPr>
          <w:trHeight w:val="315"/>
        </w:trPr>
        <w:tc>
          <w:tcPr>
            <w:tcW w:w="3402" w:type="dxa"/>
            <w:tcBorders>
              <w:top w:val="single" w:sz="4" w:space="0" w:color="000000"/>
              <w:left w:val="single" w:sz="4" w:space="0" w:color="000000"/>
              <w:bottom w:val="nil"/>
              <w:right w:val="single" w:sz="4" w:space="0" w:color="000000"/>
            </w:tcBorders>
            <w:shd w:val="clear" w:color="auto" w:fill="auto"/>
            <w:vAlign w:val="center"/>
            <w:hideMark/>
          </w:tcPr>
          <w:p w14:paraId="5B6EA2E8"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Другие выплаты по социальной помощи </w:t>
            </w:r>
          </w:p>
        </w:tc>
        <w:tc>
          <w:tcPr>
            <w:tcW w:w="567" w:type="dxa"/>
            <w:tcBorders>
              <w:top w:val="nil"/>
              <w:left w:val="nil"/>
              <w:bottom w:val="single" w:sz="4" w:space="0" w:color="000000"/>
              <w:right w:val="single" w:sz="4" w:space="0" w:color="000000"/>
            </w:tcBorders>
            <w:shd w:val="clear" w:color="auto" w:fill="auto"/>
            <w:vAlign w:val="center"/>
            <w:hideMark/>
          </w:tcPr>
          <w:p w14:paraId="3E6C725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16BB8E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7CA0E6A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43BCAC9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383611A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321</w:t>
            </w:r>
          </w:p>
        </w:tc>
        <w:tc>
          <w:tcPr>
            <w:tcW w:w="1187" w:type="dxa"/>
            <w:tcBorders>
              <w:top w:val="nil"/>
              <w:left w:val="nil"/>
              <w:bottom w:val="single" w:sz="4" w:space="0" w:color="000000"/>
              <w:right w:val="single" w:sz="4" w:space="0" w:color="000000"/>
            </w:tcBorders>
            <w:shd w:val="clear" w:color="auto" w:fill="auto"/>
            <w:vAlign w:val="center"/>
            <w:hideMark/>
          </w:tcPr>
          <w:p w14:paraId="0D50ADC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B27914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262</w:t>
            </w:r>
          </w:p>
        </w:tc>
        <w:tc>
          <w:tcPr>
            <w:tcW w:w="857" w:type="dxa"/>
            <w:tcBorders>
              <w:top w:val="nil"/>
              <w:left w:val="nil"/>
              <w:bottom w:val="single" w:sz="4" w:space="0" w:color="000000"/>
              <w:right w:val="nil"/>
            </w:tcBorders>
            <w:shd w:val="clear" w:color="auto" w:fill="auto"/>
            <w:vAlign w:val="center"/>
            <w:hideMark/>
          </w:tcPr>
          <w:p w14:paraId="67FCE61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C1330D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746261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1930F76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68F441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2EECDD3C" w14:textId="77777777" w:rsidTr="0089281D">
        <w:trPr>
          <w:trHeight w:val="630"/>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C7A524"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Приобретение товаров, работ, услуг в пользу граждан в целях их социального обеспечения</w:t>
            </w:r>
          </w:p>
        </w:tc>
        <w:tc>
          <w:tcPr>
            <w:tcW w:w="567" w:type="dxa"/>
            <w:tcBorders>
              <w:top w:val="nil"/>
              <w:left w:val="nil"/>
              <w:bottom w:val="single" w:sz="4" w:space="0" w:color="000000"/>
              <w:right w:val="single" w:sz="4" w:space="0" w:color="000000"/>
            </w:tcBorders>
            <w:shd w:val="clear" w:color="auto" w:fill="auto"/>
            <w:vAlign w:val="center"/>
            <w:hideMark/>
          </w:tcPr>
          <w:p w14:paraId="091748C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D50711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720FFF1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6AB9C68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7401490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323</w:t>
            </w:r>
          </w:p>
        </w:tc>
        <w:tc>
          <w:tcPr>
            <w:tcW w:w="1187" w:type="dxa"/>
            <w:tcBorders>
              <w:top w:val="nil"/>
              <w:left w:val="nil"/>
              <w:bottom w:val="single" w:sz="4" w:space="0" w:color="000000"/>
              <w:right w:val="single" w:sz="4" w:space="0" w:color="000000"/>
            </w:tcBorders>
            <w:shd w:val="clear" w:color="auto" w:fill="auto"/>
            <w:vAlign w:val="center"/>
            <w:hideMark/>
          </w:tcPr>
          <w:p w14:paraId="705CAA8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E05D9A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17AA2F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8CAE7C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85 494,00</w:t>
            </w:r>
          </w:p>
        </w:tc>
        <w:tc>
          <w:tcPr>
            <w:tcW w:w="1559" w:type="dxa"/>
            <w:tcBorders>
              <w:top w:val="nil"/>
              <w:left w:val="nil"/>
              <w:bottom w:val="single" w:sz="4" w:space="0" w:color="auto"/>
              <w:right w:val="single" w:sz="4" w:space="0" w:color="auto"/>
            </w:tcBorders>
            <w:shd w:val="clear" w:color="auto" w:fill="auto"/>
            <w:vAlign w:val="center"/>
            <w:hideMark/>
          </w:tcPr>
          <w:p w14:paraId="2B297A8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85 494,00</w:t>
            </w:r>
          </w:p>
        </w:tc>
        <w:tc>
          <w:tcPr>
            <w:tcW w:w="1418" w:type="dxa"/>
            <w:tcBorders>
              <w:top w:val="nil"/>
              <w:left w:val="nil"/>
              <w:bottom w:val="single" w:sz="4" w:space="0" w:color="auto"/>
              <w:right w:val="single" w:sz="4" w:space="0" w:color="auto"/>
            </w:tcBorders>
            <w:shd w:val="clear" w:color="auto" w:fill="auto"/>
            <w:vAlign w:val="center"/>
            <w:hideMark/>
          </w:tcPr>
          <w:p w14:paraId="714F703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F9053D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6E0715E"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FF00BE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Пособия по социальной помощи населению в натуральной форме</w:t>
            </w:r>
          </w:p>
        </w:tc>
        <w:tc>
          <w:tcPr>
            <w:tcW w:w="567" w:type="dxa"/>
            <w:tcBorders>
              <w:top w:val="nil"/>
              <w:left w:val="nil"/>
              <w:bottom w:val="single" w:sz="4" w:space="0" w:color="000000"/>
              <w:right w:val="single" w:sz="4" w:space="0" w:color="000000"/>
            </w:tcBorders>
            <w:shd w:val="clear" w:color="auto" w:fill="auto"/>
            <w:vAlign w:val="center"/>
            <w:hideMark/>
          </w:tcPr>
          <w:p w14:paraId="4704A2B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7E2F02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78236E9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02577F9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71C57AF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323</w:t>
            </w:r>
          </w:p>
        </w:tc>
        <w:tc>
          <w:tcPr>
            <w:tcW w:w="1187" w:type="dxa"/>
            <w:tcBorders>
              <w:top w:val="nil"/>
              <w:left w:val="nil"/>
              <w:bottom w:val="single" w:sz="4" w:space="0" w:color="000000"/>
              <w:right w:val="single" w:sz="4" w:space="0" w:color="000000"/>
            </w:tcBorders>
            <w:shd w:val="clear" w:color="auto" w:fill="auto"/>
            <w:vAlign w:val="center"/>
            <w:hideMark/>
          </w:tcPr>
          <w:p w14:paraId="400B7D1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3CBF6F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263</w:t>
            </w:r>
          </w:p>
        </w:tc>
        <w:tc>
          <w:tcPr>
            <w:tcW w:w="857" w:type="dxa"/>
            <w:tcBorders>
              <w:top w:val="nil"/>
              <w:left w:val="nil"/>
              <w:bottom w:val="single" w:sz="4" w:space="0" w:color="000000"/>
              <w:right w:val="nil"/>
            </w:tcBorders>
            <w:shd w:val="clear" w:color="auto" w:fill="auto"/>
            <w:vAlign w:val="center"/>
            <w:hideMark/>
          </w:tcPr>
          <w:p w14:paraId="12CD258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324E1A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85 494,00</w:t>
            </w:r>
          </w:p>
        </w:tc>
        <w:tc>
          <w:tcPr>
            <w:tcW w:w="1559" w:type="dxa"/>
            <w:tcBorders>
              <w:top w:val="nil"/>
              <w:left w:val="nil"/>
              <w:bottom w:val="single" w:sz="4" w:space="0" w:color="auto"/>
              <w:right w:val="single" w:sz="4" w:space="0" w:color="auto"/>
            </w:tcBorders>
            <w:shd w:val="clear" w:color="auto" w:fill="auto"/>
            <w:vAlign w:val="center"/>
            <w:hideMark/>
          </w:tcPr>
          <w:p w14:paraId="18F11C42"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85 494,00</w:t>
            </w:r>
          </w:p>
        </w:tc>
        <w:tc>
          <w:tcPr>
            <w:tcW w:w="1418" w:type="dxa"/>
            <w:tcBorders>
              <w:top w:val="nil"/>
              <w:left w:val="nil"/>
              <w:bottom w:val="single" w:sz="4" w:space="0" w:color="auto"/>
              <w:right w:val="single" w:sz="4" w:space="0" w:color="auto"/>
            </w:tcBorders>
            <w:shd w:val="clear" w:color="auto" w:fill="auto"/>
            <w:vAlign w:val="center"/>
            <w:hideMark/>
          </w:tcPr>
          <w:p w14:paraId="74D5D4FC"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A58AC8D"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236C2B5E" w14:textId="77777777" w:rsidTr="0089281D">
        <w:trPr>
          <w:trHeight w:val="315"/>
        </w:trPr>
        <w:tc>
          <w:tcPr>
            <w:tcW w:w="3402" w:type="dxa"/>
            <w:tcBorders>
              <w:top w:val="nil"/>
              <w:left w:val="single" w:sz="4" w:space="0" w:color="000000"/>
              <w:bottom w:val="nil"/>
              <w:right w:val="single" w:sz="4" w:space="0" w:color="000000"/>
            </w:tcBorders>
            <w:shd w:val="clear" w:color="auto" w:fill="auto"/>
            <w:vAlign w:val="center"/>
            <w:hideMark/>
          </w:tcPr>
          <w:p w14:paraId="2B69FC5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Другие выплаты по социальной помощи </w:t>
            </w:r>
          </w:p>
        </w:tc>
        <w:tc>
          <w:tcPr>
            <w:tcW w:w="567" w:type="dxa"/>
            <w:tcBorders>
              <w:top w:val="nil"/>
              <w:left w:val="nil"/>
              <w:bottom w:val="single" w:sz="4" w:space="0" w:color="000000"/>
              <w:right w:val="single" w:sz="4" w:space="0" w:color="000000"/>
            </w:tcBorders>
            <w:shd w:val="clear" w:color="auto" w:fill="auto"/>
            <w:vAlign w:val="center"/>
            <w:hideMark/>
          </w:tcPr>
          <w:p w14:paraId="1C0168C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D1C3F8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10</w:t>
            </w:r>
          </w:p>
        </w:tc>
        <w:tc>
          <w:tcPr>
            <w:tcW w:w="563" w:type="dxa"/>
            <w:tcBorders>
              <w:top w:val="nil"/>
              <w:left w:val="nil"/>
              <w:bottom w:val="single" w:sz="4" w:space="0" w:color="000000"/>
              <w:right w:val="single" w:sz="4" w:space="0" w:color="000000"/>
            </w:tcBorders>
            <w:shd w:val="clear" w:color="auto" w:fill="auto"/>
            <w:vAlign w:val="center"/>
            <w:hideMark/>
          </w:tcPr>
          <w:p w14:paraId="3FBD02B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06</w:t>
            </w:r>
          </w:p>
        </w:tc>
        <w:tc>
          <w:tcPr>
            <w:tcW w:w="1415" w:type="dxa"/>
            <w:tcBorders>
              <w:top w:val="nil"/>
              <w:left w:val="nil"/>
              <w:bottom w:val="single" w:sz="4" w:space="0" w:color="000000"/>
              <w:right w:val="single" w:sz="4" w:space="0" w:color="000000"/>
            </w:tcBorders>
            <w:shd w:val="clear" w:color="auto" w:fill="auto"/>
            <w:vAlign w:val="center"/>
            <w:hideMark/>
          </w:tcPr>
          <w:p w14:paraId="511E120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55 3 00 10040</w:t>
            </w:r>
          </w:p>
        </w:tc>
        <w:tc>
          <w:tcPr>
            <w:tcW w:w="797" w:type="dxa"/>
            <w:tcBorders>
              <w:top w:val="nil"/>
              <w:left w:val="nil"/>
              <w:bottom w:val="single" w:sz="4" w:space="0" w:color="000000"/>
              <w:right w:val="single" w:sz="4" w:space="0" w:color="000000"/>
            </w:tcBorders>
            <w:shd w:val="clear" w:color="auto" w:fill="auto"/>
            <w:vAlign w:val="center"/>
            <w:hideMark/>
          </w:tcPr>
          <w:p w14:paraId="09A57CF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323</w:t>
            </w:r>
          </w:p>
        </w:tc>
        <w:tc>
          <w:tcPr>
            <w:tcW w:w="1187" w:type="dxa"/>
            <w:tcBorders>
              <w:top w:val="nil"/>
              <w:left w:val="nil"/>
              <w:bottom w:val="single" w:sz="4" w:space="0" w:color="000000"/>
              <w:right w:val="single" w:sz="4" w:space="0" w:color="000000"/>
            </w:tcBorders>
            <w:shd w:val="clear" w:color="auto" w:fill="auto"/>
            <w:vAlign w:val="center"/>
            <w:hideMark/>
          </w:tcPr>
          <w:p w14:paraId="2CB6F57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1F33D0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263</w:t>
            </w:r>
          </w:p>
        </w:tc>
        <w:tc>
          <w:tcPr>
            <w:tcW w:w="857" w:type="dxa"/>
            <w:tcBorders>
              <w:top w:val="nil"/>
              <w:left w:val="nil"/>
              <w:bottom w:val="single" w:sz="4" w:space="0" w:color="000000"/>
              <w:right w:val="nil"/>
            </w:tcBorders>
            <w:shd w:val="clear" w:color="auto" w:fill="auto"/>
            <w:vAlign w:val="center"/>
            <w:hideMark/>
          </w:tcPr>
          <w:p w14:paraId="6B7A1AB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1142</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66026D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85 494,00</w:t>
            </w:r>
          </w:p>
        </w:tc>
        <w:tc>
          <w:tcPr>
            <w:tcW w:w="1559" w:type="dxa"/>
            <w:tcBorders>
              <w:top w:val="nil"/>
              <w:left w:val="nil"/>
              <w:bottom w:val="single" w:sz="4" w:space="0" w:color="auto"/>
              <w:right w:val="single" w:sz="4" w:space="0" w:color="auto"/>
            </w:tcBorders>
            <w:shd w:val="clear" w:color="auto" w:fill="auto"/>
            <w:vAlign w:val="center"/>
            <w:hideMark/>
          </w:tcPr>
          <w:p w14:paraId="71BEEBC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85 494,00</w:t>
            </w:r>
          </w:p>
        </w:tc>
        <w:tc>
          <w:tcPr>
            <w:tcW w:w="1418" w:type="dxa"/>
            <w:tcBorders>
              <w:top w:val="nil"/>
              <w:left w:val="nil"/>
              <w:bottom w:val="single" w:sz="4" w:space="0" w:color="auto"/>
              <w:right w:val="single" w:sz="4" w:space="0" w:color="auto"/>
            </w:tcBorders>
            <w:shd w:val="clear" w:color="auto" w:fill="auto"/>
            <w:vAlign w:val="center"/>
            <w:hideMark/>
          </w:tcPr>
          <w:p w14:paraId="4468442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F0B669B"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000F5C79" w14:textId="77777777" w:rsidTr="0089281D">
        <w:trPr>
          <w:trHeight w:val="31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86DB9"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ФИЗИЧЕСКАЯ КУЛЬТУРА И СПОРТ</w:t>
            </w:r>
          </w:p>
        </w:tc>
        <w:tc>
          <w:tcPr>
            <w:tcW w:w="567" w:type="dxa"/>
            <w:tcBorders>
              <w:top w:val="nil"/>
              <w:left w:val="nil"/>
              <w:bottom w:val="single" w:sz="4" w:space="0" w:color="000000"/>
              <w:right w:val="single" w:sz="4" w:space="0" w:color="000000"/>
            </w:tcBorders>
            <w:shd w:val="clear" w:color="auto" w:fill="auto"/>
            <w:vAlign w:val="center"/>
            <w:hideMark/>
          </w:tcPr>
          <w:p w14:paraId="2F260B0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180F31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2AF9948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415" w:type="dxa"/>
            <w:tcBorders>
              <w:top w:val="nil"/>
              <w:left w:val="nil"/>
              <w:bottom w:val="single" w:sz="4" w:space="0" w:color="000000"/>
              <w:right w:val="single" w:sz="4" w:space="0" w:color="000000"/>
            </w:tcBorders>
            <w:shd w:val="clear" w:color="auto" w:fill="auto"/>
            <w:vAlign w:val="center"/>
            <w:hideMark/>
          </w:tcPr>
          <w:p w14:paraId="43C34E6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36A416C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00A4A5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5D4114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3A89B4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65ABB2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1 962 811,70</w:t>
            </w:r>
          </w:p>
        </w:tc>
        <w:tc>
          <w:tcPr>
            <w:tcW w:w="1559" w:type="dxa"/>
            <w:tcBorders>
              <w:top w:val="nil"/>
              <w:left w:val="nil"/>
              <w:bottom w:val="single" w:sz="4" w:space="0" w:color="auto"/>
              <w:right w:val="single" w:sz="4" w:space="0" w:color="auto"/>
            </w:tcBorders>
            <w:shd w:val="clear" w:color="auto" w:fill="auto"/>
            <w:vAlign w:val="center"/>
            <w:hideMark/>
          </w:tcPr>
          <w:p w14:paraId="31C9B8E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1 942 564,96</w:t>
            </w:r>
          </w:p>
        </w:tc>
        <w:tc>
          <w:tcPr>
            <w:tcW w:w="1418" w:type="dxa"/>
            <w:tcBorders>
              <w:top w:val="nil"/>
              <w:left w:val="nil"/>
              <w:bottom w:val="single" w:sz="4" w:space="0" w:color="auto"/>
              <w:right w:val="single" w:sz="4" w:space="0" w:color="auto"/>
            </w:tcBorders>
            <w:shd w:val="clear" w:color="auto" w:fill="auto"/>
            <w:vAlign w:val="center"/>
            <w:hideMark/>
          </w:tcPr>
          <w:p w14:paraId="22C66C0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20 246,74</w:t>
            </w:r>
          </w:p>
        </w:tc>
        <w:tc>
          <w:tcPr>
            <w:tcW w:w="992" w:type="dxa"/>
            <w:tcBorders>
              <w:top w:val="nil"/>
              <w:left w:val="nil"/>
              <w:bottom w:val="single" w:sz="4" w:space="0" w:color="auto"/>
              <w:right w:val="single" w:sz="4" w:space="0" w:color="auto"/>
            </w:tcBorders>
            <w:shd w:val="clear" w:color="auto" w:fill="auto"/>
            <w:vAlign w:val="center"/>
            <w:hideMark/>
          </w:tcPr>
          <w:p w14:paraId="312C002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w:t>
            </w:r>
          </w:p>
        </w:tc>
      </w:tr>
      <w:tr w:rsidR="0089281D" w:rsidRPr="004B0E00" w14:paraId="2864F033"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85B422E"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Другие вопросы в области физической культуры и спорта</w:t>
            </w:r>
          </w:p>
        </w:tc>
        <w:tc>
          <w:tcPr>
            <w:tcW w:w="567" w:type="dxa"/>
            <w:tcBorders>
              <w:top w:val="nil"/>
              <w:left w:val="nil"/>
              <w:bottom w:val="single" w:sz="4" w:space="0" w:color="000000"/>
              <w:right w:val="single" w:sz="4" w:space="0" w:color="000000"/>
            </w:tcBorders>
            <w:shd w:val="clear" w:color="auto" w:fill="auto"/>
            <w:vAlign w:val="center"/>
            <w:hideMark/>
          </w:tcPr>
          <w:p w14:paraId="1006CFB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05B109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7097854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7FE0151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5296AEC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79BD1AB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6B7687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52FE39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93A03F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1 962 811,70</w:t>
            </w:r>
          </w:p>
        </w:tc>
        <w:tc>
          <w:tcPr>
            <w:tcW w:w="1559" w:type="dxa"/>
            <w:tcBorders>
              <w:top w:val="nil"/>
              <w:left w:val="nil"/>
              <w:bottom w:val="single" w:sz="4" w:space="0" w:color="auto"/>
              <w:right w:val="single" w:sz="4" w:space="0" w:color="auto"/>
            </w:tcBorders>
            <w:shd w:val="clear" w:color="auto" w:fill="auto"/>
            <w:vAlign w:val="center"/>
            <w:hideMark/>
          </w:tcPr>
          <w:p w14:paraId="01B645B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1 942 564,96</w:t>
            </w:r>
          </w:p>
        </w:tc>
        <w:tc>
          <w:tcPr>
            <w:tcW w:w="1418" w:type="dxa"/>
            <w:tcBorders>
              <w:top w:val="nil"/>
              <w:left w:val="nil"/>
              <w:bottom w:val="single" w:sz="4" w:space="0" w:color="auto"/>
              <w:right w:val="single" w:sz="4" w:space="0" w:color="auto"/>
            </w:tcBorders>
            <w:shd w:val="clear" w:color="auto" w:fill="auto"/>
            <w:vAlign w:val="center"/>
            <w:hideMark/>
          </w:tcPr>
          <w:p w14:paraId="489C448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20 246,74</w:t>
            </w:r>
          </w:p>
        </w:tc>
        <w:tc>
          <w:tcPr>
            <w:tcW w:w="992" w:type="dxa"/>
            <w:tcBorders>
              <w:top w:val="nil"/>
              <w:left w:val="nil"/>
              <w:bottom w:val="single" w:sz="4" w:space="0" w:color="auto"/>
              <w:right w:val="single" w:sz="4" w:space="0" w:color="auto"/>
            </w:tcBorders>
            <w:shd w:val="clear" w:color="auto" w:fill="auto"/>
            <w:vAlign w:val="center"/>
            <w:hideMark/>
          </w:tcPr>
          <w:p w14:paraId="2DFEF0B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w:t>
            </w:r>
          </w:p>
        </w:tc>
      </w:tr>
      <w:tr w:rsidR="0089281D" w:rsidRPr="004B0E00" w14:paraId="5CBFAD92"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35FA0F4"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МП "Развитие физической культуры и спорта в п. Айхал Мирнинского района РС (Я) на 2022-2026 гг."</w:t>
            </w:r>
          </w:p>
        </w:tc>
        <w:tc>
          <w:tcPr>
            <w:tcW w:w="567" w:type="dxa"/>
            <w:tcBorders>
              <w:top w:val="nil"/>
              <w:left w:val="nil"/>
              <w:bottom w:val="single" w:sz="4" w:space="0" w:color="000000"/>
              <w:right w:val="single" w:sz="4" w:space="0" w:color="000000"/>
            </w:tcBorders>
            <w:shd w:val="clear" w:color="auto" w:fill="auto"/>
            <w:vAlign w:val="center"/>
            <w:hideMark/>
          </w:tcPr>
          <w:p w14:paraId="46AE94F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295D04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3862FF2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48E2E464"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57 0 00 00000</w:t>
            </w:r>
          </w:p>
        </w:tc>
        <w:tc>
          <w:tcPr>
            <w:tcW w:w="797" w:type="dxa"/>
            <w:tcBorders>
              <w:top w:val="nil"/>
              <w:left w:val="nil"/>
              <w:bottom w:val="single" w:sz="4" w:space="0" w:color="000000"/>
              <w:right w:val="single" w:sz="4" w:space="0" w:color="000000"/>
            </w:tcBorders>
            <w:shd w:val="clear" w:color="auto" w:fill="auto"/>
            <w:vAlign w:val="center"/>
            <w:hideMark/>
          </w:tcPr>
          <w:p w14:paraId="4360A1C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6D2B13C6"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8A293E2"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0100FC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33B2F5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1 962 811,70</w:t>
            </w:r>
          </w:p>
        </w:tc>
        <w:tc>
          <w:tcPr>
            <w:tcW w:w="1559" w:type="dxa"/>
            <w:tcBorders>
              <w:top w:val="nil"/>
              <w:left w:val="nil"/>
              <w:bottom w:val="single" w:sz="4" w:space="0" w:color="auto"/>
              <w:right w:val="single" w:sz="4" w:space="0" w:color="auto"/>
            </w:tcBorders>
            <w:shd w:val="clear" w:color="auto" w:fill="auto"/>
            <w:vAlign w:val="center"/>
            <w:hideMark/>
          </w:tcPr>
          <w:p w14:paraId="1094373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1 942 564,96</w:t>
            </w:r>
          </w:p>
        </w:tc>
        <w:tc>
          <w:tcPr>
            <w:tcW w:w="1418" w:type="dxa"/>
            <w:tcBorders>
              <w:top w:val="nil"/>
              <w:left w:val="nil"/>
              <w:bottom w:val="single" w:sz="4" w:space="0" w:color="auto"/>
              <w:right w:val="single" w:sz="4" w:space="0" w:color="auto"/>
            </w:tcBorders>
            <w:shd w:val="clear" w:color="auto" w:fill="auto"/>
            <w:vAlign w:val="center"/>
            <w:hideMark/>
          </w:tcPr>
          <w:p w14:paraId="2115E30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20 246,74</w:t>
            </w:r>
          </w:p>
        </w:tc>
        <w:tc>
          <w:tcPr>
            <w:tcW w:w="992" w:type="dxa"/>
            <w:tcBorders>
              <w:top w:val="nil"/>
              <w:left w:val="nil"/>
              <w:bottom w:val="single" w:sz="4" w:space="0" w:color="auto"/>
              <w:right w:val="single" w:sz="4" w:space="0" w:color="auto"/>
            </w:tcBorders>
            <w:shd w:val="clear" w:color="auto" w:fill="auto"/>
            <w:vAlign w:val="center"/>
            <w:hideMark/>
          </w:tcPr>
          <w:p w14:paraId="5FB2785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99%</w:t>
            </w:r>
          </w:p>
        </w:tc>
      </w:tr>
      <w:tr w:rsidR="0089281D" w:rsidRPr="004B0E00" w14:paraId="3A763E8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0729F91"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Развитие массового спорта</w:t>
            </w:r>
          </w:p>
        </w:tc>
        <w:tc>
          <w:tcPr>
            <w:tcW w:w="567" w:type="dxa"/>
            <w:tcBorders>
              <w:top w:val="nil"/>
              <w:left w:val="nil"/>
              <w:bottom w:val="single" w:sz="4" w:space="0" w:color="000000"/>
              <w:right w:val="single" w:sz="4" w:space="0" w:color="000000"/>
            </w:tcBorders>
            <w:shd w:val="clear" w:color="auto" w:fill="auto"/>
            <w:vAlign w:val="center"/>
            <w:hideMark/>
          </w:tcPr>
          <w:p w14:paraId="08605C3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73BF4C7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0CE5C6A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6601CDF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57 3 00 00000</w:t>
            </w:r>
          </w:p>
        </w:tc>
        <w:tc>
          <w:tcPr>
            <w:tcW w:w="797" w:type="dxa"/>
            <w:tcBorders>
              <w:top w:val="nil"/>
              <w:left w:val="nil"/>
              <w:bottom w:val="single" w:sz="4" w:space="0" w:color="000000"/>
              <w:right w:val="single" w:sz="4" w:space="0" w:color="000000"/>
            </w:tcBorders>
            <w:shd w:val="clear" w:color="auto" w:fill="auto"/>
            <w:vAlign w:val="center"/>
            <w:hideMark/>
          </w:tcPr>
          <w:p w14:paraId="6E46DDB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2FB4615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6061DF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23B7854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280259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1 962 811,70</w:t>
            </w:r>
          </w:p>
        </w:tc>
        <w:tc>
          <w:tcPr>
            <w:tcW w:w="1559" w:type="dxa"/>
            <w:tcBorders>
              <w:top w:val="nil"/>
              <w:left w:val="nil"/>
              <w:bottom w:val="single" w:sz="4" w:space="0" w:color="auto"/>
              <w:right w:val="single" w:sz="4" w:space="0" w:color="auto"/>
            </w:tcBorders>
            <w:shd w:val="clear" w:color="auto" w:fill="auto"/>
            <w:vAlign w:val="center"/>
            <w:hideMark/>
          </w:tcPr>
          <w:p w14:paraId="192F124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1 942 564,96</w:t>
            </w:r>
          </w:p>
        </w:tc>
        <w:tc>
          <w:tcPr>
            <w:tcW w:w="1418" w:type="dxa"/>
            <w:tcBorders>
              <w:top w:val="nil"/>
              <w:left w:val="nil"/>
              <w:bottom w:val="single" w:sz="4" w:space="0" w:color="auto"/>
              <w:right w:val="single" w:sz="4" w:space="0" w:color="auto"/>
            </w:tcBorders>
            <w:shd w:val="clear" w:color="auto" w:fill="auto"/>
            <w:vAlign w:val="center"/>
            <w:hideMark/>
          </w:tcPr>
          <w:p w14:paraId="3DDD3AB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20 246,74</w:t>
            </w:r>
          </w:p>
        </w:tc>
        <w:tc>
          <w:tcPr>
            <w:tcW w:w="992" w:type="dxa"/>
            <w:tcBorders>
              <w:top w:val="nil"/>
              <w:left w:val="nil"/>
              <w:bottom w:val="single" w:sz="4" w:space="0" w:color="auto"/>
              <w:right w:val="single" w:sz="4" w:space="0" w:color="auto"/>
            </w:tcBorders>
            <w:shd w:val="clear" w:color="auto" w:fill="auto"/>
            <w:vAlign w:val="center"/>
            <w:hideMark/>
          </w:tcPr>
          <w:p w14:paraId="6B230B5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99%</w:t>
            </w:r>
          </w:p>
        </w:tc>
      </w:tr>
      <w:tr w:rsidR="0089281D" w:rsidRPr="004B0E00" w14:paraId="1423DFE4"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5489C20"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Организация и проведение физкультурно-оздоровительных и спортивно-массовых мероприятий</w:t>
            </w:r>
          </w:p>
        </w:tc>
        <w:tc>
          <w:tcPr>
            <w:tcW w:w="567" w:type="dxa"/>
            <w:tcBorders>
              <w:top w:val="nil"/>
              <w:left w:val="nil"/>
              <w:bottom w:val="single" w:sz="4" w:space="0" w:color="000000"/>
              <w:right w:val="single" w:sz="4" w:space="0" w:color="000000"/>
            </w:tcBorders>
            <w:shd w:val="clear" w:color="auto" w:fill="auto"/>
            <w:vAlign w:val="center"/>
            <w:hideMark/>
          </w:tcPr>
          <w:p w14:paraId="2D9A597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1567A61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445AA09C"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63D0509E"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57 3 00 10000</w:t>
            </w:r>
          </w:p>
        </w:tc>
        <w:tc>
          <w:tcPr>
            <w:tcW w:w="797" w:type="dxa"/>
            <w:tcBorders>
              <w:top w:val="nil"/>
              <w:left w:val="nil"/>
              <w:bottom w:val="single" w:sz="4" w:space="0" w:color="000000"/>
              <w:right w:val="single" w:sz="4" w:space="0" w:color="000000"/>
            </w:tcBorders>
            <w:shd w:val="clear" w:color="auto" w:fill="auto"/>
            <w:vAlign w:val="center"/>
            <w:hideMark/>
          </w:tcPr>
          <w:p w14:paraId="49B1B65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41ACBB29"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A94FD6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0C9DBF0"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B0774A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1 962 811,70</w:t>
            </w:r>
          </w:p>
        </w:tc>
        <w:tc>
          <w:tcPr>
            <w:tcW w:w="1559" w:type="dxa"/>
            <w:tcBorders>
              <w:top w:val="nil"/>
              <w:left w:val="nil"/>
              <w:bottom w:val="single" w:sz="4" w:space="0" w:color="auto"/>
              <w:right w:val="single" w:sz="4" w:space="0" w:color="auto"/>
            </w:tcBorders>
            <w:shd w:val="clear" w:color="auto" w:fill="auto"/>
            <w:vAlign w:val="center"/>
            <w:hideMark/>
          </w:tcPr>
          <w:p w14:paraId="28123AA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1 942 564,96</w:t>
            </w:r>
          </w:p>
        </w:tc>
        <w:tc>
          <w:tcPr>
            <w:tcW w:w="1418" w:type="dxa"/>
            <w:tcBorders>
              <w:top w:val="nil"/>
              <w:left w:val="nil"/>
              <w:bottom w:val="single" w:sz="4" w:space="0" w:color="auto"/>
              <w:right w:val="single" w:sz="4" w:space="0" w:color="auto"/>
            </w:tcBorders>
            <w:shd w:val="clear" w:color="auto" w:fill="auto"/>
            <w:vAlign w:val="center"/>
            <w:hideMark/>
          </w:tcPr>
          <w:p w14:paraId="5E60DD4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20 246,74</w:t>
            </w:r>
          </w:p>
        </w:tc>
        <w:tc>
          <w:tcPr>
            <w:tcW w:w="992" w:type="dxa"/>
            <w:tcBorders>
              <w:top w:val="nil"/>
              <w:left w:val="nil"/>
              <w:bottom w:val="single" w:sz="4" w:space="0" w:color="auto"/>
              <w:right w:val="single" w:sz="4" w:space="0" w:color="auto"/>
            </w:tcBorders>
            <w:shd w:val="clear" w:color="auto" w:fill="auto"/>
            <w:vAlign w:val="center"/>
            <w:hideMark/>
          </w:tcPr>
          <w:p w14:paraId="4516BB7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99%</w:t>
            </w:r>
          </w:p>
        </w:tc>
      </w:tr>
      <w:tr w:rsidR="0089281D" w:rsidRPr="004B0E00" w14:paraId="10BDB8C5" w14:textId="77777777" w:rsidTr="0089281D">
        <w:trPr>
          <w:trHeight w:val="126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F50DEC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1C7E836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C83F8D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2DEDEB3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1B6606D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57 3 00 10000</w:t>
            </w:r>
          </w:p>
        </w:tc>
        <w:tc>
          <w:tcPr>
            <w:tcW w:w="797" w:type="dxa"/>
            <w:tcBorders>
              <w:top w:val="nil"/>
              <w:left w:val="nil"/>
              <w:bottom w:val="single" w:sz="4" w:space="0" w:color="000000"/>
              <w:right w:val="single" w:sz="4" w:space="0" w:color="000000"/>
            </w:tcBorders>
            <w:shd w:val="clear" w:color="auto" w:fill="auto"/>
            <w:vAlign w:val="center"/>
            <w:hideMark/>
          </w:tcPr>
          <w:p w14:paraId="3420EF6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100</w:t>
            </w:r>
          </w:p>
        </w:tc>
        <w:tc>
          <w:tcPr>
            <w:tcW w:w="1187" w:type="dxa"/>
            <w:tcBorders>
              <w:top w:val="nil"/>
              <w:left w:val="nil"/>
              <w:bottom w:val="single" w:sz="4" w:space="0" w:color="000000"/>
              <w:right w:val="single" w:sz="4" w:space="0" w:color="000000"/>
            </w:tcBorders>
            <w:shd w:val="clear" w:color="auto" w:fill="auto"/>
            <w:vAlign w:val="center"/>
            <w:hideMark/>
          </w:tcPr>
          <w:p w14:paraId="6E8CE39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E04C36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7C9C18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2113F5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856 541,63</w:t>
            </w:r>
          </w:p>
        </w:tc>
        <w:tc>
          <w:tcPr>
            <w:tcW w:w="1559" w:type="dxa"/>
            <w:tcBorders>
              <w:top w:val="nil"/>
              <w:left w:val="nil"/>
              <w:bottom w:val="single" w:sz="4" w:space="0" w:color="auto"/>
              <w:right w:val="single" w:sz="4" w:space="0" w:color="auto"/>
            </w:tcBorders>
            <w:shd w:val="clear" w:color="auto" w:fill="auto"/>
            <w:vAlign w:val="center"/>
            <w:hideMark/>
          </w:tcPr>
          <w:p w14:paraId="4AB7BF6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836 294,89</w:t>
            </w:r>
          </w:p>
        </w:tc>
        <w:tc>
          <w:tcPr>
            <w:tcW w:w="1418" w:type="dxa"/>
            <w:tcBorders>
              <w:top w:val="nil"/>
              <w:left w:val="nil"/>
              <w:bottom w:val="single" w:sz="4" w:space="0" w:color="auto"/>
              <w:right w:val="single" w:sz="4" w:space="0" w:color="auto"/>
            </w:tcBorders>
            <w:shd w:val="clear" w:color="auto" w:fill="auto"/>
            <w:vAlign w:val="center"/>
            <w:hideMark/>
          </w:tcPr>
          <w:p w14:paraId="0636A13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20 246,74</w:t>
            </w:r>
          </w:p>
        </w:tc>
        <w:tc>
          <w:tcPr>
            <w:tcW w:w="992" w:type="dxa"/>
            <w:tcBorders>
              <w:top w:val="nil"/>
              <w:left w:val="nil"/>
              <w:bottom w:val="single" w:sz="4" w:space="0" w:color="auto"/>
              <w:right w:val="single" w:sz="4" w:space="0" w:color="auto"/>
            </w:tcBorders>
            <w:shd w:val="clear" w:color="auto" w:fill="auto"/>
            <w:vAlign w:val="center"/>
            <w:hideMark/>
          </w:tcPr>
          <w:p w14:paraId="78D4A4A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98%</w:t>
            </w:r>
          </w:p>
        </w:tc>
      </w:tr>
      <w:tr w:rsidR="0089281D" w:rsidRPr="004B0E00" w14:paraId="50659829"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9661B3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center"/>
            <w:hideMark/>
          </w:tcPr>
          <w:p w14:paraId="3D2F931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52A4EA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2317C46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61D60FD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57 3 00 10000</w:t>
            </w:r>
          </w:p>
        </w:tc>
        <w:tc>
          <w:tcPr>
            <w:tcW w:w="797" w:type="dxa"/>
            <w:tcBorders>
              <w:top w:val="nil"/>
              <w:left w:val="nil"/>
              <w:bottom w:val="single" w:sz="4" w:space="0" w:color="000000"/>
              <w:right w:val="single" w:sz="4" w:space="0" w:color="000000"/>
            </w:tcBorders>
            <w:shd w:val="clear" w:color="auto" w:fill="auto"/>
            <w:vAlign w:val="center"/>
            <w:hideMark/>
          </w:tcPr>
          <w:p w14:paraId="6C2B5B7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120</w:t>
            </w:r>
          </w:p>
        </w:tc>
        <w:tc>
          <w:tcPr>
            <w:tcW w:w="1187" w:type="dxa"/>
            <w:tcBorders>
              <w:top w:val="nil"/>
              <w:left w:val="nil"/>
              <w:bottom w:val="single" w:sz="4" w:space="0" w:color="000000"/>
              <w:right w:val="single" w:sz="4" w:space="0" w:color="000000"/>
            </w:tcBorders>
            <w:shd w:val="clear" w:color="auto" w:fill="auto"/>
            <w:vAlign w:val="center"/>
            <w:hideMark/>
          </w:tcPr>
          <w:p w14:paraId="5660B75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765D5E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8CCB8B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0D7399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856 541,63</w:t>
            </w:r>
          </w:p>
        </w:tc>
        <w:tc>
          <w:tcPr>
            <w:tcW w:w="1559" w:type="dxa"/>
            <w:tcBorders>
              <w:top w:val="nil"/>
              <w:left w:val="nil"/>
              <w:bottom w:val="single" w:sz="4" w:space="0" w:color="auto"/>
              <w:right w:val="single" w:sz="4" w:space="0" w:color="auto"/>
            </w:tcBorders>
            <w:shd w:val="clear" w:color="auto" w:fill="auto"/>
            <w:vAlign w:val="center"/>
            <w:hideMark/>
          </w:tcPr>
          <w:p w14:paraId="3BC9527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836 294,89</w:t>
            </w:r>
          </w:p>
        </w:tc>
        <w:tc>
          <w:tcPr>
            <w:tcW w:w="1418" w:type="dxa"/>
            <w:tcBorders>
              <w:top w:val="nil"/>
              <w:left w:val="nil"/>
              <w:bottom w:val="single" w:sz="4" w:space="0" w:color="auto"/>
              <w:right w:val="single" w:sz="4" w:space="0" w:color="auto"/>
            </w:tcBorders>
            <w:shd w:val="clear" w:color="auto" w:fill="auto"/>
            <w:vAlign w:val="center"/>
            <w:hideMark/>
          </w:tcPr>
          <w:p w14:paraId="356D5554"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20 246,74</w:t>
            </w:r>
          </w:p>
        </w:tc>
        <w:tc>
          <w:tcPr>
            <w:tcW w:w="992" w:type="dxa"/>
            <w:tcBorders>
              <w:top w:val="nil"/>
              <w:left w:val="nil"/>
              <w:bottom w:val="single" w:sz="4" w:space="0" w:color="auto"/>
              <w:right w:val="single" w:sz="4" w:space="0" w:color="auto"/>
            </w:tcBorders>
            <w:shd w:val="clear" w:color="auto" w:fill="auto"/>
            <w:vAlign w:val="center"/>
            <w:hideMark/>
          </w:tcPr>
          <w:p w14:paraId="3E6F56E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98%</w:t>
            </w:r>
          </w:p>
        </w:tc>
      </w:tr>
      <w:tr w:rsidR="0089281D" w:rsidRPr="004B0E00" w14:paraId="7FB7EA8E" w14:textId="77777777" w:rsidTr="0089281D">
        <w:trPr>
          <w:trHeight w:val="126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648B383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567" w:type="dxa"/>
            <w:tcBorders>
              <w:top w:val="nil"/>
              <w:left w:val="nil"/>
              <w:bottom w:val="single" w:sz="4" w:space="0" w:color="000000"/>
              <w:right w:val="single" w:sz="4" w:space="0" w:color="000000"/>
            </w:tcBorders>
            <w:shd w:val="clear" w:color="auto" w:fill="auto"/>
            <w:vAlign w:val="center"/>
            <w:hideMark/>
          </w:tcPr>
          <w:p w14:paraId="4BF9196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E4F984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3E92715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1312759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57 3 00 10000</w:t>
            </w:r>
          </w:p>
        </w:tc>
        <w:tc>
          <w:tcPr>
            <w:tcW w:w="797" w:type="dxa"/>
            <w:tcBorders>
              <w:top w:val="nil"/>
              <w:left w:val="nil"/>
              <w:bottom w:val="single" w:sz="4" w:space="0" w:color="000000"/>
              <w:right w:val="single" w:sz="4" w:space="0" w:color="000000"/>
            </w:tcBorders>
            <w:shd w:val="clear" w:color="auto" w:fill="auto"/>
            <w:vAlign w:val="center"/>
            <w:hideMark/>
          </w:tcPr>
          <w:p w14:paraId="4634EB2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772F23B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679314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264C49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ED7A7F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856 541,63</w:t>
            </w:r>
          </w:p>
        </w:tc>
        <w:tc>
          <w:tcPr>
            <w:tcW w:w="1559" w:type="dxa"/>
            <w:tcBorders>
              <w:top w:val="nil"/>
              <w:left w:val="nil"/>
              <w:bottom w:val="single" w:sz="4" w:space="0" w:color="auto"/>
              <w:right w:val="single" w:sz="4" w:space="0" w:color="auto"/>
            </w:tcBorders>
            <w:shd w:val="clear" w:color="auto" w:fill="auto"/>
            <w:vAlign w:val="center"/>
            <w:hideMark/>
          </w:tcPr>
          <w:p w14:paraId="3254261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836 294,89</w:t>
            </w:r>
          </w:p>
        </w:tc>
        <w:tc>
          <w:tcPr>
            <w:tcW w:w="1418" w:type="dxa"/>
            <w:tcBorders>
              <w:top w:val="nil"/>
              <w:left w:val="nil"/>
              <w:bottom w:val="single" w:sz="4" w:space="0" w:color="auto"/>
              <w:right w:val="single" w:sz="4" w:space="0" w:color="auto"/>
            </w:tcBorders>
            <w:shd w:val="clear" w:color="auto" w:fill="auto"/>
            <w:vAlign w:val="center"/>
            <w:hideMark/>
          </w:tcPr>
          <w:p w14:paraId="61454AF1"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20 246,74</w:t>
            </w:r>
          </w:p>
        </w:tc>
        <w:tc>
          <w:tcPr>
            <w:tcW w:w="992" w:type="dxa"/>
            <w:tcBorders>
              <w:top w:val="nil"/>
              <w:left w:val="nil"/>
              <w:bottom w:val="single" w:sz="4" w:space="0" w:color="auto"/>
              <w:right w:val="single" w:sz="4" w:space="0" w:color="auto"/>
            </w:tcBorders>
            <w:shd w:val="clear" w:color="auto" w:fill="auto"/>
            <w:vAlign w:val="center"/>
            <w:hideMark/>
          </w:tcPr>
          <w:p w14:paraId="3A58E78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98%</w:t>
            </w:r>
          </w:p>
        </w:tc>
      </w:tr>
      <w:tr w:rsidR="0089281D" w:rsidRPr="004B0E00" w14:paraId="0E30F66B"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DAE3DB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3082D10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599C5D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1746DFA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1500009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57 3 00 10000</w:t>
            </w:r>
          </w:p>
        </w:tc>
        <w:tc>
          <w:tcPr>
            <w:tcW w:w="797" w:type="dxa"/>
            <w:tcBorders>
              <w:top w:val="nil"/>
              <w:left w:val="nil"/>
              <w:bottom w:val="single" w:sz="4" w:space="0" w:color="000000"/>
              <w:right w:val="single" w:sz="4" w:space="0" w:color="000000"/>
            </w:tcBorders>
            <w:shd w:val="clear" w:color="auto" w:fill="auto"/>
            <w:vAlign w:val="center"/>
            <w:hideMark/>
          </w:tcPr>
          <w:p w14:paraId="3C2437D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547E09E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24F50A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37D670D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8B47F5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856 541,63</w:t>
            </w:r>
          </w:p>
        </w:tc>
        <w:tc>
          <w:tcPr>
            <w:tcW w:w="1559" w:type="dxa"/>
            <w:tcBorders>
              <w:top w:val="nil"/>
              <w:left w:val="nil"/>
              <w:bottom w:val="single" w:sz="4" w:space="0" w:color="auto"/>
              <w:right w:val="single" w:sz="4" w:space="0" w:color="auto"/>
            </w:tcBorders>
            <w:shd w:val="clear" w:color="auto" w:fill="auto"/>
            <w:vAlign w:val="center"/>
            <w:hideMark/>
          </w:tcPr>
          <w:p w14:paraId="7F8702A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836 294,89</w:t>
            </w:r>
          </w:p>
        </w:tc>
        <w:tc>
          <w:tcPr>
            <w:tcW w:w="1418" w:type="dxa"/>
            <w:tcBorders>
              <w:top w:val="nil"/>
              <w:left w:val="nil"/>
              <w:bottom w:val="single" w:sz="4" w:space="0" w:color="auto"/>
              <w:right w:val="single" w:sz="4" w:space="0" w:color="auto"/>
            </w:tcBorders>
            <w:shd w:val="clear" w:color="auto" w:fill="auto"/>
            <w:vAlign w:val="center"/>
            <w:hideMark/>
          </w:tcPr>
          <w:p w14:paraId="797DA1C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20 246,74</w:t>
            </w:r>
          </w:p>
        </w:tc>
        <w:tc>
          <w:tcPr>
            <w:tcW w:w="992" w:type="dxa"/>
            <w:tcBorders>
              <w:top w:val="nil"/>
              <w:left w:val="nil"/>
              <w:bottom w:val="single" w:sz="4" w:space="0" w:color="auto"/>
              <w:right w:val="single" w:sz="4" w:space="0" w:color="auto"/>
            </w:tcBorders>
            <w:shd w:val="clear" w:color="auto" w:fill="auto"/>
            <w:vAlign w:val="center"/>
            <w:hideMark/>
          </w:tcPr>
          <w:p w14:paraId="63B4125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98%</w:t>
            </w:r>
          </w:p>
        </w:tc>
      </w:tr>
      <w:tr w:rsidR="0089281D" w:rsidRPr="004B0E00" w14:paraId="07A7AE50"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76A13AF"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работы, услуги по подст.226</w:t>
            </w:r>
          </w:p>
        </w:tc>
        <w:tc>
          <w:tcPr>
            <w:tcW w:w="567" w:type="dxa"/>
            <w:tcBorders>
              <w:top w:val="nil"/>
              <w:left w:val="nil"/>
              <w:bottom w:val="single" w:sz="4" w:space="0" w:color="000000"/>
              <w:right w:val="single" w:sz="4" w:space="0" w:color="000000"/>
            </w:tcBorders>
            <w:shd w:val="clear" w:color="auto" w:fill="auto"/>
            <w:vAlign w:val="center"/>
            <w:hideMark/>
          </w:tcPr>
          <w:p w14:paraId="0B81C58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C83217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1DA8654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6042C08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57 3 00 10000</w:t>
            </w:r>
          </w:p>
        </w:tc>
        <w:tc>
          <w:tcPr>
            <w:tcW w:w="797" w:type="dxa"/>
            <w:tcBorders>
              <w:top w:val="nil"/>
              <w:left w:val="nil"/>
              <w:bottom w:val="single" w:sz="4" w:space="0" w:color="000000"/>
              <w:right w:val="single" w:sz="4" w:space="0" w:color="000000"/>
            </w:tcBorders>
            <w:shd w:val="clear" w:color="auto" w:fill="auto"/>
            <w:vAlign w:val="center"/>
            <w:hideMark/>
          </w:tcPr>
          <w:p w14:paraId="7BE072B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123</w:t>
            </w:r>
          </w:p>
        </w:tc>
        <w:tc>
          <w:tcPr>
            <w:tcW w:w="1187" w:type="dxa"/>
            <w:tcBorders>
              <w:top w:val="nil"/>
              <w:left w:val="nil"/>
              <w:bottom w:val="single" w:sz="4" w:space="0" w:color="000000"/>
              <w:right w:val="single" w:sz="4" w:space="0" w:color="000000"/>
            </w:tcBorders>
            <w:shd w:val="clear" w:color="auto" w:fill="auto"/>
            <w:vAlign w:val="center"/>
            <w:hideMark/>
          </w:tcPr>
          <w:p w14:paraId="6C9E1D3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8D2AF8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15A58A7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ABDD3B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856 541,63</w:t>
            </w:r>
          </w:p>
        </w:tc>
        <w:tc>
          <w:tcPr>
            <w:tcW w:w="1559" w:type="dxa"/>
            <w:tcBorders>
              <w:top w:val="nil"/>
              <w:left w:val="nil"/>
              <w:bottom w:val="single" w:sz="4" w:space="0" w:color="auto"/>
              <w:right w:val="single" w:sz="4" w:space="0" w:color="auto"/>
            </w:tcBorders>
            <w:shd w:val="clear" w:color="auto" w:fill="auto"/>
            <w:vAlign w:val="center"/>
            <w:hideMark/>
          </w:tcPr>
          <w:p w14:paraId="2F6F0CB0"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836 294,89</w:t>
            </w:r>
          </w:p>
        </w:tc>
        <w:tc>
          <w:tcPr>
            <w:tcW w:w="1418" w:type="dxa"/>
            <w:tcBorders>
              <w:top w:val="nil"/>
              <w:left w:val="nil"/>
              <w:bottom w:val="single" w:sz="4" w:space="0" w:color="auto"/>
              <w:right w:val="single" w:sz="4" w:space="0" w:color="auto"/>
            </w:tcBorders>
            <w:shd w:val="clear" w:color="auto" w:fill="auto"/>
            <w:vAlign w:val="center"/>
            <w:hideMark/>
          </w:tcPr>
          <w:p w14:paraId="5246782E"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20 246,74</w:t>
            </w:r>
          </w:p>
        </w:tc>
        <w:tc>
          <w:tcPr>
            <w:tcW w:w="992" w:type="dxa"/>
            <w:tcBorders>
              <w:top w:val="nil"/>
              <w:left w:val="nil"/>
              <w:bottom w:val="single" w:sz="4" w:space="0" w:color="auto"/>
              <w:right w:val="single" w:sz="4" w:space="0" w:color="auto"/>
            </w:tcBorders>
            <w:shd w:val="clear" w:color="auto" w:fill="auto"/>
            <w:vAlign w:val="center"/>
            <w:hideMark/>
          </w:tcPr>
          <w:p w14:paraId="747D580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98%</w:t>
            </w:r>
          </w:p>
        </w:tc>
      </w:tr>
      <w:tr w:rsidR="0089281D" w:rsidRPr="004B0E00" w14:paraId="008CB1C0"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6D6E08B"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C71182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9B859F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10607C1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6084BDD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57 3 00 10000</w:t>
            </w:r>
          </w:p>
        </w:tc>
        <w:tc>
          <w:tcPr>
            <w:tcW w:w="797" w:type="dxa"/>
            <w:tcBorders>
              <w:top w:val="nil"/>
              <w:left w:val="nil"/>
              <w:bottom w:val="single" w:sz="4" w:space="0" w:color="000000"/>
              <w:right w:val="single" w:sz="4" w:space="0" w:color="000000"/>
            </w:tcBorders>
            <w:shd w:val="clear" w:color="auto" w:fill="auto"/>
            <w:vAlign w:val="center"/>
            <w:hideMark/>
          </w:tcPr>
          <w:p w14:paraId="5F73D23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200</w:t>
            </w:r>
          </w:p>
        </w:tc>
        <w:tc>
          <w:tcPr>
            <w:tcW w:w="1187" w:type="dxa"/>
            <w:tcBorders>
              <w:top w:val="nil"/>
              <w:left w:val="nil"/>
              <w:bottom w:val="single" w:sz="4" w:space="0" w:color="000000"/>
              <w:right w:val="single" w:sz="4" w:space="0" w:color="000000"/>
            </w:tcBorders>
            <w:shd w:val="clear" w:color="auto" w:fill="auto"/>
            <w:vAlign w:val="center"/>
            <w:hideMark/>
          </w:tcPr>
          <w:p w14:paraId="79559F5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4CFA2E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CA8616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2ACF00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606 270,07</w:t>
            </w:r>
          </w:p>
        </w:tc>
        <w:tc>
          <w:tcPr>
            <w:tcW w:w="1559" w:type="dxa"/>
            <w:tcBorders>
              <w:top w:val="nil"/>
              <w:left w:val="nil"/>
              <w:bottom w:val="single" w:sz="4" w:space="0" w:color="auto"/>
              <w:right w:val="single" w:sz="4" w:space="0" w:color="auto"/>
            </w:tcBorders>
            <w:shd w:val="clear" w:color="auto" w:fill="auto"/>
            <w:vAlign w:val="center"/>
            <w:hideMark/>
          </w:tcPr>
          <w:p w14:paraId="2F8106F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606 270,07</w:t>
            </w:r>
          </w:p>
        </w:tc>
        <w:tc>
          <w:tcPr>
            <w:tcW w:w="1418" w:type="dxa"/>
            <w:tcBorders>
              <w:top w:val="nil"/>
              <w:left w:val="nil"/>
              <w:bottom w:val="single" w:sz="4" w:space="0" w:color="auto"/>
              <w:right w:val="single" w:sz="4" w:space="0" w:color="auto"/>
            </w:tcBorders>
            <w:shd w:val="clear" w:color="auto" w:fill="auto"/>
            <w:vAlign w:val="center"/>
            <w:hideMark/>
          </w:tcPr>
          <w:p w14:paraId="03F459E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02A445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547F204A"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08BB4B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7A9FCF0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FD5437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138B578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63AA6BB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57 3 00 10000</w:t>
            </w:r>
          </w:p>
        </w:tc>
        <w:tc>
          <w:tcPr>
            <w:tcW w:w="797" w:type="dxa"/>
            <w:tcBorders>
              <w:top w:val="nil"/>
              <w:left w:val="nil"/>
              <w:bottom w:val="single" w:sz="4" w:space="0" w:color="000000"/>
              <w:right w:val="single" w:sz="4" w:space="0" w:color="000000"/>
            </w:tcBorders>
            <w:shd w:val="clear" w:color="auto" w:fill="auto"/>
            <w:vAlign w:val="center"/>
            <w:hideMark/>
          </w:tcPr>
          <w:p w14:paraId="1BF39E8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240</w:t>
            </w:r>
          </w:p>
        </w:tc>
        <w:tc>
          <w:tcPr>
            <w:tcW w:w="1187" w:type="dxa"/>
            <w:tcBorders>
              <w:top w:val="nil"/>
              <w:left w:val="nil"/>
              <w:bottom w:val="single" w:sz="4" w:space="0" w:color="000000"/>
              <w:right w:val="single" w:sz="4" w:space="0" w:color="000000"/>
            </w:tcBorders>
            <w:shd w:val="clear" w:color="auto" w:fill="auto"/>
            <w:vAlign w:val="center"/>
            <w:hideMark/>
          </w:tcPr>
          <w:p w14:paraId="6C167B3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581A75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9FDEE5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DADD78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606 270,07</w:t>
            </w:r>
          </w:p>
        </w:tc>
        <w:tc>
          <w:tcPr>
            <w:tcW w:w="1559" w:type="dxa"/>
            <w:tcBorders>
              <w:top w:val="nil"/>
              <w:left w:val="nil"/>
              <w:bottom w:val="single" w:sz="4" w:space="0" w:color="auto"/>
              <w:right w:val="single" w:sz="4" w:space="0" w:color="auto"/>
            </w:tcBorders>
            <w:shd w:val="clear" w:color="auto" w:fill="auto"/>
            <w:vAlign w:val="center"/>
            <w:hideMark/>
          </w:tcPr>
          <w:p w14:paraId="0133026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606 270,07</w:t>
            </w:r>
          </w:p>
        </w:tc>
        <w:tc>
          <w:tcPr>
            <w:tcW w:w="1418" w:type="dxa"/>
            <w:tcBorders>
              <w:top w:val="nil"/>
              <w:left w:val="nil"/>
              <w:bottom w:val="single" w:sz="4" w:space="0" w:color="auto"/>
              <w:right w:val="single" w:sz="4" w:space="0" w:color="auto"/>
            </w:tcBorders>
            <w:shd w:val="clear" w:color="auto" w:fill="auto"/>
            <w:vAlign w:val="center"/>
            <w:hideMark/>
          </w:tcPr>
          <w:p w14:paraId="1CF1175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81A501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6AA024D"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C069332"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1349B69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DEF698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34AFEDE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5C46A7E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57 3 00 10000</w:t>
            </w:r>
          </w:p>
        </w:tc>
        <w:tc>
          <w:tcPr>
            <w:tcW w:w="797" w:type="dxa"/>
            <w:tcBorders>
              <w:top w:val="nil"/>
              <w:left w:val="nil"/>
              <w:bottom w:val="single" w:sz="4" w:space="0" w:color="000000"/>
              <w:right w:val="single" w:sz="4" w:space="0" w:color="000000"/>
            </w:tcBorders>
            <w:shd w:val="clear" w:color="auto" w:fill="auto"/>
            <w:vAlign w:val="center"/>
            <w:hideMark/>
          </w:tcPr>
          <w:p w14:paraId="1DA46C3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7D73F6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7A86E0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392801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64932B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606 270,07</w:t>
            </w:r>
          </w:p>
        </w:tc>
        <w:tc>
          <w:tcPr>
            <w:tcW w:w="1559" w:type="dxa"/>
            <w:tcBorders>
              <w:top w:val="nil"/>
              <w:left w:val="nil"/>
              <w:bottom w:val="single" w:sz="4" w:space="0" w:color="auto"/>
              <w:right w:val="single" w:sz="4" w:space="0" w:color="auto"/>
            </w:tcBorders>
            <w:shd w:val="clear" w:color="auto" w:fill="auto"/>
            <w:vAlign w:val="center"/>
            <w:hideMark/>
          </w:tcPr>
          <w:p w14:paraId="612ABAE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606 270,07</w:t>
            </w:r>
          </w:p>
        </w:tc>
        <w:tc>
          <w:tcPr>
            <w:tcW w:w="1418" w:type="dxa"/>
            <w:tcBorders>
              <w:top w:val="nil"/>
              <w:left w:val="nil"/>
              <w:bottom w:val="single" w:sz="4" w:space="0" w:color="auto"/>
              <w:right w:val="single" w:sz="4" w:space="0" w:color="auto"/>
            </w:tcBorders>
            <w:shd w:val="clear" w:color="auto" w:fill="auto"/>
            <w:vAlign w:val="center"/>
            <w:hideMark/>
          </w:tcPr>
          <w:p w14:paraId="3F51A48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A22DDF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42126C7"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3273F4F"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работы, услуги</w:t>
            </w:r>
          </w:p>
        </w:tc>
        <w:tc>
          <w:tcPr>
            <w:tcW w:w="567" w:type="dxa"/>
            <w:tcBorders>
              <w:top w:val="nil"/>
              <w:left w:val="nil"/>
              <w:bottom w:val="single" w:sz="4" w:space="0" w:color="000000"/>
              <w:right w:val="single" w:sz="4" w:space="0" w:color="000000"/>
            </w:tcBorders>
            <w:shd w:val="clear" w:color="auto" w:fill="auto"/>
            <w:vAlign w:val="center"/>
            <w:hideMark/>
          </w:tcPr>
          <w:p w14:paraId="33B46C6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BB06A5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29EB5B4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451A637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57 3 00 10000</w:t>
            </w:r>
          </w:p>
        </w:tc>
        <w:tc>
          <w:tcPr>
            <w:tcW w:w="797" w:type="dxa"/>
            <w:tcBorders>
              <w:top w:val="nil"/>
              <w:left w:val="nil"/>
              <w:bottom w:val="single" w:sz="4" w:space="0" w:color="000000"/>
              <w:right w:val="single" w:sz="4" w:space="0" w:color="000000"/>
            </w:tcBorders>
            <w:shd w:val="clear" w:color="auto" w:fill="auto"/>
            <w:vAlign w:val="center"/>
            <w:hideMark/>
          </w:tcPr>
          <w:p w14:paraId="206621C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0929769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6B7C01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225143D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2A56BC0"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F235EE5"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AFC4F3B"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C7874A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#ДЕЛ/0!</w:t>
            </w:r>
          </w:p>
        </w:tc>
      </w:tr>
      <w:tr w:rsidR="0089281D" w:rsidRPr="004B0E00" w14:paraId="6B74FE35"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6D98BE4"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 xml:space="preserve">Иные работы и услуги по подстатье 226 </w:t>
            </w:r>
          </w:p>
        </w:tc>
        <w:tc>
          <w:tcPr>
            <w:tcW w:w="567" w:type="dxa"/>
            <w:tcBorders>
              <w:top w:val="nil"/>
              <w:left w:val="nil"/>
              <w:bottom w:val="single" w:sz="4" w:space="0" w:color="000000"/>
              <w:right w:val="single" w:sz="4" w:space="0" w:color="000000"/>
            </w:tcBorders>
            <w:shd w:val="clear" w:color="auto" w:fill="auto"/>
            <w:vAlign w:val="center"/>
            <w:hideMark/>
          </w:tcPr>
          <w:p w14:paraId="22D87D6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64E93A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6F836E5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202C14E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57 3 00 10000</w:t>
            </w:r>
          </w:p>
        </w:tc>
        <w:tc>
          <w:tcPr>
            <w:tcW w:w="797" w:type="dxa"/>
            <w:tcBorders>
              <w:top w:val="nil"/>
              <w:left w:val="nil"/>
              <w:bottom w:val="single" w:sz="4" w:space="0" w:color="000000"/>
              <w:right w:val="single" w:sz="4" w:space="0" w:color="000000"/>
            </w:tcBorders>
            <w:shd w:val="clear" w:color="auto" w:fill="auto"/>
            <w:vAlign w:val="center"/>
            <w:hideMark/>
          </w:tcPr>
          <w:p w14:paraId="562AEF4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82B7A2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6FAC6F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226</w:t>
            </w:r>
          </w:p>
        </w:tc>
        <w:tc>
          <w:tcPr>
            <w:tcW w:w="857" w:type="dxa"/>
            <w:tcBorders>
              <w:top w:val="nil"/>
              <w:left w:val="nil"/>
              <w:bottom w:val="single" w:sz="4" w:space="0" w:color="000000"/>
              <w:right w:val="nil"/>
            </w:tcBorders>
            <w:shd w:val="clear" w:color="auto" w:fill="auto"/>
            <w:vAlign w:val="center"/>
            <w:hideMark/>
          </w:tcPr>
          <w:p w14:paraId="1DB001E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44573F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77E0F3C"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3A1B687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8832D7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3D381098"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2492361"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материальных запасов</w:t>
            </w:r>
          </w:p>
        </w:tc>
        <w:tc>
          <w:tcPr>
            <w:tcW w:w="567" w:type="dxa"/>
            <w:tcBorders>
              <w:top w:val="nil"/>
              <w:left w:val="nil"/>
              <w:bottom w:val="single" w:sz="4" w:space="0" w:color="000000"/>
              <w:right w:val="single" w:sz="4" w:space="0" w:color="000000"/>
            </w:tcBorders>
            <w:shd w:val="clear" w:color="auto" w:fill="auto"/>
            <w:vAlign w:val="center"/>
            <w:hideMark/>
          </w:tcPr>
          <w:p w14:paraId="4ADEF7E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66D97DE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40C04370"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2AE7F9D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57 3 00 10000</w:t>
            </w:r>
          </w:p>
        </w:tc>
        <w:tc>
          <w:tcPr>
            <w:tcW w:w="797" w:type="dxa"/>
            <w:tcBorders>
              <w:top w:val="nil"/>
              <w:left w:val="nil"/>
              <w:bottom w:val="single" w:sz="4" w:space="0" w:color="000000"/>
              <w:right w:val="single" w:sz="4" w:space="0" w:color="000000"/>
            </w:tcBorders>
            <w:shd w:val="clear" w:color="auto" w:fill="auto"/>
            <w:vAlign w:val="center"/>
            <w:hideMark/>
          </w:tcPr>
          <w:p w14:paraId="2068013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5102CA6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31CD40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340</w:t>
            </w:r>
          </w:p>
        </w:tc>
        <w:tc>
          <w:tcPr>
            <w:tcW w:w="857" w:type="dxa"/>
            <w:tcBorders>
              <w:top w:val="nil"/>
              <w:left w:val="nil"/>
              <w:bottom w:val="single" w:sz="4" w:space="0" w:color="000000"/>
              <w:right w:val="nil"/>
            </w:tcBorders>
            <w:shd w:val="clear" w:color="auto" w:fill="auto"/>
            <w:vAlign w:val="center"/>
            <w:hideMark/>
          </w:tcPr>
          <w:p w14:paraId="33FFB46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3B826AF"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606 270,07</w:t>
            </w:r>
          </w:p>
        </w:tc>
        <w:tc>
          <w:tcPr>
            <w:tcW w:w="1559" w:type="dxa"/>
            <w:tcBorders>
              <w:top w:val="nil"/>
              <w:left w:val="nil"/>
              <w:bottom w:val="single" w:sz="4" w:space="0" w:color="auto"/>
              <w:right w:val="single" w:sz="4" w:space="0" w:color="auto"/>
            </w:tcBorders>
            <w:shd w:val="clear" w:color="auto" w:fill="auto"/>
            <w:vAlign w:val="center"/>
            <w:hideMark/>
          </w:tcPr>
          <w:p w14:paraId="7AB0F6E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606 270,07</w:t>
            </w:r>
          </w:p>
        </w:tc>
        <w:tc>
          <w:tcPr>
            <w:tcW w:w="1418" w:type="dxa"/>
            <w:tcBorders>
              <w:top w:val="nil"/>
              <w:left w:val="nil"/>
              <w:bottom w:val="single" w:sz="4" w:space="0" w:color="auto"/>
              <w:right w:val="single" w:sz="4" w:space="0" w:color="auto"/>
            </w:tcBorders>
            <w:shd w:val="clear" w:color="auto" w:fill="auto"/>
            <w:vAlign w:val="center"/>
            <w:hideMark/>
          </w:tcPr>
          <w:p w14:paraId="71FD6C36"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22D418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556E6F11"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AE1594F"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Увеличение стоимости прочих материальных запасов однократного применения</w:t>
            </w:r>
          </w:p>
        </w:tc>
        <w:tc>
          <w:tcPr>
            <w:tcW w:w="567" w:type="dxa"/>
            <w:tcBorders>
              <w:top w:val="nil"/>
              <w:left w:val="nil"/>
              <w:bottom w:val="single" w:sz="4" w:space="0" w:color="000000"/>
              <w:right w:val="single" w:sz="4" w:space="0" w:color="000000"/>
            </w:tcBorders>
            <w:shd w:val="clear" w:color="auto" w:fill="auto"/>
            <w:vAlign w:val="center"/>
            <w:hideMark/>
          </w:tcPr>
          <w:p w14:paraId="222BE71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94E455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1AC5D89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3313F4F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57 3 00 10000</w:t>
            </w:r>
          </w:p>
        </w:tc>
        <w:tc>
          <w:tcPr>
            <w:tcW w:w="797" w:type="dxa"/>
            <w:tcBorders>
              <w:top w:val="nil"/>
              <w:left w:val="nil"/>
              <w:bottom w:val="single" w:sz="4" w:space="0" w:color="000000"/>
              <w:right w:val="single" w:sz="4" w:space="0" w:color="000000"/>
            </w:tcBorders>
            <w:shd w:val="clear" w:color="auto" w:fill="auto"/>
            <w:vAlign w:val="center"/>
            <w:hideMark/>
          </w:tcPr>
          <w:p w14:paraId="1FA9CA8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244</w:t>
            </w:r>
          </w:p>
        </w:tc>
        <w:tc>
          <w:tcPr>
            <w:tcW w:w="1187" w:type="dxa"/>
            <w:tcBorders>
              <w:top w:val="nil"/>
              <w:left w:val="nil"/>
              <w:bottom w:val="single" w:sz="4" w:space="0" w:color="000000"/>
              <w:right w:val="single" w:sz="4" w:space="0" w:color="000000"/>
            </w:tcBorders>
            <w:shd w:val="clear" w:color="auto" w:fill="auto"/>
            <w:vAlign w:val="center"/>
            <w:hideMark/>
          </w:tcPr>
          <w:p w14:paraId="4FCC51B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C68F40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349</w:t>
            </w:r>
          </w:p>
        </w:tc>
        <w:tc>
          <w:tcPr>
            <w:tcW w:w="857" w:type="dxa"/>
            <w:tcBorders>
              <w:top w:val="nil"/>
              <w:left w:val="nil"/>
              <w:bottom w:val="single" w:sz="4" w:space="0" w:color="000000"/>
              <w:right w:val="nil"/>
            </w:tcBorders>
            <w:shd w:val="clear" w:color="auto" w:fill="auto"/>
            <w:vAlign w:val="center"/>
            <w:hideMark/>
          </w:tcPr>
          <w:p w14:paraId="1165F8F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1148</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00C3E73"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606 270,07</w:t>
            </w:r>
          </w:p>
        </w:tc>
        <w:tc>
          <w:tcPr>
            <w:tcW w:w="1559" w:type="dxa"/>
            <w:tcBorders>
              <w:top w:val="nil"/>
              <w:left w:val="nil"/>
              <w:bottom w:val="single" w:sz="4" w:space="0" w:color="auto"/>
              <w:right w:val="single" w:sz="4" w:space="0" w:color="auto"/>
            </w:tcBorders>
            <w:shd w:val="clear" w:color="auto" w:fill="auto"/>
            <w:vAlign w:val="center"/>
            <w:hideMark/>
          </w:tcPr>
          <w:p w14:paraId="40C46FC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606 270,07</w:t>
            </w:r>
          </w:p>
        </w:tc>
        <w:tc>
          <w:tcPr>
            <w:tcW w:w="1418" w:type="dxa"/>
            <w:tcBorders>
              <w:top w:val="nil"/>
              <w:left w:val="nil"/>
              <w:bottom w:val="single" w:sz="4" w:space="0" w:color="auto"/>
              <w:right w:val="single" w:sz="4" w:space="0" w:color="auto"/>
            </w:tcBorders>
            <w:shd w:val="clear" w:color="auto" w:fill="auto"/>
            <w:vAlign w:val="center"/>
            <w:hideMark/>
          </w:tcPr>
          <w:p w14:paraId="4B0139B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91067E5"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41BDB0C1"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08A7C5D5"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275D2A0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C21805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6C448B5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1CA2D31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57 3 00 10000</w:t>
            </w:r>
          </w:p>
        </w:tc>
        <w:tc>
          <w:tcPr>
            <w:tcW w:w="797" w:type="dxa"/>
            <w:tcBorders>
              <w:top w:val="nil"/>
              <w:left w:val="nil"/>
              <w:bottom w:val="single" w:sz="4" w:space="0" w:color="000000"/>
              <w:right w:val="single" w:sz="4" w:space="0" w:color="000000"/>
            </w:tcBorders>
            <w:shd w:val="clear" w:color="auto" w:fill="auto"/>
            <w:vAlign w:val="center"/>
            <w:hideMark/>
          </w:tcPr>
          <w:p w14:paraId="2D87DED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300</w:t>
            </w:r>
          </w:p>
        </w:tc>
        <w:tc>
          <w:tcPr>
            <w:tcW w:w="1187" w:type="dxa"/>
            <w:tcBorders>
              <w:top w:val="nil"/>
              <w:left w:val="nil"/>
              <w:bottom w:val="single" w:sz="4" w:space="0" w:color="000000"/>
              <w:right w:val="single" w:sz="4" w:space="0" w:color="000000"/>
            </w:tcBorders>
            <w:shd w:val="clear" w:color="auto" w:fill="auto"/>
            <w:vAlign w:val="center"/>
            <w:hideMark/>
          </w:tcPr>
          <w:p w14:paraId="507D73C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77CFEC5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EAB9FC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91D4FA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500 000,00</w:t>
            </w:r>
          </w:p>
        </w:tc>
        <w:tc>
          <w:tcPr>
            <w:tcW w:w="1559" w:type="dxa"/>
            <w:tcBorders>
              <w:top w:val="nil"/>
              <w:left w:val="nil"/>
              <w:bottom w:val="single" w:sz="4" w:space="0" w:color="auto"/>
              <w:right w:val="single" w:sz="4" w:space="0" w:color="auto"/>
            </w:tcBorders>
            <w:shd w:val="clear" w:color="auto" w:fill="auto"/>
            <w:vAlign w:val="center"/>
            <w:hideMark/>
          </w:tcPr>
          <w:p w14:paraId="1485F36B"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500 000,00</w:t>
            </w:r>
          </w:p>
        </w:tc>
        <w:tc>
          <w:tcPr>
            <w:tcW w:w="1418" w:type="dxa"/>
            <w:tcBorders>
              <w:top w:val="nil"/>
              <w:left w:val="nil"/>
              <w:bottom w:val="single" w:sz="4" w:space="0" w:color="auto"/>
              <w:right w:val="single" w:sz="4" w:space="0" w:color="auto"/>
            </w:tcBorders>
            <w:shd w:val="clear" w:color="auto" w:fill="auto"/>
            <w:vAlign w:val="center"/>
            <w:hideMark/>
          </w:tcPr>
          <w:p w14:paraId="71D80E5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8ABCBF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3C9B73C"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532C205"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Премии и гранты</w:t>
            </w:r>
          </w:p>
        </w:tc>
        <w:tc>
          <w:tcPr>
            <w:tcW w:w="567" w:type="dxa"/>
            <w:tcBorders>
              <w:top w:val="nil"/>
              <w:left w:val="nil"/>
              <w:bottom w:val="single" w:sz="4" w:space="0" w:color="000000"/>
              <w:right w:val="single" w:sz="4" w:space="0" w:color="000000"/>
            </w:tcBorders>
            <w:shd w:val="clear" w:color="auto" w:fill="auto"/>
            <w:vAlign w:val="center"/>
            <w:hideMark/>
          </w:tcPr>
          <w:p w14:paraId="2749EE7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A4F25D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296BDA0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2997795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57 3 00 10000</w:t>
            </w:r>
          </w:p>
        </w:tc>
        <w:tc>
          <w:tcPr>
            <w:tcW w:w="797" w:type="dxa"/>
            <w:tcBorders>
              <w:top w:val="nil"/>
              <w:left w:val="nil"/>
              <w:bottom w:val="single" w:sz="4" w:space="0" w:color="000000"/>
              <w:right w:val="single" w:sz="4" w:space="0" w:color="000000"/>
            </w:tcBorders>
            <w:shd w:val="clear" w:color="auto" w:fill="auto"/>
            <w:vAlign w:val="center"/>
            <w:hideMark/>
          </w:tcPr>
          <w:p w14:paraId="3315ABD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350</w:t>
            </w:r>
          </w:p>
        </w:tc>
        <w:tc>
          <w:tcPr>
            <w:tcW w:w="1187" w:type="dxa"/>
            <w:tcBorders>
              <w:top w:val="nil"/>
              <w:left w:val="nil"/>
              <w:bottom w:val="single" w:sz="4" w:space="0" w:color="000000"/>
              <w:right w:val="single" w:sz="4" w:space="0" w:color="000000"/>
            </w:tcBorders>
            <w:shd w:val="clear" w:color="auto" w:fill="auto"/>
            <w:vAlign w:val="center"/>
            <w:hideMark/>
          </w:tcPr>
          <w:p w14:paraId="616DE5F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01B270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CB5985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DA1A55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500 000,00</w:t>
            </w:r>
          </w:p>
        </w:tc>
        <w:tc>
          <w:tcPr>
            <w:tcW w:w="1559" w:type="dxa"/>
            <w:tcBorders>
              <w:top w:val="nil"/>
              <w:left w:val="nil"/>
              <w:bottom w:val="single" w:sz="4" w:space="0" w:color="auto"/>
              <w:right w:val="single" w:sz="4" w:space="0" w:color="auto"/>
            </w:tcBorders>
            <w:shd w:val="clear" w:color="auto" w:fill="auto"/>
            <w:vAlign w:val="center"/>
            <w:hideMark/>
          </w:tcPr>
          <w:p w14:paraId="5D5181E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500 000,00</w:t>
            </w:r>
          </w:p>
        </w:tc>
        <w:tc>
          <w:tcPr>
            <w:tcW w:w="1418" w:type="dxa"/>
            <w:tcBorders>
              <w:top w:val="nil"/>
              <w:left w:val="nil"/>
              <w:bottom w:val="single" w:sz="4" w:space="0" w:color="auto"/>
              <w:right w:val="single" w:sz="4" w:space="0" w:color="auto"/>
            </w:tcBorders>
            <w:shd w:val="clear" w:color="auto" w:fill="auto"/>
            <w:vAlign w:val="center"/>
            <w:hideMark/>
          </w:tcPr>
          <w:p w14:paraId="1AF15FB3"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8F11545"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2138CA2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C8730FE"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Прочие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296F62F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1340CF3"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34E185B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4AD49E1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57 3 00 10000</w:t>
            </w:r>
          </w:p>
        </w:tc>
        <w:tc>
          <w:tcPr>
            <w:tcW w:w="797" w:type="dxa"/>
            <w:tcBorders>
              <w:top w:val="nil"/>
              <w:left w:val="nil"/>
              <w:bottom w:val="single" w:sz="4" w:space="0" w:color="000000"/>
              <w:right w:val="single" w:sz="4" w:space="0" w:color="000000"/>
            </w:tcBorders>
            <w:shd w:val="clear" w:color="auto" w:fill="auto"/>
            <w:vAlign w:val="center"/>
            <w:hideMark/>
          </w:tcPr>
          <w:p w14:paraId="59C1D0E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350</w:t>
            </w:r>
          </w:p>
        </w:tc>
        <w:tc>
          <w:tcPr>
            <w:tcW w:w="1187" w:type="dxa"/>
            <w:tcBorders>
              <w:top w:val="nil"/>
              <w:left w:val="nil"/>
              <w:bottom w:val="single" w:sz="4" w:space="0" w:color="000000"/>
              <w:right w:val="single" w:sz="4" w:space="0" w:color="000000"/>
            </w:tcBorders>
            <w:shd w:val="clear" w:color="auto" w:fill="auto"/>
            <w:vAlign w:val="center"/>
            <w:hideMark/>
          </w:tcPr>
          <w:p w14:paraId="7B7884CF"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598BF74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290</w:t>
            </w:r>
          </w:p>
        </w:tc>
        <w:tc>
          <w:tcPr>
            <w:tcW w:w="857" w:type="dxa"/>
            <w:tcBorders>
              <w:top w:val="nil"/>
              <w:left w:val="nil"/>
              <w:bottom w:val="single" w:sz="4" w:space="0" w:color="000000"/>
              <w:right w:val="nil"/>
            </w:tcBorders>
            <w:shd w:val="clear" w:color="auto" w:fill="auto"/>
            <w:vAlign w:val="center"/>
            <w:hideMark/>
          </w:tcPr>
          <w:p w14:paraId="699B39C9"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304B4AE"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500 000,00</w:t>
            </w:r>
          </w:p>
        </w:tc>
        <w:tc>
          <w:tcPr>
            <w:tcW w:w="1559" w:type="dxa"/>
            <w:tcBorders>
              <w:top w:val="nil"/>
              <w:left w:val="nil"/>
              <w:bottom w:val="single" w:sz="4" w:space="0" w:color="auto"/>
              <w:right w:val="single" w:sz="4" w:space="0" w:color="auto"/>
            </w:tcBorders>
            <w:shd w:val="clear" w:color="auto" w:fill="auto"/>
            <w:vAlign w:val="center"/>
            <w:hideMark/>
          </w:tcPr>
          <w:p w14:paraId="669436D3"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500 000,00</w:t>
            </w:r>
          </w:p>
        </w:tc>
        <w:tc>
          <w:tcPr>
            <w:tcW w:w="1418" w:type="dxa"/>
            <w:tcBorders>
              <w:top w:val="nil"/>
              <w:left w:val="nil"/>
              <w:bottom w:val="single" w:sz="4" w:space="0" w:color="auto"/>
              <w:right w:val="single" w:sz="4" w:space="0" w:color="auto"/>
            </w:tcBorders>
            <w:shd w:val="clear" w:color="auto" w:fill="auto"/>
            <w:vAlign w:val="center"/>
            <w:hideMark/>
          </w:tcPr>
          <w:p w14:paraId="5F081EA9"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58D1A5A" w14:textId="77777777" w:rsidR="0089281D" w:rsidRPr="004B0E00" w:rsidRDefault="0089281D" w:rsidP="0089281D">
            <w:pPr>
              <w:widowControl/>
              <w:autoSpaceDE/>
              <w:autoSpaceDN/>
              <w:adjustRightInd/>
              <w:jc w:val="right"/>
              <w:rPr>
                <w:rFonts w:eastAsia="Times New Roman"/>
                <w:sz w:val="20"/>
                <w:szCs w:val="20"/>
              </w:rPr>
            </w:pPr>
            <w:r w:rsidRPr="004B0E00">
              <w:rPr>
                <w:rFonts w:eastAsia="Times New Roman"/>
                <w:sz w:val="20"/>
                <w:szCs w:val="20"/>
              </w:rPr>
              <w:t>100%</w:t>
            </w:r>
          </w:p>
        </w:tc>
      </w:tr>
      <w:tr w:rsidR="0089281D" w:rsidRPr="004B0E00" w14:paraId="72582E4C"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1AB13E99"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выплаты текущего характера физическим лицам</w:t>
            </w:r>
          </w:p>
        </w:tc>
        <w:tc>
          <w:tcPr>
            <w:tcW w:w="567" w:type="dxa"/>
            <w:tcBorders>
              <w:top w:val="nil"/>
              <w:left w:val="nil"/>
              <w:bottom w:val="single" w:sz="4" w:space="0" w:color="000000"/>
              <w:right w:val="single" w:sz="4" w:space="0" w:color="000000"/>
            </w:tcBorders>
            <w:shd w:val="clear" w:color="auto" w:fill="auto"/>
            <w:vAlign w:val="center"/>
            <w:hideMark/>
          </w:tcPr>
          <w:p w14:paraId="1CBB3F0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66E12B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57D1A7A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2119F7C8"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57 3 00 10000</w:t>
            </w:r>
          </w:p>
        </w:tc>
        <w:tc>
          <w:tcPr>
            <w:tcW w:w="797" w:type="dxa"/>
            <w:tcBorders>
              <w:top w:val="nil"/>
              <w:left w:val="nil"/>
              <w:bottom w:val="single" w:sz="4" w:space="0" w:color="000000"/>
              <w:right w:val="single" w:sz="4" w:space="0" w:color="000000"/>
            </w:tcBorders>
            <w:shd w:val="clear" w:color="auto" w:fill="auto"/>
            <w:vAlign w:val="center"/>
            <w:hideMark/>
          </w:tcPr>
          <w:p w14:paraId="7C43710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350</w:t>
            </w:r>
          </w:p>
        </w:tc>
        <w:tc>
          <w:tcPr>
            <w:tcW w:w="1187" w:type="dxa"/>
            <w:tcBorders>
              <w:top w:val="nil"/>
              <w:left w:val="nil"/>
              <w:bottom w:val="single" w:sz="4" w:space="0" w:color="000000"/>
              <w:right w:val="single" w:sz="4" w:space="0" w:color="000000"/>
            </w:tcBorders>
            <w:shd w:val="clear" w:color="auto" w:fill="auto"/>
            <w:vAlign w:val="center"/>
            <w:hideMark/>
          </w:tcPr>
          <w:p w14:paraId="4253C3F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22913A4A"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296</w:t>
            </w:r>
          </w:p>
        </w:tc>
        <w:tc>
          <w:tcPr>
            <w:tcW w:w="857" w:type="dxa"/>
            <w:tcBorders>
              <w:top w:val="nil"/>
              <w:left w:val="nil"/>
              <w:bottom w:val="single" w:sz="4" w:space="0" w:color="000000"/>
              <w:right w:val="nil"/>
            </w:tcBorders>
            <w:shd w:val="clear" w:color="auto" w:fill="auto"/>
            <w:vAlign w:val="center"/>
            <w:hideMark/>
          </w:tcPr>
          <w:p w14:paraId="3875E9C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1146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E960FF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DEE8789"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14:paraId="42D27DB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02CD0E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#ДЕЛ/0!</w:t>
            </w:r>
          </w:p>
        </w:tc>
      </w:tr>
      <w:tr w:rsidR="0089281D" w:rsidRPr="004B0E00" w14:paraId="0677FCCF"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3BF512C5"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Иные выплаты текущего характера физическим лицам</w:t>
            </w:r>
          </w:p>
        </w:tc>
        <w:tc>
          <w:tcPr>
            <w:tcW w:w="567" w:type="dxa"/>
            <w:tcBorders>
              <w:top w:val="nil"/>
              <w:left w:val="nil"/>
              <w:bottom w:val="single" w:sz="4" w:space="0" w:color="000000"/>
              <w:right w:val="single" w:sz="4" w:space="0" w:color="000000"/>
            </w:tcBorders>
            <w:shd w:val="clear" w:color="auto" w:fill="auto"/>
            <w:vAlign w:val="center"/>
            <w:hideMark/>
          </w:tcPr>
          <w:p w14:paraId="43DDDE7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31AC5F56"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11</w:t>
            </w:r>
          </w:p>
        </w:tc>
        <w:tc>
          <w:tcPr>
            <w:tcW w:w="563" w:type="dxa"/>
            <w:tcBorders>
              <w:top w:val="nil"/>
              <w:left w:val="nil"/>
              <w:bottom w:val="single" w:sz="4" w:space="0" w:color="000000"/>
              <w:right w:val="single" w:sz="4" w:space="0" w:color="000000"/>
            </w:tcBorders>
            <w:shd w:val="clear" w:color="auto" w:fill="auto"/>
            <w:vAlign w:val="center"/>
            <w:hideMark/>
          </w:tcPr>
          <w:p w14:paraId="3CD2337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05</w:t>
            </w:r>
          </w:p>
        </w:tc>
        <w:tc>
          <w:tcPr>
            <w:tcW w:w="1415" w:type="dxa"/>
            <w:tcBorders>
              <w:top w:val="nil"/>
              <w:left w:val="nil"/>
              <w:bottom w:val="single" w:sz="4" w:space="0" w:color="000000"/>
              <w:right w:val="single" w:sz="4" w:space="0" w:color="000000"/>
            </w:tcBorders>
            <w:shd w:val="clear" w:color="auto" w:fill="auto"/>
            <w:vAlign w:val="center"/>
            <w:hideMark/>
          </w:tcPr>
          <w:p w14:paraId="670E4D07"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57 3 00 10000</w:t>
            </w:r>
          </w:p>
        </w:tc>
        <w:tc>
          <w:tcPr>
            <w:tcW w:w="797" w:type="dxa"/>
            <w:tcBorders>
              <w:top w:val="nil"/>
              <w:left w:val="nil"/>
              <w:bottom w:val="single" w:sz="4" w:space="0" w:color="000000"/>
              <w:right w:val="single" w:sz="4" w:space="0" w:color="000000"/>
            </w:tcBorders>
            <w:shd w:val="clear" w:color="auto" w:fill="auto"/>
            <w:vAlign w:val="center"/>
            <w:hideMark/>
          </w:tcPr>
          <w:p w14:paraId="2AADE0B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350</w:t>
            </w:r>
          </w:p>
        </w:tc>
        <w:tc>
          <w:tcPr>
            <w:tcW w:w="1187" w:type="dxa"/>
            <w:tcBorders>
              <w:top w:val="nil"/>
              <w:left w:val="nil"/>
              <w:bottom w:val="single" w:sz="4" w:space="0" w:color="000000"/>
              <w:right w:val="single" w:sz="4" w:space="0" w:color="000000"/>
            </w:tcBorders>
            <w:shd w:val="clear" w:color="auto" w:fill="auto"/>
            <w:vAlign w:val="center"/>
            <w:hideMark/>
          </w:tcPr>
          <w:p w14:paraId="6B9341F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B55BCD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296</w:t>
            </w:r>
          </w:p>
        </w:tc>
        <w:tc>
          <w:tcPr>
            <w:tcW w:w="857" w:type="dxa"/>
            <w:tcBorders>
              <w:top w:val="nil"/>
              <w:left w:val="nil"/>
              <w:bottom w:val="single" w:sz="4" w:space="0" w:color="000000"/>
              <w:right w:val="nil"/>
            </w:tcBorders>
            <w:shd w:val="clear" w:color="auto" w:fill="auto"/>
            <w:vAlign w:val="center"/>
            <w:hideMark/>
          </w:tcPr>
          <w:p w14:paraId="733ACC3C"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7000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1BA203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500 000,00</w:t>
            </w:r>
          </w:p>
        </w:tc>
        <w:tc>
          <w:tcPr>
            <w:tcW w:w="1559" w:type="dxa"/>
            <w:tcBorders>
              <w:top w:val="nil"/>
              <w:left w:val="nil"/>
              <w:bottom w:val="single" w:sz="4" w:space="0" w:color="auto"/>
              <w:right w:val="single" w:sz="4" w:space="0" w:color="auto"/>
            </w:tcBorders>
            <w:shd w:val="clear" w:color="auto" w:fill="auto"/>
            <w:vAlign w:val="center"/>
            <w:hideMark/>
          </w:tcPr>
          <w:p w14:paraId="4C72D916"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500 000,00</w:t>
            </w:r>
          </w:p>
        </w:tc>
        <w:tc>
          <w:tcPr>
            <w:tcW w:w="1418" w:type="dxa"/>
            <w:tcBorders>
              <w:top w:val="nil"/>
              <w:left w:val="nil"/>
              <w:bottom w:val="single" w:sz="4" w:space="0" w:color="auto"/>
              <w:right w:val="single" w:sz="4" w:space="0" w:color="auto"/>
            </w:tcBorders>
            <w:shd w:val="clear" w:color="auto" w:fill="auto"/>
            <w:vAlign w:val="center"/>
            <w:hideMark/>
          </w:tcPr>
          <w:p w14:paraId="6CFF0B8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F6A9237"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20A9DDC3" w14:textId="77777777" w:rsidTr="0089281D">
        <w:trPr>
          <w:trHeight w:val="630"/>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42A46D9"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МБТ ОБЩЕГО ХАРАКТЕРА БЮДЖЕТАМ СУБЪЕКТОВ РФ И МО</w:t>
            </w:r>
          </w:p>
        </w:tc>
        <w:tc>
          <w:tcPr>
            <w:tcW w:w="567" w:type="dxa"/>
            <w:tcBorders>
              <w:top w:val="nil"/>
              <w:left w:val="nil"/>
              <w:bottom w:val="single" w:sz="4" w:space="0" w:color="000000"/>
              <w:right w:val="single" w:sz="4" w:space="0" w:color="000000"/>
            </w:tcBorders>
            <w:shd w:val="clear" w:color="auto" w:fill="auto"/>
            <w:vAlign w:val="center"/>
            <w:hideMark/>
          </w:tcPr>
          <w:p w14:paraId="24ECCEC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BC5308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14</w:t>
            </w:r>
          </w:p>
        </w:tc>
        <w:tc>
          <w:tcPr>
            <w:tcW w:w="563" w:type="dxa"/>
            <w:tcBorders>
              <w:top w:val="nil"/>
              <w:left w:val="nil"/>
              <w:bottom w:val="single" w:sz="4" w:space="0" w:color="000000"/>
              <w:right w:val="single" w:sz="4" w:space="0" w:color="000000"/>
            </w:tcBorders>
            <w:shd w:val="clear" w:color="auto" w:fill="auto"/>
            <w:vAlign w:val="center"/>
            <w:hideMark/>
          </w:tcPr>
          <w:p w14:paraId="46E3D0D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415" w:type="dxa"/>
            <w:tcBorders>
              <w:top w:val="nil"/>
              <w:left w:val="nil"/>
              <w:bottom w:val="single" w:sz="4" w:space="0" w:color="000000"/>
              <w:right w:val="single" w:sz="4" w:space="0" w:color="000000"/>
            </w:tcBorders>
            <w:shd w:val="clear" w:color="auto" w:fill="auto"/>
            <w:vAlign w:val="center"/>
            <w:hideMark/>
          </w:tcPr>
          <w:p w14:paraId="2CD060A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5118297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26FB119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8DFC95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0C3CF55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99DBEF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1 244 190,63</w:t>
            </w:r>
          </w:p>
        </w:tc>
        <w:tc>
          <w:tcPr>
            <w:tcW w:w="1559" w:type="dxa"/>
            <w:tcBorders>
              <w:top w:val="nil"/>
              <w:left w:val="nil"/>
              <w:bottom w:val="single" w:sz="4" w:space="0" w:color="auto"/>
              <w:right w:val="single" w:sz="4" w:space="0" w:color="auto"/>
            </w:tcBorders>
            <w:shd w:val="clear" w:color="auto" w:fill="auto"/>
            <w:vAlign w:val="center"/>
            <w:hideMark/>
          </w:tcPr>
          <w:p w14:paraId="53B2C1F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1 244 190,63</w:t>
            </w:r>
          </w:p>
        </w:tc>
        <w:tc>
          <w:tcPr>
            <w:tcW w:w="1418" w:type="dxa"/>
            <w:tcBorders>
              <w:top w:val="nil"/>
              <w:left w:val="nil"/>
              <w:bottom w:val="single" w:sz="4" w:space="0" w:color="auto"/>
              <w:right w:val="single" w:sz="4" w:space="0" w:color="auto"/>
            </w:tcBorders>
            <w:shd w:val="clear" w:color="auto" w:fill="auto"/>
            <w:vAlign w:val="center"/>
            <w:hideMark/>
          </w:tcPr>
          <w:p w14:paraId="0BC83D8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BEE5119"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98988E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2FAD45B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Прочие межбюджетные трансферты общего характера</w:t>
            </w:r>
          </w:p>
        </w:tc>
        <w:tc>
          <w:tcPr>
            <w:tcW w:w="567" w:type="dxa"/>
            <w:tcBorders>
              <w:top w:val="nil"/>
              <w:left w:val="nil"/>
              <w:bottom w:val="single" w:sz="4" w:space="0" w:color="000000"/>
              <w:right w:val="single" w:sz="4" w:space="0" w:color="000000"/>
            </w:tcBorders>
            <w:shd w:val="clear" w:color="auto" w:fill="auto"/>
            <w:vAlign w:val="center"/>
            <w:hideMark/>
          </w:tcPr>
          <w:p w14:paraId="2558B9C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7DBCC8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14</w:t>
            </w:r>
          </w:p>
        </w:tc>
        <w:tc>
          <w:tcPr>
            <w:tcW w:w="563" w:type="dxa"/>
            <w:tcBorders>
              <w:top w:val="nil"/>
              <w:left w:val="nil"/>
              <w:bottom w:val="single" w:sz="4" w:space="0" w:color="000000"/>
              <w:right w:val="single" w:sz="4" w:space="0" w:color="000000"/>
            </w:tcBorders>
            <w:shd w:val="clear" w:color="auto" w:fill="auto"/>
            <w:vAlign w:val="center"/>
            <w:hideMark/>
          </w:tcPr>
          <w:p w14:paraId="26422A9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368AAA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797" w:type="dxa"/>
            <w:tcBorders>
              <w:top w:val="nil"/>
              <w:left w:val="nil"/>
              <w:bottom w:val="single" w:sz="4" w:space="0" w:color="000000"/>
              <w:right w:val="single" w:sz="4" w:space="0" w:color="000000"/>
            </w:tcBorders>
            <w:shd w:val="clear" w:color="auto" w:fill="auto"/>
            <w:vAlign w:val="center"/>
            <w:hideMark/>
          </w:tcPr>
          <w:p w14:paraId="7167098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18E46EF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0E827A3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3E973A17"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A9C615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1 244 190,63</w:t>
            </w:r>
          </w:p>
        </w:tc>
        <w:tc>
          <w:tcPr>
            <w:tcW w:w="1559" w:type="dxa"/>
            <w:tcBorders>
              <w:top w:val="nil"/>
              <w:left w:val="nil"/>
              <w:bottom w:val="single" w:sz="4" w:space="0" w:color="auto"/>
              <w:right w:val="single" w:sz="4" w:space="0" w:color="auto"/>
            </w:tcBorders>
            <w:shd w:val="clear" w:color="auto" w:fill="auto"/>
            <w:vAlign w:val="center"/>
            <w:hideMark/>
          </w:tcPr>
          <w:p w14:paraId="6C4F306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1 244 190,63</w:t>
            </w:r>
          </w:p>
        </w:tc>
        <w:tc>
          <w:tcPr>
            <w:tcW w:w="1418" w:type="dxa"/>
            <w:tcBorders>
              <w:top w:val="nil"/>
              <w:left w:val="nil"/>
              <w:bottom w:val="single" w:sz="4" w:space="0" w:color="auto"/>
              <w:right w:val="single" w:sz="4" w:space="0" w:color="auto"/>
            </w:tcBorders>
            <w:shd w:val="clear" w:color="auto" w:fill="auto"/>
            <w:vAlign w:val="center"/>
            <w:hideMark/>
          </w:tcPr>
          <w:p w14:paraId="3500CB8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A8D4B2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19C395D4"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C554568"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7E54718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08955F6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14</w:t>
            </w:r>
          </w:p>
        </w:tc>
        <w:tc>
          <w:tcPr>
            <w:tcW w:w="563" w:type="dxa"/>
            <w:tcBorders>
              <w:top w:val="nil"/>
              <w:left w:val="nil"/>
              <w:bottom w:val="single" w:sz="4" w:space="0" w:color="000000"/>
              <w:right w:val="single" w:sz="4" w:space="0" w:color="000000"/>
            </w:tcBorders>
            <w:shd w:val="clear" w:color="auto" w:fill="auto"/>
            <w:vAlign w:val="center"/>
            <w:hideMark/>
          </w:tcPr>
          <w:p w14:paraId="657AC8C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274DDD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99 0 00 00000</w:t>
            </w:r>
          </w:p>
        </w:tc>
        <w:tc>
          <w:tcPr>
            <w:tcW w:w="797" w:type="dxa"/>
            <w:tcBorders>
              <w:top w:val="nil"/>
              <w:left w:val="nil"/>
              <w:bottom w:val="single" w:sz="4" w:space="0" w:color="000000"/>
              <w:right w:val="single" w:sz="4" w:space="0" w:color="000000"/>
            </w:tcBorders>
            <w:shd w:val="clear" w:color="auto" w:fill="auto"/>
            <w:vAlign w:val="center"/>
            <w:hideMark/>
          </w:tcPr>
          <w:p w14:paraId="486E9A3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561F943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1485C01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6A2748CF"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021233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1 244 190,63</w:t>
            </w:r>
          </w:p>
        </w:tc>
        <w:tc>
          <w:tcPr>
            <w:tcW w:w="1559" w:type="dxa"/>
            <w:tcBorders>
              <w:top w:val="nil"/>
              <w:left w:val="nil"/>
              <w:bottom w:val="single" w:sz="4" w:space="0" w:color="auto"/>
              <w:right w:val="single" w:sz="4" w:space="0" w:color="auto"/>
            </w:tcBorders>
            <w:shd w:val="clear" w:color="auto" w:fill="auto"/>
            <w:vAlign w:val="center"/>
            <w:hideMark/>
          </w:tcPr>
          <w:p w14:paraId="1250ABA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1 244 190,63</w:t>
            </w:r>
          </w:p>
        </w:tc>
        <w:tc>
          <w:tcPr>
            <w:tcW w:w="1418" w:type="dxa"/>
            <w:tcBorders>
              <w:top w:val="nil"/>
              <w:left w:val="nil"/>
              <w:bottom w:val="single" w:sz="4" w:space="0" w:color="auto"/>
              <w:right w:val="single" w:sz="4" w:space="0" w:color="auto"/>
            </w:tcBorders>
            <w:shd w:val="clear" w:color="auto" w:fill="auto"/>
            <w:vAlign w:val="center"/>
            <w:hideMark/>
          </w:tcPr>
          <w:p w14:paraId="3BD6FC9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1A60967"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4EC4860"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7F579E95"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Межбюджетные трансферты</w:t>
            </w:r>
          </w:p>
        </w:tc>
        <w:tc>
          <w:tcPr>
            <w:tcW w:w="567" w:type="dxa"/>
            <w:tcBorders>
              <w:top w:val="nil"/>
              <w:left w:val="nil"/>
              <w:bottom w:val="single" w:sz="4" w:space="0" w:color="000000"/>
              <w:right w:val="single" w:sz="4" w:space="0" w:color="000000"/>
            </w:tcBorders>
            <w:shd w:val="clear" w:color="auto" w:fill="auto"/>
            <w:vAlign w:val="center"/>
            <w:hideMark/>
          </w:tcPr>
          <w:p w14:paraId="5F6BBFA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43A43785"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14</w:t>
            </w:r>
          </w:p>
        </w:tc>
        <w:tc>
          <w:tcPr>
            <w:tcW w:w="563" w:type="dxa"/>
            <w:tcBorders>
              <w:top w:val="nil"/>
              <w:left w:val="nil"/>
              <w:bottom w:val="single" w:sz="4" w:space="0" w:color="000000"/>
              <w:right w:val="single" w:sz="4" w:space="0" w:color="000000"/>
            </w:tcBorders>
            <w:shd w:val="clear" w:color="auto" w:fill="auto"/>
            <w:vAlign w:val="center"/>
            <w:hideMark/>
          </w:tcPr>
          <w:p w14:paraId="0DF2B898"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33A05970"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99 6 00 00000</w:t>
            </w:r>
          </w:p>
        </w:tc>
        <w:tc>
          <w:tcPr>
            <w:tcW w:w="797" w:type="dxa"/>
            <w:tcBorders>
              <w:top w:val="nil"/>
              <w:left w:val="nil"/>
              <w:bottom w:val="single" w:sz="4" w:space="0" w:color="000000"/>
              <w:right w:val="single" w:sz="4" w:space="0" w:color="000000"/>
            </w:tcBorders>
            <w:shd w:val="clear" w:color="auto" w:fill="auto"/>
            <w:vAlign w:val="center"/>
            <w:hideMark/>
          </w:tcPr>
          <w:p w14:paraId="2993FCB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2D521ECB"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42741B5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7B49273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072C160"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1 244 190,63</w:t>
            </w:r>
          </w:p>
        </w:tc>
        <w:tc>
          <w:tcPr>
            <w:tcW w:w="1559" w:type="dxa"/>
            <w:tcBorders>
              <w:top w:val="nil"/>
              <w:left w:val="nil"/>
              <w:bottom w:val="single" w:sz="4" w:space="0" w:color="auto"/>
              <w:right w:val="single" w:sz="4" w:space="0" w:color="auto"/>
            </w:tcBorders>
            <w:shd w:val="clear" w:color="auto" w:fill="auto"/>
            <w:vAlign w:val="center"/>
            <w:hideMark/>
          </w:tcPr>
          <w:p w14:paraId="0D714988"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1 244 190,63</w:t>
            </w:r>
          </w:p>
        </w:tc>
        <w:tc>
          <w:tcPr>
            <w:tcW w:w="1418" w:type="dxa"/>
            <w:tcBorders>
              <w:top w:val="nil"/>
              <w:left w:val="nil"/>
              <w:bottom w:val="single" w:sz="4" w:space="0" w:color="auto"/>
              <w:right w:val="single" w:sz="4" w:space="0" w:color="auto"/>
            </w:tcBorders>
            <w:shd w:val="clear" w:color="auto" w:fill="auto"/>
            <w:vAlign w:val="center"/>
            <w:hideMark/>
          </w:tcPr>
          <w:p w14:paraId="4E1EAF16"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A2FC02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71FB7CF" w14:textId="77777777" w:rsidTr="0089281D">
        <w:trPr>
          <w:trHeight w:val="157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57A17665" w14:textId="77777777" w:rsidR="0089281D" w:rsidRPr="004B0E00" w:rsidRDefault="0089281D" w:rsidP="0089281D">
            <w:pPr>
              <w:widowControl/>
              <w:autoSpaceDE/>
              <w:autoSpaceDN/>
              <w:adjustRightInd/>
              <w:rPr>
                <w:rFonts w:eastAsia="Times New Roman"/>
                <w:bCs/>
                <w:iCs/>
                <w:color w:val="000000"/>
                <w:sz w:val="20"/>
                <w:szCs w:val="20"/>
              </w:rPr>
            </w:pPr>
            <w:r w:rsidRPr="004B0E00">
              <w:rPr>
                <w:rFonts w:eastAsia="Times New Roman"/>
                <w:bCs/>
                <w:iCs/>
                <w:color w:val="000000"/>
                <w:sz w:val="20"/>
                <w:szCs w:val="20"/>
              </w:rPr>
              <w:t>Осуществление расходных обязательств ОМСУ в части полномочий по решению вопросов местного значения, переданных в соответствии с заключенным между органом местного самоуправления муниципального района и поселения соглашением</w:t>
            </w:r>
          </w:p>
        </w:tc>
        <w:tc>
          <w:tcPr>
            <w:tcW w:w="567" w:type="dxa"/>
            <w:tcBorders>
              <w:top w:val="nil"/>
              <w:left w:val="nil"/>
              <w:bottom w:val="single" w:sz="4" w:space="0" w:color="000000"/>
              <w:right w:val="single" w:sz="4" w:space="0" w:color="000000"/>
            </w:tcBorders>
            <w:shd w:val="clear" w:color="auto" w:fill="auto"/>
            <w:vAlign w:val="center"/>
            <w:hideMark/>
          </w:tcPr>
          <w:p w14:paraId="6847F3A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2B5A59C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14</w:t>
            </w:r>
          </w:p>
        </w:tc>
        <w:tc>
          <w:tcPr>
            <w:tcW w:w="563" w:type="dxa"/>
            <w:tcBorders>
              <w:top w:val="nil"/>
              <w:left w:val="nil"/>
              <w:bottom w:val="single" w:sz="4" w:space="0" w:color="000000"/>
              <w:right w:val="single" w:sz="4" w:space="0" w:color="000000"/>
            </w:tcBorders>
            <w:shd w:val="clear" w:color="auto" w:fill="auto"/>
            <w:vAlign w:val="center"/>
            <w:hideMark/>
          </w:tcPr>
          <w:p w14:paraId="44321B07"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5143B42F"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99 6 00 88510</w:t>
            </w:r>
          </w:p>
        </w:tc>
        <w:tc>
          <w:tcPr>
            <w:tcW w:w="797" w:type="dxa"/>
            <w:tcBorders>
              <w:top w:val="nil"/>
              <w:left w:val="nil"/>
              <w:bottom w:val="single" w:sz="4" w:space="0" w:color="000000"/>
              <w:right w:val="single" w:sz="4" w:space="0" w:color="000000"/>
            </w:tcBorders>
            <w:shd w:val="clear" w:color="auto" w:fill="auto"/>
            <w:vAlign w:val="center"/>
            <w:hideMark/>
          </w:tcPr>
          <w:p w14:paraId="2D644458"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187" w:type="dxa"/>
            <w:tcBorders>
              <w:top w:val="nil"/>
              <w:left w:val="nil"/>
              <w:bottom w:val="single" w:sz="4" w:space="0" w:color="000000"/>
              <w:right w:val="single" w:sz="4" w:space="0" w:color="000000"/>
            </w:tcBorders>
            <w:shd w:val="clear" w:color="auto" w:fill="auto"/>
            <w:vAlign w:val="center"/>
            <w:hideMark/>
          </w:tcPr>
          <w:p w14:paraId="7A9EB291"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35355345"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59C85BCD" w14:textId="77777777" w:rsidR="0089281D" w:rsidRPr="004B0E00" w:rsidRDefault="0089281D" w:rsidP="0089281D">
            <w:pPr>
              <w:widowControl/>
              <w:autoSpaceDE/>
              <w:autoSpaceDN/>
              <w:adjustRightInd/>
              <w:jc w:val="center"/>
              <w:rPr>
                <w:rFonts w:eastAsia="Times New Roman"/>
                <w:bCs/>
                <w:iCs/>
                <w:color w:val="000000"/>
                <w:sz w:val="20"/>
                <w:szCs w:val="20"/>
              </w:rPr>
            </w:pPr>
            <w:r w:rsidRPr="004B0E00">
              <w:rPr>
                <w:rFonts w:eastAsia="Times New Roman"/>
                <w:bCs/>
                <w:i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676AA3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1 244 190,63</w:t>
            </w:r>
          </w:p>
        </w:tc>
        <w:tc>
          <w:tcPr>
            <w:tcW w:w="1559" w:type="dxa"/>
            <w:tcBorders>
              <w:top w:val="nil"/>
              <w:left w:val="nil"/>
              <w:bottom w:val="single" w:sz="4" w:space="0" w:color="auto"/>
              <w:right w:val="single" w:sz="4" w:space="0" w:color="auto"/>
            </w:tcBorders>
            <w:shd w:val="clear" w:color="auto" w:fill="auto"/>
            <w:vAlign w:val="center"/>
            <w:hideMark/>
          </w:tcPr>
          <w:p w14:paraId="416D5C58"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1 244 190,63</w:t>
            </w:r>
          </w:p>
        </w:tc>
        <w:tc>
          <w:tcPr>
            <w:tcW w:w="1418" w:type="dxa"/>
            <w:tcBorders>
              <w:top w:val="nil"/>
              <w:left w:val="nil"/>
              <w:bottom w:val="single" w:sz="4" w:space="0" w:color="auto"/>
              <w:right w:val="single" w:sz="4" w:space="0" w:color="auto"/>
            </w:tcBorders>
            <w:shd w:val="clear" w:color="auto" w:fill="auto"/>
            <w:vAlign w:val="center"/>
            <w:hideMark/>
          </w:tcPr>
          <w:p w14:paraId="1B7C7DC1"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1F10A2A"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r w:rsidR="0089281D" w:rsidRPr="004B0E00" w14:paraId="5261F7A0" w14:textId="77777777" w:rsidTr="0089281D">
        <w:trPr>
          <w:trHeight w:val="315"/>
        </w:trPr>
        <w:tc>
          <w:tcPr>
            <w:tcW w:w="3402" w:type="dxa"/>
            <w:tcBorders>
              <w:top w:val="nil"/>
              <w:left w:val="single" w:sz="4" w:space="0" w:color="000000"/>
              <w:bottom w:val="single" w:sz="4" w:space="0" w:color="000000"/>
              <w:right w:val="single" w:sz="4" w:space="0" w:color="000000"/>
            </w:tcBorders>
            <w:shd w:val="clear" w:color="auto" w:fill="auto"/>
            <w:vAlign w:val="center"/>
            <w:hideMark/>
          </w:tcPr>
          <w:p w14:paraId="46DB7623"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lastRenderedPageBreak/>
              <w:t>Межбюджетные трансферты</w:t>
            </w:r>
          </w:p>
        </w:tc>
        <w:tc>
          <w:tcPr>
            <w:tcW w:w="567" w:type="dxa"/>
            <w:tcBorders>
              <w:top w:val="nil"/>
              <w:left w:val="nil"/>
              <w:bottom w:val="single" w:sz="4" w:space="0" w:color="000000"/>
              <w:right w:val="single" w:sz="4" w:space="0" w:color="000000"/>
            </w:tcBorders>
            <w:shd w:val="clear" w:color="auto" w:fill="auto"/>
            <w:vAlign w:val="center"/>
            <w:hideMark/>
          </w:tcPr>
          <w:p w14:paraId="6C4FF2CE"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single" w:sz="4" w:space="0" w:color="000000"/>
              <w:right w:val="single" w:sz="4" w:space="0" w:color="000000"/>
            </w:tcBorders>
            <w:shd w:val="clear" w:color="auto" w:fill="auto"/>
            <w:vAlign w:val="center"/>
            <w:hideMark/>
          </w:tcPr>
          <w:p w14:paraId="5222BDB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14</w:t>
            </w:r>
          </w:p>
        </w:tc>
        <w:tc>
          <w:tcPr>
            <w:tcW w:w="563" w:type="dxa"/>
            <w:tcBorders>
              <w:top w:val="nil"/>
              <w:left w:val="nil"/>
              <w:bottom w:val="single" w:sz="4" w:space="0" w:color="000000"/>
              <w:right w:val="single" w:sz="4" w:space="0" w:color="000000"/>
            </w:tcBorders>
            <w:shd w:val="clear" w:color="auto" w:fill="auto"/>
            <w:vAlign w:val="center"/>
            <w:hideMark/>
          </w:tcPr>
          <w:p w14:paraId="19D549D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single" w:sz="4" w:space="0" w:color="000000"/>
              <w:right w:val="single" w:sz="4" w:space="0" w:color="000000"/>
            </w:tcBorders>
            <w:shd w:val="clear" w:color="auto" w:fill="auto"/>
            <w:vAlign w:val="center"/>
            <w:hideMark/>
          </w:tcPr>
          <w:p w14:paraId="267E523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99 6 00 88510</w:t>
            </w:r>
          </w:p>
        </w:tc>
        <w:tc>
          <w:tcPr>
            <w:tcW w:w="797" w:type="dxa"/>
            <w:tcBorders>
              <w:top w:val="nil"/>
              <w:left w:val="nil"/>
              <w:bottom w:val="single" w:sz="4" w:space="0" w:color="000000"/>
              <w:right w:val="single" w:sz="4" w:space="0" w:color="000000"/>
            </w:tcBorders>
            <w:shd w:val="clear" w:color="auto" w:fill="auto"/>
            <w:vAlign w:val="center"/>
            <w:hideMark/>
          </w:tcPr>
          <w:p w14:paraId="5725AA2D"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500</w:t>
            </w:r>
          </w:p>
        </w:tc>
        <w:tc>
          <w:tcPr>
            <w:tcW w:w="1187" w:type="dxa"/>
            <w:tcBorders>
              <w:top w:val="nil"/>
              <w:left w:val="nil"/>
              <w:bottom w:val="single" w:sz="4" w:space="0" w:color="000000"/>
              <w:right w:val="single" w:sz="4" w:space="0" w:color="000000"/>
            </w:tcBorders>
            <w:shd w:val="clear" w:color="auto" w:fill="auto"/>
            <w:vAlign w:val="center"/>
            <w:hideMark/>
          </w:tcPr>
          <w:p w14:paraId="5AFE6D2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single" w:sz="4" w:space="0" w:color="000000"/>
              <w:right w:val="single" w:sz="4" w:space="0" w:color="000000"/>
            </w:tcBorders>
            <w:shd w:val="clear" w:color="auto" w:fill="auto"/>
            <w:vAlign w:val="center"/>
            <w:hideMark/>
          </w:tcPr>
          <w:p w14:paraId="6DADF46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single" w:sz="4" w:space="0" w:color="000000"/>
              <w:right w:val="nil"/>
            </w:tcBorders>
            <w:shd w:val="clear" w:color="auto" w:fill="auto"/>
            <w:vAlign w:val="center"/>
            <w:hideMark/>
          </w:tcPr>
          <w:p w14:paraId="458572E6"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B95C1F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1 244 190,63</w:t>
            </w:r>
          </w:p>
        </w:tc>
        <w:tc>
          <w:tcPr>
            <w:tcW w:w="1559" w:type="dxa"/>
            <w:tcBorders>
              <w:top w:val="nil"/>
              <w:left w:val="nil"/>
              <w:bottom w:val="single" w:sz="4" w:space="0" w:color="auto"/>
              <w:right w:val="single" w:sz="4" w:space="0" w:color="auto"/>
            </w:tcBorders>
            <w:shd w:val="clear" w:color="auto" w:fill="auto"/>
            <w:vAlign w:val="center"/>
            <w:hideMark/>
          </w:tcPr>
          <w:p w14:paraId="2B3FD7FC"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1 244 190,63</w:t>
            </w:r>
          </w:p>
        </w:tc>
        <w:tc>
          <w:tcPr>
            <w:tcW w:w="1418" w:type="dxa"/>
            <w:tcBorders>
              <w:top w:val="nil"/>
              <w:left w:val="nil"/>
              <w:bottom w:val="single" w:sz="4" w:space="0" w:color="auto"/>
              <w:right w:val="single" w:sz="4" w:space="0" w:color="auto"/>
            </w:tcBorders>
            <w:shd w:val="clear" w:color="auto" w:fill="auto"/>
            <w:vAlign w:val="center"/>
            <w:hideMark/>
          </w:tcPr>
          <w:p w14:paraId="4B4DA68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CFB5E6A"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601B68A9" w14:textId="77777777" w:rsidTr="0089281D">
        <w:trPr>
          <w:trHeight w:val="315"/>
        </w:trPr>
        <w:tc>
          <w:tcPr>
            <w:tcW w:w="3402" w:type="dxa"/>
            <w:tcBorders>
              <w:top w:val="nil"/>
              <w:left w:val="single" w:sz="4" w:space="0" w:color="000000"/>
              <w:bottom w:val="nil"/>
              <w:right w:val="single" w:sz="4" w:space="0" w:color="000000"/>
            </w:tcBorders>
            <w:shd w:val="clear" w:color="auto" w:fill="auto"/>
            <w:vAlign w:val="center"/>
            <w:hideMark/>
          </w:tcPr>
          <w:p w14:paraId="13659D5A" w14:textId="77777777" w:rsidR="0089281D" w:rsidRPr="004B0E00" w:rsidRDefault="0089281D" w:rsidP="0089281D">
            <w:pPr>
              <w:widowControl/>
              <w:autoSpaceDE/>
              <w:autoSpaceDN/>
              <w:adjustRightInd/>
              <w:rPr>
                <w:rFonts w:eastAsia="Times New Roman"/>
                <w:bCs/>
                <w:color w:val="000000"/>
                <w:sz w:val="20"/>
                <w:szCs w:val="20"/>
              </w:rPr>
            </w:pPr>
            <w:r w:rsidRPr="004B0E00">
              <w:rPr>
                <w:rFonts w:eastAsia="Times New Roman"/>
                <w:bCs/>
                <w:color w:val="000000"/>
                <w:sz w:val="20"/>
                <w:szCs w:val="20"/>
              </w:rPr>
              <w:t>Иные межбюджетные трансферты</w:t>
            </w:r>
          </w:p>
        </w:tc>
        <w:tc>
          <w:tcPr>
            <w:tcW w:w="567" w:type="dxa"/>
            <w:tcBorders>
              <w:top w:val="nil"/>
              <w:left w:val="nil"/>
              <w:bottom w:val="nil"/>
              <w:right w:val="single" w:sz="4" w:space="0" w:color="000000"/>
            </w:tcBorders>
            <w:shd w:val="clear" w:color="auto" w:fill="auto"/>
            <w:vAlign w:val="center"/>
            <w:hideMark/>
          </w:tcPr>
          <w:p w14:paraId="3C525293"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803</w:t>
            </w:r>
          </w:p>
        </w:tc>
        <w:tc>
          <w:tcPr>
            <w:tcW w:w="574" w:type="dxa"/>
            <w:tcBorders>
              <w:top w:val="nil"/>
              <w:left w:val="nil"/>
              <w:bottom w:val="nil"/>
              <w:right w:val="single" w:sz="4" w:space="0" w:color="000000"/>
            </w:tcBorders>
            <w:shd w:val="clear" w:color="auto" w:fill="auto"/>
            <w:vAlign w:val="center"/>
            <w:hideMark/>
          </w:tcPr>
          <w:p w14:paraId="3D3692D1"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14</w:t>
            </w:r>
          </w:p>
        </w:tc>
        <w:tc>
          <w:tcPr>
            <w:tcW w:w="563" w:type="dxa"/>
            <w:tcBorders>
              <w:top w:val="nil"/>
              <w:left w:val="nil"/>
              <w:bottom w:val="nil"/>
              <w:right w:val="single" w:sz="4" w:space="0" w:color="000000"/>
            </w:tcBorders>
            <w:shd w:val="clear" w:color="auto" w:fill="auto"/>
            <w:vAlign w:val="center"/>
            <w:hideMark/>
          </w:tcPr>
          <w:p w14:paraId="71AB255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03</w:t>
            </w:r>
          </w:p>
        </w:tc>
        <w:tc>
          <w:tcPr>
            <w:tcW w:w="1415" w:type="dxa"/>
            <w:tcBorders>
              <w:top w:val="nil"/>
              <w:left w:val="nil"/>
              <w:bottom w:val="nil"/>
              <w:right w:val="single" w:sz="4" w:space="0" w:color="000000"/>
            </w:tcBorders>
            <w:shd w:val="clear" w:color="auto" w:fill="auto"/>
            <w:vAlign w:val="center"/>
            <w:hideMark/>
          </w:tcPr>
          <w:p w14:paraId="4DC4EE32"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99 6 00 88510</w:t>
            </w:r>
          </w:p>
        </w:tc>
        <w:tc>
          <w:tcPr>
            <w:tcW w:w="797" w:type="dxa"/>
            <w:tcBorders>
              <w:top w:val="nil"/>
              <w:left w:val="nil"/>
              <w:bottom w:val="nil"/>
              <w:right w:val="single" w:sz="4" w:space="0" w:color="000000"/>
            </w:tcBorders>
            <w:shd w:val="clear" w:color="auto" w:fill="auto"/>
            <w:vAlign w:val="center"/>
            <w:hideMark/>
          </w:tcPr>
          <w:p w14:paraId="16F2E1C9"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540</w:t>
            </w:r>
          </w:p>
        </w:tc>
        <w:tc>
          <w:tcPr>
            <w:tcW w:w="1187" w:type="dxa"/>
            <w:tcBorders>
              <w:top w:val="nil"/>
              <w:left w:val="nil"/>
              <w:bottom w:val="nil"/>
              <w:right w:val="single" w:sz="4" w:space="0" w:color="000000"/>
            </w:tcBorders>
            <w:shd w:val="clear" w:color="auto" w:fill="auto"/>
            <w:vAlign w:val="center"/>
            <w:hideMark/>
          </w:tcPr>
          <w:p w14:paraId="7ECCABE4"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985" w:type="dxa"/>
            <w:tcBorders>
              <w:top w:val="nil"/>
              <w:left w:val="nil"/>
              <w:bottom w:val="nil"/>
              <w:right w:val="single" w:sz="4" w:space="0" w:color="000000"/>
            </w:tcBorders>
            <w:shd w:val="clear" w:color="auto" w:fill="auto"/>
            <w:vAlign w:val="center"/>
            <w:hideMark/>
          </w:tcPr>
          <w:p w14:paraId="0CEB3BCC"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857" w:type="dxa"/>
            <w:tcBorders>
              <w:top w:val="nil"/>
              <w:left w:val="nil"/>
              <w:bottom w:val="nil"/>
              <w:right w:val="nil"/>
            </w:tcBorders>
            <w:shd w:val="clear" w:color="auto" w:fill="auto"/>
            <w:vAlign w:val="center"/>
            <w:hideMark/>
          </w:tcPr>
          <w:p w14:paraId="3761BF3A" w14:textId="77777777" w:rsidR="0089281D" w:rsidRPr="004B0E00" w:rsidRDefault="0089281D" w:rsidP="0089281D">
            <w:pPr>
              <w:widowControl/>
              <w:autoSpaceDE/>
              <w:autoSpaceDN/>
              <w:adjustRightInd/>
              <w:jc w:val="center"/>
              <w:rPr>
                <w:rFonts w:eastAsia="Times New Roman"/>
                <w:bCs/>
                <w:color w:val="000000"/>
                <w:sz w:val="20"/>
                <w:szCs w:val="20"/>
              </w:rPr>
            </w:pPr>
            <w:r w:rsidRPr="004B0E00">
              <w:rPr>
                <w:rFonts w:eastAsia="Times New Roman"/>
                <w:bCs/>
                <w:color w:val="000000"/>
                <w:sz w:val="20"/>
                <w:szCs w:val="20"/>
              </w:rPr>
              <w:t> </w:t>
            </w:r>
          </w:p>
        </w:tc>
        <w:tc>
          <w:tcPr>
            <w:tcW w:w="1560" w:type="dxa"/>
            <w:tcBorders>
              <w:top w:val="nil"/>
              <w:left w:val="single" w:sz="4" w:space="0" w:color="auto"/>
              <w:bottom w:val="nil"/>
              <w:right w:val="single" w:sz="4" w:space="0" w:color="auto"/>
            </w:tcBorders>
            <w:shd w:val="clear" w:color="auto" w:fill="auto"/>
            <w:vAlign w:val="center"/>
            <w:hideMark/>
          </w:tcPr>
          <w:p w14:paraId="3BF1DDCD"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1 244 190,63</w:t>
            </w:r>
          </w:p>
        </w:tc>
        <w:tc>
          <w:tcPr>
            <w:tcW w:w="1559" w:type="dxa"/>
            <w:tcBorders>
              <w:top w:val="nil"/>
              <w:left w:val="nil"/>
              <w:bottom w:val="nil"/>
              <w:right w:val="single" w:sz="4" w:space="0" w:color="auto"/>
            </w:tcBorders>
            <w:shd w:val="clear" w:color="auto" w:fill="auto"/>
            <w:vAlign w:val="center"/>
            <w:hideMark/>
          </w:tcPr>
          <w:p w14:paraId="48D6D11F"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1 244 190,63</w:t>
            </w:r>
          </w:p>
        </w:tc>
        <w:tc>
          <w:tcPr>
            <w:tcW w:w="1418" w:type="dxa"/>
            <w:tcBorders>
              <w:top w:val="nil"/>
              <w:left w:val="nil"/>
              <w:bottom w:val="nil"/>
              <w:right w:val="single" w:sz="4" w:space="0" w:color="auto"/>
            </w:tcBorders>
            <w:shd w:val="clear" w:color="auto" w:fill="auto"/>
            <w:vAlign w:val="center"/>
            <w:hideMark/>
          </w:tcPr>
          <w:p w14:paraId="74216F52"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0,00</w:t>
            </w:r>
          </w:p>
        </w:tc>
        <w:tc>
          <w:tcPr>
            <w:tcW w:w="992" w:type="dxa"/>
            <w:tcBorders>
              <w:top w:val="nil"/>
              <w:left w:val="nil"/>
              <w:bottom w:val="nil"/>
              <w:right w:val="single" w:sz="4" w:space="0" w:color="auto"/>
            </w:tcBorders>
            <w:shd w:val="clear" w:color="auto" w:fill="auto"/>
            <w:vAlign w:val="center"/>
            <w:hideMark/>
          </w:tcPr>
          <w:p w14:paraId="41B88D8E" w14:textId="77777777" w:rsidR="0089281D" w:rsidRPr="004B0E00" w:rsidRDefault="0089281D" w:rsidP="0089281D">
            <w:pPr>
              <w:widowControl/>
              <w:autoSpaceDE/>
              <w:autoSpaceDN/>
              <w:adjustRightInd/>
              <w:jc w:val="right"/>
              <w:rPr>
                <w:rFonts w:eastAsia="Times New Roman"/>
                <w:bCs/>
                <w:sz w:val="20"/>
                <w:szCs w:val="20"/>
              </w:rPr>
            </w:pPr>
            <w:r w:rsidRPr="004B0E00">
              <w:rPr>
                <w:rFonts w:eastAsia="Times New Roman"/>
                <w:bCs/>
                <w:sz w:val="20"/>
                <w:szCs w:val="20"/>
              </w:rPr>
              <w:t>100%</w:t>
            </w:r>
          </w:p>
        </w:tc>
      </w:tr>
      <w:tr w:rsidR="0089281D" w:rsidRPr="004B0E00" w14:paraId="4E9AB960" w14:textId="77777777" w:rsidTr="0089281D">
        <w:trPr>
          <w:trHeight w:val="31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B00B3" w14:textId="77777777" w:rsidR="0089281D" w:rsidRPr="004B0E00" w:rsidRDefault="0089281D" w:rsidP="0089281D">
            <w:pPr>
              <w:widowControl/>
              <w:autoSpaceDE/>
              <w:autoSpaceDN/>
              <w:adjustRightInd/>
              <w:rPr>
                <w:rFonts w:eastAsia="Times New Roman"/>
                <w:color w:val="000000"/>
                <w:sz w:val="20"/>
                <w:szCs w:val="20"/>
              </w:rPr>
            </w:pPr>
            <w:r w:rsidRPr="004B0E00">
              <w:rPr>
                <w:rFonts w:eastAsia="Times New Roman"/>
                <w:color w:val="000000"/>
                <w:sz w:val="20"/>
                <w:szCs w:val="20"/>
              </w:rPr>
              <w:t>Перечисление другим бюджетам</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DA69CAE"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803</w:t>
            </w:r>
          </w:p>
        </w:tc>
        <w:tc>
          <w:tcPr>
            <w:tcW w:w="574" w:type="dxa"/>
            <w:tcBorders>
              <w:top w:val="single" w:sz="4" w:space="0" w:color="auto"/>
              <w:left w:val="nil"/>
              <w:bottom w:val="single" w:sz="4" w:space="0" w:color="auto"/>
              <w:right w:val="single" w:sz="4" w:space="0" w:color="auto"/>
            </w:tcBorders>
            <w:shd w:val="clear" w:color="auto" w:fill="auto"/>
            <w:vAlign w:val="center"/>
            <w:hideMark/>
          </w:tcPr>
          <w:p w14:paraId="2BD5AE4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14</w:t>
            </w:r>
          </w:p>
        </w:tc>
        <w:tc>
          <w:tcPr>
            <w:tcW w:w="563" w:type="dxa"/>
            <w:tcBorders>
              <w:top w:val="single" w:sz="4" w:space="0" w:color="auto"/>
              <w:left w:val="nil"/>
              <w:bottom w:val="single" w:sz="4" w:space="0" w:color="auto"/>
              <w:right w:val="single" w:sz="4" w:space="0" w:color="auto"/>
            </w:tcBorders>
            <w:shd w:val="clear" w:color="auto" w:fill="auto"/>
            <w:vAlign w:val="center"/>
            <w:hideMark/>
          </w:tcPr>
          <w:p w14:paraId="3F8AD4F2"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03</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14:paraId="4C181FE1"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99 6 00 88510</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548BDE04"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540</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14D13325"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38A3D74D"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251</w:t>
            </w:r>
          </w:p>
        </w:tc>
        <w:tc>
          <w:tcPr>
            <w:tcW w:w="857" w:type="dxa"/>
            <w:tcBorders>
              <w:top w:val="single" w:sz="4" w:space="0" w:color="auto"/>
              <w:left w:val="nil"/>
              <w:bottom w:val="single" w:sz="4" w:space="0" w:color="auto"/>
              <w:right w:val="nil"/>
            </w:tcBorders>
            <w:shd w:val="clear" w:color="auto" w:fill="auto"/>
            <w:vAlign w:val="center"/>
            <w:hideMark/>
          </w:tcPr>
          <w:p w14:paraId="00877C0B" w14:textId="77777777" w:rsidR="0089281D" w:rsidRPr="004B0E00" w:rsidRDefault="0089281D" w:rsidP="0089281D">
            <w:pPr>
              <w:widowControl/>
              <w:autoSpaceDE/>
              <w:autoSpaceDN/>
              <w:adjustRightInd/>
              <w:jc w:val="center"/>
              <w:rPr>
                <w:rFonts w:eastAsia="Times New Roman"/>
                <w:color w:val="000000"/>
                <w:sz w:val="20"/>
                <w:szCs w:val="20"/>
              </w:rPr>
            </w:pPr>
            <w:r w:rsidRPr="004B0E00">
              <w:rPr>
                <w:rFonts w:eastAsia="Times New Roman"/>
                <w:color w:val="000000"/>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E6804"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1 244 190,63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5D9603D"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1 244 190,63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F4DA99F"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1713212" w14:textId="77777777" w:rsidR="0089281D" w:rsidRPr="004B0E00" w:rsidRDefault="0089281D" w:rsidP="0089281D">
            <w:pPr>
              <w:widowControl/>
              <w:autoSpaceDE/>
              <w:autoSpaceDN/>
              <w:adjustRightInd/>
              <w:jc w:val="right"/>
              <w:rPr>
                <w:rFonts w:eastAsia="Times New Roman"/>
                <w:bCs/>
                <w:iCs/>
                <w:sz w:val="20"/>
                <w:szCs w:val="20"/>
              </w:rPr>
            </w:pPr>
            <w:r w:rsidRPr="004B0E00">
              <w:rPr>
                <w:rFonts w:eastAsia="Times New Roman"/>
                <w:bCs/>
                <w:iCs/>
                <w:sz w:val="20"/>
                <w:szCs w:val="20"/>
              </w:rPr>
              <w:t>100%</w:t>
            </w:r>
          </w:p>
        </w:tc>
      </w:tr>
    </w:tbl>
    <w:p w14:paraId="20C673BD" w14:textId="77777777" w:rsidR="0089281D" w:rsidRPr="004B0E00" w:rsidRDefault="0089281D" w:rsidP="0089281D">
      <w:pPr>
        <w:widowControl/>
        <w:autoSpaceDE/>
        <w:autoSpaceDN/>
        <w:adjustRightInd/>
        <w:rPr>
          <w:rFonts w:eastAsia="Times New Roman"/>
        </w:rPr>
      </w:pPr>
    </w:p>
    <w:p w14:paraId="7852E7A8" w14:textId="77777777" w:rsidR="0089281D" w:rsidRPr="004B0E00" w:rsidRDefault="0089281D" w:rsidP="0089281D">
      <w:pPr>
        <w:widowControl/>
        <w:autoSpaceDE/>
        <w:autoSpaceDN/>
        <w:adjustRightInd/>
        <w:rPr>
          <w:rFonts w:eastAsia="Times New Roman"/>
        </w:rPr>
      </w:pPr>
    </w:p>
    <w:p w14:paraId="1F8E1B9C" w14:textId="77777777" w:rsidR="0089281D" w:rsidRPr="004B0E00" w:rsidRDefault="0089281D" w:rsidP="0089281D">
      <w:pPr>
        <w:widowControl/>
        <w:autoSpaceDE/>
        <w:autoSpaceDN/>
        <w:adjustRightInd/>
        <w:rPr>
          <w:rFonts w:eastAsia="Times New Roman"/>
        </w:rPr>
        <w:sectPr w:rsidR="0089281D" w:rsidRPr="004B0E00" w:rsidSect="0089281D">
          <w:pgSz w:w="16838" w:h="11906" w:orient="landscape"/>
          <w:pgMar w:top="1134" w:right="567" w:bottom="567" w:left="567" w:header="709" w:footer="709" w:gutter="0"/>
          <w:cols w:space="708"/>
          <w:docGrid w:linePitch="360"/>
        </w:sectPr>
      </w:pPr>
    </w:p>
    <w:tbl>
      <w:tblPr>
        <w:tblW w:w="15735" w:type="dxa"/>
        <w:tblLayout w:type="fixed"/>
        <w:tblLook w:val="04A0" w:firstRow="1" w:lastRow="0" w:firstColumn="1" w:lastColumn="0" w:noHBand="0" w:noVBand="1"/>
      </w:tblPr>
      <w:tblGrid>
        <w:gridCol w:w="7797"/>
        <w:gridCol w:w="680"/>
        <w:gridCol w:w="600"/>
        <w:gridCol w:w="580"/>
        <w:gridCol w:w="1683"/>
        <w:gridCol w:w="1701"/>
        <w:gridCol w:w="1701"/>
        <w:gridCol w:w="993"/>
      </w:tblGrid>
      <w:tr w:rsidR="0089281D" w:rsidRPr="004B0E00" w14:paraId="35D6F3BD" w14:textId="77777777" w:rsidTr="0089281D">
        <w:trPr>
          <w:trHeight w:val="990"/>
        </w:trPr>
        <w:tc>
          <w:tcPr>
            <w:tcW w:w="7797" w:type="dxa"/>
            <w:tcBorders>
              <w:top w:val="nil"/>
              <w:left w:val="nil"/>
              <w:bottom w:val="nil"/>
              <w:right w:val="nil"/>
            </w:tcBorders>
            <w:shd w:val="clear" w:color="auto" w:fill="auto"/>
            <w:vAlign w:val="center"/>
            <w:hideMark/>
          </w:tcPr>
          <w:p w14:paraId="29C5E1A7" w14:textId="77777777" w:rsidR="0089281D" w:rsidRPr="004B0E00" w:rsidRDefault="0089281D" w:rsidP="0089281D">
            <w:pPr>
              <w:widowControl/>
              <w:autoSpaceDE/>
              <w:autoSpaceDN/>
              <w:adjustRightInd/>
              <w:rPr>
                <w:rFonts w:eastAsia="Times New Roman"/>
                <w:sz w:val="18"/>
                <w:szCs w:val="18"/>
              </w:rPr>
            </w:pPr>
          </w:p>
        </w:tc>
        <w:tc>
          <w:tcPr>
            <w:tcW w:w="680" w:type="dxa"/>
            <w:tcBorders>
              <w:top w:val="nil"/>
              <w:left w:val="nil"/>
              <w:bottom w:val="nil"/>
              <w:right w:val="nil"/>
            </w:tcBorders>
            <w:shd w:val="clear" w:color="auto" w:fill="auto"/>
            <w:vAlign w:val="center"/>
            <w:hideMark/>
          </w:tcPr>
          <w:p w14:paraId="276E7D11" w14:textId="77777777" w:rsidR="0089281D" w:rsidRPr="004B0E00" w:rsidRDefault="0089281D" w:rsidP="0089281D">
            <w:pPr>
              <w:widowControl/>
              <w:autoSpaceDE/>
              <w:autoSpaceDN/>
              <w:adjustRightInd/>
              <w:rPr>
                <w:rFonts w:eastAsia="Times New Roman"/>
                <w:sz w:val="18"/>
                <w:szCs w:val="18"/>
              </w:rPr>
            </w:pPr>
          </w:p>
        </w:tc>
        <w:tc>
          <w:tcPr>
            <w:tcW w:w="600" w:type="dxa"/>
            <w:tcBorders>
              <w:top w:val="nil"/>
              <w:left w:val="nil"/>
              <w:bottom w:val="nil"/>
              <w:right w:val="nil"/>
            </w:tcBorders>
            <w:shd w:val="clear" w:color="auto" w:fill="auto"/>
            <w:vAlign w:val="center"/>
            <w:hideMark/>
          </w:tcPr>
          <w:p w14:paraId="54C0ADE5" w14:textId="77777777" w:rsidR="0089281D" w:rsidRPr="004B0E00" w:rsidRDefault="0089281D" w:rsidP="0089281D">
            <w:pPr>
              <w:widowControl/>
              <w:autoSpaceDE/>
              <w:autoSpaceDN/>
              <w:adjustRightInd/>
              <w:jc w:val="center"/>
              <w:rPr>
                <w:rFonts w:eastAsia="Times New Roman"/>
                <w:sz w:val="18"/>
                <w:szCs w:val="18"/>
              </w:rPr>
            </w:pPr>
          </w:p>
        </w:tc>
        <w:tc>
          <w:tcPr>
            <w:tcW w:w="580" w:type="dxa"/>
            <w:tcBorders>
              <w:top w:val="nil"/>
              <w:left w:val="nil"/>
              <w:bottom w:val="nil"/>
              <w:right w:val="nil"/>
            </w:tcBorders>
            <w:shd w:val="clear" w:color="auto" w:fill="auto"/>
            <w:vAlign w:val="center"/>
            <w:hideMark/>
          </w:tcPr>
          <w:p w14:paraId="7EDC1749" w14:textId="77777777" w:rsidR="0089281D" w:rsidRPr="004B0E00" w:rsidRDefault="0089281D" w:rsidP="0089281D">
            <w:pPr>
              <w:widowControl/>
              <w:autoSpaceDE/>
              <w:autoSpaceDN/>
              <w:adjustRightInd/>
              <w:jc w:val="center"/>
              <w:rPr>
                <w:rFonts w:eastAsia="Times New Roman"/>
                <w:sz w:val="18"/>
                <w:szCs w:val="18"/>
              </w:rPr>
            </w:pPr>
          </w:p>
        </w:tc>
        <w:tc>
          <w:tcPr>
            <w:tcW w:w="1683" w:type="dxa"/>
            <w:tcBorders>
              <w:top w:val="nil"/>
              <w:left w:val="nil"/>
              <w:bottom w:val="nil"/>
              <w:right w:val="nil"/>
            </w:tcBorders>
            <w:shd w:val="clear" w:color="auto" w:fill="auto"/>
            <w:vAlign w:val="center"/>
            <w:hideMark/>
          </w:tcPr>
          <w:p w14:paraId="5C763757" w14:textId="77777777" w:rsidR="0089281D" w:rsidRPr="004B0E00" w:rsidRDefault="0089281D" w:rsidP="0089281D">
            <w:pPr>
              <w:widowControl/>
              <w:autoSpaceDE/>
              <w:autoSpaceDN/>
              <w:adjustRightInd/>
              <w:jc w:val="center"/>
              <w:rPr>
                <w:rFonts w:eastAsia="Times New Roman"/>
                <w:sz w:val="18"/>
                <w:szCs w:val="18"/>
              </w:rPr>
            </w:pPr>
          </w:p>
        </w:tc>
        <w:tc>
          <w:tcPr>
            <w:tcW w:w="4395" w:type="dxa"/>
            <w:gridSpan w:val="3"/>
            <w:tcBorders>
              <w:top w:val="nil"/>
              <w:left w:val="nil"/>
              <w:bottom w:val="nil"/>
              <w:right w:val="nil"/>
            </w:tcBorders>
            <w:shd w:val="clear" w:color="auto" w:fill="auto"/>
            <w:vAlign w:val="center"/>
            <w:hideMark/>
          </w:tcPr>
          <w:p w14:paraId="3E35ED22"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Приложение №3</w:t>
            </w:r>
            <w:r w:rsidRPr="004B0E00">
              <w:rPr>
                <w:rFonts w:eastAsia="Times New Roman"/>
                <w:color w:val="000000"/>
                <w:sz w:val="18"/>
                <w:szCs w:val="18"/>
              </w:rPr>
              <w:br/>
              <w:t>к решению сессии поселкового Совета депутатов</w:t>
            </w:r>
            <w:r w:rsidRPr="004B0E00">
              <w:rPr>
                <w:rFonts w:eastAsia="Times New Roman"/>
                <w:color w:val="000000"/>
                <w:sz w:val="18"/>
                <w:szCs w:val="18"/>
              </w:rPr>
              <w:br/>
              <w:t>от "   " апреля 2024 года V-№</w:t>
            </w:r>
          </w:p>
        </w:tc>
      </w:tr>
      <w:tr w:rsidR="0089281D" w:rsidRPr="004B0E00" w14:paraId="17E1E2CD" w14:textId="77777777" w:rsidTr="0089281D">
        <w:trPr>
          <w:trHeight w:val="315"/>
        </w:trPr>
        <w:tc>
          <w:tcPr>
            <w:tcW w:w="7797" w:type="dxa"/>
            <w:tcBorders>
              <w:top w:val="nil"/>
              <w:left w:val="nil"/>
              <w:bottom w:val="nil"/>
              <w:right w:val="nil"/>
            </w:tcBorders>
            <w:shd w:val="clear" w:color="auto" w:fill="auto"/>
            <w:vAlign w:val="center"/>
            <w:hideMark/>
          </w:tcPr>
          <w:p w14:paraId="125170F4" w14:textId="77777777" w:rsidR="0089281D" w:rsidRPr="004B0E00" w:rsidRDefault="0089281D" w:rsidP="0089281D">
            <w:pPr>
              <w:widowControl/>
              <w:autoSpaceDE/>
              <w:autoSpaceDN/>
              <w:adjustRightInd/>
              <w:jc w:val="right"/>
              <w:rPr>
                <w:rFonts w:eastAsia="Times New Roman"/>
                <w:color w:val="000000"/>
                <w:sz w:val="18"/>
                <w:szCs w:val="18"/>
              </w:rPr>
            </w:pPr>
          </w:p>
        </w:tc>
        <w:tc>
          <w:tcPr>
            <w:tcW w:w="680" w:type="dxa"/>
            <w:tcBorders>
              <w:top w:val="nil"/>
              <w:left w:val="nil"/>
              <w:bottom w:val="nil"/>
              <w:right w:val="nil"/>
            </w:tcBorders>
            <w:shd w:val="clear" w:color="auto" w:fill="auto"/>
            <w:vAlign w:val="center"/>
            <w:hideMark/>
          </w:tcPr>
          <w:p w14:paraId="59670B91" w14:textId="77777777" w:rsidR="0089281D" w:rsidRPr="004B0E00" w:rsidRDefault="0089281D" w:rsidP="0089281D">
            <w:pPr>
              <w:widowControl/>
              <w:autoSpaceDE/>
              <w:autoSpaceDN/>
              <w:adjustRightInd/>
              <w:rPr>
                <w:rFonts w:eastAsia="Times New Roman"/>
                <w:sz w:val="18"/>
                <w:szCs w:val="18"/>
              </w:rPr>
            </w:pPr>
          </w:p>
        </w:tc>
        <w:tc>
          <w:tcPr>
            <w:tcW w:w="600" w:type="dxa"/>
            <w:tcBorders>
              <w:top w:val="nil"/>
              <w:left w:val="nil"/>
              <w:bottom w:val="nil"/>
              <w:right w:val="nil"/>
            </w:tcBorders>
            <w:shd w:val="clear" w:color="auto" w:fill="auto"/>
            <w:vAlign w:val="center"/>
            <w:hideMark/>
          </w:tcPr>
          <w:p w14:paraId="6133AC17" w14:textId="77777777" w:rsidR="0089281D" w:rsidRPr="004B0E00" w:rsidRDefault="0089281D" w:rsidP="0089281D">
            <w:pPr>
              <w:widowControl/>
              <w:autoSpaceDE/>
              <w:autoSpaceDN/>
              <w:adjustRightInd/>
              <w:jc w:val="center"/>
              <w:rPr>
                <w:rFonts w:eastAsia="Times New Roman"/>
                <w:sz w:val="18"/>
                <w:szCs w:val="18"/>
              </w:rPr>
            </w:pPr>
          </w:p>
        </w:tc>
        <w:tc>
          <w:tcPr>
            <w:tcW w:w="580" w:type="dxa"/>
            <w:tcBorders>
              <w:top w:val="nil"/>
              <w:left w:val="nil"/>
              <w:bottom w:val="nil"/>
              <w:right w:val="nil"/>
            </w:tcBorders>
            <w:shd w:val="clear" w:color="auto" w:fill="auto"/>
            <w:vAlign w:val="center"/>
            <w:hideMark/>
          </w:tcPr>
          <w:p w14:paraId="165DD635" w14:textId="77777777" w:rsidR="0089281D" w:rsidRPr="004B0E00" w:rsidRDefault="0089281D" w:rsidP="0089281D">
            <w:pPr>
              <w:widowControl/>
              <w:autoSpaceDE/>
              <w:autoSpaceDN/>
              <w:adjustRightInd/>
              <w:jc w:val="center"/>
              <w:rPr>
                <w:rFonts w:eastAsia="Times New Roman"/>
                <w:sz w:val="18"/>
                <w:szCs w:val="18"/>
              </w:rPr>
            </w:pPr>
          </w:p>
        </w:tc>
        <w:tc>
          <w:tcPr>
            <w:tcW w:w="1683" w:type="dxa"/>
            <w:tcBorders>
              <w:top w:val="nil"/>
              <w:left w:val="nil"/>
              <w:bottom w:val="nil"/>
              <w:right w:val="nil"/>
            </w:tcBorders>
            <w:shd w:val="clear" w:color="auto" w:fill="auto"/>
            <w:vAlign w:val="center"/>
            <w:hideMark/>
          </w:tcPr>
          <w:p w14:paraId="28EF7FA7" w14:textId="77777777" w:rsidR="0089281D" w:rsidRPr="004B0E00" w:rsidRDefault="0089281D" w:rsidP="0089281D">
            <w:pPr>
              <w:widowControl/>
              <w:autoSpaceDE/>
              <w:autoSpaceDN/>
              <w:adjustRightInd/>
              <w:jc w:val="center"/>
              <w:rPr>
                <w:rFonts w:eastAsia="Times New Roman"/>
                <w:sz w:val="18"/>
                <w:szCs w:val="18"/>
              </w:rPr>
            </w:pPr>
          </w:p>
        </w:tc>
        <w:tc>
          <w:tcPr>
            <w:tcW w:w="1701" w:type="dxa"/>
            <w:tcBorders>
              <w:top w:val="nil"/>
              <w:left w:val="nil"/>
              <w:bottom w:val="nil"/>
              <w:right w:val="nil"/>
            </w:tcBorders>
            <w:shd w:val="clear" w:color="auto" w:fill="auto"/>
            <w:vAlign w:val="center"/>
            <w:hideMark/>
          </w:tcPr>
          <w:p w14:paraId="0700FFB0" w14:textId="77777777" w:rsidR="0089281D" w:rsidRPr="004B0E00" w:rsidRDefault="0089281D" w:rsidP="0089281D">
            <w:pPr>
              <w:widowControl/>
              <w:autoSpaceDE/>
              <w:autoSpaceDN/>
              <w:adjustRightInd/>
              <w:jc w:val="right"/>
              <w:rPr>
                <w:rFonts w:eastAsia="Times New Roman"/>
                <w:sz w:val="18"/>
                <w:szCs w:val="18"/>
              </w:rPr>
            </w:pPr>
          </w:p>
        </w:tc>
        <w:tc>
          <w:tcPr>
            <w:tcW w:w="1701" w:type="dxa"/>
            <w:tcBorders>
              <w:top w:val="nil"/>
              <w:left w:val="nil"/>
              <w:bottom w:val="nil"/>
              <w:right w:val="nil"/>
            </w:tcBorders>
            <w:shd w:val="clear" w:color="auto" w:fill="auto"/>
            <w:vAlign w:val="center"/>
            <w:hideMark/>
          </w:tcPr>
          <w:p w14:paraId="4C5DCA7E" w14:textId="77777777" w:rsidR="0089281D" w:rsidRPr="004B0E00" w:rsidRDefault="0089281D" w:rsidP="0089281D">
            <w:pPr>
              <w:widowControl/>
              <w:autoSpaceDE/>
              <w:autoSpaceDN/>
              <w:adjustRightInd/>
              <w:jc w:val="right"/>
              <w:rPr>
                <w:rFonts w:eastAsia="Times New Roman"/>
                <w:sz w:val="18"/>
                <w:szCs w:val="18"/>
              </w:rPr>
            </w:pPr>
          </w:p>
        </w:tc>
        <w:tc>
          <w:tcPr>
            <w:tcW w:w="993" w:type="dxa"/>
            <w:tcBorders>
              <w:top w:val="nil"/>
              <w:left w:val="nil"/>
              <w:bottom w:val="nil"/>
              <w:right w:val="nil"/>
            </w:tcBorders>
            <w:shd w:val="clear" w:color="auto" w:fill="auto"/>
            <w:vAlign w:val="center"/>
            <w:hideMark/>
          </w:tcPr>
          <w:p w14:paraId="452E2F85" w14:textId="77777777" w:rsidR="0089281D" w:rsidRPr="004B0E00" w:rsidRDefault="0089281D" w:rsidP="0089281D">
            <w:pPr>
              <w:widowControl/>
              <w:autoSpaceDE/>
              <w:autoSpaceDN/>
              <w:adjustRightInd/>
              <w:jc w:val="right"/>
              <w:rPr>
                <w:rFonts w:eastAsia="Times New Roman"/>
                <w:sz w:val="18"/>
                <w:szCs w:val="18"/>
              </w:rPr>
            </w:pPr>
          </w:p>
        </w:tc>
      </w:tr>
      <w:tr w:rsidR="0089281D" w:rsidRPr="004B0E00" w14:paraId="0FDC5822" w14:textId="77777777" w:rsidTr="0089281D">
        <w:trPr>
          <w:trHeight w:val="825"/>
        </w:trPr>
        <w:tc>
          <w:tcPr>
            <w:tcW w:w="15735" w:type="dxa"/>
            <w:gridSpan w:val="8"/>
            <w:tcBorders>
              <w:top w:val="nil"/>
              <w:left w:val="nil"/>
              <w:bottom w:val="nil"/>
              <w:right w:val="nil"/>
            </w:tcBorders>
            <w:shd w:val="clear" w:color="auto" w:fill="auto"/>
            <w:vAlign w:val="center"/>
            <w:hideMark/>
          </w:tcPr>
          <w:p w14:paraId="4FC69203"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Исполнение расходов бюджета муниципального образования "Поселок Айхал" Мирнинского района Республики Саха (Якутия) за 2023 год</w:t>
            </w:r>
          </w:p>
        </w:tc>
      </w:tr>
      <w:tr w:rsidR="0089281D" w:rsidRPr="004B0E00" w14:paraId="6AC8DE91" w14:textId="77777777" w:rsidTr="0089281D">
        <w:trPr>
          <w:trHeight w:val="480"/>
        </w:trPr>
        <w:tc>
          <w:tcPr>
            <w:tcW w:w="7797" w:type="dxa"/>
            <w:tcBorders>
              <w:top w:val="nil"/>
              <w:left w:val="nil"/>
              <w:bottom w:val="nil"/>
              <w:right w:val="nil"/>
            </w:tcBorders>
            <w:shd w:val="clear" w:color="auto" w:fill="auto"/>
            <w:vAlign w:val="center"/>
            <w:hideMark/>
          </w:tcPr>
          <w:p w14:paraId="132DB811" w14:textId="77777777" w:rsidR="0089281D" w:rsidRPr="004B0E00" w:rsidRDefault="0089281D" w:rsidP="0089281D">
            <w:pPr>
              <w:widowControl/>
              <w:autoSpaceDE/>
              <w:autoSpaceDN/>
              <w:adjustRightInd/>
              <w:jc w:val="center"/>
              <w:rPr>
                <w:rFonts w:eastAsia="Times New Roman"/>
                <w:bCs/>
                <w:color w:val="000000"/>
                <w:sz w:val="18"/>
                <w:szCs w:val="18"/>
              </w:rPr>
            </w:pPr>
          </w:p>
        </w:tc>
        <w:tc>
          <w:tcPr>
            <w:tcW w:w="680" w:type="dxa"/>
            <w:tcBorders>
              <w:top w:val="nil"/>
              <w:left w:val="nil"/>
              <w:bottom w:val="nil"/>
              <w:right w:val="nil"/>
            </w:tcBorders>
            <w:shd w:val="clear" w:color="auto" w:fill="auto"/>
            <w:vAlign w:val="center"/>
            <w:hideMark/>
          </w:tcPr>
          <w:p w14:paraId="5BFB21FE" w14:textId="77777777" w:rsidR="0089281D" w:rsidRPr="004B0E00" w:rsidRDefault="0089281D" w:rsidP="0089281D">
            <w:pPr>
              <w:widowControl/>
              <w:autoSpaceDE/>
              <w:autoSpaceDN/>
              <w:adjustRightInd/>
              <w:jc w:val="center"/>
              <w:rPr>
                <w:rFonts w:eastAsia="Times New Roman"/>
                <w:sz w:val="18"/>
                <w:szCs w:val="18"/>
              </w:rPr>
            </w:pPr>
          </w:p>
        </w:tc>
        <w:tc>
          <w:tcPr>
            <w:tcW w:w="600" w:type="dxa"/>
            <w:tcBorders>
              <w:top w:val="nil"/>
              <w:left w:val="nil"/>
              <w:bottom w:val="nil"/>
              <w:right w:val="nil"/>
            </w:tcBorders>
            <w:shd w:val="clear" w:color="auto" w:fill="auto"/>
            <w:vAlign w:val="center"/>
            <w:hideMark/>
          </w:tcPr>
          <w:p w14:paraId="4C53E17E" w14:textId="77777777" w:rsidR="0089281D" w:rsidRPr="004B0E00" w:rsidRDefault="0089281D" w:rsidP="0089281D">
            <w:pPr>
              <w:widowControl/>
              <w:autoSpaceDE/>
              <w:autoSpaceDN/>
              <w:adjustRightInd/>
              <w:jc w:val="center"/>
              <w:rPr>
                <w:rFonts w:eastAsia="Times New Roman"/>
                <w:sz w:val="18"/>
                <w:szCs w:val="18"/>
              </w:rPr>
            </w:pPr>
          </w:p>
        </w:tc>
        <w:tc>
          <w:tcPr>
            <w:tcW w:w="580" w:type="dxa"/>
            <w:tcBorders>
              <w:top w:val="nil"/>
              <w:left w:val="nil"/>
              <w:bottom w:val="nil"/>
              <w:right w:val="nil"/>
            </w:tcBorders>
            <w:shd w:val="clear" w:color="auto" w:fill="auto"/>
            <w:vAlign w:val="center"/>
            <w:hideMark/>
          </w:tcPr>
          <w:p w14:paraId="48FE7EE8" w14:textId="77777777" w:rsidR="0089281D" w:rsidRPr="004B0E00" w:rsidRDefault="0089281D" w:rsidP="0089281D">
            <w:pPr>
              <w:widowControl/>
              <w:autoSpaceDE/>
              <w:autoSpaceDN/>
              <w:adjustRightInd/>
              <w:jc w:val="center"/>
              <w:rPr>
                <w:rFonts w:eastAsia="Times New Roman"/>
                <w:sz w:val="18"/>
                <w:szCs w:val="18"/>
              </w:rPr>
            </w:pPr>
          </w:p>
        </w:tc>
        <w:tc>
          <w:tcPr>
            <w:tcW w:w="1683" w:type="dxa"/>
            <w:tcBorders>
              <w:top w:val="nil"/>
              <w:left w:val="nil"/>
              <w:bottom w:val="nil"/>
              <w:right w:val="nil"/>
            </w:tcBorders>
            <w:shd w:val="clear" w:color="auto" w:fill="auto"/>
            <w:vAlign w:val="center"/>
            <w:hideMark/>
          </w:tcPr>
          <w:p w14:paraId="665765D7" w14:textId="77777777" w:rsidR="0089281D" w:rsidRPr="004B0E00" w:rsidRDefault="0089281D" w:rsidP="0089281D">
            <w:pPr>
              <w:widowControl/>
              <w:autoSpaceDE/>
              <w:autoSpaceDN/>
              <w:adjustRightInd/>
              <w:jc w:val="center"/>
              <w:rPr>
                <w:rFonts w:eastAsia="Times New Roman"/>
                <w:sz w:val="18"/>
                <w:szCs w:val="18"/>
              </w:rPr>
            </w:pPr>
          </w:p>
        </w:tc>
        <w:tc>
          <w:tcPr>
            <w:tcW w:w="1701" w:type="dxa"/>
            <w:tcBorders>
              <w:top w:val="nil"/>
              <w:left w:val="nil"/>
              <w:bottom w:val="nil"/>
              <w:right w:val="nil"/>
            </w:tcBorders>
            <w:shd w:val="clear" w:color="auto" w:fill="auto"/>
            <w:vAlign w:val="center"/>
            <w:hideMark/>
          </w:tcPr>
          <w:p w14:paraId="41EAE7F6" w14:textId="77777777" w:rsidR="0089281D" w:rsidRPr="004B0E00" w:rsidRDefault="0089281D" w:rsidP="0089281D">
            <w:pPr>
              <w:widowControl/>
              <w:autoSpaceDE/>
              <w:autoSpaceDN/>
              <w:adjustRightInd/>
              <w:jc w:val="right"/>
              <w:rPr>
                <w:rFonts w:eastAsia="Times New Roman"/>
                <w:sz w:val="18"/>
                <w:szCs w:val="18"/>
              </w:rPr>
            </w:pPr>
          </w:p>
        </w:tc>
        <w:tc>
          <w:tcPr>
            <w:tcW w:w="1701" w:type="dxa"/>
            <w:tcBorders>
              <w:top w:val="nil"/>
              <w:left w:val="nil"/>
              <w:bottom w:val="nil"/>
              <w:right w:val="nil"/>
            </w:tcBorders>
            <w:shd w:val="clear" w:color="auto" w:fill="auto"/>
            <w:vAlign w:val="center"/>
            <w:hideMark/>
          </w:tcPr>
          <w:p w14:paraId="6BD18FB2" w14:textId="77777777" w:rsidR="0089281D" w:rsidRPr="004B0E00" w:rsidRDefault="0089281D" w:rsidP="0089281D">
            <w:pPr>
              <w:widowControl/>
              <w:autoSpaceDE/>
              <w:autoSpaceDN/>
              <w:adjustRightInd/>
              <w:jc w:val="right"/>
              <w:rPr>
                <w:rFonts w:eastAsia="Times New Roman"/>
                <w:sz w:val="18"/>
                <w:szCs w:val="18"/>
              </w:rPr>
            </w:pPr>
          </w:p>
        </w:tc>
        <w:tc>
          <w:tcPr>
            <w:tcW w:w="993" w:type="dxa"/>
            <w:tcBorders>
              <w:top w:val="nil"/>
              <w:left w:val="nil"/>
              <w:bottom w:val="nil"/>
              <w:right w:val="nil"/>
            </w:tcBorders>
            <w:shd w:val="clear" w:color="auto" w:fill="auto"/>
            <w:vAlign w:val="center"/>
            <w:hideMark/>
          </w:tcPr>
          <w:p w14:paraId="61829CDE" w14:textId="77777777" w:rsidR="0089281D" w:rsidRPr="004B0E00" w:rsidRDefault="0089281D" w:rsidP="0089281D">
            <w:pPr>
              <w:widowControl/>
              <w:autoSpaceDE/>
              <w:autoSpaceDN/>
              <w:adjustRightInd/>
              <w:jc w:val="right"/>
              <w:rPr>
                <w:rFonts w:eastAsia="Times New Roman"/>
                <w:sz w:val="18"/>
                <w:szCs w:val="18"/>
              </w:rPr>
            </w:pPr>
          </w:p>
        </w:tc>
      </w:tr>
      <w:tr w:rsidR="0089281D" w:rsidRPr="004B0E00" w14:paraId="175F8C36" w14:textId="77777777" w:rsidTr="0089281D">
        <w:trPr>
          <w:trHeight w:val="1620"/>
        </w:trPr>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0F4C6C"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Наименование</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14:paraId="60F3ACDD"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ВЕД</w:t>
            </w:r>
          </w:p>
        </w:tc>
        <w:tc>
          <w:tcPr>
            <w:tcW w:w="600" w:type="dxa"/>
            <w:tcBorders>
              <w:top w:val="single" w:sz="4" w:space="0" w:color="000000"/>
              <w:left w:val="nil"/>
              <w:bottom w:val="single" w:sz="4" w:space="0" w:color="000000"/>
              <w:right w:val="single" w:sz="4" w:space="0" w:color="000000"/>
            </w:tcBorders>
            <w:shd w:val="clear" w:color="auto" w:fill="auto"/>
            <w:vAlign w:val="center"/>
            <w:hideMark/>
          </w:tcPr>
          <w:p w14:paraId="7F3B8E1F"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РЗ</w:t>
            </w:r>
          </w:p>
        </w:tc>
        <w:tc>
          <w:tcPr>
            <w:tcW w:w="580" w:type="dxa"/>
            <w:tcBorders>
              <w:top w:val="single" w:sz="4" w:space="0" w:color="000000"/>
              <w:left w:val="nil"/>
              <w:bottom w:val="single" w:sz="4" w:space="0" w:color="000000"/>
              <w:right w:val="single" w:sz="4" w:space="0" w:color="000000"/>
            </w:tcBorders>
            <w:shd w:val="clear" w:color="auto" w:fill="auto"/>
            <w:vAlign w:val="center"/>
            <w:hideMark/>
          </w:tcPr>
          <w:p w14:paraId="2AC8346C"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ПР</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FE222" w14:textId="77777777" w:rsidR="0089281D" w:rsidRPr="004B0E00" w:rsidRDefault="0089281D" w:rsidP="0089281D">
            <w:pPr>
              <w:widowControl/>
              <w:autoSpaceDE/>
              <w:autoSpaceDN/>
              <w:adjustRightInd/>
              <w:jc w:val="center"/>
              <w:rPr>
                <w:rFonts w:eastAsia="Times New Roman"/>
                <w:bCs/>
                <w:sz w:val="18"/>
                <w:szCs w:val="18"/>
              </w:rPr>
            </w:pPr>
            <w:r w:rsidRPr="004B0E00">
              <w:rPr>
                <w:rFonts w:eastAsia="Times New Roman"/>
                <w:bCs/>
                <w:sz w:val="18"/>
                <w:szCs w:val="18"/>
              </w:rPr>
              <w:t xml:space="preserve">Уточненный бюджет </w:t>
            </w:r>
            <w:r w:rsidRPr="004B0E00">
              <w:rPr>
                <w:rFonts w:eastAsia="Times New Roman"/>
                <w:bCs/>
                <w:sz w:val="18"/>
                <w:szCs w:val="18"/>
              </w:rPr>
              <w:br/>
              <w:t>на 2023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3E31674" w14:textId="77777777" w:rsidR="0089281D" w:rsidRPr="004B0E00" w:rsidRDefault="0089281D" w:rsidP="0089281D">
            <w:pPr>
              <w:widowControl/>
              <w:autoSpaceDE/>
              <w:autoSpaceDN/>
              <w:adjustRightInd/>
              <w:jc w:val="center"/>
              <w:rPr>
                <w:rFonts w:eastAsia="Times New Roman"/>
                <w:bCs/>
                <w:sz w:val="18"/>
                <w:szCs w:val="18"/>
              </w:rPr>
            </w:pPr>
            <w:r w:rsidRPr="004B0E00">
              <w:rPr>
                <w:rFonts w:eastAsia="Times New Roman"/>
                <w:bCs/>
                <w:sz w:val="18"/>
                <w:szCs w:val="18"/>
              </w:rPr>
              <w:t>Исполнение бюджета</w:t>
            </w:r>
            <w:r w:rsidRPr="004B0E00">
              <w:rPr>
                <w:rFonts w:eastAsia="Times New Roman"/>
                <w:bCs/>
                <w:sz w:val="18"/>
                <w:szCs w:val="18"/>
              </w:rPr>
              <w:br/>
              <w:t>на 31.12.2023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9E153C1" w14:textId="77777777" w:rsidR="0089281D" w:rsidRPr="004B0E00" w:rsidRDefault="0089281D" w:rsidP="0089281D">
            <w:pPr>
              <w:widowControl/>
              <w:autoSpaceDE/>
              <w:autoSpaceDN/>
              <w:adjustRightInd/>
              <w:jc w:val="center"/>
              <w:rPr>
                <w:rFonts w:eastAsia="Times New Roman"/>
                <w:bCs/>
                <w:sz w:val="18"/>
                <w:szCs w:val="18"/>
              </w:rPr>
            </w:pPr>
            <w:r w:rsidRPr="004B0E00">
              <w:rPr>
                <w:rFonts w:eastAsia="Times New Roman"/>
                <w:bCs/>
                <w:sz w:val="18"/>
                <w:szCs w:val="18"/>
              </w:rPr>
              <w:t xml:space="preserve">Отклонение </w:t>
            </w:r>
            <w:r w:rsidRPr="004B0E00">
              <w:rPr>
                <w:rFonts w:eastAsia="Times New Roman"/>
                <w:bCs/>
                <w:sz w:val="18"/>
                <w:szCs w:val="18"/>
              </w:rPr>
              <w:br/>
              <w:t>(относительно плановых показателей)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456F772" w14:textId="77777777" w:rsidR="0089281D" w:rsidRPr="004B0E00" w:rsidRDefault="0089281D" w:rsidP="0089281D">
            <w:pPr>
              <w:widowControl/>
              <w:autoSpaceDE/>
              <w:autoSpaceDN/>
              <w:adjustRightInd/>
              <w:jc w:val="center"/>
              <w:rPr>
                <w:rFonts w:eastAsia="Times New Roman"/>
                <w:bCs/>
                <w:sz w:val="18"/>
                <w:szCs w:val="18"/>
              </w:rPr>
            </w:pPr>
            <w:r w:rsidRPr="004B0E00">
              <w:rPr>
                <w:rFonts w:eastAsia="Times New Roman"/>
                <w:bCs/>
                <w:sz w:val="18"/>
                <w:szCs w:val="18"/>
              </w:rPr>
              <w:t xml:space="preserve">Исп. </w:t>
            </w:r>
            <w:r w:rsidRPr="004B0E00">
              <w:rPr>
                <w:rFonts w:eastAsia="Times New Roman"/>
                <w:bCs/>
                <w:sz w:val="18"/>
                <w:szCs w:val="18"/>
              </w:rPr>
              <w:br/>
              <w:t>%</w:t>
            </w:r>
          </w:p>
        </w:tc>
      </w:tr>
      <w:tr w:rsidR="0089281D" w:rsidRPr="004B0E00" w14:paraId="342AC3C7" w14:textId="77777777" w:rsidTr="0089281D">
        <w:trPr>
          <w:trHeight w:val="417"/>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4792A525"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ВСЕГО</w:t>
            </w:r>
          </w:p>
        </w:tc>
        <w:tc>
          <w:tcPr>
            <w:tcW w:w="680" w:type="dxa"/>
            <w:tcBorders>
              <w:top w:val="nil"/>
              <w:left w:val="nil"/>
              <w:bottom w:val="single" w:sz="4" w:space="0" w:color="000000"/>
              <w:right w:val="single" w:sz="4" w:space="0" w:color="000000"/>
            </w:tcBorders>
            <w:shd w:val="clear" w:color="auto" w:fill="auto"/>
            <w:vAlign w:val="center"/>
            <w:hideMark/>
          </w:tcPr>
          <w:p w14:paraId="5FD658C0"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3D17B590"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 </w:t>
            </w:r>
          </w:p>
        </w:tc>
        <w:tc>
          <w:tcPr>
            <w:tcW w:w="580" w:type="dxa"/>
            <w:tcBorders>
              <w:top w:val="nil"/>
              <w:left w:val="nil"/>
              <w:bottom w:val="single" w:sz="4" w:space="0" w:color="000000"/>
              <w:right w:val="single" w:sz="4" w:space="0" w:color="000000"/>
            </w:tcBorders>
            <w:shd w:val="clear" w:color="auto" w:fill="auto"/>
            <w:vAlign w:val="center"/>
            <w:hideMark/>
          </w:tcPr>
          <w:p w14:paraId="519D19CC"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 </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12F381B3"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348 856 758,65</w:t>
            </w:r>
          </w:p>
        </w:tc>
        <w:tc>
          <w:tcPr>
            <w:tcW w:w="1701" w:type="dxa"/>
            <w:tcBorders>
              <w:top w:val="nil"/>
              <w:left w:val="nil"/>
              <w:bottom w:val="single" w:sz="4" w:space="0" w:color="auto"/>
              <w:right w:val="single" w:sz="4" w:space="0" w:color="auto"/>
            </w:tcBorders>
            <w:shd w:val="clear" w:color="auto" w:fill="auto"/>
            <w:vAlign w:val="center"/>
            <w:hideMark/>
          </w:tcPr>
          <w:p w14:paraId="22C37AA8"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307 444 390,84</w:t>
            </w:r>
          </w:p>
        </w:tc>
        <w:tc>
          <w:tcPr>
            <w:tcW w:w="1701" w:type="dxa"/>
            <w:tcBorders>
              <w:top w:val="nil"/>
              <w:left w:val="nil"/>
              <w:bottom w:val="single" w:sz="4" w:space="0" w:color="auto"/>
              <w:right w:val="single" w:sz="4" w:space="0" w:color="auto"/>
            </w:tcBorders>
            <w:shd w:val="clear" w:color="auto" w:fill="auto"/>
            <w:vAlign w:val="center"/>
            <w:hideMark/>
          </w:tcPr>
          <w:p w14:paraId="40455593"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41 412 367,81</w:t>
            </w:r>
          </w:p>
        </w:tc>
        <w:tc>
          <w:tcPr>
            <w:tcW w:w="993" w:type="dxa"/>
            <w:tcBorders>
              <w:top w:val="nil"/>
              <w:left w:val="nil"/>
              <w:bottom w:val="single" w:sz="4" w:space="0" w:color="auto"/>
              <w:right w:val="single" w:sz="4" w:space="0" w:color="auto"/>
            </w:tcBorders>
            <w:shd w:val="clear" w:color="auto" w:fill="auto"/>
            <w:vAlign w:val="center"/>
            <w:hideMark/>
          </w:tcPr>
          <w:p w14:paraId="3EF0BA60"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88%</w:t>
            </w:r>
          </w:p>
        </w:tc>
      </w:tr>
      <w:tr w:rsidR="0089281D" w:rsidRPr="004B0E00" w14:paraId="06F54B0F" w14:textId="77777777" w:rsidTr="0089281D">
        <w:trPr>
          <w:trHeight w:val="423"/>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67A56708"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Администрация Муниципального Образования "Поселок Айхал" Мирнинского района Республики Саха (Якутия)</w:t>
            </w:r>
          </w:p>
        </w:tc>
        <w:tc>
          <w:tcPr>
            <w:tcW w:w="680" w:type="dxa"/>
            <w:tcBorders>
              <w:top w:val="nil"/>
              <w:left w:val="nil"/>
              <w:bottom w:val="single" w:sz="4" w:space="0" w:color="000000"/>
              <w:right w:val="single" w:sz="4" w:space="0" w:color="000000"/>
            </w:tcBorders>
            <w:shd w:val="clear" w:color="auto" w:fill="auto"/>
            <w:vAlign w:val="center"/>
            <w:hideMark/>
          </w:tcPr>
          <w:p w14:paraId="4F6E9185"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5FD17F92"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 </w:t>
            </w:r>
          </w:p>
        </w:tc>
        <w:tc>
          <w:tcPr>
            <w:tcW w:w="580" w:type="dxa"/>
            <w:tcBorders>
              <w:top w:val="nil"/>
              <w:left w:val="nil"/>
              <w:bottom w:val="single" w:sz="4" w:space="0" w:color="000000"/>
              <w:right w:val="single" w:sz="4" w:space="0" w:color="000000"/>
            </w:tcBorders>
            <w:shd w:val="clear" w:color="auto" w:fill="auto"/>
            <w:vAlign w:val="center"/>
            <w:hideMark/>
          </w:tcPr>
          <w:p w14:paraId="0317DF3B"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 </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45DB9015"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348 856 758,65</w:t>
            </w:r>
          </w:p>
        </w:tc>
        <w:tc>
          <w:tcPr>
            <w:tcW w:w="1701" w:type="dxa"/>
            <w:tcBorders>
              <w:top w:val="nil"/>
              <w:left w:val="nil"/>
              <w:bottom w:val="single" w:sz="4" w:space="0" w:color="auto"/>
              <w:right w:val="single" w:sz="4" w:space="0" w:color="auto"/>
            </w:tcBorders>
            <w:shd w:val="clear" w:color="auto" w:fill="auto"/>
            <w:vAlign w:val="center"/>
            <w:hideMark/>
          </w:tcPr>
          <w:p w14:paraId="13335192"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307 444 390,84</w:t>
            </w:r>
          </w:p>
        </w:tc>
        <w:tc>
          <w:tcPr>
            <w:tcW w:w="1701" w:type="dxa"/>
            <w:tcBorders>
              <w:top w:val="nil"/>
              <w:left w:val="nil"/>
              <w:bottom w:val="single" w:sz="4" w:space="0" w:color="auto"/>
              <w:right w:val="single" w:sz="4" w:space="0" w:color="auto"/>
            </w:tcBorders>
            <w:shd w:val="clear" w:color="auto" w:fill="auto"/>
            <w:vAlign w:val="center"/>
            <w:hideMark/>
          </w:tcPr>
          <w:p w14:paraId="32CD13A6"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41 412 367,81</w:t>
            </w:r>
          </w:p>
        </w:tc>
        <w:tc>
          <w:tcPr>
            <w:tcW w:w="993" w:type="dxa"/>
            <w:tcBorders>
              <w:top w:val="nil"/>
              <w:left w:val="nil"/>
              <w:bottom w:val="single" w:sz="4" w:space="0" w:color="auto"/>
              <w:right w:val="single" w:sz="4" w:space="0" w:color="auto"/>
            </w:tcBorders>
            <w:shd w:val="clear" w:color="auto" w:fill="auto"/>
            <w:vAlign w:val="center"/>
            <w:hideMark/>
          </w:tcPr>
          <w:p w14:paraId="00779755"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88%</w:t>
            </w:r>
          </w:p>
        </w:tc>
      </w:tr>
      <w:tr w:rsidR="0089281D" w:rsidRPr="004B0E00" w14:paraId="793368F4"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0B4D3441"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ОБЩЕГОСУДАРСТВЕННЫЕ ВОПРОСЫ</w:t>
            </w:r>
          </w:p>
        </w:tc>
        <w:tc>
          <w:tcPr>
            <w:tcW w:w="680" w:type="dxa"/>
            <w:tcBorders>
              <w:top w:val="nil"/>
              <w:left w:val="nil"/>
              <w:bottom w:val="single" w:sz="4" w:space="0" w:color="000000"/>
              <w:right w:val="single" w:sz="4" w:space="0" w:color="000000"/>
            </w:tcBorders>
            <w:shd w:val="clear" w:color="auto" w:fill="auto"/>
            <w:vAlign w:val="center"/>
            <w:hideMark/>
          </w:tcPr>
          <w:p w14:paraId="2BDA4A43"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705FC7B6"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01</w:t>
            </w:r>
          </w:p>
        </w:tc>
        <w:tc>
          <w:tcPr>
            <w:tcW w:w="580" w:type="dxa"/>
            <w:tcBorders>
              <w:top w:val="nil"/>
              <w:left w:val="nil"/>
              <w:bottom w:val="single" w:sz="4" w:space="0" w:color="000000"/>
              <w:right w:val="single" w:sz="4" w:space="0" w:color="000000"/>
            </w:tcBorders>
            <w:shd w:val="clear" w:color="auto" w:fill="auto"/>
            <w:vAlign w:val="center"/>
            <w:hideMark/>
          </w:tcPr>
          <w:p w14:paraId="257D91BC"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 </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5D4C97DC"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130 228 866,36</w:t>
            </w:r>
          </w:p>
        </w:tc>
        <w:tc>
          <w:tcPr>
            <w:tcW w:w="1701" w:type="dxa"/>
            <w:tcBorders>
              <w:top w:val="nil"/>
              <w:left w:val="nil"/>
              <w:bottom w:val="single" w:sz="4" w:space="0" w:color="auto"/>
              <w:right w:val="single" w:sz="4" w:space="0" w:color="auto"/>
            </w:tcBorders>
            <w:shd w:val="clear" w:color="auto" w:fill="auto"/>
            <w:vAlign w:val="center"/>
            <w:hideMark/>
          </w:tcPr>
          <w:p w14:paraId="5E6AC676"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121 672 897,39</w:t>
            </w:r>
          </w:p>
        </w:tc>
        <w:tc>
          <w:tcPr>
            <w:tcW w:w="1701" w:type="dxa"/>
            <w:tcBorders>
              <w:top w:val="nil"/>
              <w:left w:val="nil"/>
              <w:bottom w:val="single" w:sz="4" w:space="0" w:color="auto"/>
              <w:right w:val="single" w:sz="4" w:space="0" w:color="auto"/>
            </w:tcBorders>
            <w:shd w:val="clear" w:color="auto" w:fill="auto"/>
            <w:vAlign w:val="center"/>
            <w:hideMark/>
          </w:tcPr>
          <w:p w14:paraId="414C7A27"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8 555 968,97</w:t>
            </w:r>
          </w:p>
        </w:tc>
        <w:tc>
          <w:tcPr>
            <w:tcW w:w="993" w:type="dxa"/>
            <w:tcBorders>
              <w:top w:val="nil"/>
              <w:left w:val="nil"/>
              <w:bottom w:val="single" w:sz="4" w:space="0" w:color="auto"/>
              <w:right w:val="single" w:sz="4" w:space="0" w:color="auto"/>
            </w:tcBorders>
            <w:shd w:val="clear" w:color="auto" w:fill="auto"/>
            <w:vAlign w:val="center"/>
            <w:hideMark/>
          </w:tcPr>
          <w:p w14:paraId="2DF7097A"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93%</w:t>
            </w:r>
          </w:p>
        </w:tc>
      </w:tr>
      <w:tr w:rsidR="0089281D" w:rsidRPr="004B0E00" w14:paraId="42B590F4" w14:textId="77777777" w:rsidTr="0089281D">
        <w:trPr>
          <w:trHeight w:val="363"/>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444E5E76"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Функционирование высшего должностного лица субъекта Российской Федерации и муниципального образования</w:t>
            </w:r>
          </w:p>
        </w:tc>
        <w:tc>
          <w:tcPr>
            <w:tcW w:w="680" w:type="dxa"/>
            <w:tcBorders>
              <w:top w:val="nil"/>
              <w:left w:val="nil"/>
              <w:bottom w:val="single" w:sz="4" w:space="0" w:color="000000"/>
              <w:right w:val="single" w:sz="4" w:space="0" w:color="000000"/>
            </w:tcBorders>
            <w:shd w:val="clear" w:color="auto" w:fill="auto"/>
            <w:vAlign w:val="center"/>
            <w:hideMark/>
          </w:tcPr>
          <w:p w14:paraId="0D8ABE98"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1EBE8C03"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01</w:t>
            </w:r>
          </w:p>
        </w:tc>
        <w:tc>
          <w:tcPr>
            <w:tcW w:w="580" w:type="dxa"/>
            <w:tcBorders>
              <w:top w:val="nil"/>
              <w:left w:val="nil"/>
              <w:bottom w:val="single" w:sz="4" w:space="0" w:color="000000"/>
              <w:right w:val="single" w:sz="4" w:space="0" w:color="000000"/>
            </w:tcBorders>
            <w:shd w:val="clear" w:color="auto" w:fill="auto"/>
            <w:vAlign w:val="center"/>
            <w:hideMark/>
          </w:tcPr>
          <w:p w14:paraId="0F0E0AD0"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02</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28C17820"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6 501 825,50</w:t>
            </w:r>
          </w:p>
        </w:tc>
        <w:tc>
          <w:tcPr>
            <w:tcW w:w="1701" w:type="dxa"/>
            <w:tcBorders>
              <w:top w:val="nil"/>
              <w:left w:val="nil"/>
              <w:bottom w:val="single" w:sz="4" w:space="0" w:color="auto"/>
              <w:right w:val="single" w:sz="4" w:space="0" w:color="auto"/>
            </w:tcBorders>
            <w:shd w:val="clear" w:color="auto" w:fill="auto"/>
            <w:vAlign w:val="center"/>
            <w:hideMark/>
          </w:tcPr>
          <w:p w14:paraId="212A1DB2"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5 992 107,82</w:t>
            </w:r>
          </w:p>
        </w:tc>
        <w:tc>
          <w:tcPr>
            <w:tcW w:w="1701" w:type="dxa"/>
            <w:tcBorders>
              <w:top w:val="nil"/>
              <w:left w:val="nil"/>
              <w:bottom w:val="single" w:sz="4" w:space="0" w:color="auto"/>
              <w:right w:val="single" w:sz="4" w:space="0" w:color="auto"/>
            </w:tcBorders>
            <w:shd w:val="clear" w:color="auto" w:fill="auto"/>
            <w:vAlign w:val="center"/>
            <w:hideMark/>
          </w:tcPr>
          <w:p w14:paraId="67C206BC"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509 717,68</w:t>
            </w:r>
          </w:p>
        </w:tc>
        <w:tc>
          <w:tcPr>
            <w:tcW w:w="993" w:type="dxa"/>
            <w:tcBorders>
              <w:top w:val="nil"/>
              <w:left w:val="nil"/>
              <w:bottom w:val="single" w:sz="4" w:space="0" w:color="auto"/>
              <w:right w:val="single" w:sz="4" w:space="0" w:color="auto"/>
            </w:tcBorders>
            <w:shd w:val="clear" w:color="auto" w:fill="auto"/>
            <w:vAlign w:val="center"/>
            <w:hideMark/>
          </w:tcPr>
          <w:p w14:paraId="198948AB"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92%</w:t>
            </w:r>
          </w:p>
        </w:tc>
      </w:tr>
      <w:tr w:rsidR="0089281D" w:rsidRPr="004B0E00" w14:paraId="012429E1" w14:textId="77777777" w:rsidTr="0089281D">
        <w:trPr>
          <w:trHeight w:val="511"/>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4A86A965"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80" w:type="dxa"/>
            <w:tcBorders>
              <w:top w:val="nil"/>
              <w:left w:val="nil"/>
              <w:bottom w:val="single" w:sz="4" w:space="0" w:color="000000"/>
              <w:right w:val="single" w:sz="4" w:space="0" w:color="000000"/>
            </w:tcBorders>
            <w:shd w:val="clear" w:color="auto" w:fill="auto"/>
            <w:vAlign w:val="center"/>
            <w:hideMark/>
          </w:tcPr>
          <w:p w14:paraId="2B1D6FD8"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23587761"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01</w:t>
            </w:r>
          </w:p>
        </w:tc>
        <w:tc>
          <w:tcPr>
            <w:tcW w:w="580" w:type="dxa"/>
            <w:tcBorders>
              <w:top w:val="nil"/>
              <w:left w:val="nil"/>
              <w:bottom w:val="single" w:sz="4" w:space="0" w:color="000000"/>
              <w:right w:val="single" w:sz="4" w:space="0" w:color="000000"/>
            </w:tcBorders>
            <w:shd w:val="clear" w:color="auto" w:fill="auto"/>
            <w:vAlign w:val="center"/>
            <w:hideMark/>
          </w:tcPr>
          <w:p w14:paraId="13E889C6"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03</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5AFA39FC"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836 139,00</w:t>
            </w:r>
          </w:p>
        </w:tc>
        <w:tc>
          <w:tcPr>
            <w:tcW w:w="1701" w:type="dxa"/>
            <w:tcBorders>
              <w:top w:val="nil"/>
              <w:left w:val="nil"/>
              <w:bottom w:val="single" w:sz="4" w:space="0" w:color="auto"/>
              <w:right w:val="single" w:sz="4" w:space="0" w:color="auto"/>
            </w:tcBorders>
            <w:shd w:val="clear" w:color="auto" w:fill="auto"/>
            <w:vAlign w:val="center"/>
            <w:hideMark/>
          </w:tcPr>
          <w:p w14:paraId="4C8F5635"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652 155,00</w:t>
            </w:r>
          </w:p>
        </w:tc>
        <w:tc>
          <w:tcPr>
            <w:tcW w:w="1701" w:type="dxa"/>
            <w:tcBorders>
              <w:top w:val="nil"/>
              <w:left w:val="nil"/>
              <w:bottom w:val="single" w:sz="4" w:space="0" w:color="auto"/>
              <w:right w:val="single" w:sz="4" w:space="0" w:color="auto"/>
            </w:tcBorders>
            <w:shd w:val="clear" w:color="auto" w:fill="auto"/>
            <w:vAlign w:val="center"/>
            <w:hideMark/>
          </w:tcPr>
          <w:p w14:paraId="31EB0B0B"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183 984,00</w:t>
            </w:r>
          </w:p>
        </w:tc>
        <w:tc>
          <w:tcPr>
            <w:tcW w:w="993" w:type="dxa"/>
            <w:tcBorders>
              <w:top w:val="nil"/>
              <w:left w:val="nil"/>
              <w:bottom w:val="single" w:sz="4" w:space="0" w:color="auto"/>
              <w:right w:val="single" w:sz="4" w:space="0" w:color="auto"/>
            </w:tcBorders>
            <w:shd w:val="clear" w:color="auto" w:fill="auto"/>
            <w:vAlign w:val="center"/>
            <w:hideMark/>
          </w:tcPr>
          <w:p w14:paraId="21136C08"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78%</w:t>
            </w:r>
          </w:p>
        </w:tc>
      </w:tr>
      <w:tr w:rsidR="0089281D" w:rsidRPr="004B0E00" w14:paraId="582605B3" w14:textId="77777777" w:rsidTr="0089281D">
        <w:trPr>
          <w:trHeight w:val="419"/>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63674E57"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0" w:type="dxa"/>
            <w:tcBorders>
              <w:top w:val="nil"/>
              <w:left w:val="nil"/>
              <w:bottom w:val="single" w:sz="4" w:space="0" w:color="000000"/>
              <w:right w:val="single" w:sz="4" w:space="0" w:color="000000"/>
            </w:tcBorders>
            <w:shd w:val="clear" w:color="auto" w:fill="auto"/>
            <w:vAlign w:val="center"/>
            <w:hideMark/>
          </w:tcPr>
          <w:p w14:paraId="0D3542E4"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4F53D741"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01</w:t>
            </w:r>
          </w:p>
        </w:tc>
        <w:tc>
          <w:tcPr>
            <w:tcW w:w="580" w:type="dxa"/>
            <w:tcBorders>
              <w:top w:val="nil"/>
              <w:left w:val="nil"/>
              <w:bottom w:val="single" w:sz="4" w:space="0" w:color="000000"/>
              <w:right w:val="single" w:sz="4" w:space="0" w:color="000000"/>
            </w:tcBorders>
            <w:shd w:val="clear" w:color="auto" w:fill="auto"/>
            <w:vAlign w:val="center"/>
            <w:hideMark/>
          </w:tcPr>
          <w:p w14:paraId="5E75BBD1"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04</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65B32DA5"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96 790 997,00</w:t>
            </w:r>
          </w:p>
        </w:tc>
        <w:tc>
          <w:tcPr>
            <w:tcW w:w="1701" w:type="dxa"/>
            <w:tcBorders>
              <w:top w:val="nil"/>
              <w:left w:val="nil"/>
              <w:bottom w:val="single" w:sz="4" w:space="0" w:color="auto"/>
              <w:right w:val="single" w:sz="4" w:space="0" w:color="auto"/>
            </w:tcBorders>
            <w:shd w:val="clear" w:color="auto" w:fill="auto"/>
            <w:vAlign w:val="center"/>
            <w:hideMark/>
          </w:tcPr>
          <w:p w14:paraId="25EB0249"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94 041 420,55</w:t>
            </w:r>
          </w:p>
        </w:tc>
        <w:tc>
          <w:tcPr>
            <w:tcW w:w="1701" w:type="dxa"/>
            <w:tcBorders>
              <w:top w:val="nil"/>
              <w:left w:val="nil"/>
              <w:bottom w:val="single" w:sz="4" w:space="0" w:color="auto"/>
              <w:right w:val="single" w:sz="4" w:space="0" w:color="auto"/>
            </w:tcBorders>
            <w:shd w:val="clear" w:color="auto" w:fill="auto"/>
            <w:vAlign w:val="center"/>
            <w:hideMark/>
          </w:tcPr>
          <w:p w14:paraId="43C38136"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2 749 576,45</w:t>
            </w:r>
          </w:p>
        </w:tc>
        <w:tc>
          <w:tcPr>
            <w:tcW w:w="993" w:type="dxa"/>
            <w:tcBorders>
              <w:top w:val="nil"/>
              <w:left w:val="nil"/>
              <w:bottom w:val="single" w:sz="4" w:space="0" w:color="auto"/>
              <w:right w:val="single" w:sz="4" w:space="0" w:color="auto"/>
            </w:tcBorders>
            <w:shd w:val="clear" w:color="auto" w:fill="auto"/>
            <w:vAlign w:val="center"/>
            <w:hideMark/>
          </w:tcPr>
          <w:p w14:paraId="3E40D487"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97%</w:t>
            </w:r>
          </w:p>
        </w:tc>
      </w:tr>
      <w:tr w:rsidR="0089281D" w:rsidRPr="004B0E00" w14:paraId="08E83153"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45B588E1"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Обеспечение проведения выборов и референдумов</w:t>
            </w:r>
          </w:p>
        </w:tc>
        <w:tc>
          <w:tcPr>
            <w:tcW w:w="680" w:type="dxa"/>
            <w:tcBorders>
              <w:top w:val="nil"/>
              <w:left w:val="nil"/>
              <w:bottom w:val="single" w:sz="4" w:space="0" w:color="000000"/>
              <w:right w:val="single" w:sz="4" w:space="0" w:color="000000"/>
            </w:tcBorders>
            <w:shd w:val="clear" w:color="auto" w:fill="auto"/>
            <w:vAlign w:val="center"/>
            <w:hideMark/>
          </w:tcPr>
          <w:p w14:paraId="60510C4F" w14:textId="77777777" w:rsidR="0089281D" w:rsidRPr="004B0E00" w:rsidRDefault="0089281D" w:rsidP="0089281D">
            <w:pPr>
              <w:widowControl/>
              <w:autoSpaceDE/>
              <w:autoSpaceDN/>
              <w:adjustRightInd/>
              <w:jc w:val="center"/>
              <w:rPr>
                <w:rFonts w:eastAsia="Times New Roman"/>
                <w:bCs/>
                <w:sz w:val="18"/>
                <w:szCs w:val="18"/>
              </w:rPr>
            </w:pPr>
            <w:r w:rsidRPr="004B0E00">
              <w:rPr>
                <w:rFonts w:eastAsia="Times New Roman"/>
                <w:bCs/>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2052141C" w14:textId="77777777" w:rsidR="0089281D" w:rsidRPr="004B0E00" w:rsidRDefault="0089281D" w:rsidP="0089281D">
            <w:pPr>
              <w:widowControl/>
              <w:autoSpaceDE/>
              <w:autoSpaceDN/>
              <w:adjustRightInd/>
              <w:jc w:val="center"/>
              <w:rPr>
                <w:rFonts w:eastAsia="Times New Roman"/>
                <w:bCs/>
                <w:sz w:val="18"/>
                <w:szCs w:val="18"/>
              </w:rPr>
            </w:pPr>
            <w:r w:rsidRPr="004B0E00">
              <w:rPr>
                <w:rFonts w:eastAsia="Times New Roman"/>
                <w:bCs/>
                <w:sz w:val="18"/>
                <w:szCs w:val="18"/>
              </w:rPr>
              <w:t>01</w:t>
            </w:r>
          </w:p>
        </w:tc>
        <w:tc>
          <w:tcPr>
            <w:tcW w:w="580" w:type="dxa"/>
            <w:tcBorders>
              <w:top w:val="nil"/>
              <w:left w:val="nil"/>
              <w:bottom w:val="single" w:sz="4" w:space="0" w:color="000000"/>
              <w:right w:val="single" w:sz="4" w:space="0" w:color="000000"/>
            </w:tcBorders>
            <w:shd w:val="clear" w:color="auto" w:fill="auto"/>
            <w:vAlign w:val="center"/>
            <w:hideMark/>
          </w:tcPr>
          <w:p w14:paraId="07DA2EBF" w14:textId="77777777" w:rsidR="0089281D" w:rsidRPr="004B0E00" w:rsidRDefault="0089281D" w:rsidP="0089281D">
            <w:pPr>
              <w:widowControl/>
              <w:autoSpaceDE/>
              <w:autoSpaceDN/>
              <w:adjustRightInd/>
              <w:jc w:val="center"/>
              <w:rPr>
                <w:rFonts w:eastAsia="Times New Roman"/>
                <w:bCs/>
                <w:sz w:val="18"/>
                <w:szCs w:val="18"/>
              </w:rPr>
            </w:pPr>
            <w:r w:rsidRPr="004B0E00">
              <w:rPr>
                <w:rFonts w:eastAsia="Times New Roman"/>
                <w:bCs/>
                <w:sz w:val="18"/>
                <w:szCs w:val="18"/>
              </w:rPr>
              <w:t>07</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58400E2E"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C6CEEC7"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6A1109A1"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0,00</w:t>
            </w:r>
          </w:p>
        </w:tc>
        <w:tc>
          <w:tcPr>
            <w:tcW w:w="993" w:type="dxa"/>
            <w:tcBorders>
              <w:top w:val="nil"/>
              <w:left w:val="nil"/>
              <w:bottom w:val="single" w:sz="4" w:space="0" w:color="auto"/>
              <w:right w:val="single" w:sz="4" w:space="0" w:color="auto"/>
            </w:tcBorders>
            <w:shd w:val="clear" w:color="auto" w:fill="auto"/>
            <w:vAlign w:val="center"/>
            <w:hideMark/>
          </w:tcPr>
          <w:p w14:paraId="2AAB4E51"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#ДЕЛ/0!</w:t>
            </w:r>
          </w:p>
        </w:tc>
      </w:tr>
      <w:tr w:rsidR="0089281D" w:rsidRPr="004B0E00" w14:paraId="19CBEBE9"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4EB903F6"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Резервные фонды</w:t>
            </w:r>
          </w:p>
        </w:tc>
        <w:tc>
          <w:tcPr>
            <w:tcW w:w="680" w:type="dxa"/>
            <w:tcBorders>
              <w:top w:val="nil"/>
              <w:left w:val="nil"/>
              <w:bottom w:val="single" w:sz="4" w:space="0" w:color="000000"/>
              <w:right w:val="single" w:sz="4" w:space="0" w:color="000000"/>
            </w:tcBorders>
            <w:shd w:val="clear" w:color="auto" w:fill="auto"/>
            <w:vAlign w:val="center"/>
            <w:hideMark/>
          </w:tcPr>
          <w:p w14:paraId="2AD9C0CC"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7EC61012"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01</w:t>
            </w:r>
          </w:p>
        </w:tc>
        <w:tc>
          <w:tcPr>
            <w:tcW w:w="580" w:type="dxa"/>
            <w:tcBorders>
              <w:top w:val="nil"/>
              <w:left w:val="nil"/>
              <w:bottom w:val="single" w:sz="4" w:space="0" w:color="000000"/>
              <w:right w:val="single" w:sz="4" w:space="0" w:color="000000"/>
            </w:tcBorders>
            <w:shd w:val="clear" w:color="auto" w:fill="auto"/>
            <w:vAlign w:val="center"/>
            <w:hideMark/>
          </w:tcPr>
          <w:p w14:paraId="0F638B10"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11</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78DA967D"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1 500 000,00</w:t>
            </w:r>
          </w:p>
        </w:tc>
        <w:tc>
          <w:tcPr>
            <w:tcW w:w="1701" w:type="dxa"/>
            <w:tcBorders>
              <w:top w:val="nil"/>
              <w:left w:val="nil"/>
              <w:bottom w:val="single" w:sz="4" w:space="0" w:color="auto"/>
              <w:right w:val="single" w:sz="4" w:space="0" w:color="auto"/>
            </w:tcBorders>
            <w:shd w:val="clear" w:color="auto" w:fill="auto"/>
            <w:vAlign w:val="center"/>
            <w:hideMark/>
          </w:tcPr>
          <w:p w14:paraId="74CC23A8"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5680D3C0"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1 500 000,00</w:t>
            </w:r>
          </w:p>
        </w:tc>
        <w:tc>
          <w:tcPr>
            <w:tcW w:w="993" w:type="dxa"/>
            <w:tcBorders>
              <w:top w:val="nil"/>
              <w:left w:val="nil"/>
              <w:bottom w:val="single" w:sz="4" w:space="0" w:color="auto"/>
              <w:right w:val="single" w:sz="4" w:space="0" w:color="auto"/>
            </w:tcBorders>
            <w:shd w:val="clear" w:color="auto" w:fill="auto"/>
            <w:vAlign w:val="center"/>
            <w:hideMark/>
          </w:tcPr>
          <w:p w14:paraId="27483FFF"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0%</w:t>
            </w:r>
          </w:p>
        </w:tc>
      </w:tr>
      <w:tr w:rsidR="0089281D" w:rsidRPr="004B0E00" w14:paraId="754AFB3A"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3F260E0E"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Другие общегосударственные вопросы</w:t>
            </w:r>
          </w:p>
        </w:tc>
        <w:tc>
          <w:tcPr>
            <w:tcW w:w="680" w:type="dxa"/>
            <w:tcBorders>
              <w:top w:val="nil"/>
              <w:left w:val="nil"/>
              <w:bottom w:val="single" w:sz="4" w:space="0" w:color="000000"/>
              <w:right w:val="single" w:sz="4" w:space="0" w:color="000000"/>
            </w:tcBorders>
            <w:shd w:val="clear" w:color="auto" w:fill="auto"/>
            <w:vAlign w:val="center"/>
            <w:hideMark/>
          </w:tcPr>
          <w:p w14:paraId="31F602B5"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45D2A881"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01</w:t>
            </w:r>
          </w:p>
        </w:tc>
        <w:tc>
          <w:tcPr>
            <w:tcW w:w="580" w:type="dxa"/>
            <w:tcBorders>
              <w:top w:val="nil"/>
              <w:left w:val="nil"/>
              <w:bottom w:val="single" w:sz="4" w:space="0" w:color="000000"/>
              <w:right w:val="single" w:sz="4" w:space="0" w:color="000000"/>
            </w:tcBorders>
            <w:shd w:val="clear" w:color="auto" w:fill="auto"/>
            <w:vAlign w:val="center"/>
            <w:hideMark/>
          </w:tcPr>
          <w:p w14:paraId="3D973308"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13</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6C8D8F66"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24 599 904,86</w:t>
            </w:r>
          </w:p>
        </w:tc>
        <w:tc>
          <w:tcPr>
            <w:tcW w:w="1701" w:type="dxa"/>
            <w:tcBorders>
              <w:top w:val="nil"/>
              <w:left w:val="nil"/>
              <w:bottom w:val="single" w:sz="4" w:space="0" w:color="auto"/>
              <w:right w:val="single" w:sz="4" w:space="0" w:color="auto"/>
            </w:tcBorders>
            <w:shd w:val="clear" w:color="auto" w:fill="auto"/>
            <w:vAlign w:val="center"/>
            <w:hideMark/>
          </w:tcPr>
          <w:p w14:paraId="0DC31F90"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20 987 214,02</w:t>
            </w:r>
          </w:p>
        </w:tc>
        <w:tc>
          <w:tcPr>
            <w:tcW w:w="1701" w:type="dxa"/>
            <w:tcBorders>
              <w:top w:val="nil"/>
              <w:left w:val="nil"/>
              <w:bottom w:val="single" w:sz="4" w:space="0" w:color="auto"/>
              <w:right w:val="single" w:sz="4" w:space="0" w:color="auto"/>
            </w:tcBorders>
            <w:shd w:val="clear" w:color="auto" w:fill="auto"/>
            <w:vAlign w:val="center"/>
            <w:hideMark/>
          </w:tcPr>
          <w:p w14:paraId="119E932F"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3 612 690,84</w:t>
            </w:r>
          </w:p>
        </w:tc>
        <w:tc>
          <w:tcPr>
            <w:tcW w:w="993" w:type="dxa"/>
            <w:tcBorders>
              <w:top w:val="nil"/>
              <w:left w:val="nil"/>
              <w:bottom w:val="single" w:sz="4" w:space="0" w:color="auto"/>
              <w:right w:val="single" w:sz="4" w:space="0" w:color="auto"/>
            </w:tcBorders>
            <w:shd w:val="clear" w:color="auto" w:fill="auto"/>
            <w:vAlign w:val="center"/>
            <w:hideMark/>
          </w:tcPr>
          <w:p w14:paraId="0B812A93"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85%</w:t>
            </w:r>
          </w:p>
        </w:tc>
      </w:tr>
      <w:tr w:rsidR="0089281D" w:rsidRPr="004B0E00" w14:paraId="0468D416"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5894D841"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НАЦИОНАЛЬНАЯ ОБОРОНА</w:t>
            </w:r>
          </w:p>
        </w:tc>
        <w:tc>
          <w:tcPr>
            <w:tcW w:w="680" w:type="dxa"/>
            <w:tcBorders>
              <w:top w:val="nil"/>
              <w:left w:val="nil"/>
              <w:bottom w:val="single" w:sz="4" w:space="0" w:color="000000"/>
              <w:right w:val="single" w:sz="4" w:space="0" w:color="000000"/>
            </w:tcBorders>
            <w:shd w:val="clear" w:color="auto" w:fill="auto"/>
            <w:vAlign w:val="center"/>
            <w:hideMark/>
          </w:tcPr>
          <w:p w14:paraId="61391CF0"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67180F88"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02</w:t>
            </w:r>
          </w:p>
        </w:tc>
        <w:tc>
          <w:tcPr>
            <w:tcW w:w="580" w:type="dxa"/>
            <w:tcBorders>
              <w:top w:val="nil"/>
              <w:left w:val="nil"/>
              <w:bottom w:val="single" w:sz="4" w:space="0" w:color="000000"/>
              <w:right w:val="single" w:sz="4" w:space="0" w:color="000000"/>
            </w:tcBorders>
            <w:shd w:val="clear" w:color="auto" w:fill="auto"/>
            <w:vAlign w:val="center"/>
            <w:hideMark/>
          </w:tcPr>
          <w:p w14:paraId="2118C746"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 </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4EA18D5D"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6 916 700,00</w:t>
            </w:r>
          </w:p>
        </w:tc>
        <w:tc>
          <w:tcPr>
            <w:tcW w:w="1701" w:type="dxa"/>
            <w:tcBorders>
              <w:top w:val="nil"/>
              <w:left w:val="nil"/>
              <w:bottom w:val="single" w:sz="4" w:space="0" w:color="auto"/>
              <w:right w:val="single" w:sz="4" w:space="0" w:color="auto"/>
            </w:tcBorders>
            <w:shd w:val="clear" w:color="auto" w:fill="auto"/>
            <w:vAlign w:val="center"/>
            <w:hideMark/>
          </w:tcPr>
          <w:p w14:paraId="26B906D2"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6 889 625,85</w:t>
            </w:r>
          </w:p>
        </w:tc>
        <w:tc>
          <w:tcPr>
            <w:tcW w:w="1701" w:type="dxa"/>
            <w:tcBorders>
              <w:top w:val="nil"/>
              <w:left w:val="nil"/>
              <w:bottom w:val="single" w:sz="4" w:space="0" w:color="auto"/>
              <w:right w:val="single" w:sz="4" w:space="0" w:color="auto"/>
            </w:tcBorders>
            <w:shd w:val="clear" w:color="auto" w:fill="auto"/>
            <w:vAlign w:val="center"/>
            <w:hideMark/>
          </w:tcPr>
          <w:p w14:paraId="23477E8F"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27 074,15</w:t>
            </w:r>
          </w:p>
        </w:tc>
        <w:tc>
          <w:tcPr>
            <w:tcW w:w="993" w:type="dxa"/>
            <w:tcBorders>
              <w:top w:val="nil"/>
              <w:left w:val="nil"/>
              <w:bottom w:val="single" w:sz="4" w:space="0" w:color="auto"/>
              <w:right w:val="single" w:sz="4" w:space="0" w:color="auto"/>
            </w:tcBorders>
            <w:shd w:val="clear" w:color="auto" w:fill="auto"/>
            <w:vAlign w:val="center"/>
            <w:hideMark/>
          </w:tcPr>
          <w:p w14:paraId="08CEE661"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100%</w:t>
            </w:r>
          </w:p>
        </w:tc>
      </w:tr>
      <w:tr w:rsidR="0089281D" w:rsidRPr="004B0E00" w14:paraId="131CCBBF"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449CEFFD"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Мобилизационная и вневойсковая подготовка</w:t>
            </w:r>
          </w:p>
        </w:tc>
        <w:tc>
          <w:tcPr>
            <w:tcW w:w="680" w:type="dxa"/>
            <w:tcBorders>
              <w:top w:val="nil"/>
              <w:left w:val="nil"/>
              <w:bottom w:val="single" w:sz="4" w:space="0" w:color="000000"/>
              <w:right w:val="single" w:sz="4" w:space="0" w:color="000000"/>
            </w:tcBorders>
            <w:shd w:val="clear" w:color="auto" w:fill="auto"/>
            <w:vAlign w:val="center"/>
            <w:hideMark/>
          </w:tcPr>
          <w:p w14:paraId="53AF85E4"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0FB05286"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02</w:t>
            </w:r>
          </w:p>
        </w:tc>
        <w:tc>
          <w:tcPr>
            <w:tcW w:w="580" w:type="dxa"/>
            <w:tcBorders>
              <w:top w:val="nil"/>
              <w:left w:val="nil"/>
              <w:bottom w:val="single" w:sz="4" w:space="0" w:color="000000"/>
              <w:right w:val="single" w:sz="4" w:space="0" w:color="000000"/>
            </w:tcBorders>
            <w:shd w:val="clear" w:color="auto" w:fill="auto"/>
            <w:vAlign w:val="center"/>
            <w:hideMark/>
          </w:tcPr>
          <w:p w14:paraId="7A5A9839"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03</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008EAFBB"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6 916 700,00</w:t>
            </w:r>
          </w:p>
        </w:tc>
        <w:tc>
          <w:tcPr>
            <w:tcW w:w="1701" w:type="dxa"/>
            <w:tcBorders>
              <w:top w:val="nil"/>
              <w:left w:val="nil"/>
              <w:bottom w:val="single" w:sz="4" w:space="0" w:color="auto"/>
              <w:right w:val="single" w:sz="4" w:space="0" w:color="auto"/>
            </w:tcBorders>
            <w:shd w:val="clear" w:color="auto" w:fill="auto"/>
            <w:vAlign w:val="center"/>
            <w:hideMark/>
          </w:tcPr>
          <w:p w14:paraId="7CF8577F"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6 889 625,85</w:t>
            </w:r>
          </w:p>
        </w:tc>
        <w:tc>
          <w:tcPr>
            <w:tcW w:w="1701" w:type="dxa"/>
            <w:tcBorders>
              <w:top w:val="nil"/>
              <w:left w:val="nil"/>
              <w:bottom w:val="single" w:sz="4" w:space="0" w:color="auto"/>
              <w:right w:val="single" w:sz="4" w:space="0" w:color="auto"/>
            </w:tcBorders>
            <w:shd w:val="clear" w:color="auto" w:fill="auto"/>
            <w:vAlign w:val="center"/>
            <w:hideMark/>
          </w:tcPr>
          <w:p w14:paraId="5E4196AD"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27 074,15</w:t>
            </w:r>
          </w:p>
        </w:tc>
        <w:tc>
          <w:tcPr>
            <w:tcW w:w="993" w:type="dxa"/>
            <w:tcBorders>
              <w:top w:val="nil"/>
              <w:left w:val="nil"/>
              <w:bottom w:val="single" w:sz="4" w:space="0" w:color="auto"/>
              <w:right w:val="single" w:sz="4" w:space="0" w:color="auto"/>
            </w:tcBorders>
            <w:shd w:val="clear" w:color="auto" w:fill="auto"/>
            <w:vAlign w:val="center"/>
            <w:hideMark/>
          </w:tcPr>
          <w:p w14:paraId="153E53AD"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100%</w:t>
            </w:r>
          </w:p>
        </w:tc>
      </w:tr>
      <w:tr w:rsidR="0089281D" w:rsidRPr="004B0E00" w14:paraId="6700F01F" w14:textId="77777777" w:rsidTr="0089281D">
        <w:trPr>
          <w:trHeight w:val="349"/>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52C12531"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НАЦ.БЕЗОПАСНОСТЬ И ПРАВООХРАНИТЕЛЬНАЯ ДЕЯТЕЛЬНОСТЬ</w:t>
            </w:r>
          </w:p>
        </w:tc>
        <w:tc>
          <w:tcPr>
            <w:tcW w:w="680" w:type="dxa"/>
            <w:tcBorders>
              <w:top w:val="nil"/>
              <w:left w:val="nil"/>
              <w:bottom w:val="single" w:sz="4" w:space="0" w:color="000000"/>
              <w:right w:val="single" w:sz="4" w:space="0" w:color="000000"/>
            </w:tcBorders>
            <w:shd w:val="clear" w:color="auto" w:fill="auto"/>
            <w:vAlign w:val="center"/>
            <w:hideMark/>
          </w:tcPr>
          <w:p w14:paraId="56BCBB97"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21757430"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03</w:t>
            </w:r>
          </w:p>
        </w:tc>
        <w:tc>
          <w:tcPr>
            <w:tcW w:w="580" w:type="dxa"/>
            <w:tcBorders>
              <w:top w:val="nil"/>
              <w:left w:val="nil"/>
              <w:bottom w:val="single" w:sz="4" w:space="0" w:color="000000"/>
              <w:right w:val="single" w:sz="4" w:space="0" w:color="000000"/>
            </w:tcBorders>
            <w:shd w:val="clear" w:color="auto" w:fill="auto"/>
            <w:vAlign w:val="center"/>
            <w:hideMark/>
          </w:tcPr>
          <w:p w14:paraId="31F7113B"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 </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6E5CDC52"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1 178 686,68</w:t>
            </w:r>
          </w:p>
        </w:tc>
        <w:tc>
          <w:tcPr>
            <w:tcW w:w="1701" w:type="dxa"/>
            <w:tcBorders>
              <w:top w:val="nil"/>
              <w:left w:val="nil"/>
              <w:bottom w:val="single" w:sz="4" w:space="0" w:color="auto"/>
              <w:right w:val="single" w:sz="4" w:space="0" w:color="auto"/>
            </w:tcBorders>
            <w:shd w:val="clear" w:color="auto" w:fill="auto"/>
            <w:vAlign w:val="center"/>
            <w:hideMark/>
          </w:tcPr>
          <w:p w14:paraId="7B7D3876"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949 054,10</w:t>
            </w:r>
          </w:p>
        </w:tc>
        <w:tc>
          <w:tcPr>
            <w:tcW w:w="1701" w:type="dxa"/>
            <w:tcBorders>
              <w:top w:val="nil"/>
              <w:left w:val="nil"/>
              <w:bottom w:val="single" w:sz="4" w:space="0" w:color="auto"/>
              <w:right w:val="single" w:sz="4" w:space="0" w:color="auto"/>
            </w:tcBorders>
            <w:shd w:val="clear" w:color="auto" w:fill="auto"/>
            <w:vAlign w:val="center"/>
            <w:hideMark/>
          </w:tcPr>
          <w:p w14:paraId="0DEBFEAE"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229 632,58</w:t>
            </w:r>
          </w:p>
        </w:tc>
        <w:tc>
          <w:tcPr>
            <w:tcW w:w="993" w:type="dxa"/>
            <w:tcBorders>
              <w:top w:val="nil"/>
              <w:left w:val="nil"/>
              <w:bottom w:val="single" w:sz="4" w:space="0" w:color="auto"/>
              <w:right w:val="single" w:sz="4" w:space="0" w:color="auto"/>
            </w:tcBorders>
            <w:shd w:val="clear" w:color="auto" w:fill="auto"/>
            <w:vAlign w:val="center"/>
            <w:hideMark/>
          </w:tcPr>
          <w:p w14:paraId="31961DC6"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81%</w:t>
            </w:r>
          </w:p>
        </w:tc>
      </w:tr>
      <w:tr w:rsidR="0089281D" w:rsidRPr="004B0E00" w14:paraId="6374D46C"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2A08C222"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Органы юстиции</w:t>
            </w:r>
          </w:p>
        </w:tc>
        <w:tc>
          <w:tcPr>
            <w:tcW w:w="680" w:type="dxa"/>
            <w:tcBorders>
              <w:top w:val="nil"/>
              <w:left w:val="nil"/>
              <w:bottom w:val="single" w:sz="4" w:space="0" w:color="000000"/>
              <w:right w:val="single" w:sz="4" w:space="0" w:color="000000"/>
            </w:tcBorders>
            <w:shd w:val="clear" w:color="auto" w:fill="auto"/>
            <w:vAlign w:val="center"/>
            <w:hideMark/>
          </w:tcPr>
          <w:p w14:paraId="2D0C6945"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502F4A84"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03</w:t>
            </w:r>
          </w:p>
        </w:tc>
        <w:tc>
          <w:tcPr>
            <w:tcW w:w="580" w:type="dxa"/>
            <w:tcBorders>
              <w:top w:val="nil"/>
              <w:left w:val="nil"/>
              <w:bottom w:val="single" w:sz="4" w:space="0" w:color="000000"/>
              <w:right w:val="single" w:sz="4" w:space="0" w:color="000000"/>
            </w:tcBorders>
            <w:shd w:val="clear" w:color="auto" w:fill="auto"/>
            <w:vAlign w:val="center"/>
            <w:hideMark/>
          </w:tcPr>
          <w:p w14:paraId="414A8A9C"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04</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63B468A6"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103 000,00</w:t>
            </w:r>
          </w:p>
        </w:tc>
        <w:tc>
          <w:tcPr>
            <w:tcW w:w="1701" w:type="dxa"/>
            <w:tcBorders>
              <w:top w:val="nil"/>
              <w:left w:val="nil"/>
              <w:bottom w:val="single" w:sz="4" w:space="0" w:color="auto"/>
              <w:right w:val="single" w:sz="4" w:space="0" w:color="auto"/>
            </w:tcBorders>
            <w:shd w:val="clear" w:color="auto" w:fill="auto"/>
            <w:vAlign w:val="center"/>
            <w:hideMark/>
          </w:tcPr>
          <w:p w14:paraId="1B1F8A50"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103 000,00</w:t>
            </w:r>
          </w:p>
        </w:tc>
        <w:tc>
          <w:tcPr>
            <w:tcW w:w="1701" w:type="dxa"/>
            <w:tcBorders>
              <w:top w:val="nil"/>
              <w:left w:val="nil"/>
              <w:bottom w:val="single" w:sz="4" w:space="0" w:color="auto"/>
              <w:right w:val="single" w:sz="4" w:space="0" w:color="auto"/>
            </w:tcBorders>
            <w:shd w:val="clear" w:color="auto" w:fill="auto"/>
            <w:vAlign w:val="center"/>
            <w:hideMark/>
          </w:tcPr>
          <w:p w14:paraId="2409E905"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0,00</w:t>
            </w:r>
          </w:p>
        </w:tc>
        <w:tc>
          <w:tcPr>
            <w:tcW w:w="993" w:type="dxa"/>
            <w:tcBorders>
              <w:top w:val="nil"/>
              <w:left w:val="nil"/>
              <w:bottom w:val="single" w:sz="4" w:space="0" w:color="auto"/>
              <w:right w:val="single" w:sz="4" w:space="0" w:color="auto"/>
            </w:tcBorders>
            <w:shd w:val="clear" w:color="auto" w:fill="auto"/>
            <w:vAlign w:val="center"/>
            <w:hideMark/>
          </w:tcPr>
          <w:p w14:paraId="2B3D2302"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100%</w:t>
            </w:r>
          </w:p>
        </w:tc>
      </w:tr>
      <w:tr w:rsidR="0089281D" w:rsidRPr="004B0E00" w14:paraId="0C9901D9" w14:textId="77777777" w:rsidTr="0089281D">
        <w:trPr>
          <w:trHeight w:val="516"/>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14062521"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Защита населения и территории от чрезвычайных ситуаций природного и техногенного характера, пожарная безопасность</w:t>
            </w:r>
          </w:p>
        </w:tc>
        <w:tc>
          <w:tcPr>
            <w:tcW w:w="680" w:type="dxa"/>
            <w:tcBorders>
              <w:top w:val="nil"/>
              <w:left w:val="nil"/>
              <w:bottom w:val="single" w:sz="4" w:space="0" w:color="000000"/>
              <w:right w:val="single" w:sz="4" w:space="0" w:color="000000"/>
            </w:tcBorders>
            <w:shd w:val="clear" w:color="auto" w:fill="auto"/>
            <w:vAlign w:val="center"/>
            <w:hideMark/>
          </w:tcPr>
          <w:p w14:paraId="4ACB1A0F"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6CB39EB1"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03</w:t>
            </w:r>
          </w:p>
        </w:tc>
        <w:tc>
          <w:tcPr>
            <w:tcW w:w="580" w:type="dxa"/>
            <w:tcBorders>
              <w:top w:val="nil"/>
              <w:left w:val="nil"/>
              <w:bottom w:val="single" w:sz="4" w:space="0" w:color="000000"/>
              <w:right w:val="single" w:sz="4" w:space="0" w:color="000000"/>
            </w:tcBorders>
            <w:shd w:val="clear" w:color="auto" w:fill="auto"/>
            <w:vAlign w:val="center"/>
            <w:hideMark/>
          </w:tcPr>
          <w:p w14:paraId="41DBE60F"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10</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2C15ADBC"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1 075 686,68</w:t>
            </w:r>
          </w:p>
        </w:tc>
        <w:tc>
          <w:tcPr>
            <w:tcW w:w="1701" w:type="dxa"/>
            <w:tcBorders>
              <w:top w:val="nil"/>
              <w:left w:val="nil"/>
              <w:bottom w:val="single" w:sz="4" w:space="0" w:color="auto"/>
              <w:right w:val="single" w:sz="4" w:space="0" w:color="auto"/>
            </w:tcBorders>
            <w:shd w:val="clear" w:color="auto" w:fill="auto"/>
            <w:vAlign w:val="center"/>
            <w:hideMark/>
          </w:tcPr>
          <w:p w14:paraId="56B6C86E"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846 054,10</w:t>
            </w:r>
          </w:p>
        </w:tc>
        <w:tc>
          <w:tcPr>
            <w:tcW w:w="1701" w:type="dxa"/>
            <w:tcBorders>
              <w:top w:val="nil"/>
              <w:left w:val="nil"/>
              <w:bottom w:val="single" w:sz="4" w:space="0" w:color="auto"/>
              <w:right w:val="single" w:sz="4" w:space="0" w:color="auto"/>
            </w:tcBorders>
            <w:shd w:val="clear" w:color="auto" w:fill="auto"/>
            <w:vAlign w:val="center"/>
            <w:hideMark/>
          </w:tcPr>
          <w:p w14:paraId="3D341A93"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229 632,58</w:t>
            </w:r>
          </w:p>
        </w:tc>
        <w:tc>
          <w:tcPr>
            <w:tcW w:w="993" w:type="dxa"/>
            <w:tcBorders>
              <w:top w:val="nil"/>
              <w:left w:val="nil"/>
              <w:bottom w:val="single" w:sz="4" w:space="0" w:color="auto"/>
              <w:right w:val="single" w:sz="4" w:space="0" w:color="auto"/>
            </w:tcBorders>
            <w:shd w:val="clear" w:color="auto" w:fill="auto"/>
            <w:vAlign w:val="center"/>
            <w:hideMark/>
          </w:tcPr>
          <w:p w14:paraId="12EC417D"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79%</w:t>
            </w:r>
          </w:p>
        </w:tc>
      </w:tr>
      <w:tr w:rsidR="0089281D" w:rsidRPr="004B0E00" w14:paraId="66DBE2CF"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64E8A677"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НАЦИОНАЛЬНАЯ ЭКОНОМИКА</w:t>
            </w:r>
          </w:p>
        </w:tc>
        <w:tc>
          <w:tcPr>
            <w:tcW w:w="680" w:type="dxa"/>
            <w:tcBorders>
              <w:top w:val="nil"/>
              <w:left w:val="nil"/>
              <w:bottom w:val="single" w:sz="4" w:space="0" w:color="000000"/>
              <w:right w:val="single" w:sz="4" w:space="0" w:color="000000"/>
            </w:tcBorders>
            <w:shd w:val="clear" w:color="auto" w:fill="auto"/>
            <w:vAlign w:val="center"/>
            <w:hideMark/>
          </w:tcPr>
          <w:p w14:paraId="4C470BC1"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5C9AD3DD"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04</w:t>
            </w:r>
          </w:p>
        </w:tc>
        <w:tc>
          <w:tcPr>
            <w:tcW w:w="580" w:type="dxa"/>
            <w:tcBorders>
              <w:top w:val="nil"/>
              <w:left w:val="nil"/>
              <w:bottom w:val="single" w:sz="4" w:space="0" w:color="000000"/>
              <w:right w:val="single" w:sz="4" w:space="0" w:color="000000"/>
            </w:tcBorders>
            <w:shd w:val="clear" w:color="auto" w:fill="auto"/>
            <w:vAlign w:val="center"/>
            <w:hideMark/>
          </w:tcPr>
          <w:p w14:paraId="3ABE9C94"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 </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3D89A4B2"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47 039 759,98</w:t>
            </w:r>
          </w:p>
        </w:tc>
        <w:tc>
          <w:tcPr>
            <w:tcW w:w="1701" w:type="dxa"/>
            <w:tcBorders>
              <w:top w:val="nil"/>
              <w:left w:val="nil"/>
              <w:bottom w:val="single" w:sz="4" w:space="0" w:color="auto"/>
              <w:right w:val="single" w:sz="4" w:space="0" w:color="auto"/>
            </w:tcBorders>
            <w:shd w:val="clear" w:color="auto" w:fill="auto"/>
            <w:vAlign w:val="center"/>
            <w:hideMark/>
          </w:tcPr>
          <w:p w14:paraId="64800CB7"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44 933 607,80</w:t>
            </w:r>
          </w:p>
        </w:tc>
        <w:tc>
          <w:tcPr>
            <w:tcW w:w="1701" w:type="dxa"/>
            <w:tcBorders>
              <w:top w:val="nil"/>
              <w:left w:val="nil"/>
              <w:bottom w:val="single" w:sz="4" w:space="0" w:color="auto"/>
              <w:right w:val="single" w:sz="4" w:space="0" w:color="auto"/>
            </w:tcBorders>
            <w:shd w:val="clear" w:color="auto" w:fill="auto"/>
            <w:vAlign w:val="center"/>
            <w:hideMark/>
          </w:tcPr>
          <w:p w14:paraId="1F74B055"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2 106 152,18</w:t>
            </w:r>
          </w:p>
        </w:tc>
        <w:tc>
          <w:tcPr>
            <w:tcW w:w="993" w:type="dxa"/>
            <w:tcBorders>
              <w:top w:val="nil"/>
              <w:left w:val="nil"/>
              <w:bottom w:val="single" w:sz="4" w:space="0" w:color="auto"/>
              <w:right w:val="single" w:sz="4" w:space="0" w:color="auto"/>
            </w:tcBorders>
            <w:shd w:val="clear" w:color="auto" w:fill="auto"/>
            <w:vAlign w:val="center"/>
            <w:hideMark/>
          </w:tcPr>
          <w:p w14:paraId="5A9D7D47"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96%</w:t>
            </w:r>
          </w:p>
        </w:tc>
      </w:tr>
      <w:tr w:rsidR="0089281D" w:rsidRPr="004B0E00" w14:paraId="481A6588" w14:textId="77777777" w:rsidTr="0089281D">
        <w:trPr>
          <w:trHeight w:val="131"/>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1C990D1F"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Сельское хозяйство и рыболовство</w:t>
            </w:r>
          </w:p>
        </w:tc>
        <w:tc>
          <w:tcPr>
            <w:tcW w:w="680" w:type="dxa"/>
            <w:tcBorders>
              <w:top w:val="nil"/>
              <w:left w:val="nil"/>
              <w:bottom w:val="single" w:sz="4" w:space="0" w:color="000000"/>
              <w:right w:val="single" w:sz="4" w:space="0" w:color="000000"/>
            </w:tcBorders>
            <w:shd w:val="clear" w:color="auto" w:fill="auto"/>
            <w:vAlign w:val="center"/>
            <w:hideMark/>
          </w:tcPr>
          <w:p w14:paraId="369923A5"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2BF9526D"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04</w:t>
            </w:r>
          </w:p>
        </w:tc>
        <w:tc>
          <w:tcPr>
            <w:tcW w:w="580" w:type="dxa"/>
            <w:tcBorders>
              <w:top w:val="nil"/>
              <w:left w:val="nil"/>
              <w:bottom w:val="single" w:sz="4" w:space="0" w:color="000000"/>
              <w:right w:val="single" w:sz="4" w:space="0" w:color="000000"/>
            </w:tcBorders>
            <w:shd w:val="clear" w:color="auto" w:fill="auto"/>
            <w:vAlign w:val="center"/>
            <w:hideMark/>
          </w:tcPr>
          <w:p w14:paraId="16DBDF24"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05</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0C0C1CC2"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715 328,29</w:t>
            </w:r>
          </w:p>
        </w:tc>
        <w:tc>
          <w:tcPr>
            <w:tcW w:w="1701" w:type="dxa"/>
            <w:tcBorders>
              <w:top w:val="nil"/>
              <w:left w:val="nil"/>
              <w:bottom w:val="single" w:sz="4" w:space="0" w:color="auto"/>
              <w:right w:val="single" w:sz="4" w:space="0" w:color="auto"/>
            </w:tcBorders>
            <w:shd w:val="clear" w:color="auto" w:fill="auto"/>
            <w:vAlign w:val="center"/>
            <w:hideMark/>
          </w:tcPr>
          <w:p w14:paraId="47B7E630"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715 328,29</w:t>
            </w:r>
          </w:p>
        </w:tc>
        <w:tc>
          <w:tcPr>
            <w:tcW w:w="1701" w:type="dxa"/>
            <w:tcBorders>
              <w:top w:val="nil"/>
              <w:left w:val="nil"/>
              <w:bottom w:val="single" w:sz="4" w:space="0" w:color="auto"/>
              <w:right w:val="single" w:sz="4" w:space="0" w:color="auto"/>
            </w:tcBorders>
            <w:shd w:val="clear" w:color="auto" w:fill="auto"/>
            <w:vAlign w:val="center"/>
            <w:hideMark/>
          </w:tcPr>
          <w:p w14:paraId="7506A39D"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0,00</w:t>
            </w:r>
          </w:p>
        </w:tc>
        <w:tc>
          <w:tcPr>
            <w:tcW w:w="993" w:type="dxa"/>
            <w:tcBorders>
              <w:top w:val="nil"/>
              <w:left w:val="nil"/>
              <w:bottom w:val="single" w:sz="4" w:space="0" w:color="auto"/>
              <w:right w:val="single" w:sz="4" w:space="0" w:color="auto"/>
            </w:tcBorders>
            <w:shd w:val="clear" w:color="auto" w:fill="auto"/>
            <w:vAlign w:val="center"/>
            <w:hideMark/>
          </w:tcPr>
          <w:p w14:paraId="1ABFB89F"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100%</w:t>
            </w:r>
          </w:p>
        </w:tc>
      </w:tr>
      <w:tr w:rsidR="0089281D" w:rsidRPr="004B0E00" w14:paraId="584F8F49" w14:textId="77777777" w:rsidTr="0089281D">
        <w:trPr>
          <w:trHeight w:val="273"/>
        </w:trPr>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B5EDF8"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lastRenderedPageBreak/>
              <w:t>Транспорт</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14:paraId="59771B95"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single" w:sz="4" w:space="0" w:color="000000"/>
              <w:left w:val="nil"/>
              <w:bottom w:val="single" w:sz="4" w:space="0" w:color="000000"/>
              <w:right w:val="single" w:sz="4" w:space="0" w:color="000000"/>
            </w:tcBorders>
            <w:shd w:val="clear" w:color="auto" w:fill="auto"/>
            <w:vAlign w:val="center"/>
            <w:hideMark/>
          </w:tcPr>
          <w:p w14:paraId="496A10D3"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04</w:t>
            </w:r>
          </w:p>
        </w:tc>
        <w:tc>
          <w:tcPr>
            <w:tcW w:w="580" w:type="dxa"/>
            <w:tcBorders>
              <w:top w:val="single" w:sz="4" w:space="0" w:color="000000"/>
              <w:left w:val="nil"/>
              <w:bottom w:val="single" w:sz="4" w:space="0" w:color="000000"/>
              <w:right w:val="single" w:sz="4" w:space="0" w:color="000000"/>
            </w:tcBorders>
            <w:shd w:val="clear" w:color="auto" w:fill="auto"/>
            <w:vAlign w:val="center"/>
            <w:hideMark/>
          </w:tcPr>
          <w:p w14:paraId="05144580"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08</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75BAE09E"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598 613,00</w:t>
            </w:r>
          </w:p>
        </w:tc>
        <w:tc>
          <w:tcPr>
            <w:tcW w:w="1701" w:type="dxa"/>
            <w:tcBorders>
              <w:top w:val="nil"/>
              <w:left w:val="nil"/>
              <w:bottom w:val="single" w:sz="4" w:space="0" w:color="auto"/>
              <w:right w:val="single" w:sz="4" w:space="0" w:color="auto"/>
            </w:tcBorders>
            <w:shd w:val="clear" w:color="auto" w:fill="auto"/>
            <w:vAlign w:val="center"/>
            <w:hideMark/>
          </w:tcPr>
          <w:p w14:paraId="1D47F22E"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414 181,00</w:t>
            </w:r>
          </w:p>
        </w:tc>
        <w:tc>
          <w:tcPr>
            <w:tcW w:w="1701" w:type="dxa"/>
            <w:tcBorders>
              <w:top w:val="nil"/>
              <w:left w:val="nil"/>
              <w:bottom w:val="single" w:sz="4" w:space="0" w:color="auto"/>
              <w:right w:val="single" w:sz="4" w:space="0" w:color="auto"/>
            </w:tcBorders>
            <w:shd w:val="clear" w:color="auto" w:fill="auto"/>
            <w:vAlign w:val="center"/>
            <w:hideMark/>
          </w:tcPr>
          <w:p w14:paraId="6C228E06"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184 432,00</w:t>
            </w:r>
          </w:p>
        </w:tc>
        <w:tc>
          <w:tcPr>
            <w:tcW w:w="993" w:type="dxa"/>
            <w:tcBorders>
              <w:top w:val="nil"/>
              <w:left w:val="nil"/>
              <w:bottom w:val="single" w:sz="4" w:space="0" w:color="auto"/>
              <w:right w:val="single" w:sz="4" w:space="0" w:color="auto"/>
            </w:tcBorders>
            <w:shd w:val="clear" w:color="auto" w:fill="auto"/>
            <w:vAlign w:val="center"/>
            <w:hideMark/>
          </w:tcPr>
          <w:p w14:paraId="04AF68AE"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69%</w:t>
            </w:r>
          </w:p>
        </w:tc>
      </w:tr>
      <w:tr w:rsidR="0089281D" w:rsidRPr="004B0E00" w14:paraId="7932A491" w14:textId="77777777" w:rsidTr="0089281D">
        <w:trPr>
          <w:trHeight w:val="79"/>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7F38C692"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Дорожное хозяйство (дорожные фонды)</w:t>
            </w:r>
          </w:p>
        </w:tc>
        <w:tc>
          <w:tcPr>
            <w:tcW w:w="680" w:type="dxa"/>
            <w:tcBorders>
              <w:top w:val="nil"/>
              <w:left w:val="nil"/>
              <w:bottom w:val="single" w:sz="4" w:space="0" w:color="000000"/>
              <w:right w:val="single" w:sz="4" w:space="0" w:color="000000"/>
            </w:tcBorders>
            <w:shd w:val="clear" w:color="auto" w:fill="auto"/>
            <w:vAlign w:val="center"/>
            <w:hideMark/>
          </w:tcPr>
          <w:p w14:paraId="4026D430"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2CA706BC"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04</w:t>
            </w:r>
          </w:p>
        </w:tc>
        <w:tc>
          <w:tcPr>
            <w:tcW w:w="580" w:type="dxa"/>
            <w:tcBorders>
              <w:top w:val="nil"/>
              <w:left w:val="nil"/>
              <w:bottom w:val="single" w:sz="4" w:space="0" w:color="000000"/>
              <w:right w:val="single" w:sz="4" w:space="0" w:color="000000"/>
            </w:tcBorders>
            <w:shd w:val="clear" w:color="auto" w:fill="auto"/>
            <w:vAlign w:val="center"/>
            <w:hideMark/>
          </w:tcPr>
          <w:p w14:paraId="1EBA3736"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09</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68E4CF15"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44 915 478,69</w:t>
            </w:r>
          </w:p>
        </w:tc>
        <w:tc>
          <w:tcPr>
            <w:tcW w:w="1701" w:type="dxa"/>
            <w:tcBorders>
              <w:top w:val="nil"/>
              <w:left w:val="nil"/>
              <w:bottom w:val="single" w:sz="4" w:space="0" w:color="auto"/>
              <w:right w:val="single" w:sz="4" w:space="0" w:color="auto"/>
            </w:tcBorders>
            <w:shd w:val="clear" w:color="auto" w:fill="auto"/>
            <w:vAlign w:val="center"/>
            <w:hideMark/>
          </w:tcPr>
          <w:p w14:paraId="2CE948DF"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42 993 758,51</w:t>
            </w:r>
          </w:p>
        </w:tc>
        <w:tc>
          <w:tcPr>
            <w:tcW w:w="1701" w:type="dxa"/>
            <w:tcBorders>
              <w:top w:val="nil"/>
              <w:left w:val="nil"/>
              <w:bottom w:val="single" w:sz="4" w:space="0" w:color="auto"/>
              <w:right w:val="single" w:sz="4" w:space="0" w:color="auto"/>
            </w:tcBorders>
            <w:shd w:val="clear" w:color="auto" w:fill="auto"/>
            <w:vAlign w:val="center"/>
            <w:hideMark/>
          </w:tcPr>
          <w:p w14:paraId="0C9D709A"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1 921 720,18</w:t>
            </w:r>
          </w:p>
        </w:tc>
        <w:tc>
          <w:tcPr>
            <w:tcW w:w="993" w:type="dxa"/>
            <w:tcBorders>
              <w:top w:val="nil"/>
              <w:left w:val="nil"/>
              <w:bottom w:val="single" w:sz="4" w:space="0" w:color="auto"/>
              <w:right w:val="single" w:sz="4" w:space="0" w:color="auto"/>
            </w:tcBorders>
            <w:shd w:val="clear" w:color="auto" w:fill="auto"/>
            <w:vAlign w:val="center"/>
            <w:hideMark/>
          </w:tcPr>
          <w:p w14:paraId="0EF57267"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96%</w:t>
            </w:r>
          </w:p>
        </w:tc>
      </w:tr>
      <w:tr w:rsidR="0089281D" w:rsidRPr="004B0E00" w14:paraId="5DC24275" w14:textId="77777777" w:rsidTr="0089281D">
        <w:trPr>
          <w:trHeight w:val="194"/>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26E05600"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Другие вопросы в области национальной экономики</w:t>
            </w:r>
          </w:p>
        </w:tc>
        <w:tc>
          <w:tcPr>
            <w:tcW w:w="680" w:type="dxa"/>
            <w:tcBorders>
              <w:top w:val="nil"/>
              <w:left w:val="nil"/>
              <w:bottom w:val="single" w:sz="4" w:space="0" w:color="000000"/>
              <w:right w:val="single" w:sz="4" w:space="0" w:color="000000"/>
            </w:tcBorders>
            <w:shd w:val="clear" w:color="auto" w:fill="auto"/>
            <w:vAlign w:val="center"/>
            <w:hideMark/>
          </w:tcPr>
          <w:p w14:paraId="074FF347"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2134A3E4"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04</w:t>
            </w:r>
          </w:p>
        </w:tc>
        <w:tc>
          <w:tcPr>
            <w:tcW w:w="580" w:type="dxa"/>
            <w:tcBorders>
              <w:top w:val="nil"/>
              <w:left w:val="nil"/>
              <w:bottom w:val="single" w:sz="4" w:space="0" w:color="000000"/>
              <w:right w:val="single" w:sz="4" w:space="0" w:color="000000"/>
            </w:tcBorders>
            <w:shd w:val="clear" w:color="auto" w:fill="auto"/>
            <w:vAlign w:val="center"/>
            <w:hideMark/>
          </w:tcPr>
          <w:p w14:paraId="7B802509"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12</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7E19C7D9"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810 340,00</w:t>
            </w:r>
          </w:p>
        </w:tc>
        <w:tc>
          <w:tcPr>
            <w:tcW w:w="1701" w:type="dxa"/>
            <w:tcBorders>
              <w:top w:val="nil"/>
              <w:left w:val="nil"/>
              <w:bottom w:val="single" w:sz="4" w:space="0" w:color="auto"/>
              <w:right w:val="single" w:sz="4" w:space="0" w:color="auto"/>
            </w:tcBorders>
            <w:shd w:val="clear" w:color="auto" w:fill="auto"/>
            <w:vAlign w:val="center"/>
            <w:hideMark/>
          </w:tcPr>
          <w:p w14:paraId="3E14BA28"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810 340,00</w:t>
            </w:r>
          </w:p>
        </w:tc>
        <w:tc>
          <w:tcPr>
            <w:tcW w:w="1701" w:type="dxa"/>
            <w:tcBorders>
              <w:top w:val="nil"/>
              <w:left w:val="nil"/>
              <w:bottom w:val="single" w:sz="4" w:space="0" w:color="auto"/>
              <w:right w:val="single" w:sz="4" w:space="0" w:color="auto"/>
            </w:tcBorders>
            <w:shd w:val="clear" w:color="auto" w:fill="auto"/>
            <w:vAlign w:val="center"/>
            <w:hideMark/>
          </w:tcPr>
          <w:p w14:paraId="3C3660C8"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0,00</w:t>
            </w:r>
          </w:p>
        </w:tc>
        <w:tc>
          <w:tcPr>
            <w:tcW w:w="993" w:type="dxa"/>
            <w:tcBorders>
              <w:top w:val="nil"/>
              <w:left w:val="nil"/>
              <w:bottom w:val="single" w:sz="4" w:space="0" w:color="auto"/>
              <w:right w:val="single" w:sz="4" w:space="0" w:color="auto"/>
            </w:tcBorders>
            <w:shd w:val="clear" w:color="auto" w:fill="auto"/>
            <w:vAlign w:val="center"/>
            <w:hideMark/>
          </w:tcPr>
          <w:p w14:paraId="0D2BA0BE"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100%</w:t>
            </w:r>
          </w:p>
        </w:tc>
      </w:tr>
      <w:tr w:rsidR="0089281D" w:rsidRPr="004B0E00" w14:paraId="7CFD8419" w14:textId="77777777" w:rsidTr="0089281D">
        <w:trPr>
          <w:trHeight w:val="113"/>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007C6D81"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ЖИЛИЩНО-КОММУНАЛЬНОЕ ХОЗЯЙСТВО</w:t>
            </w:r>
          </w:p>
        </w:tc>
        <w:tc>
          <w:tcPr>
            <w:tcW w:w="680" w:type="dxa"/>
            <w:tcBorders>
              <w:top w:val="nil"/>
              <w:left w:val="nil"/>
              <w:bottom w:val="single" w:sz="4" w:space="0" w:color="000000"/>
              <w:right w:val="single" w:sz="4" w:space="0" w:color="000000"/>
            </w:tcBorders>
            <w:shd w:val="clear" w:color="auto" w:fill="auto"/>
            <w:vAlign w:val="center"/>
            <w:hideMark/>
          </w:tcPr>
          <w:p w14:paraId="4081B006"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4A4ABEEE"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05</w:t>
            </w:r>
          </w:p>
        </w:tc>
        <w:tc>
          <w:tcPr>
            <w:tcW w:w="580" w:type="dxa"/>
            <w:tcBorders>
              <w:top w:val="nil"/>
              <w:left w:val="nil"/>
              <w:bottom w:val="single" w:sz="4" w:space="0" w:color="000000"/>
              <w:right w:val="single" w:sz="4" w:space="0" w:color="000000"/>
            </w:tcBorders>
            <w:shd w:val="clear" w:color="auto" w:fill="auto"/>
            <w:vAlign w:val="center"/>
            <w:hideMark/>
          </w:tcPr>
          <w:p w14:paraId="308B9338"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 </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759B8E40"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101 986 164,41</w:t>
            </w:r>
          </w:p>
        </w:tc>
        <w:tc>
          <w:tcPr>
            <w:tcW w:w="1701" w:type="dxa"/>
            <w:tcBorders>
              <w:top w:val="nil"/>
              <w:left w:val="nil"/>
              <w:bottom w:val="single" w:sz="4" w:space="0" w:color="auto"/>
              <w:right w:val="single" w:sz="4" w:space="0" w:color="auto"/>
            </w:tcBorders>
            <w:shd w:val="clear" w:color="auto" w:fill="auto"/>
            <w:vAlign w:val="center"/>
            <w:hideMark/>
          </w:tcPr>
          <w:p w14:paraId="6BAD3551"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89 415 943,30</w:t>
            </w:r>
          </w:p>
        </w:tc>
        <w:tc>
          <w:tcPr>
            <w:tcW w:w="1701" w:type="dxa"/>
            <w:tcBorders>
              <w:top w:val="nil"/>
              <w:left w:val="nil"/>
              <w:bottom w:val="single" w:sz="4" w:space="0" w:color="auto"/>
              <w:right w:val="single" w:sz="4" w:space="0" w:color="auto"/>
            </w:tcBorders>
            <w:shd w:val="clear" w:color="auto" w:fill="auto"/>
            <w:vAlign w:val="center"/>
            <w:hideMark/>
          </w:tcPr>
          <w:p w14:paraId="6EE35F3B"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12 570 221,11</w:t>
            </w:r>
          </w:p>
        </w:tc>
        <w:tc>
          <w:tcPr>
            <w:tcW w:w="993" w:type="dxa"/>
            <w:tcBorders>
              <w:top w:val="nil"/>
              <w:left w:val="nil"/>
              <w:bottom w:val="single" w:sz="4" w:space="0" w:color="auto"/>
              <w:right w:val="single" w:sz="4" w:space="0" w:color="auto"/>
            </w:tcBorders>
            <w:shd w:val="clear" w:color="auto" w:fill="auto"/>
            <w:vAlign w:val="center"/>
            <w:hideMark/>
          </w:tcPr>
          <w:p w14:paraId="23C94F8C"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88%</w:t>
            </w:r>
          </w:p>
        </w:tc>
      </w:tr>
      <w:tr w:rsidR="0089281D" w:rsidRPr="004B0E00" w14:paraId="17F99959"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24C1B5E9"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Жилищное хозяйство</w:t>
            </w:r>
          </w:p>
        </w:tc>
        <w:tc>
          <w:tcPr>
            <w:tcW w:w="680" w:type="dxa"/>
            <w:tcBorders>
              <w:top w:val="nil"/>
              <w:left w:val="nil"/>
              <w:bottom w:val="single" w:sz="4" w:space="0" w:color="000000"/>
              <w:right w:val="single" w:sz="4" w:space="0" w:color="000000"/>
            </w:tcBorders>
            <w:shd w:val="clear" w:color="auto" w:fill="auto"/>
            <w:vAlign w:val="center"/>
            <w:hideMark/>
          </w:tcPr>
          <w:p w14:paraId="366C64D1"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7764701A"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05</w:t>
            </w:r>
          </w:p>
        </w:tc>
        <w:tc>
          <w:tcPr>
            <w:tcW w:w="580" w:type="dxa"/>
            <w:tcBorders>
              <w:top w:val="nil"/>
              <w:left w:val="nil"/>
              <w:bottom w:val="single" w:sz="4" w:space="0" w:color="000000"/>
              <w:right w:val="single" w:sz="4" w:space="0" w:color="000000"/>
            </w:tcBorders>
            <w:shd w:val="clear" w:color="auto" w:fill="auto"/>
            <w:vAlign w:val="center"/>
            <w:hideMark/>
          </w:tcPr>
          <w:p w14:paraId="632D8EE7"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01</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65D01EB0"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18 935 024,34</w:t>
            </w:r>
          </w:p>
        </w:tc>
        <w:tc>
          <w:tcPr>
            <w:tcW w:w="1701" w:type="dxa"/>
            <w:tcBorders>
              <w:top w:val="nil"/>
              <w:left w:val="nil"/>
              <w:bottom w:val="single" w:sz="4" w:space="0" w:color="auto"/>
              <w:right w:val="single" w:sz="4" w:space="0" w:color="auto"/>
            </w:tcBorders>
            <w:shd w:val="clear" w:color="auto" w:fill="auto"/>
            <w:vAlign w:val="center"/>
            <w:hideMark/>
          </w:tcPr>
          <w:p w14:paraId="7C363FEB"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18 441 811,37</w:t>
            </w:r>
          </w:p>
        </w:tc>
        <w:tc>
          <w:tcPr>
            <w:tcW w:w="1701" w:type="dxa"/>
            <w:tcBorders>
              <w:top w:val="nil"/>
              <w:left w:val="nil"/>
              <w:bottom w:val="single" w:sz="4" w:space="0" w:color="auto"/>
              <w:right w:val="single" w:sz="4" w:space="0" w:color="auto"/>
            </w:tcBorders>
            <w:shd w:val="clear" w:color="auto" w:fill="auto"/>
            <w:vAlign w:val="center"/>
            <w:hideMark/>
          </w:tcPr>
          <w:p w14:paraId="483F0F7C"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493 212,97</w:t>
            </w:r>
          </w:p>
        </w:tc>
        <w:tc>
          <w:tcPr>
            <w:tcW w:w="993" w:type="dxa"/>
            <w:tcBorders>
              <w:top w:val="nil"/>
              <w:left w:val="nil"/>
              <w:bottom w:val="single" w:sz="4" w:space="0" w:color="auto"/>
              <w:right w:val="single" w:sz="4" w:space="0" w:color="auto"/>
            </w:tcBorders>
            <w:shd w:val="clear" w:color="auto" w:fill="auto"/>
            <w:vAlign w:val="center"/>
            <w:hideMark/>
          </w:tcPr>
          <w:p w14:paraId="3641DE4A"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97%</w:t>
            </w:r>
          </w:p>
        </w:tc>
      </w:tr>
      <w:tr w:rsidR="0089281D" w:rsidRPr="004B0E00" w14:paraId="313AB9A6"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5D7CA45A"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Коммунальное хозяйство</w:t>
            </w:r>
          </w:p>
        </w:tc>
        <w:tc>
          <w:tcPr>
            <w:tcW w:w="680" w:type="dxa"/>
            <w:tcBorders>
              <w:top w:val="nil"/>
              <w:left w:val="nil"/>
              <w:bottom w:val="single" w:sz="4" w:space="0" w:color="000000"/>
              <w:right w:val="single" w:sz="4" w:space="0" w:color="000000"/>
            </w:tcBorders>
            <w:shd w:val="clear" w:color="auto" w:fill="auto"/>
            <w:vAlign w:val="center"/>
            <w:hideMark/>
          </w:tcPr>
          <w:p w14:paraId="11B9F34E"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25B7AC50"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05</w:t>
            </w:r>
          </w:p>
        </w:tc>
        <w:tc>
          <w:tcPr>
            <w:tcW w:w="580" w:type="dxa"/>
            <w:tcBorders>
              <w:top w:val="nil"/>
              <w:left w:val="nil"/>
              <w:bottom w:val="single" w:sz="4" w:space="0" w:color="000000"/>
              <w:right w:val="single" w:sz="4" w:space="0" w:color="000000"/>
            </w:tcBorders>
            <w:shd w:val="clear" w:color="auto" w:fill="auto"/>
            <w:vAlign w:val="center"/>
            <w:hideMark/>
          </w:tcPr>
          <w:p w14:paraId="125A3CA7"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02</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2AD58000"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17 884 240,66</w:t>
            </w:r>
          </w:p>
        </w:tc>
        <w:tc>
          <w:tcPr>
            <w:tcW w:w="1701" w:type="dxa"/>
            <w:tcBorders>
              <w:top w:val="nil"/>
              <w:left w:val="nil"/>
              <w:bottom w:val="single" w:sz="4" w:space="0" w:color="auto"/>
              <w:right w:val="single" w:sz="4" w:space="0" w:color="auto"/>
            </w:tcBorders>
            <w:shd w:val="clear" w:color="auto" w:fill="auto"/>
            <w:vAlign w:val="center"/>
            <w:hideMark/>
          </w:tcPr>
          <w:p w14:paraId="5B9C55B7"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8 525 534,94</w:t>
            </w:r>
          </w:p>
        </w:tc>
        <w:tc>
          <w:tcPr>
            <w:tcW w:w="1701" w:type="dxa"/>
            <w:tcBorders>
              <w:top w:val="nil"/>
              <w:left w:val="nil"/>
              <w:bottom w:val="single" w:sz="4" w:space="0" w:color="auto"/>
              <w:right w:val="single" w:sz="4" w:space="0" w:color="auto"/>
            </w:tcBorders>
            <w:shd w:val="clear" w:color="auto" w:fill="auto"/>
            <w:vAlign w:val="center"/>
            <w:hideMark/>
          </w:tcPr>
          <w:p w14:paraId="179145E5"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9 358 705,72</w:t>
            </w:r>
          </w:p>
        </w:tc>
        <w:tc>
          <w:tcPr>
            <w:tcW w:w="993" w:type="dxa"/>
            <w:tcBorders>
              <w:top w:val="nil"/>
              <w:left w:val="nil"/>
              <w:bottom w:val="single" w:sz="4" w:space="0" w:color="auto"/>
              <w:right w:val="single" w:sz="4" w:space="0" w:color="auto"/>
            </w:tcBorders>
            <w:shd w:val="clear" w:color="auto" w:fill="auto"/>
            <w:vAlign w:val="center"/>
            <w:hideMark/>
          </w:tcPr>
          <w:p w14:paraId="3B3311B2"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48%</w:t>
            </w:r>
          </w:p>
        </w:tc>
      </w:tr>
      <w:tr w:rsidR="0089281D" w:rsidRPr="004B0E00" w14:paraId="0D557BB1"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34F0E2EE"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Благоустройство</w:t>
            </w:r>
          </w:p>
        </w:tc>
        <w:tc>
          <w:tcPr>
            <w:tcW w:w="680" w:type="dxa"/>
            <w:tcBorders>
              <w:top w:val="nil"/>
              <w:left w:val="nil"/>
              <w:bottom w:val="single" w:sz="4" w:space="0" w:color="000000"/>
              <w:right w:val="single" w:sz="4" w:space="0" w:color="000000"/>
            </w:tcBorders>
            <w:shd w:val="clear" w:color="auto" w:fill="auto"/>
            <w:vAlign w:val="center"/>
            <w:hideMark/>
          </w:tcPr>
          <w:p w14:paraId="183EA532"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365435BF"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05</w:t>
            </w:r>
          </w:p>
        </w:tc>
        <w:tc>
          <w:tcPr>
            <w:tcW w:w="580" w:type="dxa"/>
            <w:tcBorders>
              <w:top w:val="nil"/>
              <w:left w:val="nil"/>
              <w:bottom w:val="single" w:sz="4" w:space="0" w:color="000000"/>
              <w:right w:val="single" w:sz="4" w:space="0" w:color="000000"/>
            </w:tcBorders>
            <w:shd w:val="clear" w:color="auto" w:fill="auto"/>
            <w:vAlign w:val="center"/>
            <w:hideMark/>
          </w:tcPr>
          <w:p w14:paraId="579EBE45"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03</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7FF64DC1"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65 166 899,41</w:t>
            </w:r>
          </w:p>
        </w:tc>
        <w:tc>
          <w:tcPr>
            <w:tcW w:w="1701" w:type="dxa"/>
            <w:tcBorders>
              <w:top w:val="nil"/>
              <w:left w:val="nil"/>
              <w:bottom w:val="single" w:sz="4" w:space="0" w:color="auto"/>
              <w:right w:val="single" w:sz="4" w:space="0" w:color="auto"/>
            </w:tcBorders>
            <w:shd w:val="clear" w:color="auto" w:fill="auto"/>
            <w:vAlign w:val="center"/>
            <w:hideMark/>
          </w:tcPr>
          <w:p w14:paraId="2711EC83"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62 448 596,99</w:t>
            </w:r>
          </w:p>
        </w:tc>
        <w:tc>
          <w:tcPr>
            <w:tcW w:w="1701" w:type="dxa"/>
            <w:tcBorders>
              <w:top w:val="nil"/>
              <w:left w:val="nil"/>
              <w:bottom w:val="single" w:sz="4" w:space="0" w:color="auto"/>
              <w:right w:val="single" w:sz="4" w:space="0" w:color="auto"/>
            </w:tcBorders>
            <w:shd w:val="clear" w:color="auto" w:fill="auto"/>
            <w:vAlign w:val="center"/>
            <w:hideMark/>
          </w:tcPr>
          <w:p w14:paraId="75AB19C1"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2 718 302,42</w:t>
            </w:r>
          </w:p>
        </w:tc>
        <w:tc>
          <w:tcPr>
            <w:tcW w:w="993" w:type="dxa"/>
            <w:tcBorders>
              <w:top w:val="nil"/>
              <w:left w:val="nil"/>
              <w:bottom w:val="single" w:sz="4" w:space="0" w:color="auto"/>
              <w:right w:val="single" w:sz="4" w:space="0" w:color="auto"/>
            </w:tcBorders>
            <w:shd w:val="clear" w:color="auto" w:fill="auto"/>
            <w:vAlign w:val="center"/>
            <w:hideMark/>
          </w:tcPr>
          <w:p w14:paraId="4007FBD9"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96%</w:t>
            </w:r>
          </w:p>
        </w:tc>
      </w:tr>
      <w:tr w:rsidR="0089281D" w:rsidRPr="004B0E00" w14:paraId="0256EF91" w14:textId="77777777" w:rsidTr="0089281D">
        <w:trPr>
          <w:trHeight w:val="200"/>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2376F032" w14:textId="77777777" w:rsidR="0089281D" w:rsidRPr="004B0E00" w:rsidRDefault="0089281D" w:rsidP="0089281D">
            <w:pPr>
              <w:widowControl/>
              <w:autoSpaceDE/>
              <w:autoSpaceDN/>
              <w:adjustRightInd/>
              <w:rPr>
                <w:rFonts w:eastAsia="Times New Roman"/>
                <w:bCs/>
                <w:sz w:val="18"/>
                <w:szCs w:val="18"/>
              </w:rPr>
            </w:pPr>
            <w:r w:rsidRPr="004B0E00">
              <w:rPr>
                <w:rFonts w:eastAsia="Times New Roman"/>
                <w:bCs/>
                <w:sz w:val="18"/>
                <w:szCs w:val="18"/>
              </w:rPr>
              <w:t>ОХРАНА ОКРУЖАЮЩЕЙ СРЕДЫ</w:t>
            </w:r>
          </w:p>
        </w:tc>
        <w:tc>
          <w:tcPr>
            <w:tcW w:w="680" w:type="dxa"/>
            <w:tcBorders>
              <w:top w:val="nil"/>
              <w:left w:val="nil"/>
              <w:bottom w:val="single" w:sz="4" w:space="0" w:color="000000"/>
              <w:right w:val="single" w:sz="4" w:space="0" w:color="000000"/>
            </w:tcBorders>
            <w:shd w:val="clear" w:color="auto" w:fill="auto"/>
            <w:vAlign w:val="center"/>
            <w:hideMark/>
          </w:tcPr>
          <w:p w14:paraId="24E97F2A" w14:textId="77777777" w:rsidR="0089281D" w:rsidRPr="004B0E00" w:rsidRDefault="0089281D" w:rsidP="0089281D">
            <w:pPr>
              <w:widowControl/>
              <w:autoSpaceDE/>
              <w:autoSpaceDN/>
              <w:adjustRightInd/>
              <w:jc w:val="center"/>
              <w:rPr>
                <w:rFonts w:eastAsia="Times New Roman"/>
                <w:bCs/>
                <w:sz w:val="18"/>
                <w:szCs w:val="18"/>
              </w:rPr>
            </w:pPr>
            <w:r w:rsidRPr="004B0E00">
              <w:rPr>
                <w:rFonts w:eastAsia="Times New Roman"/>
                <w:bCs/>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2CC02F4C" w14:textId="77777777" w:rsidR="0089281D" w:rsidRPr="004B0E00" w:rsidRDefault="0089281D" w:rsidP="0089281D">
            <w:pPr>
              <w:widowControl/>
              <w:autoSpaceDE/>
              <w:autoSpaceDN/>
              <w:adjustRightInd/>
              <w:jc w:val="center"/>
              <w:rPr>
                <w:rFonts w:eastAsia="Times New Roman"/>
                <w:bCs/>
                <w:sz w:val="18"/>
                <w:szCs w:val="18"/>
              </w:rPr>
            </w:pPr>
            <w:r w:rsidRPr="004B0E00">
              <w:rPr>
                <w:rFonts w:eastAsia="Times New Roman"/>
                <w:bCs/>
                <w:sz w:val="18"/>
                <w:szCs w:val="18"/>
              </w:rPr>
              <w:t>06</w:t>
            </w:r>
          </w:p>
        </w:tc>
        <w:tc>
          <w:tcPr>
            <w:tcW w:w="580" w:type="dxa"/>
            <w:tcBorders>
              <w:top w:val="nil"/>
              <w:left w:val="nil"/>
              <w:bottom w:val="single" w:sz="4" w:space="0" w:color="000000"/>
              <w:right w:val="single" w:sz="4" w:space="0" w:color="000000"/>
            </w:tcBorders>
            <w:shd w:val="clear" w:color="auto" w:fill="auto"/>
            <w:vAlign w:val="center"/>
            <w:hideMark/>
          </w:tcPr>
          <w:p w14:paraId="63E3438F" w14:textId="77777777" w:rsidR="0089281D" w:rsidRPr="004B0E00" w:rsidRDefault="0089281D" w:rsidP="0089281D">
            <w:pPr>
              <w:widowControl/>
              <w:autoSpaceDE/>
              <w:autoSpaceDN/>
              <w:adjustRightInd/>
              <w:jc w:val="center"/>
              <w:rPr>
                <w:rFonts w:eastAsia="Times New Roman"/>
                <w:bCs/>
                <w:sz w:val="18"/>
                <w:szCs w:val="18"/>
              </w:rPr>
            </w:pPr>
            <w:r w:rsidRPr="004B0E00">
              <w:rPr>
                <w:rFonts w:eastAsia="Times New Roman"/>
                <w:bCs/>
                <w:sz w:val="18"/>
                <w:szCs w:val="18"/>
              </w:rPr>
              <w:t> </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20A3B3B2"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4 888 265,74</w:t>
            </w:r>
          </w:p>
        </w:tc>
        <w:tc>
          <w:tcPr>
            <w:tcW w:w="1701" w:type="dxa"/>
            <w:tcBorders>
              <w:top w:val="nil"/>
              <w:left w:val="nil"/>
              <w:bottom w:val="single" w:sz="4" w:space="0" w:color="auto"/>
              <w:right w:val="single" w:sz="4" w:space="0" w:color="auto"/>
            </w:tcBorders>
            <w:shd w:val="clear" w:color="auto" w:fill="auto"/>
            <w:vAlign w:val="center"/>
            <w:hideMark/>
          </w:tcPr>
          <w:p w14:paraId="433178F9"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4 823 268,14</w:t>
            </w:r>
          </w:p>
        </w:tc>
        <w:tc>
          <w:tcPr>
            <w:tcW w:w="1701" w:type="dxa"/>
            <w:tcBorders>
              <w:top w:val="nil"/>
              <w:left w:val="nil"/>
              <w:bottom w:val="single" w:sz="4" w:space="0" w:color="auto"/>
              <w:right w:val="single" w:sz="4" w:space="0" w:color="auto"/>
            </w:tcBorders>
            <w:shd w:val="clear" w:color="auto" w:fill="auto"/>
            <w:vAlign w:val="center"/>
            <w:hideMark/>
          </w:tcPr>
          <w:p w14:paraId="5BFAC2F8"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64 997,60</w:t>
            </w:r>
          </w:p>
        </w:tc>
        <w:tc>
          <w:tcPr>
            <w:tcW w:w="993" w:type="dxa"/>
            <w:tcBorders>
              <w:top w:val="nil"/>
              <w:left w:val="nil"/>
              <w:bottom w:val="single" w:sz="4" w:space="0" w:color="auto"/>
              <w:right w:val="single" w:sz="4" w:space="0" w:color="auto"/>
            </w:tcBorders>
            <w:shd w:val="clear" w:color="auto" w:fill="auto"/>
            <w:vAlign w:val="center"/>
            <w:hideMark/>
          </w:tcPr>
          <w:p w14:paraId="3E168E1E"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99%</w:t>
            </w:r>
          </w:p>
        </w:tc>
      </w:tr>
      <w:tr w:rsidR="0089281D" w:rsidRPr="004B0E00" w14:paraId="67CDA15E" w14:textId="77777777" w:rsidTr="0089281D">
        <w:trPr>
          <w:trHeight w:val="259"/>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5C3138E8" w14:textId="77777777" w:rsidR="0089281D" w:rsidRPr="004B0E00" w:rsidRDefault="0089281D" w:rsidP="0089281D">
            <w:pPr>
              <w:widowControl/>
              <w:autoSpaceDE/>
              <w:autoSpaceDN/>
              <w:adjustRightInd/>
              <w:rPr>
                <w:rFonts w:eastAsia="Times New Roman"/>
                <w:bCs/>
                <w:sz w:val="18"/>
                <w:szCs w:val="18"/>
              </w:rPr>
            </w:pPr>
            <w:r w:rsidRPr="004B0E00">
              <w:rPr>
                <w:rFonts w:eastAsia="Times New Roman"/>
                <w:bCs/>
                <w:sz w:val="18"/>
                <w:szCs w:val="18"/>
              </w:rPr>
              <w:t>Другие вопросы в области охраны окружающей среды</w:t>
            </w:r>
          </w:p>
        </w:tc>
        <w:tc>
          <w:tcPr>
            <w:tcW w:w="680" w:type="dxa"/>
            <w:tcBorders>
              <w:top w:val="nil"/>
              <w:left w:val="nil"/>
              <w:bottom w:val="single" w:sz="4" w:space="0" w:color="000000"/>
              <w:right w:val="single" w:sz="4" w:space="0" w:color="000000"/>
            </w:tcBorders>
            <w:shd w:val="clear" w:color="auto" w:fill="auto"/>
            <w:vAlign w:val="center"/>
            <w:hideMark/>
          </w:tcPr>
          <w:p w14:paraId="67611511" w14:textId="77777777" w:rsidR="0089281D" w:rsidRPr="004B0E00" w:rsidRDefault="0089281D" w:rsidP="0089281D">
            <w:pPr>
              <w:widowControl/>
              <w:autoSpaceDE/>
              <w:autoSpaceDN/>
              <w:adjustRightInd/>
              <w:jc w:val="center"/>
              <w:rPr>
                <w:rFonts w:eastAsia="Times New Roman"/>
                <w:bCs/>
                <w:sz w:val="18"/>
                <w:szCs w:val="18"/>
              </w:rPr>
            </w:pPr>
            <w:r w:rsidRPr="004B0E00">
              <w:rPr>
                <w:rFonts w:eastAsia="Times New Roman"/>
                <w:bCs/>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12721687" w14:textId="77777777" w:rsidR="0089281D" w:rsidRPr="004B0E00" w:rsidRDefault="0089281D" w:rsidP="0089281D">
            <w:pPr>
              <w:widowControl/>
              <w:autoSpaceDE/>
              <w:autoSpaceDN/>
              <w:adjustRightInd/>
              <w:jc w:val="center"/>
              <w:rPr>
                <w:rFonts w:eastAsia="Times New Roman"/>
                <w:bCs/>
                <w:sz w:val="18"/>
                <w:szCs w:val="18"/>
              </w:rPr>
            </w:pPr>
            <w:r w:rsidRPr="004B0E00">
              <w:rPr>
                <w:rFonts w:eastAsia="Times New Roman"/>
                <w:bCs/>
                <w:sz w:val="18"/>
                <w:szCs w:val="18"/>
              </w:rPr>
              <w:t>06</w:t>
            </w:r>
          </w:p>
        </w:tc>
        <w:tc>
          <w:tcPr>
            <w:tcW w:w="580" w:type="dxa"/>
            <w:tcBorders>
              <w:top w:val="nil"/>
              <w:left w:val="nil"/>
              <w:bottom w:val="single" w:sz="4" w:space="0" w:color="000000"/>
              <w:right w:val="single" w:sz="4" w:space="0" w:color="000000"/>
            </w:tcBorders>
            <w:shd w:val="clear" w:color="auto" w:fill="auto"/>
            <w:vAlign w:val="center"/>
            <w:hideMark/>
          </w:tcPr>
          <w:p w14:paraId="3DD6FB5B" w14:textId="77777777" w:rsidR="0089281D" w:rsidRPr="004B0E00" w:rsidRDefault="0089281D" w:rsidP="0089281D">
            <w:pPr>
              <w:widowControl/>
              <w:autoSpaceDE/>
              <w:autoSpaceDN/>
              <w:adjustRightInd/>
              <w:jc w:val="center"/>
              <w:rPr>
                <w:rFonts w:eastAsia="Times New Roman"/>
                <w:bCs/>
                <w:sz w:val="18"/>
                <w:szCs w:val="18"/>
              </w:rPr>
            </w:pPr>
            <w:r w:rsidRPr="004B0E00">
              <w:rPr>
                <w:rFonts w:eastAsia="Times New Roman"/>
                <w:bCs/>
                <w:sz w:val="18"/>
                <w:szCs w:val="18"/>
              </w:rPr>
              <w:t>05</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7B75A261"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4 888 265,74</w:t>
            </w:r>
          </w:p>
        </w:tc>
        <w:tc>
          <w:tcPr>
            <w:tcW w:w="1701" w:type="dxa"/>
            <w:tcBorders>
              <w:top w:val="nil"/>
              <w:left w:val="nil"/>
              <w:bottom w:val="single" w:sz="4" w:space="0" w:color="auto"/>
              <w:right w:val="single" w:sz="4" w:space="0" w:color="auto"/>
            </w:tcBorders>
            <w:shd w:val="clear" w:color="auto" w:fill="auto"/>
            <w:vAlign w:val="center"/>
            <w:hideMark/>
          </w:tcPr>
          <w:p w14:paraId="6AE358A6"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4 823 268,14</w:t>
            </w:r>
          </w:p>
        </w:tc>
        <w:tc>
          <w:tcPr>
            <w:tcW w:w="1701" w:type="dxa"/>
            <w:tcBorders>
              <w:top w:val="nil"/>
              <w:left w:val="nil"/>
              <w:bottom w:val="single" w:sz="4" w:space="0" w:color="auto"/>
              <w:right w:val="single" w:sz="4" w:space="0" w:color="auto"/>
            </w:tcBorders>
            <w:shd w:val="clear" w:color="auto" w:fill="auto"/>
            <w:vAlign w:val="center"/>
            <w:hideMark/>
          </w:tcPr>
          <w:p w14:paraId="2ECCCA6C"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64 997,60</w:t>
            </w:r>
          </w:p>
        </w:tc>
        <w:tc>
          <w:tcPr>
            <w:tcW w:w="993" w:type="dxa"/>
            <w:tcBorders>
              <w:top w:val="nil"/>
              <w:left w:val="nil"/>
              <w:bottom w:val="single" w:sz="4" w:space="0" w:color="auto"/>
              <w:right w:val="single" w:sz="4" w:space="0" w:color="auto"/>
            </w:tcBorders>
            <w:shd w:val="clear" w:color="auto" w:fill="auto"/>
            <w:vAlign w:val="center"/>
            <w:hideMark/>
          </w:tcPr>
          <w:p w14:paraId="017E5D4A"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99%</w:t>
            </w:r>
          </w:p>
        </w:tc>
      </w:tr>
      <w:tr w:rsidR="0089281D" w:rsidRPr="004B0E00" w14:paraId="50DE9EBC"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56B489E9"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ОБРАЗОВАНИЕ</w:t>
            </w:r>
          </w:p>
        </w:tc>
        <w:tc>
          <w:tcPr>
            <w:tcW w:w="680" w:type="dxa"/>
            <w:tcBorders>
              <w:top w:val="nil"/>
              <w:left w:val="nil"/>
              <w:bottom w:val="single" w:sz="4" w:space="0" w:color="000000"/>
              <w:right w:val="single" w:sz="4" w:space="0" w:color="000000"/>
            </w:tcBorders>
            <w:shd w:val="clear" w:color="auto" w:fill="auto"/>
            <w:vAlign w:val="center"/>
            <w:hideMark/>
          </w:tcPr>
          <w:p w14:paraId="671B9120"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279B5E87"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07</w:t>
            </w:r>
          </w:p>
        </w:tc>
        <w:tc>
          <w:tcPr>
            <w:tcW w:w="580" w:type="dxa"/>
            <w:tcBorders>
              <w:top w:val="nil"/>
              <w:left w:val="nil"/>
              <w:bottom w:val="single" w:sz="4" w:space="0" w:color="000000"/>
              <w:right w:val="single" w:sz="4" w:space="0" w:color="000000"/>
            </w:tcBorders>
            <w:shd w:val="clear" w:color="auto" w:fill="auto"/>
            <w:vAlign w:val="center"/>
            <w:hideMark/>
          </w:tcPr>
          <w:p w14:paraId="0E863C16"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 </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4EBBBFB4"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1 005 848,47</w:t>
            </w:r>
          </w:p>
        </w:tc>
        <w:tc>
          <w:tcPr>
            <w:tcW w:w="1701" w:type="dxa"/>
            <w:tcBorders>
              <w:top w:val="nil"/>
              <w:left w:val="nil"/>
              <w:bottom w:val="single" w:sz="4" w:space="0" w:color="auto"/>
              <w:right w:val="single" w:sz="4" w:space="0" w:color="auto"/>
            </w:tcBorders>
            <w:shd w:val="clear" w:color="auto" w:fill="auto"/>
            <w:vAlign w:val="center"/>
            <w:hideMark/>
          </w:tcPr>
          <w:p w14:paraId="13B64093"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990 183,97</w:t>
            </w:r>
          </w:p>
        </w:tc>
        <w:tc>
          <w:tcPr>
            <w:tcW w:w="1701" w:type="dxa"/>
            <w:tcBorders>
              <w:top w:val="nil"/>
              <w:left w:val="nil"/>
              <w:bottom w:val="single" w:sz="4" w:space="0" w:color="auto"/>
              <w:right w:val="single" w:sz="4" w:space="0" w:color="auto"/>
            </w:tcBorders>
            <w:shd w:val="clear" w:color="auto" w:fill="auto"/>
            <w:vAlign w:val="center"/>
            <w:hideMark/>
          </w:tcPr>
          <w:p w14:paraId="51D7F542"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15 664,50</w:t>
            </w:r>
          </w:p>
        </w:tc>
        <w:tc>
          <w:tcPr>
            <w:tcW w:w="993" w:type="dxa"/>
            <w:tcBorders>
              <w:top w:val="nil"/>
              <w:left w:val="nil"/>
              <w:bottom w:val="single" w:sz="4" w:space="0" w:color="auto"/>
              <w:right w:val="single" w:sz="4" w:space="0" w:color="auto"/>
            </w:tcBorders>
            <w:shd w:val="clear" w:color="auto" w:fill="auto"/>
            <w:vAlign w:val="center"/>
            <w:hideMark/>
          </w:tcPr>
          <w:p w14:paraId="64E8C51C"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98%</w:t>
            </w:r>
          </w:p>
        </w:tc>
      </w:tr>
      <w:tr w:rsidR="0089281D" w:rsidRPr="004B0E00" w14:paraId="3D2E05F2"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077C6ACA"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Молодежная политика и оздоровление детей</w:t>
            </w:r>
          </w:p>
        </w:tc>
        <w:tc>
          <w:tcPr>
            <w:tcW w:w="680" w:type="dxa"/>
            <w:tcBorders>
              <w:top w:val="nil"/>
              <w:left w:val="nil"/>
              <w:bottom w:val="single" w:sz="4" w:space="0" w:color="000000"/>
              <w:right w:val="single" w:sz="4" w:space="0" w:color="000000"/>
            </w:tcBorders>
            <w:shd w:val="clear" w:color="auto" w:fill="auto"/>
            <w:vAlign w:val="center"/>
            <w:hideMark/>
          </w:tcPr>
          <w:p w14:paraId="4B198EB7"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2E84D953"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07</w:t>
            </w:r>
          </w:p>
        </w:tc>
        <w:tc>
          <w:tcPr>
            <w:tcW w:w="580" w:type="dxa"/>
            <w:tcBorders>
              <w:top w:val="nil"/>
              <w:left w:val="nil"/>
              <w:bottom w:val="single" w:sz="4" w:space="0" w:color="000000"/>
              <w:right w:val="single" w:sz="4" w:space="0" w:color="000000"/>
            </w:tcBorders>
            <w:shd w:val="clear" w:color="auto" w:fill="auto"/>
            <w:vAlign w:val="center"/>
            <w:hideMark/>
          </w:tcPr>
          <w:p w14:paraId="39920CA2"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07</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32FB87A2"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1 005 848,47</w:t>
            </w:r>
          </w:p>
        </w:tc>
        <w:tc>
          <w:tcPr>
            <w:tcW w:w="1701" w:type="dxa"/>
            <w:tcBorders>
              <w:top w:val="nil"/>
              <w:left w:val="nil"/>
              <w:bottom w:val="single" w:sz="4" w:space="0" w:color="auto"/>
              <w:right w:val="single" w:sz="4" w:space="0" w:color="auto"/>
            </w:tcBorders>
            <w:shd w:val="clear" w:color="auto" w:fill="auto"/>
            <w:vAlign w:val="center"/>
            <w:hideMark/>
          </w:tcPr>
          <w:p w14:paraId="768F1117"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990 183,97</w:t>
            </w:r>
          </w:p>
        </w:tc>
        <w:tc>
          <w:tcPr>
            <w:tcW w:w="1701" w:type="dxa"/>
            <w:tcBorders>
              <w:top w:val="nil"/>
              <w:left w:val="nil"/>
              <w:bottom w:val="single" w:sz="4" w:space="0" w:color="auto"/>
              <w:right w:val="single" w:sz="4" w:space="0" w:color="auto"/>
            </w:tcBorders>
            <w:shd w:val="clear" w:color="auto" w:fill="auto"/>
            <w:vAlign w:val="center"/>
            <w:hideMark/>
          </w:tcPr>
          <w:p w14:paraId="698F84E2"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15 664,50</w:t>
            </w:r>
          </w:p>
        </w:tc>
        <w:tc>
          <w:tcPr>
            <w:tcW w:w="993" w:type="dxa"/>
            <w:tcBorders>
              <w:top w:val="nil"/>
              <w:left w:val="nil"/>
              <w:bottom w:val="single" w:sz="4" w:space="0" w:color="auto"/>
              <w:right w:val="single" w:sz="4" w:space="0" w:color="auto"/>
            </w:tcBorders>
            <w:shd w:val="clear" w:color="auto" w:fill="auto"/>
            <w:vAlign w:val="center"/>
            <w:hideMark/>
          </w:tcPr>
          <w:p w14:paraId="41E9B0BC"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98%</w:t>
            </w:r>
          </w:p>
        </w:tc>
      </w:tr>
      <w:tr w:rsidR="0089281D" w:rsidRPr="004B0E00" w14:paraId="5E9ED413"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29A6F31A"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КУЛЬТУРА, КИНЕМАТОГРАФИЯ</w:t>
            </w:r>
          </w:p>
        </w:tc>
        <w:tc>
          <w:tcPr>
            <w:tcW w:w="680" w:type="dxa"/>
            <w:tcBorders>
              <w:top w:val="nil"/>
              <w:left w:val="nil"/>
              <w:bottom w:val="single" w:sz="4" w:space="0" w:color="000000"/>
              <w:right w:val="single" w:sz="4" w:space="0" w:color="000000"/>
            </w:tcBorders>
            <w:shd w:val="clear" w:color="auto" w:fill="auto"/>
            <w:vAlign w:val="center"/>
            <w:hideMark/>
          </w:tcPr>
          <w:p w14:paraId="04C8EC4A"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2B1D7D12"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08</w:t>
            </w:r>
          </w:p>
        </w:tc>
        <w:tc>
          <w:tcPr>
            <w:tcW w:w="580" w:type="dxa"/>
            <w:tcBorders>
              <w:top w:val="nil"/>
              <w:left w:val="nil"/>
              <w:bottom w:val="single" w:sz="4" w:space="0" w:color="000000"/>
              <w:right w:val="single" w:sz="4" w:space="0" w:color="000000"/>
            </w:tcBorders>
            <w:shd w:val="clear" w:color="auto" w:fill="auto"/>
            <w:vAlign w:val="center"/>
            <w:hideMark/>
          </w:tcPr>
          <w:p w14:paraId="2553D922"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 </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1CBDACAB"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3 618 232,36</w:t>
            </w:r>
          </w:p>
        </w:tc>
        <w:tc>
          <w:tcPr>
            <w:tcW w:w="1701" w:type="dxa"/>
            <w:tcBorders>
              <w:top w:val="nil"/>
              <w:left w:val="nil"/>
              <w:bottom w:val="single" w:sz="4" w:space="0" w:color="auto"/>
              <w:right w:val="single" w:sz="4" w:space="0" w:color="auto"/>
            </w:tcBorders>
            <w:shd w:val="clear" w:color="auto" w:fill="auto"/>
            <w:vAlign w:val="center"/>
            <w:hideMark/>
          </w:tcPr>
          <w:p w14:paraId="3395E241"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3 413 724,43</w:t>
            </w:r>
          </w:p>
        </w:tc>
        <w:tc>
          <w:tcPr>
            <w:tcW w:w="1701" w:type="dxa"/>
            <w:tcBorders>
              <w:top w:val="nil"/>
              <w:left w:val="nil"/>
              <w:bottom w:val="single" w:sz="4" w:space="0" w:color="auto"/>
              <w:right w:val="single" w:sz="4" w:space="0" w:color="auto"/>
            </w:tcBorders>
            <w:shd w:val="clear" w:color="auto" w:fill="auto"/>
            <w:vAlign w:val="center"/>
            <w:hideMark/>
          </w:tcPr>
          <w:p w14:paraId="1815B20E"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204 507,93</w:t>
            </w:r>
          </w:p>
        </w:tc>
        <w:tc>
          <w:tcPr>
            <w:tcW w:w="993" w:type="dxa"/>
            <w:tcBorders>
              <w:top w:val="nil"/>
              <w:left w:val="nil"/>
              <w:bottom w:val="single" w:sz="4" w:space="0" w:color="auto"/>
              <w:right w:val="single" w:sz="4" w:space="0" w:color="auto"/>
            </w:tcBorders>
            <w:shd w:val="clear" w:color="auto" w:fill="auto"/>
            <w:vAlign w:val="center"/>
            <w:hideMark/>
          </w:tcPr>
          <w:p w14:paraId="135C7FC8"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94%</w:t>
            </w:r>
          </w:p>
        </w:tc>
      </w:tr>
      <w:tr w:rsidR="0089281D" w:rsidRPr="004B0E00" w14:paraId="3028A5F0"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0E3AD47E"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Культура</w:t>
            </w:r>
          </w:p>
        </w:tc>
        <w:tc>
          <w:tcPr>
            <w:tcW w:w="680" w:type="dxa"/>
            <w:tcBorders>
              <w:top w:val="nil"/>
              <w:left w:val="nil"/>
              <w:bottom w:val="single" w:sz="4" w:space="0" w:color="000000"/>
              <w:right w:val="single" w:sz="4" w:space="0" w:color="000000"/>
            </w:tcBorders>
            <w:shd w:val="clear" w:color="auto" w:fill="auto"/>
            <w:vAlign w:val="center"/>
            <w:hideMark/>
          </w:tcPr>
          <w:p w14:paraId="01F6955B"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6BCC84A5"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08</w:t>
            </w:r>
          </w:p>
        </w:tc>
        <w:tc>
          <w:tcPr>
            <w:tcW w:w="580" w:type="dxa"/>
            <w:tcBorders>
              <w:top w:val="nil"/>
              <w:left w:val="nil"/>
              <w:bottom w:val="single" w:sz="4" w:space="0" w:color="000000"/>
              <w:right w:val="single" w:sz="4" w:space="0" w:color="000000"/>
            </w:tcBorders>
            <w:shd w:val="clear" w:color="auto" w:fill="auto"/>
            <w:vAlign w:val="center"/>
            <w:hideMark/>
          </w:tcPr>
          <w:p w14:paraId="20099DD0"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04</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2BF80650"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3 618 232,36</w:t>
            </w:r>
          </w:p>
        </w:tc>
        <w:tc>
          <w:tcPr>
            <w:tcW w:w="1701" w:type="dxa"/>
            <w:tcBorders>
              <w:top w:val="nil"/>
              <w:left w:val="nil"/>
              <w:bottom w:val="single" w:sz="4" w:space="0" w:color="auto"/>
              <w:right w:val="single" w:sz="4" w:space="0" w:color="auto"/>
            </w:tcBorders>
            <w:shd w:val="clear" w:color="auto" w:fill="auto"/>
            <w:vAlign w:val="center"/>
            <w:hideMark/>
          </w:tcPr>
          <w:p w14:paraId="6516E50E"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3 413 724,43</w:t>
            </w:r>
          </w:p>
        </w:tc>
        <w:tc>
          <w:tcPr>
            <w:tcW w:w="1701" w:type="dxa"/>
            <w:tcBorders>
              <w:top w:val="nil"/>
              <w:left w:val="nil"/>
              <w:bottom w:val="single" w:sz="4" w:space="0" w:color="auto"/>
              <w:right w:val="single" w:sz="4" w:space="0" w:color="auto"/>
            </w:tcBorders>
            <w:shd w:val="clear" w:color="auto" w:fill="auto"/>
            <w:vAlign w:val="center"/>
            <w:hideMark/>
          </w:tcPr>
          <w:p w14:paraId="3A5E3A8E"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204 507,93</w:t>
            </w:r>
          </w:p>
        </w:tc>
        <w:tc>
          <w:tcPr>
            <w:tcW w:w="993" w:type="dxa"/>
            <w:tcBorders>
              <w:top w:val="nil"/>
              <w:left w:val="nil"/>
              <w:bottom w:val="single" w:sz="4" w:space="0" w:color="auto"/>
              <w:right w:val="single" w:sz="4" w:space="0" w:color="auto"/>
            </w:tcBorders>
            <w:shd w:val="clear" w:color="auto" w:fill="auto"/>
            <w:vAlign w:val="center"/>
            <w:hideMark/>
          </w:tcPr>
          <w:p w14:paraId="4BF925B6"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94%</w:t>
            </w:r>
          </w:p>
        </w:tc>
      </w:tr>
      <w:tr w:rsidR="0089281D" w:rsidRPr="004B0E00" w14:paraId="7FAD396B"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2272B477"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СОЦИАЛЬНАЯ ПОЛИТИКА</w:t>
            </w:r>
          </w:p>
        </w:tc>
        <w:tc>
          <w:tcPr>
            <w:tcW w:w="680" w:type="dxa"/>
            <w:tcBorders>
              <w:top w:val="nil"/>
              <w:left w:val="nil"/>
              <w:bottom w:val="single" w:sz="4" w:space="0" w:color="000000"/>
              <w:right w:val="single" w:sz="4" w:space="0" w:color="000000"/>
            </w:tcBorders>
            <w:shd w:val="clear" w:color="auto" w:fill="auto"/>
            <w:vAlign w:val="center"/>
            <w:hideMark/>
          </w:tcPr>
          <w:p w14:paraId="25820FA0"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099E312A"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10</w:t>
            </w:r>
          </w:p>
        </w:tc>
        <w:tc>
          <w:tcPr>
            <w:tcW w:w="580" w:type="dxa"/>
            <w:tcBorders>
              <w:top w:val="nil"/>
              <w:left w:val="nil"/>
              <w:bottom w:val="single" w:sz="4" w:space="0" w:color="000000"/>
              <w:right w:val="single" w:sz="4" w:space="0" w:color="000000"/>
            </w:tcBorders>
            <w:shd w:val="clear" w:color="auto" w:fill="auto"/>
            <w:vAlign w:val="center"/>
            <w:hideMark/>
          </w:tcPr>
          <w:p w14:paraId="14D0C90A"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 </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28BD41A0"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48 787 232,32</w:t>
            </w:r>
          </w:p>
        </w:tc>
        <w:tc>
          <w:tcPr>
            <w:tcW w:w="1701" w:type="dxa"/>
            <w:tcBorders>
              <w:top w:val="nil"/>
              <w:left w:val="nil"/>
              <w:bottom w:val="single" w:sz="4" w:space="0" w:color="auto"/>
              <w:right w:val="single" w:sz="4" w:space="0" w:color="auto"/>
            </w:tcBorders>
            <w:shd w:val="clear" w:color="auto" w:fill="auto"/>
            <w:vAlign w:val="center"/>
            <w:hideMark/>
          </w:tcPr>
          <w:p w14:paraId="7F8B6B6A"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31 169 330,27</w:t>
            </w:r>
          </w:p>
        </w:tc>
        <w:tc>
          <w:tcPr>
            <w:tcW w:w="1701" w:type="dxa"/>
            <w:tcBorders>
              <w:top w:val="nil"/>
              <w:left w:val="nil"/>
              <w:bottom w:val="single" w:sz="4" w:space="0" w:color="auto"/>
              <w:right w:val="single" w:sz="4" w:space="0" w:color="auto"/>
            </w:tcBorders>
            <w:shd w:val="clear" w:color="auto" w:fill="auto"/>
            <w:vAlign w:val="center"/>
            <w:hideMark/>
          </w:tcPr>
          <w:p w14:paraId="22A4CEF9"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17 617 902,05</w:t>
            </w:r>
          </w:p>
        </w:tc>
        <w:tc>
          <w:tcPr>
            <w:tcW w:w="993" w:type="dxa"/>
            <w:tcBorders>
              <w:top w:val="nil"/>
              <w:left w:val="nil"/>
              <w:bottom w:val="single" w:sz="4" w:space="0" w:color="auto"/>
              <w:right w:val="single" w:sz="4" w:space="0" w:color="auto"/>
            </w:tcBorders>
            <w:shd w:val="clear" w:color="auto" w:fill="auto"/>
            <w:vAlign w:val="center"/>
            <w:hideMark/>
          </w:tcPr>
          <w:p w14:paraId="27A4FDE6"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64%</w:t>
            </w:r>
          </w:p>
        </w:tc>
      </w:tr>
      <w:tr w:rsidR="0089281D" w:rsidRPr="004B0E00" w14:paraId="12A66480"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3380A80C"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Пенсионное обеспечение</w:t>
            </w:r>
          </w:p>
        </w:tc>
        <w:tc>
          <w:tcPr>
            <w:tcW w:w="680" w:type="dxa"/>
            <w:tcBorders>
              <w:top w:val="nil"/>
              <w:left w:val="nil"/>
              <w:bottom w:val="single" w:sz="4" w:space="0" w:color="000000"/>
              <w:right w:val="single" w:sz="4" w:space="0" w:color="000000"/>
            </w:tcBorders>
            <w:shd w:val="clear" w:color="auto" w:fill="auto"/>
            <w:vAlign w:val="center"/>
            <w:hideMark/>
          </w:tcPr>
          <w:p w14:paraId="69BB96AB"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5C9014CE"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10</w:t>
            </w:r>
          </w:p>
        </w:tc>
        <w:tc>
          <w:tcPr>
            <w:tcW w:w="580" w:type="dxa"/>
            <w:tcBorders>
              <w:top w:val="nil"/>
              <w:left w:val="nil"/>
              <w:bottom w:val="single" w:sz="4" w:space="0" w:color="000000"/>
              <w:right w:val="single" w:sz="4" w:space="0" w:color="000000"/>
            </w:tcBorders>
            <w:shd w:val="clear" w:color="auto" w:fill="auto"/>
            <w:vAlign w:val="center"/>
            <w:hideMark/>
          </w:tcPr>
          <w:p w14:paraId="1E7B1840"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01</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735E1AED"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2 074 704,14</w:t>
            </w:r>
          </w:p>
        </w:tc>
        <w:tc>
          <w:tcPr>
            <w:tcW w:w="1701" w:type="dxa"/>
            <w:tcBorders>
              <w:top w:val="nil"/>
              <w:left w:val="nil"/>
              <w:bottom w:val="single" w:sz="4" w:space="0" w:color="auto"/>
              <w:right w:val="single" w:sz="4" w:space="0" w:color="auto"/>
            </w:tcBorders>
            <w:shd w:val="clear" w:color="auto" w:fill="auto"/>
            <w:vAlign w:val="center"/>
            <w:hideMark/>
          </w:tcPr>
          <w:p w14:paraId="7C3BE177"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2 022 652,82</w:t>
            </w:r>
          </w:p>
        </w:tc>
        <w:tc>
          <w:tcPr>
            <w:tcW w:w="1701" w:type="dxa"/>
            <w:tcBorders>
              <w:top w:val="nil"/>
              <w:left w:val="nil"/>
              <w:bottom w:val="single" w:sz="4" w:space="0" w:color="auto"/>
              <w:right w:val="single" w:sz="4" w:space="0" w:color="auto"/>
            </w:tcBorders>
            <w:shd w:val="clear" w:color="auto" w:fill="auto"/>
            <w:vAlign w:val="center"/>
            <w:hideMark/>
          </w:tcPr>
          <w:p w14:paraId="20459DAD"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52 051,32</w:t>
            </w:r>
          </w:p>
        </w:tc>
        <w:tc>
          <w:tcPr>
            <w:tcW w:w="993" w:type="dxa"/>
            <w:tcBorders>
              <w:top w:val="nil"/>
              <w:left w:val="nil"/>
              <w:bottom w:val="single" w:sz="4" w:space="0" w:color="auto"/>
              <w:right w:val="single" w:sz="4" w:space="0" w:color="auto"/>
            </w:tcBorders>
            <w:shd w:val="clear" w:color="auto" w:fill="auto"/>
            <w:vAlign w:val="center"/>
            <w:hideMark/>
          </w:tcPr>
          <w:p w14:paraId="29BEAAAC"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97%</w:t>
            </w:r>
          </w:p>
        </w:tc>
      </w:tr>
      <w:tr w:rsidR="0089281D" w:rsidRPr="004B0E00" w14:paraId="73019CC5"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146A3814"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Социальное обеспечение населения</w:t>
            </w:r>
          </w:p>
        </w:tc>
        <w:tc>
          <w:tcPr>
            <w:tcW w:w="680" w:type="dxa"/>
            <w:tcBorders>
              <w:top w:val="nil"/>
              <w:left w:val="nil"/>
              <w:bottom w:val="single" w:sz="4" w:space="0" w:color="000000"/>
              <w:right w:val="single" w:sz="4" w:space="0" w:color="000000"/>
            </w:tcBorders>
            <w:shd w:val="clear" w:color="auto" w:fill="auto"/>
            <w:vAlign w:val="center"/>
            <w:hideMark/>
          </w:tcPr>
          <w:p w14:paraId="49F605DF"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7E4C1519"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10</w:t>
            </w:r>
          </w:p>
        </w:tc>
        <w:tc>
          <w:tcPr>
            <w:tcW w:w="580" w:type="dxa"/>
            <w:tcBorders>
              <w:top w:val="nil"/>
              <w:left w:val="nil"/>
              <w:bottom w:val="single" w:sz="4" w:space="0" w:color="000000"/>
              <w:right w:val="single" w:sz="4" w:space="0" w:color="000000"/>
            </w:tcBorders>
            <w:shd w:val="clear" w:color="auto" w:fill="auto"/>
            <w:vAlign w:val="center"/>
            <w:hideMark/>
          </w:tcPr>
          <w:p w14:paraId="47D25F29"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03</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6C998421"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45 849 021,68</w:t>
            </w:r>
          </w:p>
        </w:tc>
        <w:tc>
          <w:tcPr>
            <w:tcW w:w="1701" w:type="dxa"/>
            <w:tcBorders>
              <w:top w:val="nil"/>
              <w:left w:val="nil"/>
              <w:bottom w:val="single" w:sz="4" w:space="0" w:color="auto"/>
              <w:right w:val="single" w:sz="4" w:space="0" w:color="auto"/>
            </w:tcBorders>
            <w:shd w:val="clear" w:color="auto" w:fill="auto"/>
            <w:vAlign w:val="center"/>
            <w:hideMark/>
          </w:tcPr>
          <w:p w14:paraId="586ED6D4"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28 321 360,95</w:t>
            </w:r>
          </w:p>
        </w:tc>
        <w:tc>
          <w:tcPr>
            <w:tcW w:w="1701" w:type="dxa"/>
            <w:tcBorders>
              <w:top w:val="nil"/>
              <w:left w:val="nil"/>
              <w:bottom w:val="single" w:sz="4" w:space="0" w:color="auto"/>
              <w:right w:val="single" w:sz="4" w:space="0" w:color="auto"/>
            </w:tcBorders>
            <w:shd w:val="clear" w:color="auto" w:fill="auto"/>
            <w:vAlign w:val="center"/>
            <w:hideMark/>
          </w:tcPr>
          <w:p w14:paraId="2F347223"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17 527 660,73</w:t>
            </w:r>
          </w:p>
        </w:tc>
        <w:tc>
          <w:tcPr>
            <w:tcW w:w="993" w:type="dxa"/>
            <w:tcBorders>
              <w:top w:val="nil"/>
              <w:left w:val="nil"/>
              <w:bottom w:val="single" w:sz="4" w:space="0" w:color="auto"/>
              <w:right w:val="single" w:sz="4" w:space="0" w:color="auto"/>
            </w:tcBorders>
            <w:shd w:val="clear" w:color="auto" w:fill="auto"/>
            <w:vAlign w:val="center"/>
            <w:hideMark/>
          </w:tcPr>
          <w:p w14:paraId="0A0B6A81"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62%</w:t>
            </w:r>
          </w:p>
        </w:tc>
      </w:tr>
      <w:tr w:rsidR="0089281D" w:rsidRPr="004B0E00" w14:paraId="4736062F"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1FE81D77"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Другие вопросы в области социальной политики</w:t>
            </w:r>
          </w:p>
        </w:tc>
        <w:tc>
          <w:tcPr>
            <w:tcW w:w="680" w:type="dxa"/>
            <w:tcBorders>
              <w:top w:val="nil"/>
              <w:left w:val="nil"/>
              <w:bottom w:val="single" w:sz="4" w:space="0" w:color="000000"/>
              <w:right w:val="single" w:sz="4" w:space="0" w:color="000000"/>
            </w:tcBorders>
            <w:shd w:val="clear" w:color="auto" w:fill="auto"/>
            <w:vAlign w:val="center"/>
            <w:hideMark/>
          </w:tcPr>
          <w:p w14:paraId="26BF274A"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0E52F92F"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10</w:t>
            </w:r>
          </w:p>
        </w:tc>
        <w:tc>
          <w:tcPr>
            <w:tcW w:w="580" w:type="dxa"/>
            <w:tcBorders>
              <w:top w:val="nil"/>
              <w:left w:val="nil"/>
              <w:bottom w:val="single" w:sz="4" w:space="0" w:color="000000"/>
              <w:right w:val="single" w:sz="4" w:space="0" w:color="000000"/>
            </w:tcBorders>
            <w:shd w:val="clear" w:color="auto" w:fill="auto"/>
            <w:vAlign w:val="center"/>
            <w:hideMark/>
          </w:tcPr>
          <w:p w14:paraId="202E3580"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06</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27C73689"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863 506,50</w:t>
            </w:r>
          </w:p>
        </w:tc>
        <w:tc>
          <w:tcPr>
            <w:tcW w:w="1701" w:type="dxa"/>
            <w:tcBorders>
              <w:top w:val="nil"/>
              <w:left w:val="nil"/>
              <w:bottom w:val="single" w:sz="4" w:space="0" w:color="auto"/>
              <w:right w:val="single" w:sz="4" w:space="0" w:color="auto"/>
            </w:tcBorders>
            <w:shd w:val="clear" w:color="auto" w:fill="auto"/>
            <w:vAlign w:val="center"/>
            <w:hideMark/>
          </w:tcPr>
          <w:p w14:paraId="2083E0BE"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825 316,50</w:t>
            </w:r>
          </w:p>
        </w:tc>
        <w:tc>
          <w:tcPr>
            <w:tcW w:w="1701" w:type="dxa"/>
            <w:tcBorders>
              <w:top w:val="nil"/>
              <w:left w:val="nil"/>
              <w:bottom w:val="single" w:sz="4" w:space="0" w:color="auto"/>
              <w:right w:val="single" w:sz="4" w:space="0" w:color="auto"/>
            </w:tcBorders>
            <w:shd w:val="clear" w:color="auto" w:fill="auto"/>
            <w:vAlign w:val="center"/>
            <w:hideMark/>
          </w:tcPr>
          <w:p w14:paraId="7E518A9F"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38 190,00</w:t>
            </w:r>
          </w:p>
        </w:tc>
        <w:tc>
          <w:tcPr>
            <w:tcW w:w="993" w:type="dxa"/>
            <w:tcBorders>
              <w:top w:val="nil"/>
              <w:left w:val="nil"/>
              <w:bottom w:val="single" w:sz="4" w:space="0" w:color="auto"/>
              <w:right w:val="single" w:sz="4" w:space="0" w:color="auto"/>
            </w:tcBorders>
            <w:shd w:val="clear" w:color="auto" w:fill="auto"/>
            <w:vAlign w:val="center"/>
            <w:hideMark/>
          </w:tcPr>
          <w:p w14:paraId="193FFF68"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96%</w:t>
            </w:r>
          </w:p>
        </w:tc>
      </w:tr>
      <w:tr w:rsidR="0089281D" w:rsidRPr="004B0E00" w14:paraId="77A975D8" w14:textId="77777777" w:rsidTr="0089281D">
        <w:trPr>
          <w:trHeight w:val="315"/>
        </w:trPr>
        <w:tc>
          <w:tcPr>
            <w:tcW w:w="7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804E6"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ФИЗИЧЕСКАЯ КУЛЬТУРА И СПОРТ</w:t>
            </w:r>
          </w:p>
        </w:tc>
        <w:tc>
          <w:tcPr>
            <w:tcW w:w="680" w:type="dxa"/>
            <w:tcBorders>
              <w:top w:val="nil"/>
              <w:left w:val="nil"/>
              <w:bottom w:val="single" w:sz="4" w:space="0" w:color="000000"/>
              <w:right w:val="single" w:sz="4" w:space="0" w:color="000000"/>
            </w:tcBorders>
            <w:shd w:val="clear" w:color="auto" w:fill="auto"/>
            <w:vAlign w:val="center"/>
            <w:hideMark/>
          </w:tcPr>
          <w:p w14:paraId="2900E4DE"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2258CF20"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11</w:t>
            </w:r>
          </w:p>
        </w:tc>
        <w:tc>
          <w:tcPr>
            <w:tcW w:w="580" w:type="dxa"/>
            <w:tcBorders>
              <w:top w:val="nil"/>
              <w:left w:val="nil"/>
              <w:bottom w:val="single" w:sz="4" w:space="0" w:color="000000"/>
              <w:right w:val="single" w:sz="4" w:space="0" w:color="000000"/>
            </w:tcBorders>
            <w:shd w:val="clear" w:color="auto" w:fill="auto"/>
            <w:vAlign w:val="center"/>
            <w:hideMark/>
          </w:tcPr>
          <w:p w14:paraId="440EB420"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 </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0320FDA1"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1 962 811,70</w:t>
            </w:r>
          </w:p>
        </w:tc>
        <w:tc>
          <w:tcPr>
            <w:tcW w:w="1701" w:type="dxa"/>
            <w:tcBorders>
              <w:top w:val="nil"/>
              <w:left w:val="nil"/>
              <w:bottom w:val="single" w:sz="4" w:space="0" w:color="auto"/>
              <w:right w:val="single" w:sz="4" w:space="0" w:color="auto"/>
            </w:tcBorders>
            <w:shd w:val="clear" w:color="auto" w:fill="auto"/>
            <w:vAlign w:val="center"/>
            <w:hideMark/>
          </w:tcPr>
          <w:p w14:paraId="23AEC056"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1 942 564,96</w:t>
            </w:r>
          </w:p>
        </w:tc>
        <w:tc>
          <w:tcPr>
            <w:tcW w:w="1701" w:type="dxa"/>
            <w:tcBorders>
              <w:top w:val="nil"/>
              <w:left w:val="nil"/>
              <w:bottom w:val="single" w:sz="4" w:space="0" w:color="auto"/>
              <w:right w:val="single" w:sz="4" w:space="0" w:color="auto"/>
            </w:tcBorders>
            <w:shd w:val="clear" w:color="auto" w:fill="auto"/>
            <w:vAlign w:val="center"/>
            <w:hideMark/>
          </w:tcPr>
          <w:p w14:paraId="02157B97"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20 246,74</w:t>
            </w:r>
          </w:p>
        </w:tc>
        <w:tc>
          <w:tcPr>
            <w:tcW w:w="993" w:type="dxa"/>
            <w:tcBorders>
              <w:top w:val="nil"/>
              <w:left w:val="nil"/>
              <w:bottom w:val="single" w:sz="4" w:space="0" w:color="auto"/>
              <w:right w:val="single" w:sz="4" w:space="0" w:color="auto"/>
            </w:tcBorders>
            <w:shd w:val="clear" w:color="auto" w:fill="auto"/>
            <w:vAlign w:val="center"/>
            <w:hideMark/>
          </w:tcPr>
          <w:p w14:paraId="0D32F9E5"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99%</w:t>
            </w:r>
          </w:p>
        </w:tc>
      </w:tr>
      <w:tr w:rsidR="0089281D" w:rsidRPr="004B0E00" w14:paraId="51876306"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3B1AE462"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Другие вопросы в области физической культуры и спорта</w:t>
            </w:r>
          </w:p>
        </w:tc>
        <w:tc>
          <w:tcPr>
            <w:tcW w:w="680" w:type="dxa"/>
            <w:tcBorders>
              <w:top w:val="nil"/>
              <w:left w:val="nil"/>
              <w:bottom w:val="single" w:sz="4" w:space="0" w:color="000000"/>
              <w:right w:val="single" w:sz="4" w:space="0" w:color="000000"/>
            </w:tcBorders>
            <w:shd w:val="clear" w:color="auto" w:fill="auto"/>
            <w:vAlign w:val="center"/>
            <w:hideMark/>
          </w:tcPr>
          <w:p w14:paraId="11B85726"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67F41495"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11</w:t>
            </w:r>
          </w:p>
        </w:tc>
        <w:tc>
          <w:tcPr>
            <w:tcW w:w="580" w:type="dxa"/>
            <w:tcBorders>
              <w:top w:val="nil"/>
              <w:left w:val="nil"/>
              <w:bottom w:val="single" w:sz="4" w:space="0" w:color="000000"/>
              <w:right w:val="single" w:sz="4" w:space="0" w:color="000000"/>
            </w:tcBorders>
            <w:shd w:val="clear" w:color="auto" w:fill="auto"/>
            <w:vAlign w:val="center"/>
            <w:hideMark/>
          </w:tcPr>
          <w:p w14:paraId="19C698C9"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05</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72E005C6"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1 962 811,70</w:t>
            </w:r>
          </w:p>
        </w:tc>
        <w:tc>
          <w:tcPr>
            <w:tcW w:w="1701" w:type="dxa"/>
            <w:tcBorders>
              <w:top w:val="nil"/>
              <w:left w:val="nil"/>
              <w:bottom w:val="single" w:sz="4" w:space="0" w:color="auto"/>
              <w:right w:val="single" w:sz="4" w:space="0" w:color="auto"/>
            </w:tcBorders>
            <w:shd w:val="clear" w:color="auto" w:fill="auto"/>
            <w:vAlign w:val="center"/>
            <w:hideMark/>
          </w:tcPr>
          <w:p w14:paraId="174A63F5"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1 942 564,96</w:t>
            </w:r>
          </w:p>
        </w:tc>
        <w:tc>
          <w:tcPr>
            <w:tcW w:w="1701" w:type="dxa"/>
            <w:tcBorders>
              <w:top w:val="nil"/>
              <w:left w:val="nil"/>
              <w:bottom w:val="single" w:sz="4" w:space="0" w:color="auto"/>
              <w:right w:val="single" w:sz="4" w:space="0" w:color="auto"/>
            </w:tcBorders>
            <w:shd w:val="clear" w:color="auto" w:fill="auto"/>
            <w:vAlign w:val="center"/>
            <w:hideMark/>
          </w:tcPr>
          <w:p w14:paraId="1BE97E8E"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20 246,74</w:t>
            </w:r>
          </w:p>
        </w:tc>
        <w:tc>
          <w:tcPr>
            <w:tcW w:w="993" w:type="dxa"/>
            <w:tcBorders>
              <w:top w:val="nil"/>
              <w:left w:val="nil"/>
              <w:bottom w:val="single" w:sz="4" w:space="0" w:color="auto"/>
              <w:right w:val="single" w:sz="4" w:space="0" w:color="auto"/>
            </w:tcBorders>
            <w:shd w:val="clear" w:color="auto" w:fill="auto"/>
            <w:vAlign w:val="center"/>
            <w:hideMark/>
          </w:tcPr>
          <w:p w14:paraId="67A8CB2D"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99%</w:t>
            </w:r>
          </w:p>
        </w:tc>
      </w:tr>
      <w:tr w:rsidR="0089281D" w:rsidRPr="004B0E00" w14:paraId="4DB09A3A" w14:textId="77777777" w:rsidTr="0089281D">
        <w:trPr>
          <w:trHeight w:val="29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51EEC9AD"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МБТ ОБЩЕГО ХАРАКТЕРА БЮДЖЕТАМ СУБЪЕКТОВ РФ И МО</w:t>
            </w:r>
          </w:p>
        </w:tc>
        <w:tc>
          <w:tcPr>
            <w:tcW w:w="680" w:type="dxa"/>
            <w:tcBorders>
              <w:top w:val="nil"/>
              <w:left w:val="nil"/>
              <w:bottom w:val="single" w:sz="4" w:space="0" w:color="000000"/>
              <w:right w:val="single" w:sz="4" w:space="0" w:color="000000"/>
            </w:tcBorders>
            <w:shd w:val="clear" w:color="auto" w:fill="auto"/>
            <w:vAlign w:val="center"/>
            <w:hideMark/>
          </w:tcPr>
          <w:p w14:paraId="50BBCC49"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4F98EF93"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14</w:t>
            </w:r>
          </w:p>
        </w:tc>
        <w:tc>
          <w:tcPr>
            <w:tcW w:w="580" w:type="dxa"/>
            <w:tcBorders>
              <w:top w:val="nil"/>
              <w:left w:val="nil"/>
              <w:bottom w:val="single" w:sz="4" w:space="0" w:color="000000"/>
              <w:right w:val="single" w:sz="4" w:space="0" w:color="000000"/>
            </w:tcBorders>
            <w:shd w:val="clear" w:color="auto" w:fill="auto"/>
            <w:vAlign w:val="center"/>
            <w:hideMark/>
          </w:tcPr>
          <w:p w14:paraId="392BB930"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 </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5D6C37A9"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1 244 190,63</w:t>
            </w:r>
          </w:p>
        </w:tc>
        <w:tc>
          <w:tcPr>
            <w:tcW w:w="1701" w:type="dxa"/>
            <w:tcBorders>
              <w:top w:val="nil"/>
              <w:left w:val="nil"/>
              <w:bottom w:val="single" w:sz="4" w:space="0" w:color="auto"/>
              <w:right w:val="single" w:sz="4" w:space="0" w:color="auto"/>
            </w:tcBorders>
            <w:shd w:val="clear" w:color="auto" w:fill="auto"/>
            <w:vAlign w:val="center"/>
            <w:hideMark/>
          </w:tcPr>
          <w:p w14:paraId="1BA02457"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1 244 190,63</w:t>
            </w:r>
          </w:p>
        </w:tc>
        <w:tc>
          <w:tcPr>
            <w:tcW w:w="1701" w:type="dxa"/>
            <w:tcBorders>
              <w:top w:val="nil"/>
              <w:left w:val="nil"/>
              <w:bottom w:val="single" w:sz="4" w:space="0" w:color="auto"/>
              <w:right w:val="single" w:sz="4" w:space="0" w:color="auto"/>
            </w:tcBorders>
            <w:shd w:val="clear" w:color="auto" w:fill="auto"/>
            <w:vAlign w:val="center"/>
            <w:hideMark/>
          </w:tcPr>
          <w:p w14:paraId="699EDE31"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0,00</w:t>
            </w:r>
          </w:p>
        </w:tc>
        <w:tc>
          <w:tcPr>
            <w:tcW w:w="993" w:type="dxa"/>
            <w:tcBorders>
              <w:top w:val="nil"/>
              <w:left w:val="nil"/>
              <w:bottom w:val="single" w:sz="4" w:space="0" w:color="auto"/>
              <w:right w:val="single" w:sz="4" w:space="0" w:color="auto"/>
            </w:tcBorders>
            <w:shd w:val="clear" w:color="auto" w:fill="auto"/>
            <w:vAlign w:val="center"/>
            <w:hideMark/>
          </w:tcPr>
          <w:p w14:paraId="0EBEEDAC"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100%</w:t>
            </w:r>
          </w:p>
        </w:tc>
      </w:tr>
      <w:tr w:rsidR="0089281D" w:rsidRPr="004B0E00" w14:paraId="2258E3D1" w14:textId="77777777" w:rsidTr="0089281D">
        <w:trPr>
          <w:trHeight w:val="315"/>
        </w:trPr>
        <w:tc>
          <w:tcPr>
            <w:tcW w:w="7797" w:type="dxa"/>
            <w:tcBorders>
              <w:top w:val="nil"/>
              <w:left w:val="single" w:sz="4" w:space="0" w:color="000000"/>
              <w:bottom w:val="single" w:sz="4" w:space="0" w:color="000000"/>
              <w:right w:val="single" w:sz="4" w:space="0" w:color="000000"/>
            </w:tcBorders>
            <w:shd w:val="clear" w:color="auto" w:fill="auto"/>
            <w:vAlign w:val="center"/>
            <w:hideMark/>
          </w:tcPr>
          <w:p w14:paraId="0B198C7F"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Прочие межбюджетные трансферты общего характера</w:t>
            </w:r>
          </w:p>
        </w:tc>
        <w:tc>
          <w:tcPr>
            <w:tcW w:w="680" w:type="dxa"/>
            <w:tcBorders>
              <w:top w:val="nil"/>
              <w:left w:val="nil"/>
              <w:bottom w:val="single" w:sz="4" w:space="0" w:color="000000"/>
              <w:right w:val="single" w:sz="4" w:space="0" w:color="000000"/>
            </w:tcBorders>
            <w:shd w:val="clear" w:color="auto" w:fill="auto"/>
            <w:vAlign w:val="center"/>
            <w:hideMark/>
          </w:tcPr>
          <w:p w14:paraId="6E2FAD6A"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803</w:t>
            </w:r>
          </w:p>
        </w:tc>
        <w:tc>
          <w:tcPr>
            <w:tcW w:w="600" w:type="dxa"/>
            <w:tcBorders>
              <w:top w:val="nil"/>
              <w:left w:val="nil"/>
              <w:bottom w:val="single" w:sz="4" w:space="0" w:color="000000"/>
              <w:right w:val="single" w:sz="4" w:space="0" w:color="000000"/>
            </w:tcBorders>
            <w:shd w:val="clear" w:color="auto" w:fill="auto"/>
            <w:vAlign w:val="center"/>
            <w:hideMark/>
          </w:tcPr>
          <w:p w14:paraId="361CAE13"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14</w:t>
            </w:r>
          </w:p>
        </w:tc>
        <w:tc>
          <w:tcPr>
            <w:tcW w:w="580" w:type="dxa"/>
            <w:tcBorders>
              <w:top w:val="nil"/>
              <w:left w:val="nil"/>
              <w:bottom w:val="single" w:sz="4" w:space="0" w:color="000000"/>
              <w:right w:val="single" w:sz="4" w:space="0" w:color="000000"/>
            </w:tcBorders>
            <w:shd w:val="clear" w:color="auto" w:fill="auto"/>
            <w:vAlign w:val="center"/>
            <w:hideMark/>
          </w:tcPr>
          <w:p w14:paraId="054EDE68"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03</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14:paraId="3DB6E48B"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1 244 190,63</w:t>
            </w:r>
          </w:p>
        </w:tc>
        <w:tc>
          <w:tcPr>
            <w:tcW w:w="1701" w:type="dxa"/>
            <w:tcBorders>
              <w:top w:val="nil"/>
              <w:left w:val="nil"/>
              <w:bottom w:val="single" w:sz="4" w:space="0" w:color="auto"/>
              <w:right w:val="single" w:sz="4" w:space="0" w:color="auto"/>
            </w:tcBorders>
            <w:shd w:val="clear" w:color="auto" w:fill="auto"/>
            <w:vAlign w:val="center"/>
            <w:hideMark/>
          </w:tcPr>
          <w:p w14:paraId="2C6A7B25"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1 244 190,63</w:t>
            </w:r>
          </w:p>
        </w:tc>
        <w:tc>
          <w:tcPr>
            <w:tcW w:w="1701" w:type="dxa"/>
            <w:tcBorders>
              <w:top w:val="nil"/>
              <w:left w:val="nil"/>
              <w:bottom w:val="single" w:sz="4" w:space="0" w:color="auto"/>
              <w:right w:val="single" w:sz="4" w:space="0" w:color="auto"/>
            </w:tcBorders>
            <w:shd w:val="clear" w:color="auto" w:fill="auto"/>
            <w:vAlign w:val="center"/>
            <w:hideMark/>
          </w:tcPr>
          <w:p w14:paraId="0C02FB55"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0,00</w:t>
            </w:r>
          </w:p>
        </w:tc>
        <w:tc>
          <w:tcPr>
            <w:tcW w:w="993" w:type="dxa"/>
            <w:tcBorders>
              <w:top w:val="nil"/>
              <w:left w:val="nil"/>
              <w:bottom w:val="single" w:sz="4" w:space="0" w:color="auto"/>
              <w:right w:val="single" w:sz="4" w:space="0" w:color="auto"/>
            </w:tcBorders>
            <w:shd w:val="clear" w:color="auto" w:fill="auto"/>
            <w:vAlign w:val="center"/>
            <w:hideMark/>
          </w:tcPr>
          <w:p w14:paraId="6970AAE4" w14:textId="77777777" w:rsidR="0089281D" w:rsidRPr="004B0E00" w:rsidRDefault="0089281D" w:rsidP="0089281D">
            <w:pPr>
              <w:widowControl/>
              <w:autoSpaceDE/>
              <w:autoSpaceDN/>
              <w:adjustRightInd/>
              <w:jc w:val="right"/>
              <w:rPr>
                <w:rFonts w:eastAsia="Times New Roman"/>
                <w:bCs/>
                <w:sz w:val="18"/>
                <w:szCs w:val="18"/>
              </w:rPr>
            </w:pPr>
            <w:r w:rsidRPr="004B0E00">
              <w:rPr>
                <w:rFonts w:eastAsia="Times New Roman"/>
                <w:bCs/>
                <w:sz w:val="18"/>
                <w:szCs w:val="18"/>
              </w:rPr>
              <w:t>100%</w:t>
            </w:r>
          </w:p>
        </w:tc>
      </w:tr>
    </w:tbl>
    <w:p w14:paraId="47288D7C" w14:textId="77777777" w:rsidR="0089281D" w:rsidRPr="004B0E00" w:rsidRDefault="0089281D" w:rsidP="0089281D">
      <w:pPr>
        <w:widowControl/>
        <w:autoSpaceDE/>
        <w:autoSpaceDN/>
        <w:adjustRightInd/>
        <w:rPr>
          <w:rFonts w:eastAsia="Times New Roman"/>
        </w:rPr>
      </w:pPr>
    </w:p>
    <w:p w14:paraId="79C8AF9A" w14:textId="77777777" w:rsidR="0089281D" w:rsidRPr="004B0E00" w:rsidRDefault="0089281D" w:rsidP="0089281D">
      <w:pPr>
        <w:widowControl/>
        <w:autoSpaceDE/>
        <w:autoSpaceDN/>
        <w:adjustRightInd/>
        <w:rPr>
          <w:rFonts w:eastAsia="Times New Roman"/>
        </w:rPr>
      </w:pPr>
    </w:p>
    <w:p w14:paraId="230593D1" w14:textId="77777777" w:rsidR="0089281D" w:rsidRPr="004B0E00" w:rsidRDefault="0089281D" w:rsidP="0089281D">
      <w:pPr>
        <w:widowControl/>
        <w:autoSpaceDE/>
        <w:autoSpaceDN/>
        <w:adjustRightInd/>
        <w:rPr>
          <w:rFonts w:eastAsia="Times New Roman"/>
        </w:rPr>
        <w:sectPr w:rsidR="0089281D" w:rsidRPr="004B0E00" w:rsidSect="0089281D">
          <w:pgSz w:w="16838" w:h="11906" w:orient="landscape"/>
          <w:pgMar w:top="1134" w:right="567" w:bottom="567" w:left="567" w:header="709" w:footer="709" w:gutter="0"/>
          <w:cols w:space="708"/>
          <w:docGrid w:linePitch="360"/>
        </w:sectPr>
      </w:pPr>
    </w:p>
    <w:tbl>
      <w:tblPr>
        <w:tblW w:w="15451" w:type="dxa"/>
        <w:tblLook w:val="04A0" w:firstRow="1" w:lastRow="0" w:firstColumn="1" w:lastColumn="0" w:noHBand="0" w:noVBand="1"/>
      </w:tblPr>
      <w:tblGrid>
        <w:gridCol w:w="960"/>
        <w:gridCol w:w="8538"/>
        <w:gridCol w:w="2551"/>
        <w:gridCol w:w="3402"/>
      </w:tblGrid>
      <w:tr w:rsidR="0089281D" w:rsidRPr="004B0E00" w14:paraId="41BD04B1" w14:textId="77777777" w:rsidTr="0089281D">
        <w:trPr>
          <w:trHeight w:val="1080"/>
        </w:trPr>
        <w:tc>
          <w:tcPr>
            <w:tcW w:w="960" w:type="dxa"/>
            <w:tcBorders>
              <w:top w:val="nil"/>
              <w:left w:val="nil"/>
              <w:bottom w:val="nil"/>
              <w:right w:val="nil"/>
            </w:tcBorders>
            <w:shd w:val="clear" w:color="auto" w:fill="auto"/>
            <w:vAlign w:val="bottom"/>
            <w:hideMark/>
          </w:tcPr>
          <w:p w14:paraId="28048FEB" w14:textId="77777777" w:rsidR="0089281D" w:rsidRPr="004B0E00" w:rsidRDefault="0089281D" w:rsidP="0089281D">
            <w:pPr>
              <w:widowControl/>
              <w:autoSpaceDE/>
              <w:autoSpaceDN/>
              <w:adjustRightInd/>
              <w:rPr>
                <w:rFonts w:eastAsia="Times New Roman"/>
                <w:sz w:val="18"/>
                <w:szCs w:val="18"/>
              </w:rPr>
            </w:pPr>
          </w:p>
        </w:tc>
        <w:tc>
          <w:tcPr>
            <w:tcW w:w="8538" w:type="dxa"/>
            <w:tcBorders>
              <w:top w:val="nil"/>
              <w:left w:val="nil"/>
              <w:bottom w:val="nil"/>
              <w:right w:val="nil"/>
            </w:tcBorders>
            <w:shd w:val="clear" w:color="auto" w:fill="auto"/>
            <w:noWrap/>
            <w:vAlign w:val="bottom"/>
            <w:hideMark/>
          </w:tcPr>
          <w:p w14:paraId="5211FFCA" w14:textId="77777777" w:rsidR="0089281D" w:rsidRPr="004B0E00" w:rsidRDefault="0089281D" w:rsidP="0089281D">
            <w:pPr>
              <w:widowControl/>
              <w:autoSpaceDE/>
              <w:autoSpaceDN/>
              <w:adjustRightInd/>
              <w:rPr>
                <w:rFonts w:eastAsia="Times New Roman"/>
                <w:sz w:val="18"/>
                <w:szCs w:val="18"/>
              </w:rPr>
            </w:pPr>
          </w:p>
        </w:tc>
        <w:tc>
          <w:tcPr>
            <w:tcW w:w="2551" w:type="dxa"/>
            <w:tcBorders>
              <w:top w:val="nil"/>
              <w:left w:val="nil"/>
              <w:bottom w:val="nil"/>
              <w:right w:val="nil"/>
            </w:tcBorders>
            <w:shd w:val="clear" w:color="auto" w:fill="auto"/>
            <w:noWrap/>
            <w:vAlign w:val="bottom"/>
            <w:hideMark/>
          </w:tcPr>
          <w:p w14:paraId="178EC4EC" w14:textId="77777777" w:rsidR="0089281D" w:rsidRPr="004B0E00" w:rsidRDefault="0089281D" w:rsidP="0089281D">
            <w:pPr>
              <w:widowControl/>
              <w:autoSpaceDE/>
              <w:autoSpaceDN/>
              <w:adjustRightInd/>
              <w:rPr>
                <w:rFonts w:eastAsia="Times New Roman"/>
                <w:sz w:val="18"/>
                <w:szCs w:val="18"/>
              </w:rPr>
            </w:pPr>
          </w:p>
        </w:tc>
        <w:tc>
          <w:tcPr>
            <w:tcW w:w="3402" w:type="dxa"/>
            <w:tcBorders>
              <w:top w:val="nil"/>
              <w:left w:val="nil"/>
              <w:bottom w:val="nil"/>
              <w:right w:val="nil"/>
            </w:tcBorders>
            <w:shd w:val="clear" w:color="auto" w:fill="auto"/>
            <w:vAlign w:val="bottom"/>
            <w:hideMark/>
          </w:tcPr>
          <w:p w14:paraId="5B2551B9"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Приложение №4</w:t>
            </w:r>
            <w:r w:rsidRPr="004B0E00">
              <w:rPr>
                <w:rFonts w:eastAsia="Times New Roman"/>
                <w:sz w:val="18"/>
                <w:szCs w:val="18"/>
              </w:rPr>
              <w:br/>
              <w:t>к решению сессии поселкового Совета депутатов</w:t>
            </w:r>
            <w:r w:rsidRPr="004B0E00">
              <w:rPr>
                <w:rFonts w:eastAsia="Times New Roman"/>
                <w:sz w:val="18"/>
                <w:szCs w:val="18"/>
              </w:rPr>
              <w:br/>
              <w:t>от "   " апреля 2024 года V-№</w:t>
            </w:r>
          </w:p>
        </w:tc>
      </w:tr>
      <w:tr w:rsidR="0089281D" w:rsidRPr="004B0E00" w14:paraId="224FC40F" w14:textId="77777777" w:rsidTr="0089281D">
        <w:trPr>
          <w:trHeight w:val="300"/>
        </w:trPr>
        <w:tc>
          <w:tcPr>
            <w:tcW w:w="960" w:type="dxa"/>
            <w:tcBorders>
              <w:top w:val="nil"/>
              <w:left w:val="nil"/>
              <w:bottom w:val="nil"/>
              <w:right w:val="nil"/>
            </w:tcBorders>
            <w:shd w:val="clear" w:color="auto" w:fill="auto"/>
            <w:noWrap/>
            <w:vAlign w:val="bottom"/>
            <w:hideMark/>
          </w:tcPr>
          <w:p w14:paraId="0B69D604" w14:textId="77777777" w:rsidR="0089281D" w:rsidRPr="004B0E00" w:rsidRDefault="0089281D" w:rsidP="0089281D">
            <w:pPr>
              <w:widowControl/>
              <w:autoSpaceDE/>
              <w:autoSpaceDN/>
              <w:adjustRightInd/>
              <w:jc w:val="right"/>
              <w:rPr>
                <w:rFonts w:eastAsia="Times New Roman"/>
                <w:sz w:val="18"/>
                <w:szCs w:val="18"/>
              </w:rPr>
            </w:pPr>
          </w:p>
        </w:tc>
        <w:tc>
          <w:tcPr>
            <w:tcW w:w="8538" w:type="dxa"/>
            <w:tcBorders>
              <w:top w:val="nil"/>
              <w:left w:val="nil"/>
              <w:bottom w:val="nil"/>
              <w:right w:val="nil"/>
            </w:tcBorders>
            <w:shd w:val="clear" w:color="auto" w:fill="auto"/>
            <w:noWrap/>
            <w:vAlign w:val="bottom"/>
            <w:hideMark/>
          </w:tcPr>
          <w:p w14:paraId="76441784" w14:textId="77777777" w:rsidR="0089281D" w:rsidRPr="004B0E00" w:rsidRDefault="0089281D" w:rsidP="0089281D">
            <w:pPr>
              <w:widowControl/>
              <w:autoSpaceDE/>
              <w:autoSpaceDN/>
              <w:adjustRightInd/>
              <w:rPr>
                <w:rFonts w:eastAsia="Times New Roman"/>
                <w:sz w:val="18"/>
                <w:szCs w:val="18"/>
              </w:rPr>
            </w:pPr>
          </w:p>
        </w:tc>
        <w:tc>
          <w:tcPr>
            <w:tcW w:w="2551" w:type="dxa"/>
            <w:tcBorders>
              <w:top w:val="nil"/>
              <w:left w:val="nil"/>
              <w:bottom w:val="nil"/>
              <w:right w:val="nil"/>
            </w:tcBorders>
            <w:shd w:val="clear" w:color="auto" w:fill="auto"/>
            <w:noWrap/>
            <w:vAlign w:val="bottom"/>
            <w:hideMark/>
          </w:tcPr>
          <w:p w14:paraId="2D470868" w14:textId="77777777" w:rsidR="0089281D" w:rsidRPr="004B0E00" w:rsidRDefault="0089281D" w:rsidP="0089281D">
            <w:pPr>
              <w:widowControl/>
              <w:autoSpaceDE/>
              <w:autoSpaceDN/>
              <w:adjustRightInd/>
              <w:jc w:val="right"/>
              <w:rPr>
                <w:rFonts w:eastAsia="Times New Roman"/>
                <w:sz w:val="18"/>
                <w:szCs w:val="18"/>
              </w:rPr>
            </w:pPr>
          </w:p>
        </w:tc>
        <w:tc>
          <w:tcPr>
            <w:tcW w:w="3402" w:type="dxa"/>
            <w:tcBorders>
              <w:top w:val="nil"/>
              <w:left w:val="nil"/>
              <w:bottom w:val="nil"/>
              <w:right w:val="nil"/>
            </w:tcBorders>
            <w:shd w:val="clear" w:color="auto" w:fill="auto"/>
            <w:noWrap/>
            <w:vAlign w:val="bottom"/>
            <w:hideMark/>
          </w:tcPr>
          <w:p w14:paraId="191A5586" w14:textId="77777777" w:rsidR="0089281D" w:rsidRPr="004B0E00" w:rsidRDefault="0089281D" w:rsidP="0089281D">
            <w:pPr>
              <w:widowControl/>
              <w:autoSpaceDE/>
              <w:autoSpaceDN/>
              <w:adjustRightInd/>
              <w:rPr>
                <w:rFonts w:eastAsia="Times New Roman"/>
                <w:sz w:val="18"/>
                <w:szCs w:val="18"/>
              </w:rPr>
            </w:pPr>
          </w:p>
        </w:tc>
      </w:tr>
      <w:tr w:rsidR="0089281D" w:rsidRPr="004B0E00" w14:paraId="37D96407" w14:textId="77777777" w:rsidTr="0089281D">
        <w:trPr>
          <w:trHeight w:val="855"/>
        </w:trPr>
        <w:tc>
          <w:tcPr>
            <w:tcW w:w="15451" w:type="dxa"/>
            <w:gridSpan w:val="4"/>
            <w:tcBorders>
              <w:top w:val="nil"/>
              <w:left w:val="nil"/>
              <w:bottom w:val="nil"/>
              <w:right w:val="nil"/>
            </w:tcBorders>
            <w:shd w:val="clear" w:color="auto" w:fill="auto"/>
            <w:vAlign w:val="center"/>
            <w:hideMark/>
          </w:tcPr>
          <w:p w14:paraId="692126C6" w14:textId="77777777" w:rsidR="0089281D" w:rsidRPr="004B0E00" w:rsidRDefault="0089281D" w:rsidP="0089281D">
            <w:pPr>
              <w:widowControl/>
              <w:autoSpaceDE/>
              <w:autoSpaceDN/>
              <w:adjustRightInd/>
              <w:jc w:val="center"/>
              <w:rPr>
                <w:rFonts w:eastAsia="Times New Roman"/>
                <w:b/>
                <w:bCs/>
                <w:sz w:val="18"/>
                <w:szCs w:val="18"/>
              </w:rPr>
            </w:pPr>
            <w:r w:rsidRPr="004B0E00">
              <w:rPr>
                <w:rFonts w:eastAsia="Times New Roman"/>
                <w:b/>
                <w:bCs/>
                <w:sz w:val="18"/>
                <w:szCs w:val="18"/>
              </w:rPr>
              <w:t>Сведения о численности и фактических затратах на денежное содержание муниципальных служащих и работников органов местного самоуправления муниципального образования "Поселок Айхал" Мирнинского района Республики Саха (Якутия) за 2023 год</w:t>
            </w:r>
          </w:p>
        </w:tc>
      </w:tr>
      <w:tr w:rsidR="0089281D" w:rsidRPr="004B0E00" w14:paraId="7EAAC4F3" w14:textId="77777777" w:rsidTr="0089281D">
        <w:trPr>
          <w:trHeight w:val="315"/>
        </w:trPr>
        <w:tc>
          <w:tcPr>
            <w:tcW w:w="960" w:type="dxa"/>
            <w:tcBorders>
              <w:top w:val="nil"/>
              <w:left w:val="nil"/>
              <w:bottom w:val="nil"/>
              <w:right w:val="nil"/>
            </w:tcBorders>
            <w:shd w:val="clear" w:color="auto" w:fill="auto"/>
            <w:noWrap/>
            <w:vAlign w:val="bottom"/>
            <w:hideMark/>
          </w:tcPr>
          <w:p w14:paraId="29DF422D" w14:textId="77777777" w:rsidR="0089281D" w:rsidRPr="004B0E00" w:rsidRDefault="0089281D" w:rsidP="0089281D">
            <w:pPr>
              <w:widowControl/>
              <w:autoSpaceDE/>
              <w:autoSpaceDN/>
              <w:adjustRightInd/>
              <w:jc w:val="center"/>
              <w:rPr>
                <w:rFonts w:eastAsia="Times New Roman"/>
                <w:b/>
                <w:bCs/>
                <w:sz w:val="18"/>
                <w:szCs w:val="18"/>
              </w:rPr>
            </w:pPr>
          </w:p>
        </w:tc>
        <w:tc>
          <w:tcPr>
            <w:tcW w:w="8538" w:type="dxa"/>
            <w:tcBorders>
              <w:top w:val="nil"/>
              <w:left w:val="nil"/>
              <w:bottom w:val="nil"/>
              <w:right w:val="nil"/>
            </w:tcBorders>
            <w:shd w:val="clear" w:color="auto" w:fill="auto"/>
            <w:noWrap/>
            <w:vAlign w:val="bottom"/>
            <w:hideMark/>
          </w:tcPr>
          <w:p w14:paraId="74FA85D2" w14:textId="77777777" w:rsidR="0089281D" w:rsidRPr="004B0E00" w:rsidRDefault="0089281D" w:rsidP="0089281D">
            <w:pPr>
              <w:widowControl/>
              <w:autoSpaceDE/>
              <w:autoSpaceDN/>
              <w:adjustRightInd/>
              <w:rPr>
                <w:rFonts w:eastAsia="Times New Roman"/>
                <w:sz w:val="18"/>
                <w:szCs w:val="18"/>
              </w:rPr>
            </w:pPr>
          </w:p>
        </w:tc>
        <w:tc>
          <w:tcPr>
            <w:tcW w:w="2551" w:type="dxa"/>
            <w:tcBorders>
              <w:top w:val="nil"/>
              <w:left w:val="nil"/>
              <w:bottom w:val="nil"/>
              <w:right w:val="nil"/>
            </w:tcBorders>
            <w:shd w:val="clear" w:color="auto" w:fill="auto"/>
            <w:noWrap/>
            <w:vAlign w:val="bottom"/>
            <w:hideMark/>
          </w:tcPr>
          <w:p w14:paraId="49ECC273" w14:textId="77777777" w:rsidR="0089281D" w:rsidRPr="004B0E00" w:rsidRDefault="0089281D" w:rsidP="0089281D">
            <w:pPr>
              <w:widowControl/>
              <w:autoSpaceDE/>
              <w:autoSpaceDN/>
              <w:adjustRightInd/>
              <w:rPr>
                <w:rFonts w:eastAsia="Times New Roman"/>
                <w:sz w:val="18"/>
                <w:szCs w:val="18"/>
              </w:rPr>
            </w:pPr>
          </w:p>
        </w:tc>
        <w:tc>
          <w:tcPr>
            <w:tcW w:w="3402" w:type="dxa"/>
            <w:tcBorders>
              <w:top w:val="nil"/>
              <w:left w:val="nil"/>
              <w:bottom w:val="nil"/>
              <w:right w:val="nil"/>
            </w:tcBorders>
            <w:shd w:val="clear" w:color="auto" w:fill="auto"/>
            <w:noWrap/>
            <w:vAlign w:val="bottom"/>
            <w:hideMark/>
          </w:tcPr>
          <w:p w14:paraId="1AEC84AE" w14:textId="77777777" w:rsidR="0089281D" w:rsidRPr="004B0E00" w:rsidRDefault="0089281D" w:rsidP="0089281D">
            <w:pPr>
              <w:widowControl/>
              <w:autoSpaceDE/>
              <w:autoSpaceDN/>
              <w:adjustRightInd/>
              <w:rPr>
                <w:rFonts w:eastAsia="Times New Roman"/>
                <w:sz w:val="18"/>
                <w:szCs w:val="18"/>
              </w:rPr>
            </w:pPr>
          </w:p>
        </w:tc>
      </w:tr>
      <w:tr w:rsidR="0089281D" w:rsidRPr="004B0E00" w14:paraId="46709238" w14:textId="77777777" w:rsidTr="0089281D">
        <w:trPr>
          <w:trHeight w:val="76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291E3" w14:textId="77777777" w:rsidR="0089281D" w:rsidRPr="004B0E00" w:rsidRDefault="0089281D" w:rsidP="0089281D">
            <w:pPr>
              <w:widowControl/>
              <w:autoSpaceDE/>
              <w:autoSpaceDN/>
              <w:adjustRightInd/>
              <w:jc w:val="center"/>
              <w:rPr>
                <w:rFonts w:eastAsia="Times New Roman"/>
                <w:b/>
                <w:bCs/>
                <w:sz w:val="18"/>
                <w:szCs w:val="18"/>
              </w:rPr>
            </w:pPr>
            <w:r w:rsidRPr="004B0E00">
              <w:rPr>
                <w:rFonts w:eastAsia="Times New Roman"/>
                <w:b/>
                <w:bCs/>
                <w:sz w:val="18"/>
                <w:szCs w:val="18"/>
              </w:rPr>
              <w:t>№ п/п</w:t>
            </w:r>
          </w:p>
        </w:tc>
        <w:tc>
          <w:tcPr>
            <w:tcW w:w="8538" w:type="dxa"/>
            <w:tcBorders>
              <w:top w:val="single" w:sz="4" w:space="0" w:color="auto"/>
              <w:left w:val="nil"/>
              <w:bottom w:val="single" w:sz="4" w:space="0" w:color="auto"/>
              <w:right w:val="single" w:sz="4" w:space="0" w:color="auto"/>
            </w:tcBorders>
            <w:shd w:val="clear" w:color="auto" w:fill="auto"/>
            <w:vAlign w:val="center"/>
            <w:hideMark/>
          </w:tcPr>
          <w:p w14:paraId="12B3BC29" w14:textId="77777777" w:rsidR="0089281D" w:rsidRPr="004B0E00" w:rsidRDefault="0089281D" w:rsidP="0089281D">
            <w:pPr>
              <w:widowControl/>
              <w:autoSpaceDE/>
              <w:autoSpaceDN/>
              <w:adjustRightInd/>
              <w:jc w:val="center"/>
              <w:rPr>
                <w:rFonts w:eastAsia="Times New Roman"/>
                <w:b/>
                <w:bCs/>
                <w:sz w:val="18"/>
                <w:szCs w:val="18"/>
              </w:rPr>
            </w:pPr>
            <w:r w:rsidRPr="004B0E00">
              <w:rPr>
                <w:rFonts w:eastAsia="Times New Roman"/>
                <w:b/>
                <w:bCs/>
                <w:sz w:val="18"/>
                <w:szCs w:val="18"/>
              </w:rPr>
              <w:t>Наименование учреждения</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14462CC4" w14:textId="77777777" w:rsidR="0089281D" w:rsidRPr="004B0E00" w:rsidRDefault="0089281D" w:rsidP="0089281D">
            <w:pPr>
              <w:widowControl/>
              <w:autoSpaceDE/>
              <w:autoSpaceDN/>
              <w:adjustRightInd/>
              <w:jc w:val="center"/>
              <w:rPr>
                <w:rFonts w:eastAsia="Times New Roman"/>
                <w:b/>
                <w:bCs/>
                <w:sz w:val="18"/>
                <w:szCs w:val="18"/>
              </w:rPr>
            </w:pPr>
            <w:r w:rsidRPr="004B0E00">
              <w:rPr>
                <w:rFonts w:eastAsia="Times New Roman"/>
                <w:b/>
                <w:bCs/>
                <w:sz w:val="18"/>
                <w:szCs w:val="18"/>
              </w:rPr>
              <w:t>Численность работников на 01.01.2024</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33013B2" w14:textId="77777777" w:rsidR="0089281D" w:rsidRPr="004B0E00" w:rsidRDefault="0089281D" w:rsidP="0089281D">
            <w:pPr>
              <w:widowControl/>
              <w:autoSpaceDE/>
              <w:autoSpaceDN/>
              <w:adjustRightInd/>
              <w:jc w:val="center"/>
              <w:rPr>
                <w:rFonts w:eastAsia="Times New Roman"/>
                <w:b/>
                <w:bCs/>
                <w:sz w:val="18"/>
                <w:szCs w:val="18"/>
              </w:rPr>
            </w:pPr>
            <w:r w:rsidRPr="004B0E00">
              <w:rPr>
                <w:rFonts w:eastAsia="Times New Roman"/>
                <w:b/>
                <w:bCs/>
                <w:sz w:val="18"/>
                <w:szCs w:val="18"/>
              </w:rPr>
              <w:t>Фактические затраты на денежное содержание работников за 2023 с учетом начислений на ФОТ (руб.)</w:t>
            </w:r>
          </w:p>
        </w:tc>
      </w:tr>
      <w:tr w:rsidR="0089281D" w:rsidRPr="004B0E00" w14:paraId="664BE153" w14:textId="77777777" w:rsidTr="0089281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A6402A" w14:textId="77777777" w:rsidR="0089281D" w:rsidRPr="004B0E00" w:rsidRDefault="0089281D" w:rsidP="0089281D">
            <w:pPr>
              <w:widowControl/>
              <w:autoSpaceDE/>
              <w:autoSpaceDN/>
              <w:adjustRightInd/>
              <w:jc w:val="center"/>
              <w:rPr>
                <w:rFonts w:eastAsia="Times New Roman"/>
                <w:sz w:val="18"/>
                <w:szCs w:val="18"/>
              </w:rPr>
            </w:pPr>
            <w:r w:rsidRPr="004B0E00">
              <w:rPr>
                <w:rFonts w:eastAsia="Times New Roman"/>
                <w:sz w:val="18"/>
                <w:szCs w:val="18"/>
              </w:rPr>
              <w:t>1</w:t>
            </w:r>
          </w:p>
        </w:tc>
        <w:tc>
          <w:tcPr>
            <w:tcW w:w="8538" w:type="dxa"/>
            <w:tcBorders>
              <w:top w:val="nil"/>
              <w:left w:val="nil"/>
              <w:bottom w:val="single" w:sz="4" w:space="0" w:color="auto"/>
              <w:right w:val="single" w:sz="4" w:space="0" w:color="auto"/>
            </w:tcBorders>
            <w:shd w:val="clear" w:color="auto" w:fill="auto"/>
            <w:noWrap/>
            <w:vAlign w:val="center"/>
            <w:hideMark/>
          </w:tcPr>
          <w:p w14:paraId="6FF87295" w14:textId="77777777" w:rsidR="0089281D" w:rsidRPr="004B0E00" w:rsidRDefault="0089281D" w:rsidP="0089281D">
            <w:pPr>
              <w:widowControl/>
              <w:autoSpaceDE/>
              <w:autoSpaceDN/>
              <w:adjustRightInd/>
              <w:rPr>
                <w:rFonts w:eastAsia="Times New Roman"/>
                <w:sz w:val="18"/>
                <w:szCs w:val="18"/>
              </w:rPr>
            </w:pPr>
            <w:r w:rsidRPr="004B0E00">
              <w:rPr>
                <w:rFonts w:eastAsia="Times New Roman"/>
                <w:sz w:val="18"/>
                <w:szCs w:val="18"/>
              </w:rPr>
              <w:t>Администрация МО "Поселок Айхал"</w:t>
            </w:r>
          </w:p>
        </w:tc>
        <w:tc>
          <w:tcPr>
            <w:tcW w:w="2551" w:type="dxa"/>
            <w:tcBorders>
              <w:top w:val="nil"/>
              <w:left w:val="nil"/>
              <w:bottom w:val="single" w:sz="4" w:space="0" w:color="auto"/>
              <w:right w:val="single" w:sz="4" w:space="0" w:color="auto"/>
            </w:tcBorders>
            <w:shd w:val="clear" w:color="auto" w:fill="auto"/>
            <w:noWrap/>
            <w:vAlign w:val="center"/>
            <w:hideMark/>
          </w:tcPr>
          <w:p w14:paraId="2950AA7A" w14:textId="77777777" w:rsidR="0089281D" w:rsidRPr="004B0E00" w:rsidRDefault="0089281D" w:rsidP="0089281D">
            <w:pPr>
              <w:widowControl/>
              <w:autoSpaceDE/>
              <w:autoSpaceDN/>
              <w:adjustRightInd/>
              <w:rPr>
                <w:rFonts w:eastAsia="Times New Roman"/>
                <w:sz w:val="18"/>
                <w:szCs w:val="18"/>
              </w:rPr>
            </w:pPr>
            <w:r w:rsidRPr="004B0E00">
              <w:rPr>
                <w:rFonts w:eastAsia="Times New Roman"/>
                <w:sz w:val="18"/>
                <w:szCs w:val="18"/>
              </w:rPr>
              <w:t> </w:t>
            </w:r>
          </w:p>
        </w:tc>
        <w:tc>
          <w:tcPr>
            <w:tcW w:w="3402" w:type="dxa"/>
            <w:tcBorders>
              <w:top w:val="nil"/>
              <w:left w:val="nil"/>
              <w:bottom w:val="single" w:sz="4" w:space="0" w:color="auto"/>
              <w:right w:val="single" w:sz="4" w:space="0" w:color="auto"/>
            </w:tcBorders>
            <w:shd w:val="clear" w:color="auto" w:fill="auto"/>
            <w:noWrap/>
            <w:vAlign w:val="center"/>
            <w:hideMark/>
          </w:tcPr>
          <w:p w14:paraId="16A8D6FA" w14:textId="77777777" w:rsidR="0089281D" w:rsidRPr="004B0E00" w:rsidRDefault="0089281D" w:rsidP="0089281D">
            <w:pPr>
              <w:widowControl/>
              <w:autoSpaceDE/>
              <w:autoSpaceDN/>
              <w:adjustRightInd/>
              <w:jc w:val="center"/>
              <w:rPr>
                <w:rFonts w:eastAsia="Times New Roman"/>
                <w:sz w:val="18"/>
                <w:szCs w:val="18"/>
              </w:rPr>
            </w:pPr>
            <w:r w:rsidRPr="004B0E00">
              <w:rPr>
                <w:rFonts w:eastAsia="Times New Roman"/>
                <w:sz w:val="18"/>
                <w:szCs w:val="18"/>
              </w:rPr>
              <w:t>87 585 878,53</w:t>
            </w:r>
          </w:p>
        </w:tc>
      </w:tr>
      <w:tr w:rsidR="0089281D" w:rsidRPr="004B0E00" w14:paraId="32BE6503" w14:textId="77777777" w:rsidTr="0089281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102950" w14:textId="77777777" w:rsidR="0089281D" w:rsidRPr="004B0E00" w:rsidRDefault="0089281D" w:rsidP="0089281D">
            <w:pPr>
              <w:widowControl/>
              <w:autoSpaceDE/>
              <w:autoSpaceDN/>
              <w:adjustRightInd/>
              <w:jc w:val="center"/>
              <w:rPr>
                <w:rFonts w:eastAsia="Times New Roman"/>
                <w:sz w:val="18"/>
                <w:szCs w:val="18"/>
              </w:rPr>
            </w:pPr>
            <w:r w:rsidRPr="004B0E00">
              <w:rPr>
                <w:rFonts w:eastAsia="Times New Roman"/>
                <w:sz w:val="18"/>
                <w:szCs w:val="18"/>
              </w:rPr>
              <w:t>1.1.</w:t>
            </w:r>
          </w:p>
        </w:tc>
        <w:tc>
          <w:tcPr>
            <w:tcW w:w="8538" w:type="dxa"/>
            <w:tcBorders>
              <w:top w:val="nil"/>
              <w:left w:val="nil"/>
              <w:bottom w:val="single" w:sz="4" w:space="0" w:color="auto"/>
              <w:right w:val="single" w:sz="4" w:space="0" w:color="auto"/>
            </w:tcBorders>
            <w:shd w:val="clear" w:color="auto" w:fill="auto"/>
            <w:noWrap/>
            <w:vAlign w:val="center"/>
            <w:hideMark/>
          </w:tcPr>
          <w:p w14:paraId="6F0D94B6" w14:textId="77777777" w:rsidR="0089281D" w:rsidRPr="004B0E00" w:rsidRDefault="0089281D" w:rsidP="0089281D">
            <w:pPr>
              <w:widowControl/>
              <w:autoSpaceDE/>
              <w:autoSpaceDN/>
              <w:adjustRightInd/>
              <w:rPr>
                <w:rFonts w:eastAsia="Times New Roman"/>
                <w:sz w:val="18"/>
                <w:szCs w:val="18"/>
              </w:rPr>
            </w:pPr>
            <w:r w:rsidRPr="004B0E00">
              <w:rPr>
                <w:rFonts w:eastAsia="Times New Roman"/>
                <w:sz w:val="18"/>
                <w:szCs w:val="18"/>
              </w:rPr>
              <w:t>за счет средств местного бюджета</w:t>
            </w:r>
          </w:p>
        </w:tc>
        <w:tc>
          <w:tcPr>
            <w:tcW w:w="2551" w:type="dxa"/>
            <w:tcBorders>
              <w:top w:val="nil"/>
              <w:left w:val="nil"/>
              <w:bottom w:val="single" w:sz="4" w:space="0" w:color="auto"/>
              <w:right w:val="single" w:sz="4" w:space="0" w:color="auto"/>
            </w:tcBorders>
            <w:shd w:val="clear" w:color="auto" w:fill="auto"/>
            <w:noWrap/>
            <w:vAlign w:val="center"/>
            <w:hideMark/>
          </w:tcPr>
          <w:p w14:paraId="770F0239" w14:textId="77777777" w:rsidR="0089281D" w:rsidRPr="004B0E00" w:rsidRDefault="0089281D" w:rsidP="0089281D">
            <w:pPr>
              <w:widowControl/>
              <w:autoSpaceDE/>
              <w:autoSpaceDN/>
              <w:adjustRightInd/>
              <w:jc w:val="center"/>
              <w:rPr>
                <w:rFonts w:eastAsia="Times New Roman"/>
                <w:sz w:val="18"/>
                <w:szCs w:val="18"/>
              </w:rPr>
            </w:pPr>
            <w:r w:rsidRPr="004B0E00">
              <w:rPr>
                <w:rFonts w:eastAsia="Times New Roman"/>
                <w:sz w:val="18"/>
                <w:szCs w:val="18"/>
              </w:rPr>
              <w:t>40</w:t>
            </w:r>
          </w:p>
        </w:tc>
        <w:tc>
          <w:tcPr>
            <w:tcW w:w="3402" w:type="dxa"/>
            <w:tcBorders>
              <w:top w:val="nil"/>
              <w:left w:val="nil"/>
              <w:bottom w:val="single" w:sz="4" w:space="0" w:color="auto"/>
              <w:right w:val="single" w:sz="4" w:space="0" w:color="auto"/>
            </w:tcBorders>
            <w:shd w:val="clear" w:color="auto" w:fill="auto"/>
            <w:noWrap/>
            <w:vAlign w:val="center"/>
            <w:hideMark/>
          </w:tcPr>
          <w:p w14:paraId="15D54B82" w14:textId="77777777" w:rsidR="0089281D" w:rsidRPr="004B0E00" w:rsidRDefault="0089281D" w:rsidP="0089281D">
            <w:pPr>
              <w:widowControl/>
              <w:autoSpaceDE/>
              <w:autoSpaceDN/>
              <w:adjustRightInd/>
              <w:jc w:val="center"/>
              <w:rPr>
                <w:rFonts w:eastAsia="Times New Roman"/>
                <w:sz w:val="18"/>
                <w:szCs w:val="18"/>
              </w:rPr>
            </w:pPr>
            <w:r w:rsidRPr="004B0E00">
              <w:rPr>
                <w:rFonts w:eastAsia="Times New Roman"/>
                <w:sz w:val="18"/>
                <w:szCs w:val="18"/>
              </w:rPr>
              <w:t>84 230 140,83</w:t>
            </w:r>
          </w:p>
        </w:tc>
      </w:tr>
      <w:tr w:rsidR="0089281D" w:rsidRPr="004B0E00" w14:paraId="26396393" w14:textId="77777777" w:rsidTr="0089281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35F310" w14:textId="77777777" w:rsidR="0089281D" w:rsidRPr="004B0E00" w:rsidRDefault="0089281D" w:rsidP="0089281D">
            <w:pPr>
              <w:widowControl/>
              <w:autoSpaceDE/>
              <w:autoSpaceDN/>
              <w:adjustRightInd/>
              <w:jc w:val="center"/>
              <w:rPr>
                <w:rFonts w:eastAsia="Times New Roman"/>
                <w:sz w:val="18"/>
                <w:szCs w:val="18"/>
              </w:rPr>
            </w:pPr>
            <w:r w:rsidRPr="004B0E00">
              <w:rPr>
                <w:rFonts w:eastAsia="Times New Roman"/>
                <w:sz w:val="18"/>
                <w:szCs w:val="18"/>
              </w:rPr>
              <w:t>1.2.</w:t>
            </w:r>
          </w:p>
        </w:tc>
        <w:tc>
          <w:tcPr>
            <w:tcW w:w="8538" w:type="dxa"/>
            <w:tcBorders>
              <w:top w:val="nil"/>
              <w:left w:val="nil"/>
              <w:bottom w:val="single" w:sz="4" w:space="0" w:color="auto"/>
              <w:right w:val="single" w:sz="4" w:space="0" w:color="auto"/>
            </w:tcBorders>
            <w:shd w:val="clear" w:color="auto" w:fill="auto"/>
            <w:noWrap/>
            <w:vAlign w:val="bottom"/>
            <w:hideMark/>
          </w:tcPr>
          <w:p w14:paraId="29BA97E3" w14:textId="77777777" w:rsidR="0089281D" w:rsidRPr="004B0E00" w:rsidRDefault="0089281D" w:rsidP="0089281D">
            <w:pPr>
              <w:widowControl/>
              <w:autoSpaceDE/>
              <w:autoSpaceDN/>
              <w:adjustRightInd/>
              <w:rPr>
                <w:rFonts w:eastAsia="Times New Roman"/>
                <w:sz w:val="18"/>
                <w:szCs w:val="18"/>
              </w:rPr>
            </w:pPr>
            <w:r w:rsidRPr="004B0E00">
              <w:rPr>
                <w:rFonts w:eastAsia="Times New Roman"/>
                <w:sz w:val="18"/>
                <w:szCs w:val="18"/>
              </w:rPr>
              <w:t>за счет средств субвенций из федерального бюджета</w:t>
            </w:r>
          </w:p>
        </w:tc>
        <w:tc>
          <w:tcPr>
            <w:tcW w:w="2551" w:type="dxa"/>
            <w:tcBorders>
              <w:top w:val="nil"/>
              <w:left w:val="nil"/>
              <w:bottom w:val="single" w:sz="4" w:space="0" w:color="auto"/>
              <w:right w:val="single" w:sz="4" w:space="0" w:color="auto"/>
            </w:tcBorders>
            <w:shd w:val="clear" w:color="auto" w:fill="auto"/>
            <w:noWrap/>
            <w:vAlign w:val="bottom"/>
            <w:hideMark/>
          </w:tcPr>
          <w:p w14:paraId="7661A898" w14:textId="77777777" w:rsidR="0089281D" w:rsidRPr="004B0E00" w:rsidRDefault="0089281D" w:rsidP="0089281D">
            <w:pPr>
              <w:widowControl/>
              <w:autoSpaceDE/>
              <w:autoSpaceDN/>
              <w:adjustRightInd/>
              <w:jc w:val="center"/>
              <w:rPr>
                <w:rFonts w:eastAsia="Times New Roman"/>
                <w:sz w:val="18"/>
                <w:szCs w:val="18"/>
              </w:rPr>
            </w:pPr>
            <w:r w:rsidRPr="004B0E00">
              <w:rPr>
                <w:rFonts w:eastAsia="Times New Roman"/>
                <w:sz w:val="18"/>
                <w:szCs w:val="18"/>
              </w:rPr>
              <w:t>4</w:t>
            </w:r>
          </w:p>
        </w:tc>
        <w:tc>
          <w:tcPr>
            <w:tcW w:w="3402" w:type="dxa"/>
            <w:tcBorders>
              <w:top w:val="nil"/>
              <w:left w:val="nil"/>
              <w:bottom w:val="single" w:sz="4" w:space="0" w:color="auto"/>
              <w:right w:val="single" w:sz="4" w:space="0" w:color="auto"/>
            </w:tcBorders>
            <w:shd w:val="clear" w:color="auto" w:fill="auto"/>
            <w:noWrap/>
            <w:vAlign w:val="bottom"/>
            <w:hideMark/>
          </w:tcPr>
          <w:p w14:paraId="1B8DB3DA" w14:textId="77777777" w:rsidR="0089281D" w:rsidRPr="004B0E00" w:rsidRDefault="0089281D" w:rsidP="0089281D">
            <w:pPr>
              <w:widowControl/>
              <w:autoSpaceDE/>
              <w:autoSpaceDN/>
              <w:adjustRightInd/>
              <w:jc w:val="center"/>
              <w:rPr>
                <w:rFonts w:eastAsia="Times New Roman"/>
                <w:sz w:val="18"/>
                <w:szCs w:val="18"/>
              </w:rPr>
            </w:pPr>
            <w:r w:rsidRPr="004B0E00">
              <w:rPr>
                <w:rFonts w:eastAsia="Times New Roman"/>
                <w:sz w:val="18"/>
                <w:szCs w:val="18"/>
              </w:rPr>
              <w:t>3 355 737,70</w:t>
            </w:r>
          </w:p>
        </w:tc>
      </w:tr>
    </w:tbl>
    <w:p w14:paraId="02ADCCC8" w14:textId="77777777" w:rsidR="0089281D" w:rsidRPr="004B0E00" w:rsidRDefault="0089281D" w:rsidP="0089281D">
      <w:pPr>
        <w:widowControl/>
        <w:autoSpaceDE/>
        <w:autoSpaceDN/>
        <w:adjustRightInd/>
        <w:rPr>
          <w:rFonts w:eastAsia="Times New Roman"/>
        </w:rPr>
      </w:pPr>
    </w:p>
    <w:p w14:paraId="6095C7FB" w14:textId="77777777" w:rsidR="0089281D" w:rsidRPr="004B0E00" w:rsidRDefault="0089281D" w:rsidP="0089281D">
      <w:pPr>
        <w:widowControl/>
        <w:autoSpaceDE/>
        <w:autoSpaceDN/>
        <w:adjustRightInd/>
        <w:rPr>
          <w:rFonts w:eastAsia="Times New Roman"/>
        </w:rPr>
      </w:pPr>
    </w:p>
    <w:p w14:paraId="6D25D248" w14:textId="77777777" w:rsidR="0089281D" w:rsidRPr="004B0E00" w:rsidRDefault="0089281D" w:rsidP="0089281D">
      <w:pPr>
        <w:widowControl/>
        <w:autoSpaceDE/>
        <w:autoSpaceDN/>
        <w:adjustRightInd/>
        <w:rPr>
          <w:rFonts w:eastAsia="Times New Roman"/>
        </w:rPr>
        <w:sectPr w:rsidR="0089281D" w:rsidRPr="004B0E00" w:rsidSect="0089281D">
          <w:pgSz w:w="16838" w:h="11906" w:orient="landscape"/>
          <w:pgMar w:top="1134" w:right="567" w:bottom="567" w:left="567" w:header="709" w:footer="709" w:gutter="0"/>
          <w:cols w:space="708"/>
          <w:docGrid w:linePitch="360"/>
        </w:sectPr>
      </w:pPr>
    </w:p>
    <w:tbl>
      <w:tblPr>
        <w:tblW w:w="16241" w:type="dxa"/>
        <w:tblLook w:val="04A0" w:firstRow="1" w:lastRow="0" w:firstColumn="1" w:lastColumn="0" w:noHBand="0" w:noVBand="1"/>
      </w:tblPr>
      <w:tblGrid>
        <w:gridCol w:w="860"/>
        <w:gridCol w:w="11898"/>
        <w:gridCol w:w="1504"/>
        <w:gridCol w:w="1504"/>
        <w:gridCol w:w="475"/>
      </w:tblGrid>
      <w:tr w:rsidR="0089281D" w:rsidRPr="004B0E00" w14:paraId="46548C4E" w14:textId="77777777" w:rsidTr="0089281D">
        <w:trPr>
          <w:gridAfter w:val="1"/>
          <w:wAfter w:w="475" w:type="dxa"/>
          <w:trHeight w:val="972"/>
        </w:trPr>
        <w:tc>
          <w:tcPr>
            <w:tcW w:w="15766" w:type="dxa"/>
            <w:gridSpan w:val="4"/>
            <w:tcBorders>
              <w:top w:val="nil"/>
              <w:left w:val="nil"/>
              <w:bottom w:val="nil"/>
              <w:right w:val="nil"/>
            </w:tcBorders>
            <w:shd w:val="clear" w:color="auto" w:fill="auto"/>
            <w:vAlign w:val="center"/>
            <w:hideMark/>
          </w:tcPr>
          <w:p w14:paraId="5F010CCA"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lastRenderedPageBreak/>
              <w:t>Приложение №5</w:t>
            </w:r>
            <w:r w:rsidRPr="004B0E00">
              <w:rPr>
                <w:rFonts w:eastAsia="Times New Roman"/>
                <w:sz w:val="18"/>
                <w:szCs w:val="18"/>
              </w:rPr>
              <w:br/>
              <w:t>к решению сессии поселкового Совета депутатов</w:t>
            </w:r>
            <w:r w:rsidRPr="004B0E00">
              <w:rPr>
                <w:rFonts w:eastAsia="Times New Roman"/>
                <w:sz w:val="18"/>
                <w:szCs w:val="18"/>
              </w:rPr>
              <w:br/>
              <w:t>от "   " апреля 2024 года V-№</w:t>
            </w:r>
          </w:p>
        </w:tc>
      </w:tr>
      <w:tr w:rsidR="0089281D" w:rsidRPr="004B0E00" w14:paraId="620A99F1" w14:textId="77777777" w:rsidTr="0089281D">
        <w:trPr>
          <w:gridAfter w:val="1"/>
          <w:wAfter w:w="475" w:type="dxa"/>
          <w:trHeight w:val="315"/>
        </w:trPr>
        <w:tc>
          <w:tcPr>
            <w:tcW w:w="14262" w:type="dxa"/>
            <w:gridSpan w:val="3"/>
            <w:tcBorders>
              <w:top w:val="nil"/>
              <w:left w:val="nil"/>
              <w:bottom w:val="nil"/>
              <w:right w:val="nil"/>
            </w:tcBorders>
            <w:shd w:val="clear" w:color="auto" w:fill="auto"/>
            <w:noWrap/>
            <w:vAlign w:val="center"/>
            <w:hideMark/>
          </w:tcPr>
          <w:p w14:paraId="34976DE5" w14:textId="77777777" w:rsidR="0089281D" w:rsidRPr="004B0E00" w:rsidRDefault="0089281D" w:rsidP="0089281D">
            <w:pPr>
              <w:widowControl/>
              <w:autoSpaceDE/>
              <w:autoSpaceDN/>
              <w:adjustRightInd/>
              <w:jc w:val="right"/>
              <w:rPr>
                <w:rFonts w:eastAsia="Times New Roman"/>
                <w:sz w:val="18"/>
                <w:szCs w:val="18"/>
              </w:rPr>
            </w:pPr>
          </w:p>
        </w:tc>
        <w:tc>
          <w:tcPr>
            <w:tcW w:w="1504" w:type="dxa"/>
            <w:tcBorders>
              <w:top w:val="nil"/>
              <w:left w:val="nil"/>
              <w:bottom w:val="nil"/>
              <w:right w:val="nil"/>
            </w:tcBorders>
            <w:shd w:val="clear" w:color="auto" w:fill="auto"/>
            <w:noWrap/>
            <w:vAlign w:val="bottom"/>
            <w:hideMark/>
          </w:tcPr>
          <w:p w14:paraId="305FB0B3" w14:textId="77777777" w:rsidR="0089281D" w:rsidRPr="004B0E00" w:rsidRDefault="0089281D" w:rsidP="0089281D">
            <w:pPr>
              <w:widowControl/>
              <w:autoSpaceDE/>
              <w:autoSpaceDN/>
              <w:adjustRightInd/>
              <w:jc w:val="right"/>
              <w:rPr>
                <w:rFonts w:eastAsia="Times New Roman"/>
                <w:sz w:val="18"/>
                <w:szCs w:val="18"/>
              </w:rPr>
            </w:pPr>
          </w:p>
        </w:tc>
      </w:tr>
      <w:tr w:rsidR="0089281D" w:rsidRPr="004B0E00" w14:paraId="38E17B72" w14:textId="77777777" w:rsidTr="0089281D">
        <w:trPr>
          <w:gridAfter w:val="1"/>
          <w:wAfter w:w="475" w:type="dxa"/>
          <w:trHeight w:val="1425"/>
        </w:trPr>
        <w:tc>
          <w:tcPr>
            <w:tcW w:w="15766" w:type="dxa"/>
            <w:gridSpan w:val="4"/>
            <w:tcBorders>
              <w:top w:val="nil"/>
              <w:left w:val="nil"/>
              <w:bottom w:val="nil"/>
              <w:right w:val="nil"/>
            </w:tcBorders>
            <w:shd w:val="clear" w:color="auto" w:fill="auto"/>
            <w:vAlign w:val="center"/>
            <w:hideMark/>
          </w:tcPr>
          <w:p w14:paraId="4BC0A75D"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ОТЧЕТ</w:t>
            </w:r>
            <w:r w:rsidRPr="004B0E00">
              <w:rPr>
                <w:rFonts w:eastAsia="Times New Roman"/>
                <w:bCs/>
                <w:color w:val="000000"/>
                <w:sz w:val="18"/>
                <w:szCs w:val="18"/>
              </w:rPr>
              <w:br/>
              <w:t xml:space="preserve">об исполнении мероприятий по дорожному фонду муниципального образования "Поселок Айхал" </w:t>
            </w:r>
            <w:r w:rsidRPr="004B0E00">
              <w:rPr>
                <w:rFonts w:eastAsia="Times New Roman"/>
                <w:bCs/>
                <w:color w:val="000000"/>
                <w:sz w:val="18"/>
                <w:szCs w:val="18"/>
              </w:rPr>
              <w:br/>
              <w:t>Мирнинского района Республики Саха (Якутия)</w:t>
            </w:r>
            <w:r w:rsidRPr="004B0E00">
              <w:rPr>
                <w:rFonts w:eastAsia="Times New Roman"/>
                <w:bCs/>
                <w:color w:val="000000"/>
                <w:sz w:val="18"/>
                <w:szCs w:val="18"/>
              </w:rPr>
              <w:br/>
              <w:t>за 2023 год</w:t>
            </w:r>
          </w:p>
        </w:tc>
      </w:tr>
      <w:tr w:rsidR="0089281D" w:rsidRPr="004B0E00" w14:paraId="485AE28D" w14:textId="77777777" w:rsidTr="0089281D">
        <w:trPr>
          <w:gridAfter w:val="1"/>
          <w:wAfter w:w="475" w:type="dxa"/>
          <w:trHeight w:val="855"/>
        </w:trPr>
        <w:tc>
          <w:tcPr>
            <w:tcW w:w="15766" w:type="dxa"/>
            <w:gridSpan w:val="4"/>
            <w:tcBorders>
              <w:top w:val="nil"/>
              <w:left w:val="nil"/>
              <w:bottom w:val="nil"/>
              <w:right w:val="nil"/>
            </w:tcBorders>
            <w:shd w:val="clear" w:color="auto" w:fill="auto"/>
            <w:vAlign w:val="center"/>
            <w:hideMark/>
          </w:tcPr>
          <w:p w14:paraId="3D498407"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 xml:space="preserve">Объем доходов Дорожного фонда муниципального образования "Поселок Айхал" </w:t>
            </w:r>
            <w:r w:rsidRPr="004B0E00">
              <w:rPr>
                <w:rFonts w:eastAsia="Times New Roman"/>
                <w:bCs/>
                <w:color w:val="000000"/>
                <w:sz w:val="18"/>
                <w:szCs w:val="18"/>
              </w:rPr>
              <w:br/>
              <w:t>Мирнинского района Республики Саха (Якутия)</w:t>
            </w:r>
          </w:p>
        </w:tc>
      </w:tr>
      <w:tr w:rsidR="0089281D" w:rsidRPr="004B0E00" w14:paraId="35FE9689" w14:textId="77777777" w:rsidTr="0089281D">
        <w:trPr>
          <w:gridAfter w:val="1"/>
          <w:wAfter w:w="475" w:type="dxa"/>
          <w:trHeight w:val="315"/>
        </w:trPr>
        <w:tc>
          <w:tcPr>
            <w:tcW w:w="860" w:type="dxa"/>
            <w:tcBorders>
              <w:top w:val="nil"/>
              <w:left w:val="nil"/>
              <w:bottom w:val="nil"/>
              <w:right w:val="nil"/>
            </w:tcBorders>
            <w:shd w:val="clear" w:color="auto" w:fill="auto"/>
            <w:noWrap/>
            <w:vAlign w:val="bottom"/>
            <w:hideMark/>
          </w:tcPr>
          <w:p w14:paraId="61B2052D" w14:textId="77777777" w:rsidR="0089281D" w:rsidRPr="004B0E00" w:rsidRDefault="0089281D" w:rsidP="0089281D">
            <w:pPr>
              <w:widowControl/>
              <w:autoSpaceDE/>
              <w:autoSpaceDN/>
              <w:adjustRightInd/>
              <w:jc w:val="center"/>
              <w:rPr>
                <w:rFonts w:eastAsia="Times New Roman"/>
                <w:bCs/>
                <w:color w:val="000000"/>
                <w:sz w:val="18"/>
                <w:szCs w:val="18"/>
              </w:rPr>
            </w:pPr>
          </w:p>
        </w:tc>
        <w:tc>
          <w:tcPr>
            <w:tcW w:w="11898" w:type="dxa"/>
            <w:tcBorders>
              <w:top w:val="nil"/>
              <w:left w:val="nil"/>
              <w:bottom w:val="nil"/>
              <w:right w:val="nil"/>
            </w:tcBorders>
            <w:shd w:val="clear" w:color="auto" w:fill="auto"/>
            <w:noWrap/>
            <w:vAlign w:val="bottom"/>
            <w:hideMark/>
          </w:tcPr>
          <w:p w14:paraId="057D73E8" w14:textId="77777777" w:rsidR="0089281D" w:rsidRPr="004B0E00" w:rsidRDefault="0089281D" w:rsidP="0089281D">
            <w:pPr>
              <w:widowControl/>
              <w:autoSpaceDE/>
              <w:autoSpaceDN/>
              <w:adjustRightInd/>
              <w:rPr>
                <w:rFonts w:eastAsia="Times New Roman"/>
                <w:sz w:val="18"/>
                <w:szCs w:val="18"/>
              </w:rPr>
            </w:pPr>
          </w:p>
        </w:tc>
        <w:tc>
          <w:tcPr>
            <w:tcW w:w="1504" w:type="dxa"/>
            <w:tcBorders>
              <w:top w:val="nil"/>
              <w:left w:val="nil"/>
              <w:bottom w:val="nil"/>
              <w:right w:val="nil"/>
            </w:tcBorders>
            <w:shd w:val="clear" w:color="auto" w:fill="auto"/>
            <w:noWrap/>
            <w:vAlign w:val="bottom"/>
            <w:hideMark/>
          </w:tcPr>
          <w:p w14:paraId="38D4359E" w14:textId="77777777" w:rsidR="0089281D" w:rsidRPr="004B0E00" w:rsidRDefault="0089281D" w:rsidP="0089281D">
            <w:pPr>
              <w:widowControl/>
              <w:autoSpaceDE/>
              <w:autoSpaceDN/>
              <w:adjustRightInd/>
              <w:rPr>
                <w:rFonts w:eastAsia="Times New Roman"/>
                <w:sz w:val="18"/>
                <w:szCs w:val="18"/>
              </w:rPr>
            </w:pPr>
          </w:p>
        </w:tc>
        <w:tc>
          <w:tcPr>
            <w:tcW w:w="1504" w:type="dxa"/>
            <w:tcBorders>
              <w:top w:val="nil"/>
              <w:left w:val="nil"/>
              <w:bottom w:val="nil"/>
              <w:right w:val="nil"/>
            </w:tcBorders>
            <w:shd w:val="clear" w:color="auto" w:fill="auto"/>
            <w:noWrap/>
            <w:vAlign w:val="bottom"/>
            <w:hideMark/>
          </w:tcPr>
          <w:p w14:paraId="4019B9ED" w14:textId="77777777" w:rsidR="0089281D" w:rsidRPr="004B0E00" w:rsidRDefault="0089281D" w:rsidP="0089281D">
            <w:pPr>
              <w:widowControl/>
              <w:autoSpaceDE/>
              <w:autoSpaceDN/>
              <w:adjustRightInd/>
              <w:jc w:val="right"/>
              <w:rPr>
                <w:rFonts w:eastAsia="Times New Roman"/>
                <w:sz w:val="18"/>
                <w:szCs w:val="18"/>
              </w:rPr>
            </w:pPr>
          </w:p>
        </w:tc>
      </w:tr>
      <w:tr w:rsidR="0089281D" w:rsidRPr="004B0E00" w14:paraId="33B14100" w14:textId="77777777" w:rsidTr="0089281D">
        <w:trPr>
          <w:gridAfter w:val="1"/>
          <w:wAfter w:w="475" w:type="dxa"/>
          <w:trHeight w:val="315"/>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1CCA8"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 п/п</w:t>
            </w:r>
          </w:p>
        </w:tc>
        <w:tc>
          <w:tcPr>
            <w:tcW w:w="11898" w:type="dxa"/>
            <w:tcBorders>
              <w:top w:val="single" w:sz="4" w:space="0" w:color="auto"/>
              <w:left w:val="nil"/>
              <w:bottom w:val="single" w:sz="4" w:space="0" w:color="auto"/>
              <w:right w:val="single" w:sz="4" w:space="0" w:color="auto"/>
            </w:tcBorders>
            <w:shd w:val="clear" w:color="auto" w:fill="auto"/>
            <w:noWrap/>
            <w:vAlign w:val="bottom"/>
            <w:hideMark/>
          </w:tcPr>
          <w:p w14:paraId="2B74F611"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Наименование показателя</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14:paraId="4110A406"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Утверждено</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14:paraId="36714D5A"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Исполнено</w:t>
            </w:r>
          </w:p>
        </w:tc>
      </w:tr>
      <w:tr w:rsidR="0089281D" w:rsidRPr="004B0E00" w14:paraId="698A7EFC" w14:textId="77777777" w:rsidTr="0089281D">
        <w:trPr>
          <w:gridAfter w:val="1"/>
          <w:wAfter w:w="475" w:type="dxa"/>
          <w:trHeight w:val="743"/>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176588"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w:t>
            </w:r>
          </w:p>
        </w:tc>
        <w:tc>
          <w:tcPr>
            <w:tcW w:w="11898" w:type="dxa"/>
            <w:tcBorders>
              <w:top w:val="nil"/>
              <w:left w:val="nil"/>
              <w:bottom w:val="single" w:sz="4" w:space="0" w:color="auto"/>
              <w:right w:val="single" w:sz="4" w:space="0" w:color="auto"/>
            </w:tcBorders>
            <w:shd w:val="clear" w:color="auto" w:fill="auto"/>
            <w:vAlign w:val="center"/>
            <w:hideMark/>
          </w:tcPr>
          <w:p w14:paraId="469EE5A7"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04" w:type="dxa"/>
            <w:tcBorders>
              <w:top w:val="nil"/>
              <w:left w:val="nil"/>
              <w:bottom w:val="single" w:sz="4" w:space="0" w:color="auto"/>
              <w:right w:val="single" w:sz="4" w:space="0" w:color="auto"/>
            </w:tcBorders>
            <w:shd w:val="clear" w:color="auto" w:fill="auto"/>
            <w:noWrap/>
            <w:vAlign w:val="center"/>
            <w:hideMark/>
          </w:tcPr>
          <w:p w14:paraId="58DD09F0"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206 300,00</w:t>
            </w:r>
          </w:p>
        </w:tc>
        <w:tc>
          <w:tcPr>
            <w:tcW w:w="1504" w:type="dxa"/>
            <w:tcBorders>
              <w:top w:val="nil"/>
              <w:left w:val="nil"/>
              <w:bottom w:val="single" w:sz="4" w:space="0" w:color="auto"/>
              <w:right w:val="single" w:sz="4" w:space="0" w:color="auto"/>
            </w:tcBorders>
            <w:shd w:val="clear" w:color="auto" w:fill="auto"/>
            <w:noWrap/>
            <w:vAlign w:val="center"/>
            <w:hideMark/>
          </w:tcPr>
          <w:p w14:paraId="32D326F6"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210 850,99</w:t>
            </w:r>
          </w:p>
        </w:tc>
      </w:tr>
      <w:tr w:rsidR="0089281D" w:rsidRPr="004B0E00" w14:paraId="5403BDF2" w14:textId="77777777" w:rsidTr="0089281D">
        <w:trPr>
          <w:gridAfter w:val="1"/>
          <w:wAfter w:w="475" w:type="dxa"/>
          <w:trHeight w:val="68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1367EAA"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2</w:t>
            </w:r>
          </w:p>
        </w:tc>
        <w:tc>
          <w:tcPr>
            <w:tcW w:w="11898" w:type="dxa"/>
            <w:tcBorders>
              <w:top w:val="nil"/>
              <w:left w:val="nil"/>
              <w:bottom w:val="single" w:sz="4" w:space="0" w:color="auto"/>
              <w:right w:val="single" w:sz="4" w:space="0" w:color="auto"/>
            </w:tcBorders>
            <w:shd w:val="clear" w:color="auto" w:fill="auto"/>
            <w:vAlign w:val="center"/>
            <w:hideMark/>
          </w:tcPr>
          <w:p w14:paraId="22A5EF90"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04" w:type="dxa"/>
            <w:tcBorders>
              <w:top w:val="nil"/>
              <w:left w:val="nil"/>
              <w:bottom w:val="single" w:sz="4" w:space="0" w:color="auto"/>
              <w:right w:val="single" w:sz="4" w:space="0" w:color="auto"/>
            </w:tcBorders>
            <w:shd w:val="clear" w:color="auto" w:fill="auto"/>
            <w:noWrap/>
            <w:vAlign w:val="center"/>
            <w:hideMark/>
          </w:tcPr>
          <w:p w14:paraId="52E43CCE"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1 000,00</w:t>
            </w:r>
          </w:p>
        </w:tc>
        <w:tc>
          <w:tcPr>
            <w:tcW w:w="1504" w:type="dxa"/>
            <w:tcBorders>
              <w:top w:val="nil"/>
              <w:left w:val="nil"/>
              <w:bottom w:val="single" w:sz="4" w:space="0" w:color="auto"/>
              <w:right w:val="single" w:sz="4" w:space="0" w:color="auto"/>
            </w:tcBorders>
            <w:shd w:val="clear" w:color="auto" w:fill="auto"/>
            <w:noWrap/>
            <w:vAlign w:val="center"/>
            <w:hideMark/>
          </w:tcPr>
          <w:p w14:paraId="18FD99D8"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1 101,26</w:t>
            </w:r>
          </w:p>
        </w:tc>
      </w:tr>
      <w:tr w:rsidR="0089281D" w:rsidRPr="004B0E00" w14:paraId="10757753" w14:textId="77777777" w:rsidTr="0089281D">
        <w:trPr>
          <w:gridAfter w:val="1"/>
          <w:wAfter w:w="475" w:type="dxa"/>
          <w:trHeight w:val="70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9ADBE2"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3</w:t>
            </w:r>
          </w:p>
        </w:tc>
        <w:tc>
          <w:tcPr>
            <w:tcW w:w="11898" w:type="dxa"/>
            <w:tcBorders>
              <w:top w:val="nil"/>
              <w:left w:val="nil"/>
              <w:bottom w:val="single" w:sz="4" w:space="0" w:color="auto"/>
              <w:right w:val="single" w:sz="4" w:space="0" w:color="auto"/>
            </w:tcBorders>
            <w:shd w:val="clear" w:color="auto" w:fill="auto"/>
            <w:vAlign w:val="center"/>
            <w:hideMark/>
          </w:tcPr>
          <w:p w14:paraId="05F24752"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04" w:type="dxa"/>
            <w:tcBorders>
              <w:top w:val="nil"/>
              <w:left w:val="nil"/>
              <w:bottom w:val="single" w:sz="4" w:space="0" w:color="auto"/>
              <w:right w:val="single" w:sz="4" w:space="0" w:color="auto"/>
            </w:tcBorders>
            <w:shd w:val="clear" w:color="auto" w:fill="auto"/>
            <w:noWrap/>
            <w:vAlign w:val="center"/>
            <w:hideMark/>
          </w:tcPr>
          <w:p w14:paraId="3AA6BC94"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214 200,00</w:t>
            </w:r>
          </w:p>
        </w:tc>
        <w:tc>
          <w:tcPr>
            <w:tcW w:w="1504" w:type="dxa"/>
            <w:tcBorders>
              <w:top w:val="nil"/>
              <w:left w:val="nil"/>
              <w:bottom w:val="single" w:sz="4" w:space="0" w:color="auto"/>
              <w:right w:val="single" w:sz="4" w:space="0" w:color="auto"/>
            </w:tcBorders>
            <w:shd w:val="clear" w:color="auto" w:fill="auto"/>
            <w:noWrap/>
            <w:vAlign w:val="center"/>
            <w:hideMark/>
          </w:tcPr>
          <w:p w14:paraId="299D3E8D"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217 931,03</w:t>
            </w:r>
          </w:p>
        </w:tc>
      </w:tr>
      <w:tr w:rsidR="0089281D" w:rsidRPr="004B0E00" w14:paraId="69DE36FA" w14:textId="77777777" w:rsidTr="0089281D">
        <w:trPr>
          <w:trHeight w:val="703"/>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56F654D"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4</w:t>
            </w:r>
          </w:p>
        </w:tc>
        <w:tc>
          <w:tcPr>
            <w:tcW w:w="11898" w:type="dxa"/>
            <w:tcBorders>
              <w:top w:val="nil"/>
              <w:left w:val="nil"/>
              <w:bottom w:val="single" w:sz="4" w:space="0" w:color="auto"/>
              <w:right w:val="single" w:sz="4" w:space="0" w:color="auto"/>
            </w:tcBorders>
            <w:shd w:val="clear" w:color="auto" w:fill="auto"/>
            <w:vAlign w:val="center"/>
            <w:hideMark/>
          </w:tcPr>
          <w:p w14:paraId="1D8DECA7"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04" w:type="dxa"/>
            <w:tcBorders>
              <w:top w:val="nil"/>
              <w:left w:val="nil"/>
              <w:bottom w:val="single" w:sz="4" w:space="0" w:color="auto"/>
              <w:right w:val="single" w:sz="4" w:space="0" w:color="auto"/>
            </w:tcBorders>
            <w:shd w:val="clear" w:color="auto" w:fill="auto"/>
            <w:noWrap/>
            <w:vAlign w:val="center"/>
            <w:hideMark/>
          </w:tcPr>
          <w:p w14:paraId="68BC868D"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-24 800,00</w:t>
            </w:r>
          </w:p>
        </w:tc>
        <w:tc>
          <w:tcPr>
            <w:tcW w:w="1979" w:type="dxa"/>
            <w:gridSpan w:val="2"/>
            <w:tcBorders>
              <w:top w:val="nil"/>
              <w:left w:val="nil"/>
              <w:bottom w:val="single" w:sz="4" w:space="0" w:color="auto"/>
              <w:right w:val="single" w:sz="4" w:space="0" w:color="auto"/>
            </w:tcBorders>
            <w:shd w:val="clear" w:color="auto" w:fill="auto"/>
            <w:noWrap/>
            <w:vAlign w:val="center"/>
            <w:hideMark/>
          </w:tcPr>
          <w:p w14:paraId="2382BECB"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-22 956,25</w:t>
            </w:r>
          </w:p>
        </w:tc>
      </w:tr>
      <w:tr w:rsidR="0089281D" w:rsidRPr="004B0E00" w14:paraId="4FC71778" w14:textId="77777777" w:rsidTr="0089281D">
        <w:trPr>
          <w:trHeight w:val="31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F00EBB"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5</w:t>
            </w:r>
          </w:p>
        </w:tc>
        <w:tc>
          <w:tcPr>
            <w:tcW w:w="11898" w:type="dxa"/>
            <w:tcBorders>
              <w:top w:val="nil"/>
              <w:left w:val="nil"/>
              <w:bottom w:val="single" w:sz="4" w:space="0" w:color="auto"/>
              <w:right w:val="single" w:sz="4" w:space="0" w:color="auto"/>
            </w:tcBorders>
            <w:shd w:val="clear" w:color="auto" w:fill="auto"/>
            <w:vAlign w:val="center"/>
            <w:hideMark/>
          </w:tcPr>
          <w:p w14:paraId="7071E3B6"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Безвозмездные поступления на асфальтирование участка дороги общего пользования</w:t>
            </w:r>
          </w:p>
        </w:tc>
        <w:tc>
          <w:tcPr>
            <w:tcW w:w="1504" w:type="dxa"/>
            <w:tcBorders>
              <w:top w:val="nil"/>
              <w:left w:val="nil"/>
              <w:bottom w:val="single" w:sz="4" w:space="0" w:color="auto"/>
              <w:right w:val="single" w:sz="4" w:space="0" w:color="auto"/>
            </w:tcBorders>
            <w:shd w:val="clear" w:color="auto" w:fill="auto"/>
            <w:noWrap/>
            <w:vAlign w:val="center"/>
            <w:hideMark/>
          </w:tcPr>
          <w:p w14:paraId="5C39BDC5"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24 673 647,80</w:t>
            </w:r>
          </w:p>
        </w:tc>
        <w:tc>
          <w:tcPr>
            <w:tcW w:w="1979" w:type="dxa"/>
            <w:gridSpan w:val="2"/>
            <w:tcBorders>
              <w:top w:val="nil"/>
              <w:left w:val="nil"/>
              <w:bottom w:val="single" w:sz="4" w:space="0" w:color="auto"/>
              <w:right w:val="single" w:sz="4" w:space="0" w:color="auto"/>
            </w:tcBorders>
            <w:shd w:val="clear" w:color="auto" w:fill="auto"/>
            <w:noWrap/>
            <w:vAlign w:val="center"/>
            <w:hideMark/>
          </w:tcPr>
          <w:p w14:paraId="2E3203C3"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24 673 647,80</w:t>
            </w:r>
          </w:p>
        </w:tc>
      </w:tr>
      <w:tr w:rsidR="0089281D" w:rsidRPr="004B0E00" w14:paraId="448BD0D3" w14:textId="77777777" w:rsidTr="0089281D">
        <w:trPr>
          <w:trHeight w:val="31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3DC4950"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6</w:t>
            </w:r>
          </w:p>
        </w:tc>
        <w:tc>
          <w:tcPr>
            <w:tcW w:w="11898" w:type="dxa"/>
            <w:tcBorders>
              <w:top w:val="nil"/>
              <w:left w:val="nil"/>
              <w:bottom w:val="single" w:sz="4" w:space="0" w:color="auto"/>
              <w:right w:val="single" w:sz="4" w:space="0" w:color="auto"/>
            </w:tcBorders>
            <w:shd w:val="clear" w:color="auto" w:fill="auto"/>
            <w:vAlign w:val="center"/>
            <w:hideMark/>
          </w:tcPr>
          <w:p w14:paraId="54F5390F"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Безвозмездные поступления на приобретение остановочного павильона</w:t>
            </w:r>
          </w:p>
        </w:tc>
        <w:tc>
          <w:tcPr>
            <w:tcW w:w="1504" w:type="dxa"/>
            <w:tcBorders>
              <w:top w:val="nil"/>
              <w:left w:val="nil"/>
              <w:bottom w:val="single" w:sz="4" w:space="0" w:color="auto"/>
              <w:right w:val="single" w:sz="4" w:space="0" w:color="auto"/>
            </w:tcBorders>
            <w:shd w:val="clear" w:color="auto" w:fill="auto"/>
            <w:noWrap/>
            <w:vAlign w:val="center"/>
            <w:hideMark/>
          </w:tcPr>
          <w:p w14:paraId="5E9ADABA"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3 500 000,00</w:t>
            </w:r>
          </w:p>
        </w:tc>
        <w:tc>
          <w:tcPr>
            <w:tcW w:w="1979" w:type="dxa"/>
            <w:gridSpan w:val="2"/>
            <w:tcBorders>
              <w:top w:val="nil"/>
              <w:left w:val="nil"/>
              <w:bottom w:val="single" w:sz="4" w:space="0" w:color="auto"/>
              <w:right w:val="single" w:sz="4" w:space="0" w:color="auto"/>
            </w:tcBorders>
            <w:shd w:val="clear" w:color="auto" w:fill="auto"/>
            <w:noWrap/>
            <w:vAlign w:val="center"/>
            <w:hideMark/>
          </w:tcPr>
          <w:p w14:paraId="75C5E915"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3 500 000,00</w:t>
            </w:r>
          </w:p>
        </w:tc>
      </w:tr>
      <w:tr w:rsidR="0089281D" w:rsidRPr="004B0E00" w14:paraId="1416E816" w14:textId="77777777" w:rsidTr="0089281D">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2D714C8"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 </w:t>
            </w:r>
          </w:p>
        </w:tc>
        <w:tc>
          <w:tcPr>
            <w:tcW w:w="11898" w:type="dxa"/>
            <w:tcBorders>
              <w:top w:val="nil"/>
              <w:left w:val="nil"/>
              <w:bottom w:val="single" w:sz="4" w:space="0" w:color="auto"/>
              <w:right w:val="single" w:sz="4" w:space="0" w:color="auto"/>
            </w:tcBorders>
            <w:shd w:val="clear" w:color="auto" w:fill="auto"/>
            <w:noWrap/>
            <w:vAlign w:val="bottom"/>
            <w:hideMark/>
          </w:tcPr>
          <w:p w14:paraId="5045063C"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Всего объем доходов Дорожного фонда МО "Поселок Айхал"</w:t>
            </w:r>
          </w:p>
        </w:tc>
        <w:tc>
          <w:tcPr>
            <w:tcW w:w="1504" w:type="dxa"/>
            <w:tcBorders>
              <w:top w:val="nil"/>
              <w:left w:val="nil"/>
              <w:bottom w:val="single" w:sz="4" w:space="0" w:color="auto"/>
              <w:right w:val="single" w:sz="4" w:space="0" w:color="auto"/>
            </w:tcBorders>
            <w:shd w:val="clear" w:color="auto" w:fill="auto"/>
            <w:noWrap/>
            <w:vAlign w:val="center"/>
            <w:hideMark/>
          </w:tcPr>
          <w:p w14:paraId="030D13E0"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28 570 347,80</w:t>
            </w:r>
          </w:p>
        </w:tc>
        <w:tc>
          <w:tcPr>
            <w:tcW w:w="1979" w:type="dxa"/>
            <w:gridSpan w:val="2"/>
            <w:tcBorders>
              <w:top w:val="nil"/>
              <w:left w:val="nil"/>
              <w:bottom w:val="single" w:sz="4" w:space="0" w:color="auto"/>
              <w:right w:val="single" w:sz="4" w:space="0" w:color="auto"/>
            </w:tcBorders>
            <w:shd w:val="clear" w:color="auto" w:fill="auto"/>
            <w:noWrap/>
            <w:vAlign w:val="center"/>
            <w:hideMark/>
          </w:tcPr>
          <w:p w14:paraId="27C03751"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28 580 574,83</w:t>
            </w:r>
          </w:p>
        </w:tc>
      </w:tr>
      <w:tr w:rsidR="0089281D" w:rsidRPr="004B0E00" w14:paraId="33C38E99" w14:textId="77777777" w:rsidTr="0089281D">
        <w:trPr>
          <w:gridAfter w:val="1"/>
          <w:wAfter w:w="475" w:type="dxa"/>
          <w:trHeight w:val="315"/>
        </w:trPr>
        <w:tc>
          <w:tcPr>
            <w:tcW w:w="860" w:type="dxa"/>
            <w:tcBorders>
              <w:top w:val="nil"/>
              <w:left w:val="nil"/>
              <w:bottom w:val="nil"/>
              <w:right w:val="nil"/>
            </w:tcBorders>
            <w:shd w:val="clear" w:color="auto" w:fill="auto"/>
            <w:noWrap/>
            <w:vAlign w:val="bottom"/>
            <w:hideMark/>
          </w:tcPr>
          <w:p w14:paraId="4DD24D50" w14:textId="77777777" w:rsidR="0089281D" w:rsidRPr="004B0E00" w:rsidRDefault="0089281D" w:rsidP="0089281D">
            <w:pPr>
              <w:widowControl/>
              <w:autoSpaceDE/>
              <w:autoSpaceDN/>
              <w:adjustRightInd/>
              <w:rPr>
                <w:rFonts w:eastAsia="Times New Roman"/>
                <w:bCs/>
                <w:color w:val="000000"/>
                <w:sz w:val="18"/>
                <w:szCs w:val="18"/>
              </w:rPr>
            </w:pPr>
          </w:p>
        </w:tc>
        <w:tc>
          <w:tcPr>
            <w:tcW w:w="11898" w:type="dxa"/>
            <w:tcBorders>
              <w:top w:val="nil"/>
              <w:left w:val="nil"/>
              <w:bottom w:val="nil"/>
              <w:right w:val="nil"/>
            </w:tcBorders>
            <w:shd w:val="clear" w:color="auto" w:fill="auto"/>
            <w:noWrap/>
            <w:vAlign w:val="bottom"/>
            <w:hideMark/>
          </w:tcPr>
          <w:p w14:paraId="17ECCE2E" w14:textId="77777777" w:rsidR="0089281D" w:rsidRPr="004B0E00" w:rsidRDefault="0089281D" w:rsidP="0089281D">
            <w:pPr>
              <w:widowControl/>
              <w:autoSpaceDE/>
              <w:autoSpaceDN/>
              <w:adjustRightInd/>
              <w:rPr>
                <w:rFonts w:eastAsia="Times New Roman"/>
                <w:sz w:val="18"/>
                <w:szCs w:val="18"/>
              </w:rPr>
            </w:pPr>
          </w:p>
        </w:tc>
        <w:tc>
          <w:tcPr>
            <w:tcW w:w="1504" w:type="dxa"/>
            <w:tcBorders>
              <w:top w:val="nil"/>
              <w:left w:val="nil"/>
              <w:bottom w:val="nil"/>
              <w:right w:val="nil"/>
            </w:tcBorders>
            <w:shd w:val="clear" w:color="auto" w:fill="auto"/>
            <w:noWrap/>
            <w:vAlign w:val="bottom"/>
            <w:hideMark/>
          </w:tcPr>
          <w:p w14:paraId="72AE8590" w14:textId="77777777" w:rsidR="0089281D" w:rsidRPr="004B0E00" w:rsidRDefault="0089281D" w:rsidP="0089281D">
            <w:pPr>
              <w:widowControl/>
              <w:autoSpaceDE/>
              <w:autoSpaceDN/>
              <w:adjustRightInd/>
              <w:rPr>
                <w:rFonts w:eastAsia="Times New Roman"/>
                <w:sz w:val="18"/>
                <w:szCs w:val="18"/>
              </w:rPr>
            </w:pPr>
          </w:p>
        </w:tc>
        <w:tc>
          <w:tcPr>
            <w:tcW w:w="1504" w:type="dxa"/>
            <w:tcBorders>
              <w:top w:val="nil"/>
              <w:left w:val="nil"/>
              <w:bottom w:val="nil"/>
              <w:right w:val="nil"/>
            </w:tcBorders>
            <w:shd w:val="clear" w:color="auto" w:fill="auto"/>
            <w:noWrap/>
            <w:vAlign w:val="center"/>
            <w:hideMark/>
          </w:tcPr>
          <w:p w14:paraId="2C46D0C3" w14:textId="77777777" w:rsidR="0089281D" w:rsidRPr="004B0E00" w:rsidRDefault="0089281D" w:rsidP="0089281D">
            <w:pPr>
              <w:widowControl/>
              <w:autoSpaceDE/>
              <w:autoSpaceDN/>
              <w:adjustRightInd/>
              <w:rPr>
                <w:rFonts w:eastAsia="Times New Roman"/>
                <w:sz w:val="18"/>
                <w:szCs w:val="18"/>
              </w:rPr>
            </w:pPr>
          </w:p>
        </w:tc>
      </w:tr>
      <w:tr w:rsidR="0089281D" w:rsidRPr="004B0E00" w14:paraId="799D62BB" w14:textId="77777777" w:rsidTr="0089281D">
        <w:trPr>
          <w:gridAfter w:val="1"/>
          <w:wAfter w:w="475" w:type="dxa"/>
          <w:trHeight w:val="975"/>
        </w:trPr>
        <w:tc>
          <w:tcPr>
            <w:tcW w:w="14262" w:type="dxa"/>
            <w:gridSpan w:val="3"/>
            <w:tcBorders>
              <w:top w:val="nil"/>
              <w:left w:val="nil"/>
              <w:bottom w:val="nil"/>
              <w:right w:val="nil"/>
            </w:tcBorders>
            <w:shd w:val="clear" w:color="auto" w:fill="auto"/>
            <w:vAlign w:val="center"/>
            <w:hideMark/>
          </w:tcPr>
          <w:p w14:paraId="7042618A"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 xml:space="preserve">Объем расходов Дорожного фонда муниципального образования "Поселок Айхал" </w:t>
            </w:r>
            <w:r w:rsidRPr="004B0E00">
              <w:rPr>
                <w:rFonts w:eastAsia="Times New Roman"/>
                <w:bCs/>
                <w:color w:val="000000"/>
                <w:sz w:val="18"/>
                <w:szCs w:val="18"/>
              </w:rPr>
              <w:br/>
              <w:t>Мирнинского района Республики Саха (Якутия)</w:t>
            </w:r>
          </w:p>
        </w:tc>
        <w:tc>
          <w:tcPr>
            <w:tcW w:w="1504" w:type="dxa"/>
            <w:tcBorders>
              <w:top w:val="nil"/>
              <w:left w:val="nil"/>
              <w:bottom w:val="nil"/>
              <w:right w:val="nil"/>
            </w:tcBorders>
            <w:shd w:val="clear" w:color="auto" w:fill="auto"/>
            <w:noWrap/>
            <w:vAlign w:val="center"/>
            <w:hideMark/>
          </w:tcPr>
          <w:p w14:paraId="3DA4E2CB" w14:textId="77777777" w:rsidR="0089281D" w:rsidRPr="004B0E00" w:rsidRDefault="0089281D" w:rsidP="0089281D">
            <w:pPr>
              <w:widowControl/>
              <w:autoSpaceDE/>
              <w:autoSpaceDN/>
              <w:adjustRightInd/>
              <w:jc w:val="center"/>
              <w:rPr>
                <w:rFonts w:eastAsia="Times New Roman"/>
                <w:bCs/>
                <w:color w:val="000000"/>
                <w:sz w:val="18"/>
                <w:szCs w:val="18"/>
              </w:rPr>
            </w:pPr>
          </w:p>
        </w:tc>
      </w:tr>
      <w:tr w:rsidR="0089281D" w:rsidRPr="004B0E00" w14:paraId="74FA94F0" w14:textId="77777777" w:rsidTr="0089281D">
        <w:trPr>
          <w:gridAfter w:val="1"/>
          <w:wAfter w:w="475" w:type="dxa"/>
          <w:trHeight w:val="315"/>
        </w:trPr>
        <w:tc>
          <w:tcPr>
            <w:tcW w:w="860" w:type="dxa"/>
            <w:tcBorders>
              <w:top w:val="nil"/>
              <w:left w:val="nil"/>
              <w:bottom w:val="nil"/>
              <w:right w:val="nil"/>
            </w:tcBorders>
            <w:shd w:val="clear" w:color="auto" w:fill="auto"/>
            <w:noWrap/>
            <w:vAlign w:val="bottom"/>
            <w:hideMark/>
          </w:tcPr>
          <w:p w14:paraId="25E189BC" w14:textId="77777777" w:rsidR="0089281D" w:rsidRPr="004B0E00" w:rsidRDefault="0089281D" w:rsidP="0089281D">
            <w:pPr>
              <w:widowControl/>
              <w:autoSpaceDE/>
              <w:autoSpaceDN/>
              <w:adjustRightInd/>
              <w:rPr>
                <w:rFonts w:eastAsia="Times New Roman"/>
                <w:sz w:val="18"/>
                <w:szCs w:val="18"/>
              </w:rPr>
            </w:pPr>
          </w:p>
        </w:tc>
        <w:tc>
          <w:tcPr>
            <w:tcW w:w="11898" w:type="dxa"/>
            <w:tcBorders>
              <w:top w:val="nil"/>
              <w:left w:val="nil"/>
              <w:bottom w:val="nil"/>
              <w:right w:val="nil"/>
            </w:tcBorders>
            <w:shd w:val="clear" w:color="auto" w:fill="auto"/>
            <w:noWrap/>
            <w:vAlign w:val="bottom"/>
            <w:hideMark/>
          </w:tcPr>
          <w:p w14:paraId="586DB70E" w14:textId="77777777" w:rsidR="0089281D" w:rsidRPr="004B0E00" w:rsidRDefault="0089281D" w:rsidP="0089281D">
            <w:pPr>
              <w:widowControl/>
              <w:autoSpaceDE/>
              <w:autoSpaceDN/>
              <w:adjustRightInd/>
              <w:rPr>
                <w:rFonts w:eastAsia="Times New Roman"/>
                <w:sz w:val="18"/>
                <w:szCs w:val="18"/>
              </w:rPr>
            </w:pPr>
          </w:p>
        </w:tc>
        <w:tc>
          <w:tcPr>
            <w:tcW w:w="1504" w:type="dxa"/>
            <w:tcBorders>
              <w:top w:val="nil"/>
              <w:left w:val="nil"/>
              <w:bottom w:val="nil"/>
              <w:right w:val="nil"/>
            </w:tcBorders>
            <w:shd w:val="clear" w:color="auto" w:fill="auto"/>
            <w:noWrap/>
            <w:vAlign w:val="bottom"/>
            <w:hideMark/>
          </w:tcPr>
          <w:p w14:paraId="0414720D" w14:textId="77777777" w:rsidR="0089281D" w:rsidRPr="004B0E00" w:rsidRDefault="0089281D" w:rsidP="0089281D">
            <w:pPr>
              <w:widowControl/>
              <w:autoSpaceDE/>
              <w:autoSpaceDN/>
              <w:adjustRightInd/>
              <w:rPr>
                <w:rFonts w:eastAsia="Times New Roman"/>
                <w:sz w:val="18"/>
                <w:szCs w:val="18"/>
              </w:rPr>
            </w:pPr>
          </w:p>
        </w:tc>
        <w:tc>
          <w:tcPr>
            <w:tcW w:w="1504" w:type="dxa"/>
            <w:tcBorders>
              <w:top w:val="nil"/>
              <w:left w:val="nil"/>
              <w:bottom w:val="nil"/>
              <w:right w:val="nil"/>
            </w:tcBorders>
            <w:shd w:val="clear" w:color="auto" w:fill="auto"/>
            <w:noWrap/>
            <w:vAlign w:val="bottom"/>
            <w:hideMark/>
          </w:tcPr>
          <w:p w14:paraId="1F6807A9" w14:textId="77777777" w:rsidR="0089281D" w:rsidRPr="004B0E00" w:rsidRDefault="0089281D" w:rsidP="0089281D">
            <w:pPr>
              <w:widowControl/>
              <w:autoSpaceDE/>
              <w:autoSpaceDN/>
              <w:adjustRightInd/>
              <w:jc w:val="right"/>
              <w:rPr>
                <w:rFonts w:eastAsia="Times New Roman"/>
                <w:sz w:val="18"/>
                <w:szCs w:val="18"/>
              </w:rPr>
            </w:pPr>
          </w:p>
        </w:tc>
      </w:tr>
      <w:tr w:rsidR="0089281D" w:rsidRPr="004B0E00" w14:paraId="0CB3CBD3" w14:textId="77777777" w:rsidTr="0089281D">
        <w:trPr>
          <w:gridAfter w:val="1"/>
          <w:wAfter w:w="475" w:type="dxa"/>
          <w:trHeight w:val="315"/>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30C461"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 п/п</w:t>
            </w:r>
          </w:p>
        </w:tc>
        <w:tc>
          <w:tcPr>
            <w:tcW w:w="118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EAAD8F"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Наименование объектов содержания</w:t>
            </w:r>
          </w:p>
        </w:tc>
        <w:tc>
          <w:tcPr>
            <w:tcW w:w="15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110524"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Утверждено</w:t>
            </w:r>
          </w:p>
        </w:tc>
        <w:tc>
          <w:tcPr>
            <w:tcW w:w="15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FF06C8"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Исполнено</w:t>
            </w:r>
          </w:p>
        </w:tc>
      </w:tr>
      <w:tr w:rsidR="0089281D" w:rsidRPr="004B0E00" w14:paraId="0F9E2FDF" w14:textId="77777777" w:rsidTr="0089281D">
        <w:trPr>
          <w:gridAfter w:val="1"/>
          <w:wAfter w:w="475" w:type="dxa"/>
          <w:trHeight w:val="315"/>
        </w:trPr>
        <w:tc>
          <w:tcPr>
            <w:tcW w:w="860" w:type="dxa"/>
            <w:vMerge/>
            <w:tcBorders>
              <w:top w:val="single" w:sz="4" w:space="0" w:color="auto"/>
              <w:left w:val="single" w:sz="4" w:space="0" w:color="auto"/>
              <w:bottom w:val="single" w:sz="4" w:space="0" w:color="auto"/>
              <w:right w:val="single" w:sz="4" w:space="0" w:color="auto"/>
            </w:tcBorders>
            <w:vAlign w:val="center"/>
            <w:hideMark/>
          </w:tcPr>
          <w:p w14:paraId="689F14BA" w14:textId="77777777" w:rsidR="0089281D" w:rsidRPr="004B0E00" w:rsidRDefault="0089281D" w:rsidP="0089281D">
            <w:pPr>
              <w:widowControl/>
              <w:autoSpaceDE/>
              <w:autoSpaceDN/>
              <w:adjustRightInd/>
              <w:rPr>
                <w:rFonts w:eastAsia="Times New Roman"/>
                <w:bCs/>
                <w:color w:val="000000"/>
                <w:sz w:val="18"/>
                <w:szCs w:val="18"/>
              </w:rPr>
            </w:pPr>
          </w:p>
        </w:tc>
        <w:tc>
          <w:tcPr>
            <w:tcW w:w="11898" w:type="dxa"/>
            <w:vMerge/>
            <w:tcBorders>
              <w:top w:val="single" w:sz="4" w:space="0" w:color="auto"/>
              <w:left w:val="single" w:sz="4" w:space="0" w:color="auto"/>
              <w:bottom w:val="single" w:sz="4" w:space="0" w:color="auto"/>
              <w:right w:val="single" w:sz="4" w:space="0" w:color="auto"/>
            </w:tcBorders>
            <w:vAlign w:val="center"/>
            <w:hideMark/>
          </w:tcPr>
          <w:p w14:paraId="39EB0172" w14:textId="77777777" w:rsidR="0089281D" w:rsidRPr="004B0E00" w:rsidRDefault="0089281D" w:rsidP="0089281D">
            <w:pPr>
              <w:widowControl/>
              <w:autoSpaceDE/>
              <w:autoSpaceDN/>
              <w:adjustRightInd/>
              <w:rPr>
                <w:rFonts w:eastAsia="Times New Roman"/>
                <w:bCs/>
                <w:color w:val="000000"/>
                <w:sz w:val="18"/>
                <w:szCs w:val="18"/>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14:paraId="07A353D3" w14:textId="77777777" w:rsidR="0089281D" w:rsidRPr="004B0E00" w:rsidRDefault="0089281D" w:rsidP="0089281D">
            <w:pPr>
              <w:widowControl/>
              <w:autoSpaceDE/>
              <w:autoSpaceDN/>
              <w:adjustRightInd/>
              <w:rPr>
                <w:rFonts w:eastAsia="Times New Roman"/>
                <w:bCs/>
                <w:color w:val="000000"/>
                <w:sz w:val="18"/>
                <w:szCs w:val="18"/>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14:paraId="1FD37E3A" w14:textId="77777777" w:rsidR="0089281D" w:rsidRPr="004B0E00" w:rsidRDefault="0089281D" w:rsidP="0089281D">
            <w:pPr>
              <w:widowControl/>
              <w:autoSpaceDE/>
              <w:autoSpaceDN/>
              <w:adjustRightInd/>
              <w:rPr>
                <w:rFonts w:eastAsia="Times New Roman"/>
                <w:bCs/>
                <w:color w:val="000000"/>
                <w:sz w:val="18"/>
                <w:szCs w:val="18"/>
              </w:rPr>
            </w:pPr>
          </w:p>
        </w:tc>
      </w:tr>
      <w:tr w:rsidR="0089281D" w:rsidRPr="004B0E00" w14:paraId="058F96D9" w14:textId="77777777" w:rsidTr="0089281D">
        <w:trPr>
          <w:gridAfter w:val="1"/>
          <w:wAfter w:w="475" w:type="dxa"/>
          <w:trHeight w:val="315"/>
        </w:trPr>
        <w:tc>
          <w:tcPr>
            <w:tcW w:w="860" w:type="dxa"/>
            <w:vMerge/>
            <w:tcBorders>
              <w:top w:val="single" w:sz="4" w:space="0" w:color="auto"/>
              <w:left w:val="single" w:sz="4" w:space="0" w:color="auto"/>
              <w:bottom w:val="single" w:sz="4" w:space="0" w:color="auto"/>
              <w:right w:val="single" w:sz="4" w:space="0" w:color="auto"/>
            </w:tcBorders>
            <w:vAlign w:val="center"/>
            <w:hideMark/>
          </w:tcPr>
          <w:p w14:paraId="429F2559" w14:textId="77777777" w:rsidR="0089281D" w:rsidRPr="004B0E00" w:rsidRDefault="0089281D" w:rsidP="0089281D">
            <w:pPr>
              <w:widowControl/>
              <w:autoSpaceDE/>
              <w:autoSpaceDN/>
              <w:adjustRightInd/>
              <w:rPr>
                <w:rFonts w:eastAsia="Times New Roman"/>
                <w:bCs/>
                <w:color w:val="000000"/>
                <w:sz w:val="18"/>
                <w:szCs w:val="18"/>
              </w:rPr>
            </w:pPr>
          </w:p>
        </w:tc>
        <w:tc>
          <w:tcPr>
            <w:tcW w:w="11898" w:type="dxa"/>
            <w:vMerge/>
            <w:tcBorders>
              <w:top w:val="single" w:sz="4" w:space="0" w:color="auto"/>
              <w:left w:val="single" w:sz="4" w:space="0" w:color="auto"/>
              <w:bottom w:val="single" w:sz="4" w:space="0" w:color="auto"/>
              <w:right w:val="single" w:sz="4" w:space="0" w:color="auto"/>
            </w:tcBorders>
            <w:vAlign w:val="center"/>
            <w:hideMark/>
          </w:tcPr>
          <w:p w14:paraId="6E68AF08" w14:textId="77777777" w:rsidR="0089281D" w:rsidRPr="004B0E00" w:rsidRDefault="0089281D" w:rsidP="0089281D">
            <w:pPr>
              <w:widowControl/>
              <w:autoSpaceDE/>
              <w:autoSpaceDN/>
              <w:adjustRightInd/>
              <w:rPr>
                <w:rFonts w:eastAsia="Times New Roman"/>
                <w:bCs/>
                <w:color w:val="000000"/>
                <w:sz w:val="18"/>
                <w:szCs w:val="18"/>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14:paraId="410FAEBB" w14:textId="77777777" w:rsidR="0089281D" w:rsidRPr="004B0E00" w:rsidRDefault="0089281D" w:rsidP="0089281D">
            <w:pPr>
              <w:widowControl/>
              <w:autoSpaceDE/>
              <w:autoSpaceDN/>
              <w:adjustRightInd/>
              <w:rPr>
                <w:rFonts w:eastAsia="Times New Roman"/>
                <w:bCs/>
                <w:color w:val="000000"/>
                <w:sz w:val="18"/>
                <w:szCs w:val="18"/>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14:paraId="11AF1A45" w14:textId="77777777" w:rsidR="0089281D" w:rsidRPr="004B0E00" w:rsidRDefault="0089281D" w:rsidP="0089281D">
            <w:pPr>
              <w:widowControl/>
              <w:autoSpaceDE/>
              <w:autoSpaceDN/>
              <w:adjustRightInd/>
              <w:rPr>
                <w:rFonts w:eastAsia="Times New Roman"/>
                <w:bCs/>
                <w:color w:val="000000"/>
                <w:sz w:val="18"/>
                <w:szCs w:val="18"/>
              </w:rPr>
            </w:pPr>
          </w:p>
        </w:tc>
      </w:tr>
      <w:tr w:rsidR="0089281D" w:rsidRPr="004B0E00" w14:paraId="185AF1B9" w14:textId="77777777" w:rsidTr="0089281D">
        <w:trPr>
          <w:gridAfter w:val="1"/>
          <w:wAfter w:w="475" w:type="dxa"/>
          <w:trHeight w:val="339"/>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09AA4C6"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w:t>
            </w:r>
          </w:p>
        </w:tc>
        <w:tc>
          <w:tcPr>
            <w:tcW w:w="11898" w:type="dxa"/>
            <w:tcBorders>
              <w:top w:val="nil"/>
              <w:left w:val="nil"/>
              <w:bottom w:val="single" w:sz="4" w:space="0" w:color="auto"/>
              <w:right w:val="single" w:sz="4" w:space="0" w:color="auto"/>
            </w:tcBorders>
            <w:shd w:val="clear" w:color="auto" w:fill="auto"/>
            <w:vAlign w:val="center"/>
            <w:hideMark/>
          </w:tcPr>
          <w:p w14:paraId="77B024A1" w14:textId="77777777" w:rsidR="0089281D" w:rsidRPr="004B0E00" w:rsidRDefault="0089281D" w:rsidP="0089281D">
            <w:pPr>
              <w:widowControl/>
              <w:autoSpaceDE/>
              <w:autoSpaceDN/>
              <w:adjustRightInd/>
              <w:jc w:val="both"/>
              <w:rPr>
                <w:rFonts w:eastAsia="Times New Roman"/>
                <w:color w:val="000000"/>
                <w:sz w:val="18"/>
                <w:szCs w:val="18"/>
              </w:rPr>
            </w:pPr>
            <w:r w:rsidRPr="004B0E00">
              <w:rPr>
                <w:rFonts w:eastAsia="Times New Roman"/>
                <w:color w:val="000000"/>
                <w:sz w:val="18"/>
                <w:szCs w:val="18"/>
              </w:rPr>
              <w:t>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tc>
        <w:tc>
          <w:tcPr>
            <w:tcW w:w="1504" w:type="dxa"/>
            <w:tcBorders>
              <w:top w:val="nil"/>
              <w:left w:val="nil"/>
              <w:bottom w:val="single" w:sz="4" w:space="0" w:color="auto"/>
              <w:right w:val="single" w:sz="4" w:space="0" w:color="auto"/>
            </w:tcBorders>
            <w:shd w:val="clear" w:color="auto" w:fill="auto"/>
            <w:noWrap/>
            <w:vAlign w:val="center"/>
            <w:hideMark/>
          </w:tcPr>
          <w:p w14:paraId="3B7A397D"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10 581 173,46   </w:t>
            </w:r>
          </w:p>
        </w:tc>
        <w:tc>
          <w:tcPr>
            <w:tcW w:w="1504" w:type="dxa"/>
            <w:tcBorders>
              <w:top w:val="nil"/>
              <w:left w:val="nil"/>
              <w:bottom w:val="single" w:sz="4" w:space="0" w:color="auto"/>
              <w:right w:val="single" w:sz="4" w:space="0" w:color="auto"/>
            </w:tcBorders>
            <w:shd w:val="clear" w:color="auto" w:fill="auto"/>
            <w:noWrap/>
            <w:vAlign w:val="center"/>
            <w:hideMark/>
          </w:tcPr>
          <w:p w14:paraId="5AFC33C5"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10 002 441,03   </w:t>
            </w:r>
          </w:p>
        </w:tc>
      </w:tr>
      <w:tr w:rsidR="0089281D" w:rsidRPr="004B0E00" w14:paraId="61B91A28" w14:textId="77777777" w:rsidTr="0089281D">
        <w:trPr>
          <w:gridAfter w:val="1"/>
          <w:wAfter w:w="475" w:type="dxa"/>
          <w:trHeight w:val="316"/>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3F801EC"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2</w:t>
            </w:r>
          </w:p>
        </w:tc>
        <w:tc>
          <w:tcPr>
            <w:tcW w:w="11898" w:type="dxa"/>
            <w:tcBorders>
              <w:top w:val="nil"/>
              <w:left w:val="nil"/>
              <w:bottom w:val="single" w:sz="4" w:space="0" w:color="auto"/>
              <w:right w:val="single" w:sz="4" w:space="0" w:color="auto"/>
            </w:tcBorders>
            <w:shd w:val="clear" w:color="auto" w:fill="auto"/>
            <w:vAlign w:val="center"/>
            <w:hideMark/>
          </w:tcPr>
          <w:p w14:paraId="0C6EB206" w14:textId="77777777" w:rsidR="0089281D" w:rsidRPr="004B0E00" w:rsidRDefault="0089281D" w:rsidP="0089281D">
            <w:pPr>
              <w:widowControl/>
              <w:autoSpaceDE/>
              <w:autoSpaceDN/>
              <w:adjustRightInd/>
              <w:jc w:val="both"/>
              <w:rPr>
                <w:rFonts w:eastAsia="Times New Roman"/>
                <w:color w:val="000000"/>
                <w:sz w:val="18"/>
                <w:szCs w:val="18"/>
              </w:rPr>
            </w:pPr>
            <w:r w:rsidRPr="004B0E00">
              <w:rPr>
                <w:rFonts w:eastAsia="Times New Roman"/>
                <w:color w:val="000000"/>
                <w:sz w:val="18"/>
                <w:szCs w:val="18"/>
              </w:rPr>
              <w:t>Выполнение работ по реконструкции ул. Юбилейная с благоустройством придомовых территорий п. Айхал (трасса №1, трасса №6)</w:t>
            </w:r>
          </w:p>
        </w:tc>
        <w:tc>
          <w:tcPr>
            <w:tcW w:w="1504" w:type="dxa"/>
            <w:tcBorders>
              <w:top w:val="nil"/>
              <w:left w:val="nil"/>
              <w:bottom w:val="single" w:sz="4" w:space="0" w:color="auto"/>
              <w:right w:val="single" w:sz="4" w:space="0" w:color="auto"/>
            </w:tcBorders>
            <w:shd w:val="clear" w:color="auto" w:fill="auto"/>
            <w:noWrap/>
            <w:vAlign w:val="center"/>
            <w:hideMark/>
          </w:tcPr>
          <w:p w14:paraId="0DB04A41"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1 062 985,00   </w:t>
            </w:r>
          </w:p>
        </w:tc>
        <w:tc>
          <w:tcPr>
            <w:tcW w:w="1504" w:type="dxa"/>
            <w:tcBorders>
              <w:top w:val="nil"/>
              <w:left w:val="nil"/>
              <w:bottom w:val="single" w:sz="4" w:space="0" w:color="auto"/>
              <w:right w:val="single" w:sz="4" w:space="0" w:color="auto"/>
            </w:tcBorders>
            <w:shd w:val="clear" w:color="auto" w:fill="auto"/>
            <w:noWrap/>
            <w:vAlign w:val="center"/>
            <w:hideMark/>
          </w:tcPr>
          <w:p w14:paraId="3F1D4A53"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     </w:t>
            </w:r>
          </w:p>
        </w:tc>
      </w:tr>
      <w:tr w:rsidR="0089281D" w:rsidRPr="004B0E00" w14:paraId="67AA036C" w14:textId="77777777" w:rsidTr="0089281D">
        <w:trPr>
          <w:gridAfter w:val="1"/>
          <w:wAfter w:w="475" w:type="dxa"/>
          <w:trHeight w:val="291"/>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52D5FBA"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3</w:t>
            </w:r>
          </w:p>
        </w:tc>
        <w:tc>
          <w:tcPr>
            <w:tcW w:w="11898" w:type="dxa"/>
            <w:tcBorders>
              <w:top w:val="nil"/>
              <w:left w:val="nil"/>
              <w:bottom w:val="single" w:sz="4" w:space="0" w:color="auto"/>
              <w:right w:val="single" w:sz="4" w:space="0" w:color="auto"/>
            </w:tcBorders>
            <w:shd w:val="clear" w:color="auto" w:fill="auto"/>
            <w:vAlign w:val="center"/>
            <w:hideMark/>
          </w:tcPr>
          <w:p w14:paraId="08BE2B54" w14:textId="77777777" w:rsidR="0089281D" w:rsidRPr="004B0E00" w:rsidRDefault="0089281D" w:rsidP="0089281D">
            <w:pPr>
              <w:widowControl/>
              <w:autoSpaceDE/>
              <w:autoSpaceDN/>
              <w:adjustRightInd/>
              <w:jc w:val="both"/>
              <w:rPr>
                <w:rFonts w:eastAsia="Times New Roman"/>
                <w:color w:val="000000"/>
                <w:sz w:val="18"/>
                <w:szCs w:val="18"/>
              </w:rPr>
            </w:pPr>
            <w:r w:rsidRPr="004B0E00">
              <w:rPr>
                <w:rFonts w:eastAsia="Times New Roman"/>
                <w:color w:val="000000"/>
                <w:sz w:val="18"/>
                <w:szCs w:val="18"/>
              </w:rPr>
              <w:t>Выполнение работ по реконструкции ул. Юбилейная с благоустройством придомовых территорий п. Айхал (трасса №6, дополнительные работы)</w:t>
            </w:r>
          </w:p>
        </w:tc>
        <w:tc>
          <w:tcPr>
            <w:tcW w:w="1504" w:type="dxa"/>
            <w:tcBorders>
              <w:top w:val="nil"/>
              <w:left w:val="nil"/>
              <w:bottom w:val="single" w:sz="4" w:space="0" w:color="auto"/>
              <w:right w:val="single" w:sz="4" w:space="0" w:color="auto"/>
            </w:tcBorders>
            <w:shd w:val="clear" w:color="auto" w:fill="auto"/>
            <w:noWrap/>
            <w:vAlign w:val="center"/>
            <w:hideMark/>
          </w:tcPr>
          <w:p w14:paraId="0290F74F"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130 025,53   </w:t>
            </w:r>
          </w:p>
        </w:tc>
        <w:tc>
          <w:tcPr>
            <w:tcW w:w="1504" w:type="dxa"/>
            <w:tcBorders>
              <w:top w:val="nil"/>
              <w:left w:val="nil"/>
              <w:bottom w:val="single" w:sz="4" w:space="0" w:color="auto"/>
              <w:right w:val="single" w:sz="4" w:space="0" w:color="auto"/>
            </w:tcBorders>
            <w:shd w:val="clear" w:color="auto" w:fill="auto"/>
            <w:noWrap/>
            <w:vAlign w:val="center"/>
            <w:hideMark/>
          </w:tcPr>
          <w:p w14:paraId="0E6C313F"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     </w:t>
            </w:r>
          </w:p>
        </w:tc>
      </w:tr>
      <w:tr w:rsidR="0089281D" w:rsidRPr="004B0E00" w14:paraId="6A75DE01" w14:textId="77777777" w:rsidTr="0089281D">
        <w:trPr>
          <w:gridAfter w:val="1"/>
          <w:wAfter w:w="475" w:type="dxa"/>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052264C"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4</w:t>
            </w:r>
          </w:p>
        </w:tc>
        <w:tc>
          <w:tcPr>
            <w:tcW w:w="11898" w:type="dxa"/>
            <w:tcBorders>
              <w:top w:val="nil"/>
              <w:left w:val="nil"/>
              <w:bottom w:val="single" w:sz="4" w:space="0" w:color="auto"/>
              <w:right w:val="single" w:sz="4" w:space="0" w:color="auto"/>
            </w:tcBorders>
            <w:shd w:val="clear" w:color="auto" w:fill="auto"/>
            <w:vAlign w:val="center"/>
            <w:hideMark/>
          </w:tcPr>
          <w:p w14:paraId="6A93DFD6" w14:textId="77777777" w:rsidR="0089281D" w:rsidRPr="004B0E00" w:rsidRDefault="0089281D" w:rsidP="0089281D">
            <w:pPr>
              <w:widowControl/>
              <w:autoSpaceDE/>
              <w:autoSpaceDN/>
              <w:adjustRightInd/>
              <w:jc w:val="both"/>
              <w:rPr>
                <w:rFonts w:eastAsia="Times New Roman"/>
                <w:color w:val="000000"/>
                <w:sz w:val="18"/>
                <w:szCs w:val="18"/>
              </w:rPr>
            </w:pPr>
            <w:r w:rsidRPr="004B0E00">
              <w:rPr>
                <w:rFonts w:eastAsia="Times New Roman"/>
                <w:color w:val="000000"/>
                <w:sz w:val="18"/>
                <w:szCs w:val="18"/>
              </w:rPr>
              <w:t>Приобретение и установка комплекса контрастного освещения</w:t>
            </w:r>
          </w:p>
        </w:tc>
        <w:tc>
          <w:tcPr>
            <w:tcW w:w="1504" w:type="dxa"/>
            <w:tcBorders>
              <w:top w:val="nil"/>
              <w:left w:val="nil"/>
              <w:bottom w:val="single" w:sz="4" w:space="0" w:color="auto"/>
              <w:right w:val="single" w:sz="4" w:space="0" w:color="auto"/>
            </w:tcBorders>
            <w:shd w:val="clear" w:color="auto" w:fill="auto"/>
            <w:noWrap/>
            <w:vAlign w:val="center"/>
            <w:hideMark/>
          </w:tcPr>
          <w:p w14:paraId="45FF17B8"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1 519 513,94   </w:t>
            </w:r>
          </w:p>
        </w:tc>
        <w:tc>
          <w:tcPr>
            <w:tcW w:w="1504" w:type="dxa"/>
            <w:tcBorders>
              <w:top w:val="nil"/>
              <w:left w:val="nil"/>
              <w:bottom w:val="single" w:sz="4" w:space="0" w:color="auto"/>
              <w:right w:val="single" w:sz="4" w:space="0" w:color="auto"/>
            </w:tcBorders>
            <w:shd w:val="clear" w:color="auto" w:fill="auto"/>
            <w:noWrap/>
            <w:vAlign w:val="center"/>
            <w:hideMark/>
          </w:tcPr>
          <w:p w14:paraId="663DC32F"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1 519 513,94   </w:t>
            </w:r>
          </w:p>
        </w:tc>
      </w:tr>
      <w:tr w:rsidR="0089281D" w:rsidRPr="004B0E00" w14:paraId="3327AF12" w14:textId="77777777" w:rsidTr="0089281D">
        <w:trPr>
          <w:gridAfter w:val="1"/>
          <w:wAfter w:w="475" w:type="dxa"/>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6D2B6D6"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5</w:t>
            </w:r>
          </w:p>
        </w:tc>
        <w:tc>
          <w:tcPr>
            <w:tcW w:w="11898" w:type="dxa"/>
            <w:tcBorders>
              <w:top w:val="nil"/>
              <w:left w:val="nil"/>
              <w:bottom w:val="single" w:sz="4" w:space="0" w:color="auto"/>
              <w:right w:val="single" w:sz="4" w:space="0" w:color="auto"/>
            </w:tcBorders>
            <w:shd w:val="clear" w:color="auto" w:fill="auto"/>
            <w:vAlign w:val="center"/>
            <w:hideMark/>
          </w:tcPr>
          <w:p w14:paraId="1CBD0DDB" w14:textId="77777777" w:rsidR="0089281D" w:rsidRPr="004B0E00" w:rsidRDefault="0089281D" w:rsidP="0089281D">
            <w:pPr>
              <w:widowControl/>
              <w:autoSpaceDE/>
              <w:autoSpaceDN/>
              <w:adjustRightInd/>
              <w:jc w:val="both"/>
              <w:rPr>
                <w:rFonts w:eastAsia="Times New Roman"/>
                <w:color w:val="000000"/>
                <w:sz w:val="18"/>
                <w:szCs w:val="18"/>
              </w:rPr>
            </w:pPr>
            <w:r w:rsidRPr="004B0E00">
              <w:rPr>
                <w:rFonts w:eastAsia="Times New Roman"/>
                <w:color w:val="000000"/>
                <w:sz w:val="18"/>
                <w:szCs w:val="18"/>
              </w:rPr>
              <w:t>Ремонт коллектора с последующим асфальтированием участка дороги общего пользования</w:t>
            </w:r>
          </w:p>
        </w:tc>
        <w:tc>
          <w:tcPr>
            <w:tcW w:w="1504" w:type="dxa"/>
            <w:tcBorders>
              <w:top w:val="nil"/>
              <w:left w:val="nil"/>
              <w:bottom w:val="single" w:sz="4" w:space="0" w:color="auto"/>
              <w:right w:val="single" w:sz="4" w:space="0" w:color="auto"/>
            </w:tcBorders>
            <w:shd w:val="clear" w:color="auto" w:fill="auto"/>
            <w:noWrap/>
            <w:vAlign w:val="center"/>
            <w:hideMark/>
          </w:tcPr>
          <w:p w14:paraId="1BC9436F"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6 573 647,80   </w:t>
            </w:r>
          </w:p>
        </w:tc>
        <w:tc>
          <w:tcPr>
            <w:tcW w:w="1504" w:type="dxa"/>
            <w:tcBorders>
              <w:top w:val="nil"/>
              <w:left w:val="nil"/>
              <w:bottom w:val="single" w:sz="4" w:space="0" w:color="auto"/>
              <w:right w:val="single" w:sz="4" w:space="0" w:color="auto"/>
            </w:tcBorders>
            <w:shd w:val="clear" w:color="auto" w:fill="auto"/>
            <w:noWrap/>
            <w:vAlign w:val="center"/>
            <w:hideMark/>
          </w:tcPr>
          <w:p w14:paraId="132CA7A2"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6 573 647,80   </w:t>
            </w:r>
          </w:p>
        </w:tc>
      </w:tr>
      <w:tr w:rsidR="0089281D" w:rsidRPr="004B0E00" w14:paraId="4D7FAD9B" w14:textId="77777777" w:rsidTr="0089281D">
        <w:trPr>
          <w:gridAfter w:val="1"/>
          <w:wAfter w:w="475" w:type="dxa"/>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4740861"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6</w:t>
            </w:r>
          </w:p>
        </w:tc>
        <w:tc>
          <w:tcPr>
            <w:tcW w:w="11898" w:type="dxa"/>
            <w:tcBorders>
              <w:top w:val="nil"/>
              <w:left w:val="nil"/>
              <w:bottom w:val="single" w:sz="4" w:space="0" w:color="auto"/>
              <w:right w:val="single" w:sz="4" w:space="0" w:color="auto"/>
            </w:tcBorders>
            <w:shd w:val="clear" w:color="auto" w:fill="auto"/>
            <w:vAlign w:val="center"/>
            <w:hideMark/>
          </w:tcPr>
          <w:p w14:paraId="4272259D" w14:textId="77777777" w:rsidR="0089281D" w:rsidRPr="004B0E00" w:rsidRDefault="0089281D" w:rsidP="0089281D">
            <w:pPr>
              <w:widowControl/>
              <w:autoSpaceDE/>
              <w:autoSpaceDN/>
              <w:adjustRightInd/>
              <w:jc w:val="both"/>
              <w:rPr>
                <w:rFonts w:eastAsia="Times New Roman"/>
                <w:color w:val="000000"/>
                <w:sz w:val="18"/>
                <w:szCs w:val="18"/>
              </w:rPr>
            </w:pPr>
            <w:r w:rsidRPr="004B0E00">
              <w:rPr>
                <w:rFonts w:eastAsia="Times New Roman"/>
                <w:color w:val="000000"/>
                <w:sz w:val="18"/>
                <w:szCs w:val="18"/>
              </w:rPr>
              <w:t>Ямочный ремонт внутрипоселковых дорог</w:t>
            </w:r>
          </w:p>
        </w:tc>
        <w:tc>
          <w:tcPr>
            <w:tcW w:w="1504" w:type="dxa"/>
            <w:tcBorders>
              <w:top w:val="nil"/>
              <w:left w:val="nil"/>
              <w:bottom w:val="single" w:sz="4" w:space="0" w:color="auto"/>
              <w:right w:val="single" w:sz="4" w:space="0" w:color="auto"/>
            </w:tcBorders>
            <w:shd w:val="clear" w:color="auto" w:fill="auto"/>
            <w:noWrap/>
            <w:vAlign w:val="center"/>
            <w:hideMark/>
          </w:tcPr>
          <w:p w14:paraId="3019D09A"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895 287,66   </w:t>
            </w:r>
          </w:p>
        </w:tc>
        <w:tc>
          <w:tcPr>
            <w:tcW w:w="1504" w:type="dxa"/>
            <w:tcBorders>
              <w:top w:val="nil"/>
              <w:left w:val="nil"/>
              <w:bottom w:val="single" w:sz="4" w:space="0" w:color="auto"/>
              <w:right w:val="single" w:sz="4" w:space="0" w:color="auto"/>
            </w:tcBorders>
            <w:shd w:val="clear" w:color="auto" w:fill="auto"/>
            <w:noWrap/>
            <w:vAlign w:val="center"/>
            <w:hideMark/>
          </w:tcPr>
          <w:p w14:paraId="6964723E"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895 287,66   </w:t>
            </w:r>
          </w:p>
        </w:tc>
      </w:tr>
      <w:tr w:rsidR="0089281D" w:rsidRPr="004B0E00" w14:paraId="17C80917" w14:textId="77777777" w:rsidTr="0089281D">
        <w:trPr>
          <w:gridAfter w:val="1"/>
          <w:wAfter w:w="475" w:type="dxa"/>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6340187"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7</w:t>
            </w:r>
          </w:p>
        </w:tc>
        <w:tc>
          <w:tcPr>
            <w:tcW w:w="11898" w:type="dxa"/>
            <w:tcBorders>
              <w:top w:val="nil"/>
              <w:left w:val="nil"/>
              <w:bottom w:val="single" w:sz="4" w:space="0" w:color="auto"/>
              <w:right w:val="single" w:sz="4" w:space="0" w:color="auto"/>
            </w:tcBorders>
            <w:shd w:val="clear" w:color="auto" w:fill="auto"/>
            <w:vAlign w:val="center"/>
            <w:hideMark/>
          </w:tcPr>
          <w:p w14:paraId="042B794E" w14:textId="77777777" w:rsidR="0089281D" w:rsidRPr="004B0E00" w:rsidRDefault="0089281D" w:rsidP="0089281D">
            <w:pPr>
              <w:widowControl/>
              <w:autoSpaceDE/>
              <w:autoSpaceDN/>
              <w:adjustRightInd/>
              <w:jc w:val="both"/>
              <w:rPr>
                <w:rFonts w:eastAsia="Times New Roman"/>
                <w:color w:val="000000"/>
                <w:sz w:val="18"/>
                <w:szCs w:val="18"/>
              </w:rPr>
            </w:pPr>
            <w:r w:rsidRPr="004B0E00">
              <w:rPr>
                <w:rFonts w:eastAsia="Times New Roman"/>
                <w:color w:val="000000"/>
                <w:sz w:val="18"/>
                <w:szCs w:val="18"/>
              </w:rPr>
              <w:t>Асфальтирование дорог общего пользования ул. Промышленная, ул. Советская, ул. Попугаевой</w:t>
            </w:r>
          </w:p>
        </w:tc>
        <w:tc>
          <w:tcPr>
            <w:tcW w:w="1504" w:type="dxa"/>
            <w:tcBorders>
              <w:top w:val="nil"/>
              <w:left w:val="nil"/>
              <w:bottom w:val="single" w:sz="4" w:space="0" w:color="auto"/>
              <w:right w:val="single" w:sz="4" w:space="0" w:color="auto"/>
            </w:tcBorders>
            <w:shd w:val="clear" w:color="auto" w:fill="auto"/>
            <w:noWrap/>
            <w:vAlign w:val="center"/>
            <w:hideMark/>
          </w:tcPr>
          <w:p w14:paraId="12D94FF9"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19 961 284,80   </w:t>
            </w:r>
          </w:p>
        </w:tc>
        <w:tc>
          <w:tcPr>
            <w:tcW w:w="1504" w:type="dxa"/>
            <w:tcBorders>
              <w:top w:val="nil"/>
              <w:left w:val="nil"/>
              <w:bottom w:val="single" w:sz="4" w:space="0" w:color="auto"/>
              <w:right w:val="single" w:sz="4" w:space="0" w:color="auto"/>
            </w:tcBorders>
            <w:shd w:val="clear" w:color="auto" w:fill="auto"/>
            <w:noWrap/>
            <w:vAlign w:val="center"/>
            <w:hideMark/>
          </w:tcPr>
          <w:p w14:paraId="35DDC47F"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19 961 284,80   </w:t>
            </w:r>
          </w:p>
        </w:tc>
      </w:tr>
      <w:tr w:rsidR="0089281D" w:rsidRPr="004B0E00" w14:paraId="05395B70" w14:textId="77777777" w:rsidTr="0089281D">
        <w:trPr>
          <w:gridAfter w:val="1"/>
          <w:wAfter w:w="475" w:type="dxa"/>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0117FBC"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8</w:t>
            </w:r>
          </w:p>
        </w:tc>
        <w:tc>
          <w:tcPr>
            <w:tcW w:w="11898" w:type="dxa"/>
            <w:tcBorders>
              <w:top w:val="nil"/>
              <w:left w:val="nil"/>
              <w:bottom w:val="single" w:sz="4" w:space="0" w:color="auto"/>
              <w:right w:val="single" w:sz="4" w:space="0" w:color="auto"/>
            </w:tcBorders>
            <w:shd w:val="clear" w:color="auto" w:fill="auto"/>
            <w:vAlign w:val="center"/>
            <w:hideMark/>
          </w:tcPr>
          <w:p w14:paraId="6A5E3AF7" w14:textId="77777777" w:rsidR="0089281D" w:rsidRPr="004B0E00" w:rsidRDefault="0089281D" w:rsidP="0089281D">
            <w:pPr>
              <w:widowControl/>
              <w:autoSpaceDE/>
              <w:autoSpaceDN/>
              <w:adjustRightInd/>
              <w:jc w:val="both"/>
              <w:rPr>
                <w:rFonts w:eastAsia="Times New Roman"/>
                <w:color w:val="000000"/>
                <w:sz w:val="18"/>
                <w:szCs w:val="18"/>
              </w:rPr>
            </w:pPr>
            <w:r w:rsidRPr="004B0E00">
              <w:rPr>
                <w:rFonts w:eastAsia="Times New Roman"/>
                <w:color w:val="000000"/>
                <w:sz w:val="18"/>
                <w:szCs w:val="18"/>
              </w:rPr>
              <w:t>Асфальтирование участка дороги общего пользования</w:t>
            </w:r>
          </w:p>
        </w:tc>
        <w:tc>
          <w:tcPr>
            <w:tcW w:w="1504" w:type="dxa"/>
            <w:tcBorders>
              <w:top w:val="nil"/>
              <w:left w:val="nil"/>
              <w:bottom w:val="single" w:sz="4" w:space="0" w:color="auto"/>
              <w:right w:val="single" w:sz="4" w:space="0" w:color="auto"/>
            </w:tcBorders>
            <w:shd w:val="clear" w:color="auto" w:fill="auto"/>
            <w:noWrap/>
            <w:vAlign w:val="center"/>
            <w:hideMark/>
          </w:tcPr>
          <w:p w14:paraId="3C0916AF"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w:t>
            </w:r>
          </w:p>
        </w:tc>
        <w:tc>
          <w:tcPr>
            <w:tcW w:w="1504" w:type="dxa"/>
            <w:tcBorders>
              <w:top w:val="nil"/>
              <w:left w:val="nil"/>
              <w:bottom w:val="single" w:sz="4" w:space="0" w:color="auto"/>
              <w:right w:val="single" w:sz="4" w:space="0" w:color="auto"/>
            </w:tcBorders>
            <w:shd w:val="clear" w:color="auto" w:fill="auto"/>
            <w:noWrap/>
            <w:vAlign w:val="center"/>
            <w:hideMark/>
          </w:tcPr>
          <w:p w14:paraId="43B80234"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w:t>
            </w:r>
          </w:p>
        </w:tc>
      </w:tr>
      <w:tr w:rsidR="0089281D" w:rsidRPr="004B0E00" w14:paraId="41907C3E" w14:textId="77777777" w:rsidTr="0089281D">
        <w:trPr>
          <w:gridAfter w:val="1"/>
          <w:wAfter w:w="475" w:type="dxa"/>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475834D"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9</w:t>
            </w:r>
          </w:p>
        </w:tc>
        <w:tc>
          <w:tcPr>
            <w:tcW w:w="11898" w:type="dxa"/>
            <w:tcBorders>
              <w:top w:val="nil"/>
              <w:left w:val="nil"/>
              <w:bottom w:val="single" w:sz="4" w:space="0" w:color="auto"/>
              <w:right w:val="single" w:sz="4" w:space="0" w:color="auto"/>
            </w:tcBorders>
            <w:shd w:val="clear" w:color="auto" w:fill="auto"/>
            <w:vAlign w:val="center"/>
            <w:hideMark/>
          </w:tcPr>
          <w:p w14:paraId="2B3AC983" w14:textId="77777777" w:rsidR="0089281D" w:rsidRPr="004B0E00" w:rsidRDefault="0089281D" w:rsidP="0089281D">
            <w:pPr>
              <w:widowControl/>
              <w:autoSpaceDE/>
              <w:autoSpaceDN/>
              <w:adjustRightInd/>
              <w:jc w:val="both"/>
              <w:rPr>
                <w:rFonts w:eastAsia="Times New Roman"/>
                <w:color w:val="000000"/>
                <w:sz w:val="18"/>
                <w:szCs w:val="18"/>
              </w:rPr>
            </w:pPr>
            <w:r w:rsidRPr="004B0E00">
              <w:rPr>
                <w:rFonts w:eastAsia="Times New Roman"/>
                <w:color w:val="000000"/>
                <w:sz w:val="18"/>
                <w:szCs w:val="18"/>
              </w:rPr>
              <w:t>Выполнение работ по обустройству пешеходного ограждения в районе ул. Советская д.13</w:t>
            </w:r>
          </w:p>
        </w:tc>
        <w:tc>
          <w:tcPr>
            <w:tcW w:w="1504" w:type="dxa"/>
            <w:tcBorders>
              <w:top w:val="nil"/>
              <w:left w:val="nil"/>
              <w:bottom w:val="single" w:sz="4" w:space="0" w:color="auto"/>
              <w:right w:val="single" w:sz="4" w:space="0" w:color="auto"/>
            </w:tcBorders>
            <w:shd w:val="clear" w:color="auto" w:fill="auto"/>
            <w:noWrap/>
            <w:vAlign w:val="center"/>
            <w:hideMark/>
          </w:tcPr>
          <w:p w14:paraId="09516456"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98 303,24   </w:t>
            </w:r>
          </w:p>
        </w:tc>
        <w:tc>
          <w:tcPr>
            <w:tcW w:w="1504" w:type="dxa"/>
            <w:tcBorders>
              <w:top w:val="nil"/>
              <w:left w:val="nil"/>
              <w:bottom w:val="single" w:sz="4" w:space="0" w:color="auto"/>
              <w:right w:val="single" w:sz="4" w:space="0" w:color="auto"/>
            </w:tcBorders>
            <w:shd w:val="clear" w:color="auto" w:fill="auto"/>
            <w:noWrap/>
            <w:vAlign w:val="center"/>
            <w:hideMark/>
          </w:tcPr>
          <w:p w14:paraId="1282DE22"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98 303,24   </w:t>
            </w:r>
          </w:p>
        </w:tc>
      </w:tr>
      <w:tr w:rsidR="0089281D" w:rsidRPr="004B0E00" w14:paraId="254B5A45" w14:textId="77777777" w:rsidTr="0089281D">
        <w:trPr>
          <w:gridAfter w:val="1"/>
          <w:wAfter w:w="475" w:type="dxa"/>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EFB31B6"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10</w:t>
            </w:r>
          </w:p>
        </w:tc>
        <w:tc>
          <w:tcPr>
            <w:tcW w:w="11898" w:type="dxa"/>
            <w:tcBorders>
              <w:top w:val="nil"/>
              <w:left w:val="nil"/>
              <w:bottom w:val="single" w:sz="4" w:space="0" w:color="auto"/>
              <w:right w:val="single" w:sz="4" w:space="0" w:color="auto"/>
            </w:tcBorders>
            <w:shd w:val="clear" w:color="auto" w:fill="auto"/>
            <w:vAlign w:val="center"/>
            <w:hideMark/>
          </w:tcPr>
          <w:p w14:paraId="65AEEF21" w14:textId="77777777" w:rsidR="0089281D" w:rsidRPr="004B0E00" w:rsidRDefault="0089281D" w:rsidP="0089281D">
            <w:pPr>
              <w:widowControl/>
              <w:autoSpaceDE/>
              <w:autoSpaceDN/>
              <w:adjustRightInd/>
              <w:jc w:val="both"/>
              <w:rPr>
                <w:rFonts w:eastAsia="Times New Roman"/>
                <w:color w:val="000000"/>
                <w:sz w:val="18"/>
                <w:szCs w:val="18"/>
              </w:rPr>
            </w:pPr>
            <w:r w:rsidRPr="004B0E00">
              <w:rPr>
                <w:rFonts w:eastAsia="Times New Roman"/>
                <w:color w:val="000000"/>
                <w:sz w:val="18"/>
                <w:szCs w:val="18"/>
              </w:rPr>
              <w:t>Нанесение дорожной разметки</w:t>
            </w:r>
          </w:p>
        </w:tc>
        <w:tc>
          <w:tcPr>
            <w:tcW w:w="1504" w:type="dxa"/>
            <w:tcBorders>
              <w:top w:val="nil"/>
              <w:left w:val="nil"/>
              <w:bottom w:val="single" w:sz="4" w:space="0" w:color="auto"/>
              <w:right w:val="single" w:sz="4" w:space="0" w:color="auto"/>
            </w:tcBorders>
            <w:shd w:val="clear" w:color="auto" w:fill="auto"/>
            <w:noWrap/>
            <w:vAlign w:val="center"/>
            <w:hideMark/>
          </w:tcPr>
          <w:p w14:paraId="0318A0EE"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236 862,46   </w:t>
            </w:r>
          </w:p>
        </w:tc>
        <w:tc>
          <w:tcPr>
            <w:tcW w:w="1504" w:type="dxa"/>
            <w:tcBorders>
              <w:top w:val="nil"/>
              <w:left w:val="nil"/>
              <w:bottom w:val="single" w:sz="4" w:space="0" w:color="auto"/>
              <w:right w:val="single" w:sz="4" w:space="0" w:color="auto"/>
            </w:tcBorders>
            <w:shd w:val="clear" w:color="auto" w:fill="auto"/>
            <w:noWrap/>
            <w:vAlign w:val="center"/>
            <w:hideMark/>
          </w:tcPr>
          <w:p w14:paraId="62E27911"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236 862,46   </w:t>
            </w:r>
          </w:p>
        </w:tc>
      </w:tr>
      <w:tr w:rsidR="0089281D" w:rsidRPr="004B0E00" w14:paraId="3A94B0CC" w14:textId="77777777" w:rsidTr="0089281D">
        <w:trPr>
          <w:gridAfter w:val="1"/>
          <w:wAfter w:w="475" w:type="dxa"/>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6D2D26C"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11</w:t>
            </w:r>
          </w:p>
        </w:tc>
        <w:tc>
          <w:tcPr>
            <w:tcW w:w="11898" w:type="dxa"/>
            <w:tcBorders>
              <w:top w:val="nil"/>
              <w:left w:val="nil"/>
              <w:bottom w:val="single" w:sz="4" w:space="0" w:color="auto"/>
              <w:right w:val="single" w:sz="4" w:space="0" w:color="auto"/>
            </w:tcBorders>
            <w:shd w:val="clear" w:color="auto" w:fill="auto"/>
            <w:vAlign w:val="center"/>
            <w:hideMark/>
          </w:tcPr>
          <w:p w14:paraId="70DF4C67" w14:textId="77777777" w:rsidR="0089281D" w:rsidRPr="004B0E00" w:rsidRDefault="0089281D" w:rsidP="0089281D">
            <w:pPr>
              <w:widowControl/>
              <w:autoSpaceDE/>
              <w:autoSpaceDN/>
              <w:adjustRightInd/>
              <w:jc w:val="both"/>
              <w:rPr>
                <w:rFonts w:eastAsia="Times New Roman"/>
                <w:color w:val="000000"/>
                <w:sz w:val="18"/>
                <w:szCs w:val="18"/>
              </w:rPr>
            </w:pPr>
            <w:r w:rsidRPr="004B0E00">
              <w:rPr>
                <w:rFonts w:eastAsia="Times New Roman"/>
                <w:color w:val="000000"/>
                <w:sz w:val="18"/>
                <w:szCs w:val="18"/>
              </w:rPr>
              <w:t>Приобретение дорожных знаков</w:t>
            </w:r>
          </w:p>
        </w:tc>
        <w:tc>
          <w:tcPr>
            <w:tcW w:w="1504" w:type="dxa"/>
            <w:tcBorders>
              <w:top w:val="nil"/>
              <w:left w:val="nil"/>
              <w:bottom w:val="single" w:sz="4" w:space="0" w:color="auto"/>
              <w:right w:val="single" w:sz="4" w:space="0" w:color="auto"/>
            </w:tcBorders>
            <w:shd w:val="clear" w:color="auto" w:fill="auto"/>
            <w:noWrap/>
            <w:vAlign w:val="center"/>
            <w:hideMark/>
          </w:tcPr>
          <w:p w14:paraId="4182FD16"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149 977,22   </w:t>
            </w:r>
          </w:p>
        </w:tc>
        <w:tc>
          <w:tcPr>
            <w:tcW w:w="1504" w:type="dxa"/>
            <w:tcBorders>
              <w:top w:val="nil"/>
              <w:left w:val="nil"/>
              <w:bottom w:val="single" w:sz="4" w:space="0" w:color="auto"/>
              <w:right w:val="single" w:sz="4" w:space="0" w:color="auto"/>
            </w:tcBorders>
            <w:shd w:val="clear" w:color="auto" w:fill="auto"/>
            <w:noWrap/>
            <w:vAlign w:val="center"/>
            <w:hideMark/>
          </w:tcPr>
          <w:p w14:paraId="5933FD99"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     </w:t>
            </w:r>
          </w:p>
        </w:tc>
      </w:tr>
      <w:tr w:rsidR="0089281D" w:rsidRPr="004B0E00" w14:paraId="66899B2C" w14:textId="77777777" w:rsidTr="0089281D">
        <w:trPr>
          <w:gridAfter w:val="1"/>
          <w:wAfter w:w="475" w:type="dxa"/>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54F5042"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12</w:t>
            </w:r>
          </w:p>
        </w:tc>
        <w:tc>
          <w:tcPr>
            <w:tcW w:w="11898" w:type="dxa"/>
            <w:tcBorders>
              <w:top w:val="nil"/>
              <w:left w:val="nil"/>
              <w:bottom w:val="single" w:sz="4" w:space="0" w:color="auto"/>
              <w:right w:val="single" w:sz="4" w:space="0" w:color="auto"/>
            </w:tcBorders>
            <w:shd w:val="clear" w:color="auto" w:fill="auto"/>
            <w:vAlign w:val="center"/>
            <w:hideMark/>
          </w:tcPr>
          <w:p w14:paraId="7EC6DF1F" w14:textId="77777777" w:rsidR="0089281D" w:rsidRPr="004B0E00" w:rsidRDefault="0089281D" w:rsidP="0089281D">
            <w:pPr>
              <w:widowControl/>
              <w:autoSpaceDE/>
              <w:autoSpaceDN/>
              <w:adjustRightInd/>
              <w:jc w:val="both"/>
              <w:rPr>
                <w:rFonts w:eastAsia="Times New Roman"/>
                <w:color w:val="000000"/>
                <w:sz w:val="18"/>
                <w:szCs w:val="18"/>
              </w:rPr>
            </w:pPr>
            <w:r w:rsidRPr="004B0E00">
              <w:rPr>
                <w:rFonts w:eastAsia="Times New Roman"/>
                <w:color w:val="000000"/>
                <w:sz w:val="18"/>
                <w:szCs w:val="18"/>
              </w:rPr>
              <w:t>Приобретение и установка остановочного павильона</w:t>
            </w:r>
          </w:p>
        </w:tc>
        <w:tc>
          <w:tcPr>
            <w:tcW w:w="1504" w:type="dxa"/>
            <w:tcBorders>
              <w:top w:val="nil"/>
              <w:left w:val="nil"/>
              <w:bottom w:val="single" w:sz="4" w:space="0" w:color="auto"/>
              <w:right w:val="single" w:sz="4" w:space="0" w:color="auto"/>
            </w:tcBorders>
            <w:shd w:val="clear" w:color="auto" w:fill="auto"/>
            <w:noWrap/>
            <w:vAlign w:val="center"/>
            <w:hideMark/>
          </w:tcPr>
          <w:p w14:paraId="2E6A9EE0"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3 706 417,58   </w:t>
            </w:r>
          </w:p>
        </w:tc>
        <w:tc>
          <w:tcPr>
            <w:tcW w:w="1504" w:type="dxa"/>
            <w:tcBorders>
              <w:top w:val="nil"/>
              <w:left w:val="nil"/>
              <w:bottom w:val="single" w:sz="4" w:space="0" w:color="auto"/>
              <w:right w:val="single" w:sz="4" w:space="0" w:color="auto"/>
            </w:tcBorders>
            <w:shd w:val="clear" w:color="auto" w:fill="auto"/>
            <w:noWrap/>
            <w:vAlign w:val="center"/>
            <w:hideMark/>
          </w:tcPr>
          <w:p w14:paraId="4B5DBF88" w14:textId="77777777" w:rsidR="0089281D" w:rsidRPr="004B0E00" w:rsidRDefault="0089281D" w:rsidP="0089281D">
            <w:pPr>
              <w:widowControl/>
              <w:autoSpaceDE/>
              <w:autoSpaceDN/>
              <w:adjustRightInd/>
              <w:jc w:val="right"/>
              <w:rPr>
                <w:rFonts w:eastAsia="Times New Roman"/>
                <w:sz w:val="18"/>
                <w:szCs w:val="18"/>
              </w:rPr>
            </w:pPr>
            <w:r w:rsidRPr="004B0E00">
              <w:rPr>
                <w:rFonts w:eastAsia="Times New Roman"/>
                <w:sz w:val="18"/>
                <w:szCs w:val="18"/>
              </w:rPr>
              <w:t xml:space="preserve">       3 706 417,58   </w:t>
            </w:r>
          </w:p>
        </w:tc>
      </w:tr>
      <w:tr w:rsidR="0089281D" w:rsidRPr="004B0E00" w14:paraId="506B022A" w14:textId="77777777" w:rsidTr="0089281D">
        <w:trPr>
          <w:gridAfter w:val="1"/>
          <w:wAfter w:w="475" w:type="dxa"/>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812CDDC"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 xml:space="preserve"> </w:t>
            </w:r>
          </w:p>
        </w:tc>
        <w:tc>
          <w:tcPr>
            <w:tcW w:w="11898" w:type="dxa"/>
            <w:tcBorders>
              <w:top w:val="nil"/>
              <w:left w:val="nil"/>
              <w:bottom w:val="single" w:sz="4" w:space="0" w:color="auto"/>
              <w:right w:val="single" w:sz="4" w:space="0" w:color="auto"/>
            </w:tcBorders>
            <w:shd w:val="clear" w:color="auto" w:fill="auto"/>
            <w:vAlign w:val="center"/>
            <w:hideMark/>
          </w:tcPr>
          <w:p w14:paraId="147059D3" w14:textId="77777777" w:rsidR="0089281D" w:rsidRPr="004B0E00" w:rsidRDefault="0089281D" w:rsidP="0089281D">
            <w:pPr>
              <w:widowControl/>
              <w:autoSpaceDE/>
              <w:autoSpaceDN/>
              <w:adjustRightInd/>
              <w:rPr>
                <w:rFonts w:eastAsia="Times New Roman"/>
                <w:bCs/>
                <w:color w:val="000000"/>
                <w:sz w:val="18"/>
                <w:szCs w:val="18"/>
              </w:rPr>
            </w:pPr>
            <w:r w:rsidRPr="004B0E00">
              <w:rPr>
                <w:rFonts w:eastAsia="Times New Roman"/>
                <w:bCs/>
                <w:color w:val="000000"/>
                <w:sz w:val="18"/>
                <w:szCs w:val="18"/>
              </w:rPr>
              <w:t>Всего объем бюджетных ассигнований Дорожного фонда МО "Поселок Айхал"</w:t>
            </w:r>
          </w:p>
        </w:tc>
        <w:tc>
          <w:tcPr>
            <w:tcW w:w="1504" w:type="dxa"/>
            <w:tcBorders>
              <w:top w:val="nil"/>
              <w:left w:val="nil"/>
              <w:bottom w:val="single" w:sz="4" w:space="0" w:color="auto"/>
              <w:right w:val="single" w:sz="4" w:space="0" w:color="auto"/>
            </w:tcBorders>
            <w:shd w:val="clear" w:color="auto" w:fill="auto"/>
            <w:noWrap/>
            <w:vAlign w:val="center"/>
            <w:hideMark/>
          </w:tcPr>
          <w:p w14:paraId="3532B285"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 xml:space="preserve">     44 915 478,69   </w:t>
            </w:r>
          </w:p>
        </w:tc>
        <w:tc>
          <w:tcPr>
            <w:tcW w:w="1504" w:type="dxa"/>
            <w:tcBorders>
              <w:top w:val="nil"/>
              <w:left w:val="nil"/>
              <w:bottom w:val="single" w:sz="4" w:space="0" w:color="auto"/>
              <w:right w:val="single" w:sz="4" w:space="0" w:color="auto"/>
            </w:tcBorders>
            <w:shd w:val="clear" w:color="auto" w:fill="auto"/>
            <w:noWrap/>
            <w:vAlign w:val="center"/>
            <w:hideMark/>
          </w:tcPr>
          <w:p w14:paraId="74F75B00" w14:textId="77777777" w:rsidR="0089281D" w:rsidRPr="004B0E00" w:rsidRDefault="0089281D" w:rsidP="0089281D">
            <w:pPr>
              <w:widowControl/>
              <w:autoSpaceDE/>
              <w:autoSpaceDN/>
              <w:adjustRightInd/>
              <w:jc w:val="right"/>
              <w:rPr>
                <w:rFonts w:eastAsia="Times New Roman"/>
                <w:bCs/>
                <w:color w:val="000000"/>
                <w:sz w:val="18"/>
                <w:szCs w:val="18"/>
              </w:rPr>
            </w:pPr>
            <w:r w:rsidRPr="004B0E00">
              <w:rPr>
                <w:rFonts w:eastAsia="Times New Roman"/>
                <w:bCs/>
                <w:color w:val="000000"/>
                <w:sz w:val="18"/>
                <w:szCs w:val="18"/>
              </w:rPr>
              <w:t xml:space="preserve">     42 993 758,51   </w:t>
            </w:r>
          </w:p>
        </w:tc>
      </w:tr>
    </w:tbl>
    <w:p w14:paraId="343EE624" w14:textId="77777777" w:rsidR="0089281D" w:rsidRPr="004B0E00" w:rsidRDefault="0089281D" w:rsidP="0089281D">
      <w:pPr>
        <w:widowControl/>
        <w:autoSpaceDE/>
        <w:autoSpaceDN/>
        <w:adjustRightInd/>
        <w:rPr>
          <w:rFonts w:eastAsia="Times New Roman"/>
        </w:rPr>
      </w:pPr>
    </w:p>
    <w:p w14:paraId="6C0FC798" w14:textId="77777777" w:rsidR="0089281D" w:rsidRPr="004B0E00" w:rsidRDefault="0089281D" w:rsidP="0089281D">
      <w:pPr>
        <w:widowControl/>
        <w:autoSpaceDE/>
        <w:autoSpaceDN/>
        <w:adjustRightInd/>
        <w:rPr>
          <w:rFonts w:eastAsia="Times New Roman"/>
        </w:rPr>
      </w:pPr>
    </w:p>
    <w:p w14:paraId="34690E3A" w14:textId="77777777" w:rsidR="0089281D" w:rsidRPr="004B0E00" w:rsidRDefault="0089281D" w:rsidP="0089281D">
      <w:pPr>
        <w:widowControl/>
        <w:autoSpaceDE/>
        <w:autoSpaceDN/>
        <w:adjustRightInd/>
        <w:rPr>
          <w:rFonts w:eastAsia="Times New Roman"/>
        </w:rPr>
        <w:sectPr w:rsidR="0089281D" w:rsidRPr="004B0E00" w:rsidSect="0089281D">
          <w:pgSz w:w="16838" w:h="11906" w:orient="landscape"/>
          <w:pgMar w:top="1134" w:right="567" w:bottom="567" w:left="567" w:header="709" w:footer="709" w:gutter="0"/>
          <w:cols w:space="708"/>
          <w:docGrid w:linePitch="360"/>
        </w:sectPr>
      </w:pPr>
    </w:p>
    <w:tbl>
      <w:tblPr>
        <w:tblW w:w="15464" w:type="dxa"/>
        <w:tblLook w:val="04A0" w:firstRow="1" w:lastRow="0" w:firstColumn="1" w:lastColumn="0" w:noHBand="0" w:noVBand="1"/>
      </w:tblPr>
      <w:tblGrid>
        <w:gridCol w:w="960"/>
        <w:gridCol w:w="10806"/>
        <w:gridCol w:w="1807"/>
        <w:gridCol w:w="1891"/>
      </w:tblGrid>
      <w:tr w:rsidR="0089281D" w:rsidRPr="004B0E00" w14:paraId="6737D63E" w14:textId="77777777" w:rsidTr="0089281D">
        <w:trPr>
          <w:trHeight w:val="1050"/>
        </w:trPr>
        <w:tc>
          <w:tcPr>
            <w:tcW w:w="960" w:type="dxa"/>
            <w:tcBorders>
              <w:top w:val="nil"/>
              <w:left w:val="nil"/>
              <w:bottom w:val="nil"/>
              <w:right w:val="nil"/>
            </w:tcBorders>
            <w:shd w:val="clear" w:color="auto" w:fill="auto"/>
            <w:noWrap/>
            <w:vAlign w:val="bottom"/>
            <w:hideMark/>
          </w:tcPr>
          <w:p w14:paraId="3D539239" w14:textId="77777777" w:rsidR="0089281D" w:rsidRPr="004B0E00" w:rsidRDefault="0089281D" w:rsidP="0089281D">
            <w:pPr>
              <w:widowControl/>
              <w:autoSpaceDE/>
              <w:autoSpaceDN/>
              <w:adjustRightInd/>
              <w:rPr>
                <w:rFonts w:eastAsia="Times New Roman"/>
                <w:sz w:val="18"/>
                <w:szCs w:val="18"/>
              </w:rPr>
            </w:pPr>
          </w:p>
        </w:tc>
        <w:tc>
          <w:tcPr>
            <w:tcW w:w="14504" w:type="dxa"/>
            <w:gridSpan w:val="3"/>
            <w:tcBorders>
              <w:top w:val="nil"/>
              <w:left w:val="nil"/>
              <w:bottom w:val="nil"/>
              <w:right w:val="nil"/>
            </w:tcBorders>
            <w:shd w:val="clear" w:color="auto" w:fill="auto"/>
            <w:vAlign w:val="center"/>
            <w:hideMark/>
          </w:tcPr>
          <w:p w14:paraId="4A1D75AA"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Приложение №6</w:t>
            </w:r>
            <w:r w:rsidRPr="004B0E00">
              <w:rPr>
                <w:rFonts w:eastAsia="Times New Roman"/>
                <w:color w:val="000000"/>
                <w:sz w:val="18"/>
                <w:szCs w:val="18"/>
              </w:rPr>
              <w:br/>
              <w:t>к решению сессии поселкового Совета депутатов</w:t>
            </w:r>
            <w:r w:rsidRPr="004B0E00">
              <w:rPr>
                <w:rFonts w:eastAsia="Times New Roman"/>
                <w:color w:val="000000"/>
                <w:sz w:val="18"/>
                <w:szCs w:val="18"/>
              </w:rPr>
              <w:br/>
              <w:t>от "   " апреля 2024 года V-№</w:t>
            </w:r>
          </w:p>
        </w:tc>
      </w:tr>
      <w:tr w:rsidR="0089281D" w:rsidRPr="004B0E00" w14:paraId="7DF3E296" w14:textId="77777777" w:rsidTr="0089281D">
        <w:trPr>
          <w:trHeight w:val="300"/>
        </w:trPr>
        <w:tc>
          <w:tcPr>
            <w:tcW w:w="960" w:type="dxa"/>
            <w:tcBorders>
              <w:top w:val="nil"/>
              <w:left w:val="nil"/>
              <w:bottom w:val="nil"/>
              <w:right w:val="nil"/>
            </w:tcBorders>
            <w:shd w:val="clear" w:color="auto" w:fill="auto"/>
            <w:noWrap/>
            <w:vAlign w:val="bottom"/>
            <w:hideMark/>
          </w:tcPr>
          <w:p w14:paraId="64230068" w14:textId="77777777" w:rsidR="0089281D" w:rsidRPr="004B0E00" w:rsidRDefault="0089281D" w:rsidP="0089281D">
            <w:pPr>
              <w:widowControl/>
              <w:autoSpaceDE/>
              <w:autoSpaceDN/>
              <w:adjustRightInd/>
              <w:jc w:val="right"/>
              <w:rPr>
                <w:rFonts w:eastAsia="Times New Roman"/>
                <w:color w:val="000000"/>
                <w:sz w:val="18"/>
                <w:szCs w:val="18"/>
              </w:rPr>
            </w:pPr>
          </w:p>
        </w:tc>
        <w:tc>
          <w:tcPr>
            <w:tcW w:w="10806" w:type="dxa"/>
            <w:tcBorders>
              <w:top w:val="nil"/>
              <w:left w:val="nil"/>
              <w:bottom w:val="nil"/>
              <w:right w:val="nil"/>
            </w:tcBorders>
            <w:shd w:val="clear" w:color="auto" w:fill="auto"/>
            <w:noWrap/>
            <w:vAlign w:val="bottom"/>
            <w:hideMark/>
          </w:tcPr>
          <w:p w14:paraId="2DD38799" w14:textId="77777777" w:rsidR="0089281D" w:rsidRPr="004B0E00" w:rsidRDefault="0089281D" w:rsidP="0089281D">
            <w:pPr>
              <w:widowControl/>
              <w:autoSpaceDE/>
              <w:autoSpaceDN/>
              <w:adjustRightInd/>
              <w:rPr>
                <w:rFonts w:eastAsia="Times New Roman"/>
                <w:sz w:val="18"/>
                <w:szCs w:val="18"/>
              </w:rPr>
            </w:pPr>
          </w:p>
        </w:tc>
        <w:tc>
          <w:tcPr>
            <w:tcW w:w="1807" w:type="dxa"/>
            <w:tcBorders>
              <w:top w:val="nil"/>
              <w:left w:val="nil"/>
              <w:bottom w:val="nil"/>
              <w:right w:val="nil"/>
            </w:tcBorders>
            <w:shd w:val="clear" w:color="auto" w:fill="auto"/>
            <w:noWrap/>
            <w:vAlign w:val="bottom"/>
            <w:hideMark/>
          </w:tcPr>
          <w:p w14:paraId="2705CF0D" w14:textId="77777777" w:rsidR="0089281D" w:rsidRPr="004B0E00" w:rsidRDefault="0089281D" w:rsidP="0089281D">
            <w:pPr>
              <w:widowControl/>
              <w:autoSpaceDE/>
              <w:autoSpaceDN/>
              <w:adjustRightInd/>
              <w:rPr>
                <w:rFonts w:eastAsia="Times New Roman"/>
                <w:sz w:val="18"/>
                <w:szCs w:val="18"/>
              </w:rPr>
            </w:pPr>
          </w:p>
        </w:tc>
        <w:tc>
          <w:tcPr>
            <w:tcW w:w="1891" w:type="dxa"/>
            <w:tcBorders>
              <w:top w:val="nil"/>
              <w:left w:val="nil"/>
              <w:bottom w:val="nil"/>
              <w:right w:val="nil"/>
            </w:tcBorders>
            <w:shd w:val="clear" w:color="auto" w:fill="auto"/>
            <w:noWrap/>
            <w:vAlign w:val="bottom"/>
            <w:hideMark/>
          </w:tcPr>
          <w:p w14:paraId="24E4F0BA" w14:textId="77777777" w:rsidR="0089281D" w:rsidRPr="004B0E00" w:rsidRDefault="0089281D" w:rsidP="0089281D">
            <w:pPr>
              <w:widowControl/>
              <w:autoSpaceDE/>
              <w:autoSpaceDN/>
              <w:adjustRightInd/>
              <w:rPr>
                <w:rFonts w:eastAsia="Times New Roman"/>
                <w:sz w:val="18"/>
                <w:szCs w:val="18"/>
              </w:rPr>
            </w:pPr>
          </w:p>
        </w:tc>
      </w:tr>
      <w:tr w:rsidR="0089281D" w:rsidRPr="004B0E00" w14:paraId="4CF8B157" w14:textId="77777777" w:rsidTr="0089281D">
        <w:trPr>
          <w:trHeight w:val="435"/>
        </w:trPr>
        <w:tc>
          <w:tcPr>
            <w:tcW w:w="15464" w:type="dxa"/>
            <w:gridSpan w:val="4"/>
            <w:tcBorders>
              <w:top w:val="nil"/>
              <w:left w:val="nil"/>
              <w:bottom w:val="nil"/>
              <w:right w:val="nil"/>
            </w:tcBorders>
            <w:shd w:val="clear" w:color="auto" w:fill="auto"/>
            <w:noWrap/>
            <w:vAlign w:val="center"/>
            <w:hideMark/>
          </w:tcPr>
          <w:p w14:paraId="10489E97"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ОТЧЕТ</w:t>
            </w:r>
          </w:p>
        </w:tc>
      </w:tr>
      <w:tr w:rsidR="0089281D" w:rsidRPr="004B0E00" w14:paraId="6418F7BB" w14:textId="77777777" w:rsidTr="0089281D">
        <w:trPr>
          <w:trHeight w:val="720"/>
        </w:trPr>
        <w:tc>
          <w:tcPr>
            <w:tcW w:w="15464" w:type="dxa"/>
            <w:gridSpan w:val="4"/>
            <w:tcBorders>
              <w:top w:val="nil"/>
              <w:left w:val="nil"/>
              <w:bottom w:val="nil"/>
              <w:right w:val="nil"/>
            </w:tcBorders>
            <w:shd w:val="clear" w:color="auto" w:fill="auto"/>
            <w:vAlign w:val="center"/>
            <w:hideMark/>
          </w:tcPr>
          <w:p w14:paraId="7BB83011"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об использовании ассигнований резервного фонда</w:t>
            </w:r>
            <w:r w:rsidRPr="004B0E00">
              <w:rPr>
                <w:rFonts w:eastAsia="Times New Roman"/>
                <w:bCs/>
                <w:color w:val="000000"/>
                <w:sz w:val="18"/>
                <w:szCs w:val="18"/>
              </w:rPr>
              <w:br/>
              <w:t>Администрации МО "Поселок Айхал" Мирнинского района Республики Саха (Якутия)</w:t>
            </w:r>
          </w:p>
        </w:tc>
      </w:tr>
      <w:tr w:rsidR="0089281D" w:rsidRPr="004B0E00" w14:paraId="5C1A8CAF" w14:textId="77777777" w:rsidTr="0089281D">
        <w:trPr>
          <w:trHeight w:val="300"/>
        </w:trPr>
        <w:tc>
          <w:tcPr>
            <w:tcW w:w="15464" w:type="dxa"/>
            <w:gridSpan w:val="4"/>
            <w:tcBorders>
              <w:top w:val="nil"/>
              <w:left w:val="nil"/>
              <w:bottom w:val="nil"/>
              <w:right w:val="nil"/>
            </w:tcBorders>
            <w:shd w:val="clear" w:color="auto" w:fill="auto"/>
            <w:noWrap/>
            <w:vAlign w:val="center"/>
            <w:hideMark/>
          </w:tcPr>
          <w:p w14:paraId="2CE4AF01"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на 01 января 2024 года</w:t>
            </w:r>
          </w:p>
        </w:tc>
      </w:tr>
      <w:tr w:rsidR="0089281D" w:rsidRPr="004B0E00" w14:paraId="4E60EB6F" w14:textId="77777777" w:rsidTr="0089281D">
        <w:trPr>
          <w:trHeight w:val="300"/>
        </w:trPr>
        <w:tc>
          <w:tcPr>
            <w:tcW w:w="960" w:type="dxa"/>
            <w:tcBorders>
              <w:top w:val="nil"/>
              <w:left w:val="nil"/>
              <w:bottom w:val="nil"/>
              <w:right w:val="nil"/>
            </w:tcBorders>
            <w:shd w:val="clear" w:color="auto" w:fill="auto"/>
            <w:noWrap/>
            <w:vAlign w:val="bottom"/>
            <w:hideMark/>
          </w:tcPr>
          <w:p w14:paraId="0193EED1" w14:textId="77777777" w:rsidR="0089281D" w:rsidRPr="004B0E00" w:rsidRDefault="0089281D" w:rsidP="0089281D">
            <w:pPr>
              <w:widowControl/>
              <w:autoSpaceDE/>
              <w:autoSpaceDN/>
              <w:adjustRightInd/>
              <w:jc w:val="center"/>
              <w:rPr>
                <w:rFonts w:eastAsia="Times New Roman"/>
                <w:bCs/>
                <w:color w:val="000000"/>
                <w:sz w:val="18"/>
                <w:szCs w:val="18"/>
              </w:rPr>
            </w:pPr>
          </w:p>
        </w:tc>
        <w:tc>
          <w:tcPr>
            <w:tcW w:w="10806" w:type="dxa"/>
            <w:tcBorders>
              <w:top w:val="nil"/>
              <w:left w:val="nil"/>
              <w:bottom w:val="nil"/>
              <w:right w:val="nil"/>
            </w:tcBorders>
            <w:shd w:val="clear" w:color="auto" w:fill="auto"/>
            <w:noWrap/>
            <w:vAlign w:val="bottom"/>
            <w:hideMark/>
          </w:tcPr>
          <w:p w14:paraId="233D8837" w14:textId="77777777" w:rsidR="0089281D" w:rsidRPr="004B0E00" w:rsidRDefault="0089281D" w:rsidP="0089281D">
            <w:pPr>
              <w:widowControl/>
              <w:autoSpaceDE/>
              <w:autoSpaceDN/>
              <w:adjustRightInd/>
              <w:rPr>
                <w:rFonts w:eastAsia="Times New Roman"/>
                <w:sz w:val="18"/>
                <w:szCs w:val="18"/>
              </w:rPr>
            </w:pPr>
          </w:p>
        </w:tc>
        <w:tc>
          <w:tcPr>
            <w:tcW w:w="1807" w:type="dxa"/>
            <w:tcBorders>
              <w:top w:val="nil"/>
              <w:left w:val="nil"/>
              <w:bottom w:val="nil"/>
              <w:right w:val="nil"/>
            </w:tcBorders>
            <w:shd w:val="clear" w:color="auto" w:fill="auto"/>
            <w:noWrap/>
            <w:vAlign w:val="bottom"/>
            <w:hideMark/>
          </w:tcPr>
          <w:p w14:paraId="0A9F79FB" w14:textId="77777777" w:rsidR="0089281D" w:rsidRPr="004B0E00" w:rsidRDefault="0089281D" w:rsidP="0089281D">
            <w:pPr>
              <w:widowControl/>
              <w:autoSpaceDE/>
              <w:autoSpaceDN/>
              <w:adjustRightInd/>
              <w:rPr>
                <w:rFonts w:eastAsia="Times New Roman"/>
                <w:sz w:val="18"/>
                <w:szCs w:val="18"/>
              </w:rPr>
            </w:pPr>
          </w:p>
        </w:tc>
        <w:tc>
          <w:tcPr>
            <w:tcW w:w="1891" w:type="dxa"/>
            <w:tcBorders>
              <w:top w:val="nil"/>
              <w:left w:val="nil"/>
              <w:bottom w:val="nil"/>
              <w:right w:val="nil"/>
            </w:tcBorders>
            <w:shd w:val="clear" w:color="auto" w:fill="auto"/>
            <w:noWrap/>
            <w:vAlign w:val="bottom"/>
            <w:hideMark/>
          </w:tcPr>
          <w:p w14:paraId="2317428D" w14:textId="77777777" w:rsidR="0089281D" w:rsidRPr="004B0E00" w:rsidRDefault="0089281D" w:rsidP="0089281D">
            <w:pPr>
              <w:widowControl/>
              <w:autoSpaceDE/>
              <w:autoSpaceDN/>
              <w:adjustRightInd/>
              <w:rPr>
                <w:rFonts w:eastAsia="Times New Roman"/>
                <w:sz w:val="18"/>
                <w:szCs w:val="18"/>
              </w:rPr>
            </w:pPr>
          </w:p>
        </w:tc>
      </w:tr>
      <w:tr w:rsidR="0089281D" w:rsidRPr="004B0E00" w14:paraId="71E6D2EB" w14:textId="77777777" w:rsidTr="0089281D">
        <w:trPr>
          <w:trHeight w:val="960"/>
        </w:trPr>
        <w:tc>
          <w:tcPr>
            <w:tcW w:w="11766" w:type="dxa"/>
            <w:gridSpan w:val="2"/>
            <w:tcBorders>
              <w:top w:val="nil"/>
              <w:left w:val="nil"/>
              <w:bottom w:val="nil"/>
              <w:right w:val="nil"/>
            </w:tcBorders>
            <w:shd w:val="clear" w:color="auto" w:fill="auto"/>
            <w:noWrap/>
            <w:vAlign w:val="center"/>
            <w:hideMark/>
          </w:tcPr>
          <w:p w14:paraId="7734D91A"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Наименование муниципального органа:</w:t>
            </w:r>
          </w:p>
        </w:tc>
        <w:tc>
          <w:tcPr>
            <w:tcW w:w="3698" w:type="dxa"/>
            <w:gridSpan w:val="2"/>
            <w:tcBorders>
              <w:top w:val="nil"/>
              <w:left w:val="nil"/>
              <w:bottom w:val="single" w:sz="4" w:space="0" w:color="auto"/>
              <w:right w:val="nil"/>
            </w:tcBorders>
            <w:shd w:val="clear" w:color="auto" w:fill="auto"/>
            <w:vAlign w:val="center"/>
            <w:hideMark/>
          </w:tcPr>
          <w:p w14:paraId="41799F73"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Администрация муниципального образования "Поселок Айхал" Мирнинского района Республики Саха (Якутия)</w:t>
            </w:r>
          </w:p>
        </w:tc>
      </w:tr>
      <w:tr w:rsidR="0089281D" w:rsidRPr="004B0E00" w14:paraId="38C74ACB" w14:textId="77777777" w:rsidTr="0089281D">
        <w:trPr>
          <w:trHeight w:val="300"/>
        </w:trPr>
        <w:tc>
          <w:tcPr>
            <w:tcW w:w="960" w:type="dxa"/>
            <w:tcBorders>
              <w:top w:val="nil"/>
              <w:left w:val="nil"/>
              <w:bottom w:val="nil"/>
              <w:right w:val="nil"/>
            </w:tcBorders>
            <w:shd w:val="clear" w:color="auto" w:fill="auto"/>
            <w:noWrap/>
            <w:vAlign w:val="bottom"/>
            <w:hideMark/>
          </w:tcPr>
          <w:p w14:paraId="3F3680E6" w14:textId="77777777" w:rsidR="0089281D" w:rsidRPr="004B0E00" w:rsidRDefault="0089281D" w:rsidP="0089281D">
            <w:pPr>
              <w:widowControl/>
              <w:autoSpaceDE/>
              <w:autoSpaceDN/>
              <w:adjustRightInd/>
              <w:jc w:val="center"/>
              <w:rPr>
                <w:rFonts w:eastAsia="Times New Roman"/>
                <w:color w:val="000000"/>
                <w:sz w:val="18"/>
                <w:szCs w:val="18"/>
              </w:rPr>
            </w:pPr>
          </w:p>
        </w:tc>
        <w:tc>
          <w:tcPr>
            <w:tcW w:w="10806" w:type="dxa"/>
            <w:tcBorders>
              <w:top w:val="nil"/>
              <w:left w:val="nil"/>
              <w:bottom w:val="nil"/>
              <w:right w:val="nil"/>
            </w:tcBorders>
            <w:shd w:val="clear" w:color="auto" w:fill="auto"/>
            <w:noWrap/>
            <w:vAlign w:val="bottom"/>
            <w:hideMark/>
          </w:tcPr>
          <w:p w14:paraId="28FBD764" w14:textId="77777777" w:rsidR="0089281D" w:rsidRPr="004B0E00" w:rsidRDefault="0089281D" w:rsidP="0089281D">
            <w:pPr>
              <w:widowControl/>
              <w:autoSpaceDE/>
              <w:autoSpaceDN/>
              <w:adjustRightInd/>
              <w:rPr>
                <w:rFonts w:eastAsia="Times New Roman"/>
                <w:sz w:val="18"/>
                <w:szCs w:val="18"/>
              </w:rPr>
            </w:pPr>
          </w:p>
        </w:tc>
        <w:tc>
          <w:tcPr>
            <w:tcW w:w="1807" w:type="dxa"/>
            <w:tcBorders>
              <w:top w:val="nil"/>
              <w:left w:val="nil"/>
              <w:bottom w:val="nil"/>
              <w:right w:val="nil"/>
            </w:tcBorders>
            <w:shd w:val="clear" w:color="auto" w:fill="auto"/>
            <w:noWrap/>
            <w:vAlign w:val="bottom"/>
            <w:hideMark/>
          </w:tcPr>
          <w:p w14:paraId="6082D704" w14:textId="77777777" w:rsidR="0089281D" w:rsidRPr="004B0E00" w:rsidRDefault="0089281D" w:rsidP="0089281D">
            <w:pPr>
              <w:widowControl/>
              <w:autoSpaceDE/>
              <w:autoSpaceDN/>
              <w:adjustRightInd/>
              <w:rPr>
                <w:rFonts w:eastAsia="Times New Roman"/>
                <w:sz w:val="18"/>
                <w:szCs w:val="18"/>
              </w:rPr>
            </w:pPr>
          </w:p>
        </w:tc>
        <w:tc>
          <w:tcPr>
            <w:tcW w:w="1891" w:type="dxa"/>
            <w:tcBorders>
              <w:top w:val="nil"/>
              <w:left w:val="nil"/>
              <w:bottom w:val="nil"/>
              <w:right w:val="nil"/>
            </w:tcBorders>
            <w:shd w:val="clear" w:color="auto" w:fill="auto"/>
            <w:noWrap/>
            <w:vAlign w:val="bottom"/>
            <w:hideMark/>
          </w:tcPr>
          <w:p w14:paraId="167F9D6E" w14:textId="77777777" w:rsidR="0089281D" w:rsidRPr="004B0E00" w:rsidRDefault="0089281D" w:rsidP="0089281D">
            <w:pPr>
              <w:widowControl/>
              <w:autoSpaceDE/>
              <w:autoSpaceDN/>
              <w:adjustRightInd/>
              <w:rPr>
                <w:rFonts w:eastAsia="Times New Roman"/>
                <w:sz w:val="18"/>
                <w:szCs w:val="18"/>
              </w:rPr>
            </w:pPr>
          </w:p>
        </w:tc>
      </w:tr>
      <w:tr w:rsidR="0089281D" w:rsidRPr="004B0E00" w14:paraId="409C8F8A" w14:textId="77777777" w:rsidTr="0089281D">
        <w:trPr>
          <w:trHeight w:val="300"/>
        </w:trPr>
        <w:tc>
          <w:tcPr>
            <w:tcW w:w="11766" w:type="dxa"/>
            <w:gridSpan w:val="2"/>
            <w:tcBorders>
              <w:top w:val="nil"/>
              <w:left w:val="nil"/>
              <w:bottom w:val="nil"/>
              <w:right w:val="nil"/>
            </w:tcBorders>
            <w:shd w:val="clear" w:color="auto" w:fill="auto"/>
            <w:noWrap/>
            <w:vAlign w:val="bottom"/>
            <w:hideMark/>
          </w:tcPr>
          <w:p w14:paraId="508D32AC"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Периодичность: годовая</w:t>
            </w:r>
          </w:p>
        </w:tc>
        <w:tc>
          <w:tcPr>
            <w:tcW w:w="1807" w:type="dxa"/>
            <w:tcBorders>
              <w:top w:val="nil"/>
              <w:left w:val="nil"/>
              <w:bottom w:val="nil"/>
              <w:right w:val="nil"/>
            </w:tcBorders>
            <w:shd w:val="clear" w:color="auto" w:fill="auto"/>
            <w:noWrap/>
            <w:vAlign w:val="bottom"/>
            <w:hideMark/>
          </w:tcPr>
          <w:p w14:paraId="53DDE406" w14:textId="77777777" w:rsidR="0089281D" w:rsidRPr="004B0E00" w:rsidRDefault="0089281D" w:rsidP="0089281D">
            <w:pPr>
              <w:widowControl/>
              <w:autoSpaceDE/>
              <w:autoSpaceDN/>
              <w:adjustRightInd/>
              <w:rPr>
                <w:rFonts w:eastAsia="Times New Roman"/>
                <w:color w:val="000000"/>
                <w:sz w:val="18"/>
                <w:szCs w:val="18"/>
              </w:rPr>
            </w:pPr>
          </w:p>
        </w:tc>
        <w:tc>
          <w:tcPr>
            <w:tcW w:w="1891" w:type="dxa"/>
            <w:tcBorders>
              <w:top w:val="nil"/>
              <w:left w:val="nil"/>
              <w:bottom w:val="nil"/>
              <w:right w:val="nil"/>
            </w:tcBorders>
            <w:shd w:val="clear" w:color="auto" w:fill="auto"/>
            <w:noWrap/>
            <w:vAlign w:val="bottom"/>
            <w:hideMark/>
          </w:tcPr>
          <w:p w14:paraId="02819778" w14:textId="77777777" w:rsidR="0089281D" w:rsidRPr="004B0E00" w:rsidRDefault="0089281D" w:rsidP="0089281D">
            <w:pPr>
              <w:widowControl/>
              <w:autoSpaceDE/>
              <w:autoSpaceDN/>
              <w:adjustRightInd/>
              <w:rPr>
                <w:rFonts w:eastAsia="Times New Roman"/>
                <w:sz w:val="18"/>
                <w:szCs w:val="18"/>
              </w:rPr>
            </w:pPr>
          </w:p>
        </w:tc>
      </w:tr>
      <w:tr w:rsidR="0089281D" w:rsidRPr="004B0E00" w14:paraId="793CABC3" w14:textId="77777777" w:rsidTr="0089281D">
        <w:trPr>
          <w:trHeight w:val="300"/>
        </w:trPr>
        <w:tc>
          <w:tcPr>
            <w:tcW w:w="11766" w:type="dxa"/>
            <w:gridSpan w:val="2"/>
            <w:tcBorders>
              <w:top w:val="nil"/>
              <w:left w:val="nil"/>
              <w:bottom w:val="nil"/>
              <w:right w:val="nil"/>
            </w:tcBorders>
            <w:shd w:val="clear" w:color="auto" w:fill="auto"/>
            <w:noWrap/>
            <w:vAlign w:val="bottom"/>
            <w:hideMark/>
          </w:tcPr>
          <w:p w14:paraId="513B7CC6"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Единица измерения: руб.</w:t>
            </w:r>
          </w:p>
        </w:tc>
        <w:tc>
          <w:tcPr>
            <w:tcW w:w="1807" w:type="dxa"/>
            <w:tcBorders>
              <w:top w:val="nil"/>
              <w:left w:val="nil"/>
              <w:bottom w:val="nil"/>
              <w:right w:val="nil"/>
            </w:tcBorders>
            <w:shd w:val="clear" w:color="auto" w:fill="auto"/>
            <w:noWrap/>
            <w:vAlign w:val="bottom"/>
            <w:hideMark/>
          </w:tcPr>
          <w:p w14:paraId="722E8806" w14:textId="77777777" w:rsidR="0089281D" w:rsidRPr="004B0E00" w:rsidRDefault="0089281D" w:rsidP="0089281D">
            <w:pPr>
              <w:widowControl/>
              <w:autoSpaceDE/>
              <w:autoSpaceDN/>
              <w:adjustRightInd/>
              <w:rPr>
                <w:rFonts w:eastAsia="Times New Roman"/>
                <w:color w:val="000000"/>
                <w:sz w:val="18"/>
                <w:szCs w:val="18"/>
              </w:rPr>
            </w:pPr>
          </w:p>
        </w:tc>
        <w:tc>
          <w:tcPr>
            <w:tcW w:w="1891" w:type="dxa"/>
            <w:tcBorders>
              <w:top w:val="nil"/>
              <w:left w:val="nil"/>
              <w:bottom w:val="nil"/>
              <w:right w:val="nil"/>
            </w:tcBorders>
            <w:shd w:val="clear" w:color="auto" w:fill="auto"/>
            <w:noWrap/>
            <w:vAlign w:val="bottom"/>
            <w:hideMark/>
          </w:tcPr>
          <w:p w14:paraId="7E25550C" w14:textId="77777777" w:rsidR="0089281D" w:rsidRPr="004B0E00" w:rsidRDefault="0089281D" w:rsidP="0089281D">
            <w:pPr>
              <w:widowControl/>
              <w:autoSpaceDE/>
              <w:autoSpaceDN/>
              <w:adjustRightInd/>
              <w:rPr>
                <w:rFonts w:eastAsia="Times New Roman"/>
                <w:sz w:val="18"/>
                <w:szCs w:val="18"/>
              </w:rPr>
            </w:pPr>
          </w:p>
        </w:tc>
      </w:tr>
      <w:tr w:rsidR="0089281D" w:rsidRPr="004B0E00" w14:paraId="72354522" w14:textId="77777777" w:rsidTr="0089281D">
        <w:trPr>
          <w:trHeight w:val="300"/>
        </w:trPr>
        <w:tc>
          <w:tcPr>
            <w:tcW w:w="960" w:type="dxa"/>
            <w:tcBorders>
              <w:top w:val="nil"/>
              <w:left w:val="nil"/>
              <w:bottom w:val="nil"/>
              <w:right w:val="nil"/>
            </w:tcBorders>
            <w:shd w:val="clear" w:color="auto" w:fill="auto"/>
            <w:noWrap/>
            <w:vAlign w:val="bottom"/>
            <w:hideMark/>
          </w:tcPr>
          <w:p w14:paraId="2796422A" w14:textId="77777777" w:rsidR="0089281D" w:rsidRPr="004B0E00" w:rsidRDefault="0089281D" w:rsidP="0089281D">
            <w:pPr>
              <w:widowControl/>
              <w:autoSpaceDE/>
              <w:autoSpaceDN/>
              <w:adjustRightInd/>
              <w:rPr>
                <w:rFonts w:eastAsia="Times New Roman"/>
                <w:sz w:val="18"/>
                <w:szCs w:val="18"/>
              </w:rPr>
            </w:pPr>
          </w:p>
        </w:tc>
        <w:tc>
          <w:tcPr>
            <w:tcW w:w="10806" w:type="dxa"/>
            <w:tcBorders>
              <w:top w:val="nil"/>
              <w:left w:val="nil"/>
              <w:bottom w:val="nil"/>
              <w:right w:val="nil"/>
            </w:tcBorders>
            <w:shd w:val="clear" w:color="auto" w:fill="auto"/>
            <w:noWrap/>
            <w:vAlign w:val="bottom"/>
            <w:hideMark/>
          </w:tcPr>
          <w:p w14:paraId="4A751581" w14:textId="77777777" w:rsidR="0089281D" w:rsidRPr="004B0E00" w:rsidRDefault="0089281D" w:rsidP="0089281D">
            <w:pPr>
              <w:widowControl/>
              <w:autoSpaceDE/>
              <w:autoSpaceDN/>
              <w:adjustRightInd/>
              <w:rPr>
                <w:rFonts w:eastAsia="Times New Roman"/>
                <w:sz w:val="18"/>
                <w:szCs w:val="18"/>
              </w:rPr>
            </w:pPr>
          </w:p>
        </w:tc>
        <w:tc>
          <w:tcPr>
            <w:tcW w:w="1807" w:type="dxa"/>
            <w:tcBorders>
              <w:top w:val="nil"/>
              <w:left w:val="nil"/>
              <w:bottom w:val="nil"/>
              <w:right w:val="nil"/>
            </w:tcBorders>
            <w:shd w:val="clear" w:color="auto" w:fill="auto"/>
            <w:noWrap/>
            <w:vAlign w:val="bottom"/>
            <w:hideMark/>
          </w:tcPr>
          <w:p w14:paraId="08C6E450" w14:textId="77777777" w:rsidR="0089281D" w:rsidRPr="004B0E00" w:rsidRDefault="0089281D" w:rsidP="0089281D">
            <w:pPr>
              <w:widowControl/>
              <w:autoSpaceDE/>
              <w:autoSpaceDN/>
              <w:adjustRightInd/>
              <w:rPr>
                <w:rFonts w:eastAsia="Times New Roman"/>
                <w:sz w:val="18"/>
                <w:szCs w:val="18"/>
              </w:rPr>
            </w:pPr>
          </w:p>
        </w:tc>
        <w:tc>
          <w:tcPr>
            <w:tcW w:w="1891" w:type="dxa"/>
            <w:tcBorders>
              <w:top w:val="nil"/>
              <w:left w:val="nil"/>
              <w:bottom w:val="nil"/>
              <w:right w:val="nil"/>
            </w:tcBorders>
            <w:shd w:val="clear" w:color="auto" w:fill="auto"/>
            <w:noWrap/>
            <w:vAlign w:val="bottom"/>
            <w:hideMark/>
          </w:tcPr>
          <w:p w14:paraId="51317A7F" w14:textId="77777777" w:rsidR="0089281D" w:rsidRPr="004B0E00" w:rsidRDefault="0089281D" w:rsidP="0089281D">
            <w:pPr>
              <w:widowControl/>
              <w:autoSpaceDE/>
              <w:autoSpaceDN/>
              <w:adjustRightInd/>
              <w:rPr>
                <w:rFonts w:eastAsia="Times New Roman"/>
                <w:sz w:val="18"/>
                <w:szCs w:val="18"/>
              </w:rPr>
            </w:pPr>
          </w:p>
        </w:tc>
      </w:tr>
      <w:tr w:rsidR="0089281D" w:rsidRPr="004B0E00" w14:paraId="177CA734" w14:textId="77777777" w:rsidTr="0089281D">
        <w:trPr>
          <w:trHeight w:val="300"/>
        </w:trPr>
        <w:tc>
          <w:tcPr>
            <w:tcW w:w="15464" w:type="dxa"/>
            <w:gridSpan w:val="4"/>
            <w:tcBorders>
              <w:top w:val="nil"/>
              <w:left w:val="nil"/>
              <w:bottom w:val="single" w:sz="4" w:space="0" w:color="auto"/>
              <w:right w:val="nil"/>
            </w:tcBorders>
            <w:shd w:val="clear" w:color="auto" w:fill="auto"/>
            <w:noWrap/>
            <w:vAlign w:val="center"/>
            <w:hideMark/>
          </w:tcPr>
          <w:p w14:paraId="00AA11E1"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 Резервный фонд Администрации МО "Поселок Айхал"</w:t>
            </w:r>
          </w:p>
        </w:tc>
      </w:tr>
      <w:tr w:rsidR="0089281D" w:rsidRPr="004B0E00" w14:paraId="5205A05F" w14:textId="77777777" w:rsidTr="008928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272DCA"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 п/п</w:t>
            </w:r>
          </w:p>
        </w:tc>
        <w:tc>
          <w:tcPr>
            <w:tcW w:w="10806" w:type="dxa"/>
            <w:tcBorders>
              <w:top w:val="nil"/>
              <w:left w:val="nil"/>
              <w:bottom w:val="single" w:sz="4" w:space="0" w:color="auto"/>
              <w:right w:val="single" w:sz="4" w:space="0" w:color="auto"/>
            </w:tcBorders>
            <w:shd w:val="clear" w:color="auto" w:fill="auto"/>
            <w:noWrap/>
            <w:vAlign w:val="center"/>
            <w:hideMark/>
          </w:tcPr>
          <w:p w14:paraId="0E1470B2"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Наименование</w:t>
            </w:r>
          </w:p>
        </w:tc>
        <w:tc>
          <w:tcPr>
            <w:tcW w:w="1807" w:type="dxa"/>
            <w:tcBorders>
              <w:top w:val="nil"/>
              <w:left w:val="nil"/>
              <w:bottom w:val="single" w:sz="4" w:space="0" w:color="auto"/>
              <w:right w:val="single" w:sz="4" w:space="0" w:color="auto"/>
            </w:tcBorders>
            <w:shd w:val="clear" w:color="auto" w:fill="auto"/>
            <w:noWrap/>
            <w:vAlign w:val="center"/>
            <w:hideMark/>
          </w:tcPr>
          <w:p w14:paraId="41341160"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Утверждено</w:t>
            </w:r>
          </w:p>
        </w:tc>
        <w:tc>
          <w:tcPr>
            <w:tcW w:w="1891" w:type="dxa"/>
            <w:tcBorders>
              <w:top w:val="nil"/>
              <w:left w:val="nil"/>
              <w:bottom w:val="single" w:sz="4" w:space="0" w:color="auto"/>
              <w:right w:val="single" w:sz="4" w:space="0" w:color="auto"/>
            </w:tcBorders>
            <w:shd w:val="clear" w:color="auto" w:fill="auto"/>
            <w:noWrap/>
            <w:vAlign w:val="center"/>
            <w:hideMark/>
          </w:tcPr>
          <w:p w14:paraId="058B749F" w14:textId="77777777" w:rsidR="0089281D" w:rsidRPr="004B0E00" w:rsidRDefault="0089281D" w:rsidP="0089281D">
            <w:pPr>
              <w:widowControl/>
              <w:autoSpaceDE/>
              <w:autoSpaceDN/>
              <w:adjustRightInd/>
              <w:jc w:val="center"/>
              <w:rPr>
                <w:rFonts w:eastAsia="Times New Roman"/>
                <w:bCs/>
                <w:color w:val="000000"/>
                <w:sz w:val="18"/>
                <w:szCs w:val="18"/>
              </w:rPr>
            </w:pPr>
            <w:r w:rsidRPr="004B0E00">
              <w:rPr>
                <w:rFonts w:eastAsia="Times New Roman"/>
                <w:bCs/>
                <w:color w:val="000000"/>
                <w:sz w:val="18"/>
                <w:szCs w:val="18"/>
              </w:rPr>
              <w:t>Исполнено</w:t>
            </w:r>
          </w:p>
        </w:tc>
      </w:tr>
      <w:tr w:rsidR="0089281D" w:rsidRPr="004B0E00" w14:paraId="54E66331" w14:textId="77777777" w:rsidTr="008928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E64796" w14:textId="77777777" w:rsidR="0089281D" w:rsidRPr="004B0E00" w:rsidRDefault="0089281D" w:rsidP="0089281D">
            <w:pPr>
              <w:widowControl/>
              <w:autoSpaceDE/>
              <w:autoSpaceDN/>
              <w:adjustRightInd/>
              <w:jc w:val="center"/>
              <w:rPr>
                <w:rFonts w:eastAsia="Times New Roman"/>
                <w:color w:val="000000"/>
                <w:sz w:val="18"/>
                <w:szCs w:val="18"/>
              </w:rPr>
            </w:pPr>
            <w:r w:rsidRPr="004B0E00">
              <w:rPr>
                <w:rFonts w:eastAsia="Times New Roman"/>
                <w:color w:val="000000"/>
                <w:sz w:val="18"/>
                <w:szCs w:val="18"/>
              </w:rPr>
              <w:t>1</w:t>
            </w:r>
          </w:p>
        </w:tc>
        <w:tc>
          <w:tcPr>
            <w:tcW w:w="10806" w:type="dxa"/>
            <w:tcBorders>
              <w:top w:val="nil"/>
              <w:left w:val="nil"/>
              <w:bottom w:val="single" w:sz="4" w:space="0" w:color="auto"/>
              <w:right w:val="single" w:sz="4" w:space="0" w:color="auto"/>
            </w:tcBorders>
            <w:shd w:val="clear" w:color="auto" w:fill="auto"/>
            <w:noWrap/>
            <w:vAlign w:val="bottom"/>
            <w:hideMark/>
          </w:tcPr>
          <w:p w14:paraId="69550E9F" w14:textId="77777777" w:rsidR="0089281D" w:rsidRPr="004B0E00" w:rsidRDefault="0089281D" w:rsidP="0089281D">
            <w:pPr>
              <w:widowControl/>
              <w:autoSpaceDE/>
              <w:autoSpaceDN/>
              <w:adjustRightInd/>
              <w:rPr>
                <w:rFonts w:eastAsia="Times New Roman"/>
                <w:color w:val="000000"/>
                <w:sz w:val="18"/>
                <w:szCs w:val="18"/>
              </w:rPr>
            </w:pPr>
            <w:r w:rsidRPr="004B0E00">
              <w:rPr>
                <w:rFonts w:eastAsia="Times New Roman"/>
                <w:color w:val="000000"/>
                <w:sz w:val="18"/>
                <w:szCs w:val="18"/>
              </w:rPr>
              <w:t>Резервный фонд</w:t>
            </w:r>
          </w:p>
        </w:tc>
        <w:tc>
          <w:tcPr>
            <w:tcW w:w="1807" w:type="dxa"/>
            <w:tcBorders>
              <w:top w:val="nil"/>
              <w:left w:val="nil"/>
              <w:bottom w:val="single" w:sz="4" w:space="0" w:color="auto"/>
              <w:right w:val="single" w:sz="4" w:space="0" w:color="auto"/>
            </w:tcBorders>
            <w:shd w:val="clear" w:color="auto" w:fill="auto"/>
            <w:noWrap/>
            <w:vAlign w:val="bottom"/>
            <w:hideMark/>
          </w:tcPr>
          <w:p w14:paraId="7F1ECE63"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1 500 000,00</w:t>
            </w:r>
          </w:p>
        </w:tc>
        <w:tc>
          <w:tcPr>
            <w:tcW w:w="1891" w:type="dxa"/>
            <w:tcBorders>
              <w:top w:val="nil"/>
              <w:left w:val="nil"/>
              <w:bottom w:val="single" w:sz="4" w:space="0" w:color="auto"/>
              <w:right w:val="single" w:sz="4" w:space="0" w:color="auto"/>
            </w:tcBorders>
            <w:shd w:val="clear" w:color="auto" w:fill="auto"/>
            <w:noWrap/>
            <w:vAlign w:val="bottom"/>
            <w:hideMark/>
          </w:tcPr>
          <w:p w14:paraId="5BE0A9FE" w14:textId="77777777" w:rsidR="0089281D" w:rsidRPr="004B0E00" w:rsidRDefault="0089281D" w:rsidP="0089281D">
            <w:pPr>
              <w:widowControl/>
              <w:autoSpaceDE/>
              <w:autoSpaceDN/>
              <w:adjustRightInd/>
              <w:jc w:val="right"/>
              <w:rPr>
                <w:rFonts w:eastAsia="Times New Roman"/>
                <w:color w:val="000000"/>
                <w:sz w:val="18"/>
                <w:szCs w:val="18"/>
              </w:rPr>
            </w:pPr>
            <w:r w:rsidRPr="004B0E00">
              <w:rPr>
                <w:rFonts w:eastAsia="Times New Roman"/>
                <w:color w:val="000000"/>
                <w:sz w:val="18"/>
                <w:szCs w:val="18"/>
              </w:rPr>
              <w:t>0,00</w:t>
            </w:r>
          </w:p>
        </w:tc>
      </w:tr>
    </w:tbl>
    <w:p w14:paraId="25783A8D" w14:textId="77777777" w:rsidR="0089281D" w:rsidRPr="004B0E00" w:rsidRDefault="0089281D" w:rsidP="0089281D">
      <w:pPr>
        <w:widowControl/>
        <w:autoSpaceDE/>
        <w:autoSpaceDN/>
        <w:adjustRightInd/>
        <w:rPr>
          <w:rFonts w:eastAsia="Times New Roman"/>
        </w:rPr>
      </w:pPr>
    </w:p>
    <w:p w14:paraId="106AEE58" w14:textId="77777777" w:rsidR="0089281D" w:rsidRPr="004B0E00" w:rsidRDefault="0089281D" w:rsidP="0089281D">
      <w:pPr>
        <w:widowControl/>
        <w:autoSpaceDE/>
        <w:autoSpaceDN/>
        <w:adjustRightInd/>
        <w:rPr>
          <w:rFonts w:eastAsia="Times New Roman"/>
        </w:rPr>
        <w:sectPr w:rsidR="0089281D" w:rsidRPr="004B0E00" w:rsidSect="0089281D">
          <w:pgSz w:w="16838" w:h="11906" w:orient="landscape"/>
          <w:pgMar w:top="1134" w:right="567" w:bottom="567" w:left="567" w:header="709" w:footer="709" w:gutter="0"/>
          <w:cols w:space="708"/>
          <w:docGrid w:linePitch="360"/>
        </w:sectPr>
      </w:pPr>
    </w:p>
    <w:p w14:paraId="71466581" w14:textId="77777777" w:rsidR="0089281D" w:rsidRPr="004B0E00" w:rsidRDefault="0089281D" w:rsidP="0089281D">
      <w:pPr>
        <w:widowControl/>
        <w:autoSpaceDE/>
        <w:autoSpaceDN/>
        <w:adjustRightInd/>
        <w:spacing w:line="276" w:lineRule="auto"/>
        <w:ind w:right="141"/>
        <w:jc w:val="center"/>
        <w:rPr>
          <w:rFonts w:eastAsia="Times New Roman"/>
          <w:b/>
          <w:sz w:val="22"/>
          <w:szCs w:val="22"/>
        </w:rPr>
      </w:pPr>
      <w:r w:rsidRPr="004B0E00">
        <w:rPr>
          <w:rFonts w:eastAsia="Times New Roman"/>
          <w:b/>
          <w:sz w:val="22"/>
          <w:szCs w:val="22"/>
        </w:rPr>
        <w:lastRenderedPageBreak/>
        <w:t xml:space="preserve">Пояснительная записка </w:t>
      </w:r>
    </w:p>
    <w:p w14:paraId="34B10744" w14:textId="77777777" w:rsidR="0089281D" w:rsidRPr="004B0E00" w:rsidRDefault="0089281D" w:rsidP="0089281D">
      <w:pPr>
        <w:widowControl/>
        <w:autoSpaceDE/>
        <w:autoSpaceDN/>
        <w:adjustRightInd/>
        <w:spacing w:line="276" w:lineRule="auto"/>
        <w:ind w:right="141"/>
        <w:jc w:val="center"/>
        <w:rPr>
          <w:rFonts w:eastAsia="Times New Roman"/>
          <w:b/>
          <w:sz w:val="22"/>
          <w:szCs w:val="22"/>
        </w:rPr>
      </w:pPr>
      <w:r w:rsidRPr="004B0E00">
        <w:rPr>
          <w:rFonts w:eastAsia="Times New Roman"/>
          <w:b/>
          <w:sz w:val="22"/>
          <w:szCs w:val="22"/>
        </w:rPr>
        <w:t>по исполнению бюджета МО «Поселок Айхал»</w:t>
      </w:r>
    </w:p>
    <w:p w14:paraId="067089DB" w14:textId="77777777" w:rsidR="0089281D" w:rsidRPr="004B0E00" w:rsidRDefault="0089281D" w:rsidP="0089281D">
      <w:pPr>
        <w:widowControl/>
        <w:autoSpaceDE/>
        <w:autoSpaceDN/>
        <w:adjustRightInd/>
        <w:spacing w:line="276" w:lineRule="auto"/>
        <w:ind w:right="141"/>
        <w:jc w:val="center"/>
        <w:rPr>
          <w:rFonts w:eastAsia="Times New Roman"/>
          <w:b/>
          <w:sz w:val="22"/>
          <w:szCs w:val="22"/>
        </w:rPr>
      </w:pPr>
      <w:r w:rsidRPr="004B0E00">
        <w:rPr>
          <w:rFonts w:eastAsia="Times New Roman"/>
          <w:b/>
          <w:sz w:val="22"/>
          <w:szCs w:val="22"/>
        </w:rPr>
        <w:t>Мирнинского района Республики Саха (Якутия)</w:t>
      </w:r>
    </w:p>
    <w:p w14:paraId="26655B58" w14:textId="77777777" w:rsidR="0089281D" w:rsidRPr="004B0E00" w:rsidRDefault="0089281D" w:rsidP="0089281D">
      <w:pPr>
        <w:widowControl/>
        <w:autoSpaceDE/>
        <w:autoSpaceDN/>
        <w:adjustRightInd/>
        <w:spacing w:line="276" w:lineRule="auto"/>
        <w:ind w:right="141"/>
        <w:jc w:val="center"/>
        <w:rPr>
          <w:rFonts w:eastAsia="Times New Roman"/>
          <w:b/>
          <w:sz w:val="22"/>
          <w:szCs w:val="22"/>
        </w:rPr>
      </w:pPr>
      <w:r w:rsidRPr="004B0E00">
        <w:rPr>
          <w:rFonts w:eastAsia="Times New Roman"/>
          <w:b/>
          <w:sz w:val="22"/>
          <w:szCs w:val="22"/>
        </w:rPr>
        <w:t>за 2023 год</w:t>
      </w:r>
    </w:p>
    <w:p w14:paraId="196E0F12" w14:textId="77777777" w:rsidR="0089281D" w:rsidRPr="004B0E00" w:rsidRDefault="0089281D" w:rsidP="0089281D">
      <w:pPr>
        <w:widowControl/>
        <w:autoSpaceDE/>
        <w:autoSpaceDN/>
        <w:adjustRightInd/>
        <w:spacing w:line="276" w:lineRule="auto"/>
        <w:ind w:right="141"/>
        <w:jc w:val="center"/>
        <w:rPr>
          <w:rFonts w:eastAsia="Times New Roman"/>
          <w:b/>
          <w:sz w:val="22"/>
          <w:szCs w:val="22"/>
        </w:rPr>
      </w:pPr>
    </w:p>
    <w:p w14:paraId="2E44DFAF" w14:textId="77777777" w:rsidR="0089281D" w:rsidRPr="004B0E00" w:rsidRDefault="0089281D" w:rsidP="0089281D">
      <w:pPr>
        <w:widowControl/>
        <w:autoSpaceDE/>
        <w:autoSpaceDN/>
        <w:adjustRightInd/>
        <w:spacing w:line="276" w:lineRule="auto"/>
        <w:ind w:right="141"/>
        <w:jc w:val="center"/>
        <w:rPr>
          <w:rFonts w:eastAsia="Times New Roman"/>
          <w:sz w:val="22"/>
          <w:szCs w:val="22"/>
        </w:rPr>
      </w:pPr>
      <w:r w:rsidRPr="004B0E00">
        <w:rPr>
          <w:rFonts w:eastAsia="Times New Roman"/>
          <w:b/>
          <w:sz w:val="22"/>
          <w:szCs w:val="22"/>
          <w:u w:val="single"/>
        </w:rPr>
        <w:t>Исполнение доходной части:</w:t>
      </w:r>
    </w:p>
    <w:p w14:paraId="2346149E"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За 2023 год в доходную часть бюджета МО «Поселок Айхал» поступило доходов в размере 247 884 795,89 руб., при плане 221 663 089,50 руб., или 112%, в том числе:</w:t>
      </w:r>
    </w:p>
    <w:p w14:paraId="5291B548" w14:textId="77777777" w:rsidR="0089281D" w:rsidRPr="004B0E00" w:rsidRDefault="0089281D" w:rsidP="00D11715">
      <w:pPr>
        <w:widowControl/>
        <w:numPr>
          <w:ilvl w:val="0"/>
          <w:numId w:val="9"/>
        </w:numPr>
        <w:autoSpaceDE/>
        <w:autoSpaceDN/>
        <w:adjustRightInd/>
        <w:spacing w:after="200" w:line="276" w:lineRule="auto"/>
        <w:ind w:left="0" w:firstLine="426"/>
        <w:contextualSpacing/>
        <w:jc w:val="both"/>
        <w:rPr>
          <w:rFonts w:eastAsia="Times New Roman"/>
          <w:sz w:val="22"/>
          <w:szCs w:val="22"/>
        </w:rPr>
      </w:pPr>
      <w:r w:rsidRPr="004B0E00">
        <w:rPr>
          <w:rFonts w:eastAsia="Times New Roman"/>
          <w:sz w:val="22"/>
          <w:szCs w:val="22"/>
        </w:rPr>
        <w:t>собственных доходов в сумме 183 774 508,72 руб. при плане 157 552 802,33 руб., или 117%;</w:t>
      </w:r>
    </w:p>
    <w:p w14:paraId="3AE47ABA" w14:textId="77777777" w:rsidR="0089281D" w:rsidRPr="004B0E00" w:rsidRDefault="0089281D" w:rsidP="00D11715">
      <w:pPr>
        <w:widowControl/>
        <w:numPr>
          <w:ilvl w:val="0"/>
          <w:numId w:val="9"/>
        </w:numPr>
        <w:autoSpaceDE/>
        <w:autoSpaceDN/>
        <w:adjustRightInd/>
        <w:spacing w:after="200" w:line="276" w:lineRule="auto"/>
        <w:ind w:left="0" w:firstLine="426"/>
        <w:contextualSpacing/>
        <w:jc w:val="both"/>
        <w:rPr>
          <w:rFonts w:eastAsia="Times New Roman"/>
          <w:sz w:val="22"/>
          <w:szCs w:val="22"/>
        </w:rPr>
      </w:pPr>
      <w:r w:rsidRPr="004B0E00">
        <w:rPr>
          <w:rFonts w:eastAsia="Times New Roman"/>
          <w:sz w:val="22"/>
          <w:szCs w:val="22"/>
        </w:rPr>
        <w:t>безвозмездные поступления от других бюджетов бюджетной системы РФ при плане 30 613 317,63 руб., исполнение составило 100%;</w:t>
      </w:r>
    </w:p>
    <w:p w14:paraId="6A44F6CD" w14:textId="77777777" w:rsidR="0089281D" w:rsidRPr="004B0E00" w:rsidRDefault="0089281D" w:rsidP="00D11715">
      <w:pPr>
        <w:widowControl/>
        <w:numPr>
          <w:ilvl w:val="0"/>
          <w:numId w:val="9"/>
        </w:numPr>
        <w:autoSpaceDE/>
        <w:autoSpaceDN/>
        <w:adjustRightInd/>
        <w:spacing w:after="200" w:line="276" w:lineRule="auto"/>
        <w:ind w:left="0" w:firstLine="426"/>
        <w:contextualSpacing/>
        <w:jc w:val="both"/>
        <w:rPr>
          <w:rFonts w:eastAsia="Times New Roman"/>
          <w:sz w:val="22"/>
          <w:szCs w:val="22"/>
        </w:rPr>
      </w:pPr>
      <w:r w:rsidRPr="004B0E00">
        <w:rPr>
          <w:rFonts w:eastAsia="Times New Roman"/>
          <w:sz w:val="22"/>
          <w:szCs w:val="22"/>
        </w:rPr>
        <w:t>прочие безвозмездные поступления при плане 66 858 298,76 руб., исполнение составило 100%;</w:t>
      </w:r>
    </w:p>
    <w:p w14:paraId="72BD1061" w14:textId="77777777" w:rsidR="0089281D" w:rsidRPr="004B0E00" w:rsidRDefault="0089281D" w:rsidP="00D11715">
      <w:pPr>
        <w:widowControl/>
        <w:numPr>
          <w:ilvl w:val="0"/>
          <w:numId w:val="9"/>
        </w:numPr>
        <w:autoSpaceDE/>
        <w:autoSpaceDN/>
        <w:adjustRightInd/>
        <w:spacing w:after="200" w:line="276" w:lineRule="auto"/>
        <w:ind w:left="0" w:firstLine="426"/>
        <w:contextualSpacing/>
        <w:jc w:val="both"/>
        <w:rPr>
          <w:rFonts w:eastAsia="Times New Roman"/>
          <w:sz w:val="22"/>
          <w:szCs w:val="22"/>
        </w:rPr>
      </w:pPr>
      <w:r w:rsidRPr="004B0E00">
        <w:rPr>
          <w:rFonts w:eastAsia="Times New Roman"/>
          <w:sz w:val="22"/>
          <w:szCs w:val="22"/>
        </w:rPr>
        <w:t>возврат остатков субсидий, субвенций и иных межбюджетных трансфертов при плане -33 361 329,22 руб., возврат произведен в полном объеме (100%).</w:t>
      </w:r>
    </w:p>
    <w:p w14:paraId="5A2A4762" w14:textId="77777777" w:rsidR="0089281D" w:rsidRPr="004B0E00" w:rsidRDefault="0089281D" w:rsidP="0089281D">
      <w:pPr>
        <w:widowControl/>
        <w:overflowPunct w:val="0"/>
        <w:ind w:right="141" w:firstLine="426"/>
        <w:jc w:val="both"/>
        <w:textAlignment w:val="baseline"/>
        <w:rPr>
          <w:rFonts w:eastAsia="Times New Roman"/>
          <w:sz w:val="22"/>
          <w:szCs w:val="22"/>
        </w:rPr>
      </w:pPr>
      <w:r w:rsidRPr="004B0E00">
        <w:rPr>
          <w:rFonts w:eastAsia="Times New Roman"/>
          <w:sz w:val="22"/>
          <w:szCs w:val="22"/>
        </w:rPr>
        <w:t>Структура собственных доходов бюджета поселения за 2023 год состоит из федеральных, местных и налогов со специальными налоговыми режимами.</w:t>
      </w:r>
    </w:p>
    <w:p w14:paraId="2301550B" w14:textId="77777777" w:rsidR="0089281D" w:rsidRPr="004B0E00" w:rsidRDefault="0089281D" w:rsidP="0089281D">
      <w:pPr>
        <w:widowControl/>
        <w:overflowPunct w:val="0"/>
        <w:ind w:right="141" w:firstLine="426"/>
        <w:jc w:val="both"/>
        <w:textAlignment w:val="baseline"/>
        <w:rPr>
          <w:rFonts w:eastAsia="Times New Roman"/>
          <w:sz w:val="22"/>
          <w:szCs w:val="22"/>
        </w:rPr>
      </w:pPr>
    </w:p>
    <w:p w14:paraId="052843B1" w14:textId="77777777" w:rsidR="0089281D" w:rsidRPr="004B0E00" w:rsidRDefault="0089281D" w:rsidP="0089281D">
      <w:pPr>
        <w:widowControl/>
        <w:overflowPunct w:val="0"/>
        <w:ind w:right="141" w:firstLine="360"/>
        <w:jc w:val="both"/>
        <w:textAlignment w:val="baseline"/>
        <w:rPr>
          <w:rFonts w:eastAsia="Times New Roman"/>
          <w:sz w:val="22"/>
          <w:szCs w:val="22"/>
        </w:rPr>
      </w:pPr>
      <w:r w:rsidRPr="004B0E00">
        <w:rPr>
          <w:rFonts w:eastAsia="Times New Roman"/>
          <w:b/>
          <w:sz w:val="22"/>
          <w:szCs w:val="22"/>
        </w:rPr>
        <w:t xml:space="preserve">Федеральные налоги – </w:t>
      </w:r>
      <w:r w:rsidRPr="004B0E00">
        <w:rPr>
          <w:rFonts w:eastAsia="Times New Roman"/>
          <w:sz w:val="22"/>
          <w:szCs w:val="22"/>
        </w:rPr>
        <w:t>исполнение составляет 146 305 959,83 руб. (удельный вес в общем объеме доходов составляет 59%):</w:t>
      </w:r>
    </w:p>
    <w:p w14:paraId="74B995B8" w14:textId="77777777" w:rsidR="0089281D" w:rsidRPr="004B0E00" w:rsidRDefault="0089281D" w:rsidP="00D11715">
      <w:pPr>
        <w:widowControl/>
        <w:numPr>
          <w:ilvl w:val="0"/>
          <w:numId w:val="5"/>
        </w:numPr>
        <w:tabs>
          <w:tab w:val="num" w:pos="426"/>
          <w:tab w:val="num" w:pos="720"/>
        </w:tabs>
        <w:autoSpaceDE/>
        <w:autoSpaceDN/>
        <w:adjustRightInd/>
        <w:spacing w:line="276" w:lineRule="auto"/>
        <w:ind w:firstLine="426"/>
        <w:jc w:val="both"/>
        <w:rPr>
          <w:rFonts w:eastAsia="Times New Roman"/>
          <w:sz w:val="22"/>
          <w:szCs w:val="22"/>
        </w:rPr>
      </w:pPr>
      <w:r w:rsidRPr="004B0E00">
        <w:rPr>
          <w:rFonts w:eastAsia="Times New Roman"/>
          <w:sz w:val="22"/>
          <w:szCs w:val="22"/>
        </w:rPr>
        <w:t>Налог на доходы физических лиц (удельный вес в общем объеме доходов составляет 59%)</w:t>
      </w:r>
    </w:p>
    <w:p w14:paraId="0EB1AB6F" w14:textId="77777777" w:rsidR="0089281D" w:rsidRPr="004B0E00" w:rsidRDefault="0089281D" w:rsidP="00D11715">
      <w:pPr>
        <w:widowControl/>
        <w:numPr>
          <w:ilvl w:val="0"/>
          <w:numId w:val="5"/>
        </w:numPr>
        <w:tabs>
          <w:tab w:val="num" w:pos="426"/>
          <w:tab w:val="num" w:pos="720"/>
        </w:tabs>
        <w:autoSpaceDE/>
        <w:autoSpaceDN/>
        <w:adjustRightInd/>
        <w:spacing w:line="276" w:lineRule="auto"/>
        <w:ind w:firstLine="426"/>
        <w:jc w:val="both"/>
        <w:rPr>
          <w:rFonts w:eastAsia="Times New Roman"/>
          <w:sz w:val="22"/>
          <w:szCs w:val="22"/>
        </w:rPr>
      </w:pPr>
      <w:r w:rsidRPr="004B0E00">
        <w:rPr>
          <w:rFonts w:eastAsia="Times New Roman"/>
          <w:sz w:val="22"/>
          <w:szCs w:val="22"/>
        </w:rPr>
        <w:t>Налоги на товары (работы, услуги), реализуемые на территории РФ (удельный вес в общем объеме доходов составляет 0,2%)</w:t>
      </w:r>
    </w:p>
    <w:p w14:paraId="510A70E7" w14:textId="77777777" w:rsidR="0089281D" w:rsidRPr="004B0E00" w:rsidRDefault="0089281D" w:rsidP="0089281D">
      <w:pPr>
        <w:widowControl/>
        <w:tabs>
          <w:tab w:val="num" w:pos="426"/>
        </w:tabs>
        <w:overflowPunct w:val="0"/>
        <w:ind w:right="141" w:firstLine="426"/>
        <w:jc w:val="both"/>
        <w:textAlignment w:val="baseline"/>
        <w:rPr>
          <w:rFonts w:eastAsia="Times New Roman"/>
          <w:sz w:val="22"/>
          <w:szCs w:val="22"/>
        </w:rPr>
      </w:pPr>
      <w:r w:rsidRPr="004B0E00">
        <w:rPr>
          <w:rFonts w:eastAsia="Times New Roman"/>
          <w:b/>
          <w:sz w:val="22"/>
          <w:szCs w:val="22"/>
        </w:rPr>
        <w:t xml:space="preserve">Местные налоги и сборы </w:t>
      </w:r>
      <w:r w:rsidRPr="004B0E00">
        <w:rPr>
          <w:rFonts w:eastAsia="Times New Roman"/>
          <w:sz w:val="22"/>
          <w:szCs w:val="22"/>
        </w:rPr>
        <w:t>– исполнение составляет 8 941 926,95 руб. (удельный вес в общем объеме доходов составляет 4%):</w:t>
      </w:r>
    </w:p>
    <w:p w14:paraId="189A34DF" w14:textId="77777777" w:rsidR="0089281D" w:rsidRPr="004B0E00" w:rsidRDefault="0089281D" w:rsidP="00D11715">
      <w:pPr>
        <w:widowControl/>
        <w:numPr>
          <w:ilvl w:val="0"/>
          <w:numId w:val="5"/>
        </w:numPr>
        <w:tabs>
          <w:tab w:val="num" w:pos="426"/>
          <w:tab w:val="num" w:pos="780"/>
        </w:tabs>
        <w:autoSpaceDE/>
        <w:autoSpaceDN/>
        <w:adjustRightInd/>
        <w:spacing w:line="276" w:lineRule="auto"/>
        <w:ind w:firstLine="426"/>
        <w:jc w:val="both"/>
        <w:rPr>
          <w:rFonts w:eastAsia="Times New Roman"/>
          <w:sz w:val="22"/>
          <w:szCs w:val="22"/>
        </w:rPr>
      </w:pPr>
      <w:r w:rsidRPr="004B0E00">
        <w:rPr>
          <w:rFonts w:eastAsia="Times New Roman"/>
          <w:sz w:val="22"/>
          <w:szCs w:val="22"/>
        </w:rPr>
        <w:t>Налог на имущество физических лиц (удельный вес в общем объеме доходов составляет 1%)</w:t>
      </w:r>
    </w:p>
    <w:p w14:paraId="6EEB1884" w14:textId="77777777" w:rsidR="0089281D" w:rsidRPr="004B0E00" w:rsidRDefault="0089281D" w:rsidP="00D11715">
      <w:pPr>
        <w:widowControl/>
        <w:numPr>
          <w:ilvl w:val="0"/>
          <w:numId w:val="5"/>
        </w:numPr>
        <w:tabs>
          <w:tab w:val="num" w:pos="426"/>
          <w:tab w:val="num" w:pos="780"/>
        </w:tabs>
        <w:autoSpaceDE/>
        <w:autoSpaceDN/>
        <w:adjustRightInd/>
        <w:spacing w:line="276" w:lineRule="auto"/>
        <w:ind w:firstLine="426"/>
        <w:jc w:val="both"/>
        <w:rPr>
          <w:rFonts w:eastAsia="Times New Roman"/>
          <w:sz w:val="22"/>
          <w:szCs w:val="22"/>
        </w:rPr>
      </w:pPr>
      <w:r w:rsidRPr="004B0E00">
        <w:rPr>
          <w:rFonts w:eastAsia="Times New Roman"/>
          <w:sz w:val="22"/>
          <w:szCs w:val="22"/>
        </w:rPr>
        <w:t>Земельный налог (удельный вес в общем объеме доходов составляет 3%).</w:t>
      </w:r>
    </w:p>
    <w:p w14:paraId="4C18610F" w14:textId="77777777" w:rsidR="0089281D" w:rsidRPr="004B0E00" w:rsidRDefault="0089281D" w:rsidP="0089281D">
      <w:pPr>
        <w:widowControl/>
        <w:overflowPunct w:val="0"/>
        <w:ind w:right="141" w:firstLine="284"/>
        <w:jc w:val="both"/>
        <w:textAlignment w:val="baseline"/>
        <w:rPr>
          <w:rFonts w:eastAsia="Times New Roman"/>
          <w:sz w:val="22"/>
          <w:szCs w:val="22"/>
        </w:rPr>
      </w:pPr>
      <w:r w:rsidRPr="004B0E00">
        <w:rPr>
          <w:rFonts w:eastAsia="Times New Roman"/>
          <w:b/>
          <w:sz w:val="22"/>
          <w:szCs w:val="22"/>
        </w:rPr>
        <w:t>Неналоговые доходы</w:t>
      </w:r>
      <w:r w:rsidRPr="004B0E00">
        <w:rPr>
          <w:rFonts w:eastAsia="Times New Roman"/>
          <w:sz w:val="22"/>
          <w:szCs w:val="22"/>
        </w:rPr>
        <w:t xml:space="preserve"> – исполнение составляет 28 526 621,94 руб. (удельный вес в общем объеме доходов составляет 12%):</w:t>
      </w:r>
    </w:p>
    <w:p w14:paraId="5E5065DF" w14:textId="77777777" w:rsidR="0089281D" w:rsidRPr="004B0E00" w:rsidRDefault="0089281D" w:rsidP="00D11715">
      <w:pPr>
        <w:widowControl/>
        <w:numPr>
          <w:ilvl w:val="0"/>
          <w:numId w:val="6"/>
        </w:numPr>
        <w:tabs>
          <w:tab w:val="num" w:pos="426"/>
          <w:tab w:val="num" w:pos="720"/>
        </w:tabs>
        <w:autoSpaceDE/>
        <w:autoSpaceDN/>
        <w:adjustRightInd/>
        <w:spacing w:line="276" w:lineRule="auto"/>
        <w:ind w:firstLine="426"/>
        <w:jc w:val="both"/>
        <w:rPr>
          <w:rFonts w:eastAsia="Times New Roman"/>
          <w:sz w:val="22"/>
          <w:szCs w:val="22"/>
        </w:rPr>
      </w:pPr>
      <w:r w:rsidRPr="004B0E00">
        <w:rPr>
          <w:rFonts w:eastAsia="Times New Roman"/>
          <w:sz w:val="22"/>
          <w:szCs w:val="2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(удельный вес в общем объеме доходов составляет 5%).</w:t>
      </w:r>
    </w:p>
    <w:p w14:paraId="4D610BA8" w14:textId="77777777" w:rsidR="0089281D" w:rsidRPr="004B0E00" w:rsidRDefault="0089281D" w:rsidP="00D11715">
      <w:pPr>
        <w:widowControl/>
        <w:numPr>
          <w:ilvl w:val="0"/>
          <w:numId w:val="6"/>
        </w:numPr>
        <w:tabs>
          <w:tab w:val="num" w:pos="426"/>
          <w:tab w:val="num" w:pos="720"/>
        </w:tabs>
        <w:autoSpaceDE/>
        <w:autoSpaceDN/>
        <w:adjustRightInd/>
        <w:spacing w:line="276" w:lineRule="auto"/>
        <w:ind w:firstLine="426"/>
        <w:jc w:val="both"/>
        <w:rPr>
          <w:rFonts w:eastAsia="Times New Roman"/>
          <w:sz w:val="22"/>
          <w:szCs w:val="22"/>
        </w:rPr>
      </w:pPr>
      <w:r w:rsidRPr="004B0E00">
        <w:rPr>
          <w:rFonts w:eastAsia="Times New Roman"/>
          <w:sz w:val="22"/>
          <w:szCs w:val="22"/>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 (удельный вес в общем объеме доходов составляет 0,1%).</w:t>
      </w:r>
    </w:p>
    <w:p w14:paraId="1F08F83C" w14:textId="77777777" w:rsidR="0089281D" w:rsidRPr="004B0E00" w:rsidRDefault="0089281D" w:rsidP="00D11715">
      <w:pPr>
        <w:widowControl/>
        <w:numPr>
          <w:ilvl w:val="0"/>
          <w:numId w:val="6"/>
        </w:numPr>
        <w:tabs>
          <w:tab w:val="num" w:pos="426"/>
          <w:tab w:val="num" w:pos="720"/>
        </w:tabs>
        <w:autoSpaceDE/>
        <w:autoSpaceDN/>
        <w:adjustRightInd/>
        <w:spacing w:line="276" w:lineRule="auto"/>
        <w:ind w:firstLine="426"/>
        <w:jc w:val="both"/>
        <w:rPr>
          <w:rFonts w:eastAsia="Times New Roman"/>
          <w:sz w:val="22"/>
          <w:szCs w:val="22"/>
        </w:rPr>
      </w:pPr>
      <w:r w:rsidRPr="004B0E00">
        <w:rPr>
          <w:rFonts w:eastAsia="Times New Roman"/>
          <w:sz w:val="22"/>
          <w:szCs w:val="22"/>
        </w:rPr>
        <w:t>Доходы от сдачи в аренду имущества, составляющего казну городских поселений (за исключением земельных участков) (удельный вес в общем объеме доходов составляет 4%).</w:t>
      </w:r>
    </w:p>
    <w:p w14:paraId="3627E539" w14:textId="77777777" w:rsidR="0089281D" w:rsidRPr="004B0E00" w:rsidRDefault="0089281D" w:rsidP="00D11715">
      <w:pPr>
        <w:widowControl/>
        <w:numPr>
          <w:ilvl w:val="0"/>
          <w:numId w:val="6"/>
        </w:numPr>
        <w:tabs>
          <w:tab w:val="num" w:pos="426"/>
          <w:tab w:val="num" w:pos="720"/>
        </w:tabs>
        <w:autoSpaceDE/>
        <w:autoSpaceDN/>
        <w:adjustRightInd/>
        <w:spacing w:line="276" w:lineRule="auto"/>
        <w:ind w:firstLine="426"/>
        <w:jc w:val="both"/>
        <w:rPr>
          <w:rFonts w:eastAsia="Times New Roman"/>
          <w:sz w:val="22"/>
          <w:szCs w:val="22"/>
        </w:rPr>
      </w:pPr>
      <w:r w:rsidRPr="004B0E00">
        <w:rPr>
          <w:rFonts w:eastAsia="Times New Roman"/>
          <w:sz w:val="22"/>
          <w:szCs w:val="22"/>
        </w:rPr>
        <w:t>Доходы от перечисления части прибыли, остающейся после уплаты налогов и иных платежей муниципальных унитарных предприятий (удельный вес в общем объеме доходов составляет 0,1%).</w:t>
      </w:r>
    </w:p>
    <w:p w14:paraId="339183DD" w14:textId="77777777" w:rsidR="0089281D" w:rsidRPr="004B0E00" w:rsidRDefault="0089281D" w:rsidP="00D11715">
      <w:pPr>
        <w:widowControl/>
        <w:numPr>
          <w:ilvl w:val="0"/>
          <w:numId w:val="6"/>
        </w:numPr>
        <w:tabs>
          <w:tab w:val="num" w:pos="426"/>
          <w:tab w:val="num" w:pos="720"/>
        </w:tabs>
        <w:autoSpaceDE/>
        <w:autoSpaceDN/>
        <w:adjustRightInd/>
        <w:spacing w:line="276" w:lineRule="auto"/>
        <w:ind w:firstLine="426"/>
        <w:jc w:val="both"/>
        <w:rPr>
          <w:rFonts w:eastAsia="Times New Roman"/>
          <w:sz w:val="22"/>
          <w:szCs w:val="22"/>
        </w:rPr>
      </w:pPr>
      <w:r w:rsidRPr="004B0E00">
        <w:rPr>
          <w:rFonts w:eastAsia="Times New Roman"/>
          <w:sz w:val="22"/>
          <w:szCs w:val="22"/>
        </w:rPr>
        <w:t xml:space="preserve">Прочие поступления от использования имущества, находящегося в собственности городских поселений (за исключением имущества муниципальных и автономных учреждений, а также имущества муниципальных унитарных </w:t>
      </w:r>
      <w:r w:rsidRPr="004B0E00">
        <w:rPr>
          <w:rFonts w:eastAsia="Times New Roman"/>
          <w:sz w:val="22"/>
          <w:szCs w:val="22"/>
        </w:rPr>
        <w:lastRenderedPageBreak/>
        <w:t>предприятий, в том числе казенных (удельный вес в общем объеме доходов составляет 0,4%).</w:t>
      </w:r>
    </w:p>
    <w:p w14:paraId="707C8C0D" w14:textId="77777777" w:rsidR="0089281D" w:rsidRPr="004B0E00" w:rsidRDefault="0089281D" w:rsidP="00D11715">
      <w:pPr>
        <w:widowControl/>
        <w:numPr>
          <w:ilvl w:val="0"/>
          <w:numId w:val="6"/>
        </w:numPr>
        <w:tabs>
          <w:tab w:val="num" w:pos="426"/>
          <w:tab w:val="num" w:pos="720"/>
        </w:tabs>
        <w:autoSpaceDE/>
        <w:autoSpaceDN/>
        <w:adjustRightInd/>
        <w:spacing w:line="276" w:lineRule="auto"/>
        <w:ind w:firstLine="426"/>
        <w:jc w:val="both"/>
        <w:rPr>
          <w:rFonts w:eastAsia="Times New Roman"/>
          <w:sz w:val="22"/>
          <w:szCs w:val="22"/>
        </w:rPr>
      </w:pPr>
      <w:r w:rsidRPr="004B0E00">
        <w:rPr>
          <w:rFonts w:eastAsia="Times New Roman"/>
          <w:sz w:val="22"/>
          <w:szCs w:val="22"/>
        </w:rPr>
        <w:t>Прочие доходы от компенсации затрат бюджетов городских поселений (удельный вес в общем объеме доходов составляет 2%).</w:t>
      </w:r>
    </w:p>
    <w:p w14:paraId="7515B599" w14:textId="77777777" w:rsidR="0089281D" w:rsidRPr="004B0E00" w:rsidRDefault="0089281D" w:rsidP="00D11715">
      <w:pPr>
        <w:widowControl/>
        <w:numPr>
          <w:ilvl w:val="0"/>
          <w:numId w:val="6"/>
        </w:numPr>
        <w:tabs>
          <w:tab w:val="num" w:pos="720"/>
          <w:tab w:val="num" w:pos="1276"/>
        </w:tabs>
        <w:autoSpaceDE/>
        <w:autoSpaceDN/>
        <w:adjustRightInd/>
        <w:spacing w:after="200" w:line="276" w:lineRule="auto"/>
        <w:ind w:firstLine="426"/>
        <w:jc w:val="both"/>
        <w:rPr>
          <w:rFonts w:eastAsia="Times New Roman"/>
          <w:sz w:val="22"/>
          <w:szCs w:val="22"/>
        </w:rPr>
      </w:pPr>
      <w:r w:rsidRPr="004B0E00">
        <w:rPr>
          <w:rFonts w:eastAsia="Times New Roman"/>
          <w:sz w:val="22"/>
          <w:szCs w:val="22"/>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 (удельный вес в общем объеме доходов составляет 0,04%).</w:t>
      </w:r>
    </w:p>
    <w:p w14:paraId="5CE4978E" w14:textId="77777777" w:rsidR="0089281D" w:rsidRPr="004B0E00" w:rsidRDefault="0089281D" w:rsidP="00D11715">
      <w:pPr>
        <w:widowControl/>
        <w:numPr>
          <w:ilvl w:val="0"/>
          <w:numId w:val="6"/>
        </w:numPr>
        <w:tabs>
          <w:tab w:val="num" w:pos="426"/>
          <w:tab w:val="num" w:pos="720"/>
        </w:tabs>
        <w:autoSpaceDE/>
        <w:autoSpaceDN/>
        <w:adjustRightInd/>
        <w:spacing w:line="276" w:lineRule="auto"/>
        <w:ind w:firstLine="426"/>
        <w:jc w:val="both"/>
        <w:rPr>
          <w:rFonts w:eastAsia="Times New Roman"/>
          <w:sz w:val="22"/>
          <w:szCs w:val="22"/>
        </w:rPr>
      </w:pPr>
      <w:r w:rsidRPr="004B0E00">
        <w:rPr>
          <w:rFonts w:eastAsia="Times New Roman"/>
          <w:sz w:val="22"/>
          <w:szCs w:val="2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 (удельный вес в общем объеме доходов составляет 0,07%).</w:t>
      </w:r>
    </w:p>
    <w:p w14:paraId="48970EDB" w14:textId="77777777" w:rsidR="0089281D" w:rsidRPr="004B0E00" w:rsidRDefault="0089281D" w:rsidP="00D11715">
      <w:pPr>
        <w:widowControl/>
        <w:numPr>
          <w:ilvl w:val="0"/>
          <w:numId w:val="6"/>
        </w:numPr>
        <w:tabs>
          <w:tab w:val="num" w:pos="426"/>
          <w:tab w:val="num" w:pos="720"/>
        </w:tabs>
        <w:autoSpaceDE/>
        <w:autoSpaceDN/>
        <w:adjustRightInd/>
        <w:spacing w:line="276" w:lineRule="auto"/>
        <w:ind w:firstLine="426"/>
        <w:jc w:val="both"/>
        <w:rPr>
          <w:rFonts w:eastAsia="Times New Roman"/>
          <w:sz w:val="22"/>
          <w:szCs w:val="22"/>
        </w:rPr>
      </w:pPr>
      <w:r w:rsidRPr="004B0E00">
        <w:rPr>
          <w:rFonts w:eastAsia="Times New Roman"/>
          <w:sz w:val="22"/>
          <w:szCs w:val="22"/>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 (удельный вес в общем объеме доходов составляет 0,008%).</w:t>
      </w:r>
    </w:p>
    <w:p w14:paraId="6621D374" w14:textId="77777777" w:rsidR="0089281D" w:rsidRPr="004B0E00" w:rsidRDefault="0089281D" w:rsidP="00D11715">
      <w:pPr>
        <w:widowControl/>
        <w:numPr>
          <w:ilvl w:val="0"/>
          <w:numId w:val="6"/>
        </w:numPr>
        <w:tabs>
          <w:tab w:val="num" w:pos="426"/>
          <w:tab w:val="num" w:pos="720"/>
        </w:tabs>
        <w:autoSpaceDE/>
        <w:autoSpaceDN/>
        <w:adjustRightInd/>
        <w:spacing w:line="276" w:lineRule="auto"/>
        <w:ind w:firstLine="426"/>
        <w:jc w:val="both"/>
        <w:rPr>
          <w:rFonts w:eastAsia="Times New Roman"/>
          <w:sz w:val="22"/>
          <w:szCs w:val="22"/>
        </w:rPr>
      </w:pPr>
      <w:r w:rsidRPr="004B0E00">
        <w:rPr>
          <w:rFonts w:eastAsia="Times New Roman"/>
          <w:sz w:val="22"/>
          <w:szCs w:val="22"/>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 (удельный вес в общем объеме доходов составляет 0,08%).</w:t>
      </w:r>
    </w:p>
    <w:p w14:paraId="3AB9F88F" w14:textId="77777777" w:rsidR="0089281D" w:rsidRPr="004B0E00" w:rsidRDefault="0089281D" w:rsidP="00D11715">
      <w:pPr>
        <w:widowControl/>
        <w:numPr>
          <w:ilvl w:val="0"/>
          <w:numId w:val="6"/>
        </w:numPr>
        <w:tabs>
          <w:tab w:val="num" w:pos="426"/>
          <w:tab w:val="num" w:pos="720"/>
        </w:tabs>
        <w:autoSpaceDE/>
        <w:autoSpaceDN/>
        <w:adjustRightInd/>
        <w:spacing w:line="276" w:lineRule="auto"/>
        <w:ind w:firstLine="426"/>
        <w:jc w:val="both"/>
        <w:rPr>
          <w:rFonts w:eastAsia="Times New Roman"/>
          <w:sz w:val="22"/>
          <w:szCs w:val="22"/>
        </w:rPr>
      </w:pPr>
      <w:r w:rsidRPr="004B0E00">
        <w:rPr>
          <w:rFonts w:eastAsia="Times New Roman"/>
          <w:sz w:val="22"/>
          <w:szCs w:val="2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 (удельный вес в общем объеме доходов составляет 0,005%).</w:t>
      </w:r>
    </w:p>
    <w:p w14:paraId="0B81639D" w14:textId="77777777" w:rsidR="0089281D" w:rsidRPr="004B0E00" w:rsidRDefault="0089281D" w:rsidP="00D11715">
      <w:pPr>
        <w:widowControl/>
        <w:numPr>
          <w:ilvl w:val="0"/>
          <w:numId w:val="6"/>
        </w:numPr>
        <w:tabs>
          <w:tab w:val="num" w:pos="426"/>
          <w:tab w:val="num" w:pos="720"/>
        </w:tabs>
        <w:autoSpaceDE/>
        <w:autoSpaceDN/>
        <w:adjustRightInd/>
        <w:spacing w:line="276" w:lineRule="auto"/>
        <w:ind w:firstLine="426"/>
        <w:jc w:val="both"/>
        <w:rPr>
          <w:rFonts w:eastAsia="Times New Roman"/>
          <w:sz w:val="22"/>
          <w:szCs w:val="22"/>
        </w:rPr>
      </w:pPr>
      <w:r w:rsidRPr="004B0E00">
        <w:rPr>
          <w:rFonts w:eastAsia="Times New Roman"/>
          <w:sz w:val="22"/>
          <w:szCs w:val="22"/>
        </w:rP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 (удельный вес в общем объеме доходов составляет 0,001%).</w:t>
      </w:r>
    </w:p>
    <w:p w14:paraId="7DD73375" w14:textId="77777777" w:rsidR="0089281D" w:rsidRPr="004B0E00" w:rsidRDefault="0089281D" w:rsidP="00D11715">
      <w:pPr>
        <w:widowControl/>
        <w:numPr>
          <w:ilvl w:val="0"/>
          <w:numId w:val="6"/>
        </w:numPr>
        <w:tabs>
          <w:tab w:val="num" w:pos="426"/>
          <w:tab w:val="num" w:pos="720"/>
        </w:tabs>
        <w:autoSpaceDE/>
        <w:autoSpaceDN/>
        <w:adjustRightInd/>
        <w:spacing w:line="276" w:lineRule="auto"/>
        <w:ind w:firstLine="426"/>
        <w:jc w:val="both"/>
        <w:rPr>
          <w:rFonts w:eastAsia="Times New Roman"/>
          <w:sz w:val="22"/>
          <w:szCs w:val="22"/>
        </w:rPr>
      </w:pPr>
      <w:r w:rsidRPr="004B0E00">
        <w:rPr>
          <w:rFonts w:eastAsia="Times New Roman"/>
          <w:sz w:val="22"/>
          <w:szCs w:val="2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городских поселений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 (удельный вес в общем объеме доходов составляет 0,003%).</w:t>
      </w:r>
    </w:p>
    <w:p w14:paraId="43DDFCE6" w14:textId="77777777" w:rsidR="0089281D" w:rsidRPr="004B0E00" w:rsidRDefault="0089281D" w:rsidP="00D11715">
      <w:pPr>
        <w:widowControl/>
        <w:numPr>
          <w:ilvl w:val="0"/>
          <w:numId w:val="6"/>
        </w:numPr>
        <w:tabs>
          <w:tab w:val="num" w:pos="426"/>
          <w:tab w:val="num" w:pos="720"/>
        </w:tabs>
        <w:autoSpaceDE/>
        <w:autoSpaceDN/>
        <w:adjustRightInd/>
        <w:spacing w:line="276" w:lineRule="auto"/>
        <w:ind w:firstLine="426"/>
        <w:jc w:val="both"/>
        <w:rPr>
          <w:rFonts w:eastAsia="Times New Roman"/>
          <w:sz w:val="22"/>
          <w:szCs w:val="22"/>
        </w:rPr>
      </w:pPr>
      <w:r w:rsidRPr="004B0E00">
        <w:rPr>
          <w:rFonts w:eastAsia="Times New Roman"/>
          <w:sz w:val="22"/>
          <w:szCs w:val="22"/>
        </w:rPr>
        <w:t>Прочие неналоговые доходы бюджетов городских поселений (удельный вес в общем объеме доходов составляет 0,001%).</w:t>
      </w:r>
    </w:p>
    <w:p w14:paraId="363BE4E3" w14:textId="77777777" w:rsidR="0089281D" w:rsidRPr="004B0E00" w:rsidRDefault="0089281D" w:rsidP="00D11715">
      <w:pPr>
        <w:widowControl/>
        <w:numPr>
          <w:ilvl w:val="0"/>
          <w:numId w:val="6"/>
        </w:numPr>
        <w:tabs>
          <w:tab w:val="num" w:pos="426"/>
          <w:tab w:val="num" w:pos="720"/>
        </w:tabs>
        <w:autoSpaceDE/>
        <w:autoSpaceDN/>
        <w:adjustRightInd/>
        <w:spacing w:line="276" w:lineRule="auto"/>
        <w:ind w:firstLine="426"/>
        <w:jc w:val="both"/>
        <w:rPr>
          <w:rFonts w:eastAsia="Times New Roman"/>
          <w:sz w:val="22"/>
          <w:szCs w:val="22"/>
        </w:rPr>
      </w:pPr>
      <w:r w:rsidRPr="004B0E00">
        <w:rPr>
          <w:rFonts w:eastAsia="Times New Roman"/>
          <w:sz w:val="22"/>
          <w:szCs w:val="22"/>
        </w:rPr>
        <w:t>Инициативные платежи, зачисляемые в бюджеты городских поселений (удельный вес в общем объеме доходов составляет 0,2%).</w:t>
      </w:r>
    </w:p>
    <w:p w14:paraId="32C8B06F" w14:textId="77777777" w:rsidR="0089281D" w:rsidRPr="004B0E00" w:rsidRDefault="0089281D" w:rsidP="0089281D">
      <w:pPr>
        <w:widowControl/>
        <w:autoSpaceDE/>
        <w:autoSpaceDN/>
        <w:adjustRightInd/>
        <w:ind w:left="360"/>
        <w:jc w:val="both"/>
        <w:rPr>
          <w:rFonts w:eastAsia="Times New Roman"/>
          <w:sz w:val="22"/>
          <w:szCs w:val="22"/>
        </w:rPr>
      </w:pPr>
    </w:p>
    <w:p w14:paraId="58254F3D" w14:textId="77777777" w:rsidR="0089281D" w:rsidRPr="004B0E00" w:rsidRDefault="0089281D" w:rsidP="0089281D">
      <w:pPr>
        <w:widowControl/>
        <w:autoSpaceDE/>
        <w:autoSpaceDN/>
        <w:adjustRightInd/>
        <w:spacing w:line="276" w:lineRule="auto"/>
        <w:ind w:firstLine="284"/>
        <w:jc w:val="both"/>
        <w:rPr>
          <w:rFonts w:eastAsia="Times New Roman"/>
          <w:sz w:val="22"/>
          <w:szCs w:val="22"/>
        </w:rPr>
      </w:pPr>
      <w:r w:rsidRPr="004B0E00">
        <w:rPr>
          <w:rFonts w:eastAsia="Times New Roman"/>
          <w:b/>
          <w:sz w:val="22"/>
          <w:szCs w:val="22"/>
        </w:rPr>
        <w:t>Безвозмездные поступления от других бюджетов бюджетной системы РФ</w:t>
      </w:r>
      <w:r w:rsidRPr="004B0E00">
        <w:rPr>
          <w:rFonts w:eastAsia="Times New Roman"/>
          <w:sz w:val="22"/>
          <w:szCs w:val="22"/>
        </w:rPr>
        <w:t xml:space="preserve"> исполнение составляет 30 613 317,63 руб. (удельный вес в общем объеме доходов составляет </w:t>
      </w:r>
      <w:r w:rsidRPr="004B0E00">
        <w:rPr>
          <w:rFonts w:eastAsia="Times New Roman"/>
          <w:bCs/>
          <w:sz w:val="22"/>
          <w:szCs w:val="22"/>
        </w:rPr>
        <w:t>12</w:t>
      </w:r>
      <w:r w:rsidRPr="004B0E00">
        <w:rPr>
          <w:rFonts w:eastAsia="Times New Roman"/>
          <w:sz w:val="22"/>
          <w:szCs w:val="22"/>
        </w:rPr>
        <w:t>%).</w:t>
      </w:r>
    </w:p>
    <w:p w14:paraId="2A5DCADA" w14:textId="77777777" w:rsidR="0089281D" w:rsidRPr="004B0E00" w:rsidRDefault="0089281D" w:rsidP="0089281D">
      <w:pPr>
        <w:widowControl/>
        <w:autoSpaceDE/>
        <w:autoSpaceDN/>
        <w:adjustRightInd/>
        <w:spacing w:line="276" w:lineRule="auto"/>
        <w:ind w:firstLine="284"/>
        <w:jc w:val="both"/>
        <w:rPr>
          <w:rFonts w:eastAsia="Times New Roman"/>
          <w:sz w:val="22"/>
          <w:szCs w:val="22"/>
        </w:rPr>
      </w:pPr>
      <w:r w:rsidRPr="004B0E00">
        <w:rPr>
          <w:rFonts w:eastAsia="Times New Roman"/>
          <w:b/>
          <w:sz w:val="22"/>
          <w:szCs w:val="22"/>
        </w:rPr>
        <w:t xml:space="preserve">Прочие безвозмездные поступления </w:t>
      </w:r>
      <w:r w:rsidRPr="004B0E00">
        <w:rPr>
          <w:rFonts w:eastAsia="Times New Roman"/>
          <w:sz w:val="22"/>
          <w:szCs w:val="22"/>
        </w:rPr>
        <w:t>исполнение составляет 66 858 298,76 руб. (удельный вес в общем объеме доходов составляет 27%).</w:t>
      </w:r>
    </w:p>
    <w:p w14:paraId="6B3BD20D" w14:textId="77777777" w:rsidR="0089281D" w:rsidRPr="004B0E00" w:rsidRDefault="0089281D" w:rsidP="0089281D">
      <w:pPr>
        <w:widowControl/>
        <w:autoSpaceDE/>
        <w:autoSpaceDN/>
        <w:adjustRightInd/>
        <w:spacing w:line="276" w:lineRule="auto"/>
        <w:ind w:firstLine="284"/>
        <w:jc w:val="both"/>
        <w:rPr>
          <w:rFonts w:eastAsia="Times New Roman"/>
          <w:sz w:val="22"/>
          <w:szCs w:val="22"/>
        </w:rPr>
      </w:pPr>
      <w:r w:rsidRPr="004B0E00">
        <w:rPr>
          <w:rFonts w:eastAsia="Times New Roman"/>
          <w:b/>
          <w:sz w:val="22"/>
          <w:szCs w:val="22"/>
        </w:rPr>
        <w:t xml:space="preserve">Возврат остатков субсидий, субвенций и иных межбюджетных трансфертов, имеющих целевое назначение, прошлых лет из бюджетов городских поселений </w:t>
      </w:r>
      <w:r w:rsidRPr="004B0E00">
        <w:rPr>
          <w:rFonts w:eastAsia="Times New Roman"/>
          <w:sz w:val="22"/>
          <w:szCs w:val="22"/>
        </w:rPr>
        <w:t xml:space="preserve">исполнение составляет –33 361 329,22 руб. (удельный вес в общем объеме доходов составляет </w:t>
      </w:r>
      <w:r w:rsidRPr="004B0E00">
        <w:rPr>
          <w:rFonts w:eastAsia="Times New Roman"/>
          <w:b/>
          <w:bCs/>
          <w:sz w:val="22"/>
          <w:szCs w:val="22"/>
        </w:rPr>
        <w:t>-</w:t>
      </w:r>
      <w:r w:rsidRPr="004B0E00">
        <w:rPr>
          <w:rFonts w:eastAsia="Times New Roman"/>
          <w:bCs/>
          <w:sz w:val="22"/>
          <w:szCs w:val="22"/>
        </w:rPr>
        <w:t>14%).</w:t>
      </w:r>
    </w:p>
    <w:p w14:paraId="70F63A26" w14:textId="77777777" w:rsidR="0089281D" w:rsidRPr="004B0E00" w:rsidRDefault="0089281D" w:rsidP="0089281D">
      <w:pPr>
        <w:widowControl/>
        <w:autoSpaceDE/>
        <w:autoSpaceDN/>
        <w:adjustRightInd/>
        <w:spacing w:line="276" w:lineRule="auto"/>
        <w:ind w:firstLine="708"/>
        <w:jc w:val="center"/>
        <w:rPr>
          <w:rFonts w:eastAsia="Times New Roman"/>
          <w:b/>
          <w:sz w:val="22"/>
          <w:szCs w:val="22"/>
          <w:u w:val="single"/>
        </w:rPr>
      </w:pPr>
    </w:p>
    <w:p w14:paraId="3121C6B5" w14:textId="77777777" w:rsidR="0089281D" w:rsidRPr="004B0E00" w:rsidRDefault="0089281D" w:rsidP="0089281D">
      <w:pPr>
        <w:widowControl/>
        <w:autoSpaceDE/>
        <w:autoSpaceDN/>
        <w:adjustRightInd/>
        <w:spacing w:line="276" w:lineRule="auto"/>
        <w:ind w:firstLine="708"/>
        <w:jc w:val="center"/>
        <w:rPr>
          <w:rFonts w:eastAsia="Times New Roman"/>
          <w:b/>
          <w:sz w:val="22"/>
          <w:szCs w:val="22"/>
          <w:u w:val="single"/>
        </w:rPr>
      </w:pPr>
      <w:r w:rsidRPr="004B0E00">
        <w:rPr>
          <w:rFonts w:eastAsia="Times New Roman"/>
          <w:b/>
          <w:sz w:val="22"/>
          <w:szCs w:val="22"/>
          <w:u w:val="single"/>
        </w:rPr>
        <w:lastRenderedPageBreak/>
        <w:t>Анализ исполнения налоговых и неналоговых доходов местного бюджета</w:t>
      </w:r>
    </w:p>
    <w:p w14:paraId="77D0CDD1" w14:textId="77777777" w:rsidR="0089281D" w:rsidRPr="004B0E00" w:rsidRDefault="0089281D" w:rsidP="0089281D">
      <w:pPr>
        <w:widowControl/>
        <w:autoSpaceDE/>
        <w:autoSpaceDN/>
        <w:adjustRightInd/>
        <w:spacing w:line="276" w:lineRule="auto"/>
        <w:ind w:firstLine="360"/>
        <w:jc w:val="both"/>
        <w:rPr>
          <w:rFonts w:eastAsia="Times New Roman"/>
          <w:b/>
          <w:bCs/>
          <w:sz w:val="22"/>
          <w:szCs w:val="22"/>
        </w:rPr>
      </w:pPr>
      <w:r w:rsidRPr="004B0E00">
        <w:rPr>
          <w:rFonts w:eastAsia="Times New Roman"/>
          <w:b/>
          <w:bCs/>
          <w:sz w:val="22"/>
          <w:szCs w:val="22"/>
        </w:rPr>
        <w:t xml:space="preserve">Налоговые доходы составили 155 247 886,78 </w:t>
      </w:r>
      <w:r w:rsidRPr="004B0E00">
        <w:rPr>
          <w:rFonts w:eastAsia="Times New Roman"/>
          <w:b/>
          <w:sz w:val="22"/>
          <w:szCs w:val="22"/>
        </w:rPr>
        <w:t>руб</w:t>
      </w:r>
      <w:r w:rsidRPr="004B0E00">
        <w:rPr>
          <w:rFonts w:eastAsia="Times New Roman"/>
          <w:b/>
          <w:bCs/>
          <w:sz w:val="22"/>
          <w:szCs w:val="22"/>
        </w:rPr>
        <w:t>. при плане 131 372 731,54 руб. или 118%, (удельный вес составляет 63%).</w:t>
      </w:r>
    </w:p>
    <w:p w14:paraId="2074B062" w14:textId="77777777" w:rsidR="0089281D" w:rsidRPr="004B0E00" w:rsidRDefault="0089281D" w:rsidP="0089281D">
      <w:pPr>
        <w:widowControl/>
        <w:autoSpaceDE/>
        <w:autoSpaceDN/>
        <w:adjustRightInd/>
        <w:spacing w:line="276" w:lineRule="auto"/>
        <w:ind w:firstLine="426"/>
        <w:jc w:val="both"/>
        <w:rPr>
          <w:rFonts w:eastAsia="Times New Roman"/>
          <w:b/>
          <w:sz w:val="22"/>
          <w:szCs w:val="22"/>
        </w:rPr>
      </w:pPr>
      <w:r w:rsidRPr="004B0E00">
        <w:rPr>
          <w:rFonts w:eastAsia="Times New Roman"/>
          <w:b/>
          <w:sz w:val="22"/>
          <w:szCs w:val="22"/>
        </w:rPr>
        <w:t>Налог на доходы физических лиц</w:t>
      </w:r>
      <w:r w:rsidRPr="004B0E00">
        <w:rPr>
          <w:rFonts w:eastAsia="Times New Roman"/>
          <w:sz w:val="22"/>
          <w:szCs w:val="22"/>
        </w:rPr>
        <w:t xml:space="preserve"> при плане 118 436 984,00 руб., исполнен в размере 145 899 032,80 руб., или 123%.</w:t>
      </w:r>
    </w:p>
    <w:p w14:paraId="379F50FB" w14:textId="77777777" w:rsidR="0089281D" w:rsidRPr="004B0E00" w:rsidRDefault="0089281D" w:rsidP="0089281D">
      <w:pPr>
        <w:widowControl/>
        <w:autoSpaceDE/>
        <w:autoSpaceDN/>
        <w:adjustRightInd/>
        <w:spacing w:line="276" w:lineRule="auto"/>
        <w:ind w:firstLine="360"/>
        <w:jc w:val="both"/>
        <w:rPr>
          <w:rFonts w:eastAsia="Times New Roman"/>
          <w:sz w:val="22"/>
          <w:szCs w:val="22"/>
        </w:rPr>
      </w:pPr>
      <w:r w:rsidRPr="004B0E00">
        <w:rPr>
          <w:rFonts w:eastAsia="Times New Roman"/>
          <w:b/>
          <w:bCs/>
          <w:sz w:val="22"/>
          <w:szCs w:val="22"/>
        </w:rPr>
        <w:t>Налоги на товар (работы, услуги), реализуемые на территории РФ</w:t>
      </w:r>
      <w:r w:rsidRPr="004B0E00">
        <w:rPr>
          <w:rFonts w:eastAsia="Times New Roman"/>
          <w:bCs/>
          <w:sz w:val="22"/>
          <w:szCs w:val="22"/>
        </w:rPr>
        <w:t xml:space="preserve"> при плане 396 700,00 руб., исполнены в размере 406 927,03 руб., или 103%.</w:t>
      </w:r>
    </w:p>
    <w:p w14:paraId="75F27B8E" w14:textId="77777777" w:rsidR="0089281D" w:rsidRPr="004B0E00" w:rsidRDefault="0089281D" w:rsidP="0089281D">
      <w:pPr>
        <w:widowControl/>
        <w:autoSpaceDE/>
        <w:autoSpaceDN/>
        <w:adjustRightInd/>
        <w:spacing w:line="276" w:lineRule="auto"/>
        <w:ind w:firstLine="357"/>
        <w:jc w:val="both"/>
        <w:rPr>
          <w:rFonts w:eastAsia="Times New Roman"/>
          <w:sz w:val="22"/>
          <w:szCs w:val="22"/>
        </w:rPr>
      </w:pPr>
      <w:r w:rsidRPr="004B0E00">
        <w:rPr>
          <w:rFonts w:eastAsia="Times New Roman"/>
          <w:b/>
          <w:sz w:val="22"/>
          <w:szCs w:val="22"/>
        </w:rPr>
        <w:t>Налог на имущество физических лиц</w:t>
      </w:r>
      <w:r w:rsidRPr="004B0E00">
        <w:rPr>
          <w:rFonts w:eastAsia="Times New Roman"/>
          <w:sz w:val="22"/>
          <w:szCs w:val="22"/>
        </w:rPr>
        <w:t xml:space="preserve"> при плане 1 730 000,00 руб. исполнен в размере 2 395 810,93 руб</w:t>
      </w:r>
      <w:r w:rsidRPr="004B0E00">
        <w:rPr>
          <w:rFonts w:eastAsia="Times New Roman"/>
          <w:b/>
          <w:sz w:val="22"/>
          <w:szCs w:val="22"/>
        </w:rPr>
        <w:t xml:space="preserve">. </w:t>
      </w:r>
      <w:r w:rsidRPr="004B0E00">
        <w:rPr>
          <w:rFonts w:eastAsia="Times New Roman"/>
          <w:sz w:val="22"/>
          <w:szCs w:val="22"/>
        </w:rPr>
        <w:t>или 138%.</w:t>
      </w:r>
    </w:p>
    <w:p w14:paraId="727AF6A3" w14:textId="77777777" w:rsidR="0089281D" w:rsidRPr="004B0E00" w:rsidRDefault="0089281D" w:rsidP="0089281D">
      <w:pPr>
        <w:widowControl/>
        <w:autoSpaceDE/>
        <w:autoSpaceDN/>
        <w:adjustRightInd/>
        <w:spacing w:line="276" w:lineRule="auto"/>
        <w:ind w:firstLine="360"/>
        <w:jc w:val="both"/>
        <w:rPr>
          <w:rFonts w:eastAsia="Times New Roman"/>
          <w:sz w:val="22"/>
          <w:szCs w:val="22"/>
        </w:rPr>
      </w:pPr>
      <w:r w:rsidRPr="004B0E00">
        <w:rPr>
          <w:rFonts w:eastAsia="Times New Roman"/>
          <w:b/>
          <w:sz w:val="22"/>
          <w:szCs w:val="22"/>
        </w:rPr>
        <w:t>Земельный налог</w:t>
      </w:r>
      <w:r w:rsidRPr="004B0E00">
        <w:rPr>
          <w:rFonts w:eastAsia="Times New Roman"/>
          <w:sz w:val="22"/>
          <w:szCs w:val="22"/>
        </w:rPr>
        <w:t xml:space="preserve"> при плане 10 809 047,54 руб. исполнен в размере 6 546 116,02 руб. или 61%, не исполнение плана по земельному налогу связано со снятием УФНС по РС (Я) переплаты платежей предыдущих лет.</w:t>
      </w:r>
    </w:p>
    <w:p w14:paraId="7254B563" w14:textId="77777777" w:rsidR="0089281D" w:rsidRPr="004B0E00" w:rsidRDefault="0089281D" w:rsidP="0089281D">
      <w:pPr>
        <w:widowControl/>
        <w:autoSpaceDE/>
        <w:autoSpaceDN/>
        <w:adjustRightInd/>
        <w:spacing w:line="276" w:lineRule="auto"/>
        <w:ind w:firstLine="284"/>
        <w:jc w:val="both"/>
        <w:rPr>
          <w:rFonts w:eastAsia="Times New Roman"/>
          <w:b/>
          <w:bCs/>
          <w:sz w:val="22"/>
          <w:szCs w:val="22"/>
        </w:rPr>
      </w:pPr>
      <w:r w:rsidRPr="004B0E00">
        <w:rPr>
          <w:rFonts w:eastAsia="Times New Roman"/>
          <w:b/>
          <w:bCs/>
          <w:sz w:val="22"/>
          <w:szCs w:val="22"/>
        </w:rPr>
        <w:t xml:space="preserve">Неналоговые доходы составили </w:t>
      </w:r>
      <w:r w:rsidRPr="004B0E00">
        <w:rPr>
          <w:rFonts w:eastAsia="Times New Roman"/>
          <w:b/>
          <w:sz w:val="22"/>
          <w:szCs w:val="22"/>
        </w:rPr>
        <w:t xml:space="preserve">28 526 621,94 </w:t>
      </w:r>
      <w:r w:rsidRPr="004B0E00">
        <w:rPr>
          <w:rFonts w:eastAsia="Times New Roman"/>
          <w:b/>
          <w:bCs/>
          <w:sz w:val="22"/>
          <w:szCs w:val="22"/>
        </w:rPr>
        <w:t>руб. при плане 26 180 070,79 руб. или 109%, (удельный вес составляет 12%).</w:t>
      </w:r>
    </w:p>
    <w:p w14:paraId="36BF7FA4" w14:textId="77777777" w:rsidR="0089281D" w:rsidRPr="004B0E00" w:rsidRDefault="0089281D" w:rsidP="0089281D">
      <w:pPr>
        <w:widowControl/>
        <w:autoSpaceDE/>
        <w:autoSpaceDN/>
        <w:adjustRightInd/>
        <w:spacing w:line="276" w:lineRule="auto"/>
        <w:ind w:firstLine="284"/>
        <w:jc w:val="both"/>
        <w:rPr>
          <w:rFonts w:eastAsia="Times New Roman"/>
          <w:sz w:val="22"/>
          <w:szCs w:val="22"/>
        </w:rPr>
      </w:pPr>
      <w:r w:rsidRPr="004B0E00">
        <w:rPr>
          <w:rFonts w:eastAsia="Times New Roman"/>
          <w:b/>
          <w:sz w:val="22"/>
          <w:szCs w:val="22"/>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w:t>
      </w:r>
      <w:r w:rsidRPr="004B0E00">
        <w:rPr>
          <w:rFonts w:eastAsia="Times New Roman"/>
          <w:sz w:val="22"/>
          <w:szCs w:val="22"/>
        </w:rPr>
        <w:t>при плане 11 332 756,50 руб. исполнены в размере 11 594 968,97 руб. или 102%, перевыполнение связано с погашением задолженности прошлых периодов.</w:t>
      </w:r>
    </w:p>
    <w:p w14:paraId="6B9086F9" w14:textId="77777777" w:rsidR="0089281D" w:rsidRPr="004B0E00" w:rsidRDefault="0089281D" w:rsidP="0089281D">
      <w:pPr>
        <w:widowControl/>
        <w:autoSpaceDE/>
        <w:autoSpaceDN/>
        <w:adjustRightInd/>
        <w:spacing w:line="276" w:lineRule="auto"/>
        <w:ind w:firstLine="284"/>
        <w:jc w:val="both"/>
        <w:rPr>
          <w:rFonts w:eastAsia="Times New Roman"/>
          <w:sz w:val="22"/>
          <w:szCs w:val="22"/>
        </w:rPr>
      </w:pPr>
      <w:r w:rsidRPr="004B0E00">
        <w:rPr>
          <w:rFonts w:eastAsia="Times New Roman"/>
          <w:b/>
          <w:sz w:val="22"/>
          <w:szCs w:val="22"/>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r w:rsidRPr="004B0E00">
        <w:rPr>
          <w:rFonts w:eastAsia="Times New Roman"/>
          <w:sz w:val="22"/>
          <w:szCs w:val="22"/>
        </w:rPr>
        <w:t xml:space="preserve"> при плане 353 000,00 руб., исполнены 332 158,43 руб. или 94%, не выполнение связано с прекращением договорных обязательств аренды земельного участка по инициативе арендатора.</w:t>
      </w:r>
    </w:p>
    <w:p w14:paraId="2296FAD7" w14:textId="77777777" w:rsidR="0089281D" w:rsidRPr="004B0E00" w:rsidRDefault="0089281D" w:rsidP="0089281D">
      <w:pPr>
        <w:widowControl/>
        <w:autoSpaceDE/>
        <w:autoSpaceDN/>
        <w:adjustRightInd/>
        <w:spacing w:line="276" w:lineRule="auto"/>
        <w:ind w:firstLine="284"/>
        <w:jc w:val="both"/>
        <w:rPr>
          <w:rFonts w:eastAsia="Times New Roman"/>
          <w:sz w:val="22"/>
          <w:szCs w:val="22"/>
        </w:rPr>
      </w:pPr>
      <w:r w:rsidRPr="004B0E00">
        <w:rPr>
          <w:rFonts w:eastAsia="Times New Roman"/>
          <w:b/>
          <w:sz w:val="22"/>
          <w:szCs w:val="22"/>
        </w:rPr>
        <w:t>Доходы от сдачи в аренду имущества, составляющего казну городских поселений (за исключением земельных участков)</w:t>
      </w:r>
      <w:r w:rsidRPr="004B0E00">
        <w:rPr>
          <w:rFonts w:eastAsia="Times New Roman"/>
          <w:sz w:val="22"/>
          <w:szCs w:val="22"/>
        </w:rPr>
        <w:t xml:space="preserve"> при плане 9 548 851,58 руб. исполнение составило 10 349 556,49 руб. или 108%, перевыполнение плана связано с заключением новых договоров аренды за период 2023 года, а также в связи с тем, что согласно условиям договоров по всем заключенным типовым договорам аренды - арендная плата ежегодно, но не ранее чем через год после заключения договора аренды,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указанный договор аренды, но не чаще одного раза в год. Таким образом договоры, подпадающие под перерасчет, были увеличены на размер уровня инфляции, что повлекло за собой увеличение поступления в бюджет.</w:t>
      </w:r>
    </w:p>
    <w:p w14:paraId="1521D1AA" w14:textId="77777777" w:rsidR="0089281D" w:rsidRPr="004B0E00" w:rsidRDefault="0089281D" w:rsidP="0089281D">
      <w:pPr>
        <w:widowControl/>
        <w:ind w:firstLine="284"/>
        <w:jc w:val="both"/>
        <w:rPr>
          <w:rFonts w:eastAsia="Times New Roman"/>
          <w:sz w:val="22"/>
          <w:szCs w:val="22"/>
        </w:rPr>
      </w:pPr>
      <w:r w:rsidRPr="004B0E00">
        <w:rPr>
          <w:rFonts w:eastAsia="Times New Roman"/>
          <w:b/>
          <w:sz w:val="22"/>
          <w:szCs w:val="22"/>
        </w:rPr>
        <w:t>Доходы от перечисления части прибыли, остающейся после уплаты налогов и иных платежей муниципальных унитарных предприятий</w:t>
      </w:r>
      <w:r w:rsidRPr="004B0E00">
        <w:rPr>
          <w:rFonts w:eastAsia="Times New Roman"/>
          <w:sz w:val="22"/>
          <w:szCs w:val="22"/>
        </w:rPr>
        <w:t xml:space="preserve"> при плане 361 466,79 руб., исполнение составило 100%.</w:t>
      </w:r>
    </w:p>
    <w:p w14:paraId="4D752C24" w14:textId="77777777" w:rsidR="0089281D" w:rsidRPr="004B0E00" w:rsidRDefault="0089281D" w:rsidP="0089281D">
      <w:pPr>
        <w:widowControl/>
        <w:autoSpaceDE/>
        <w:autoSpaceDN/>
        <w:adjustRightInd/>
        <w:spacing w:line="276" w:lineRule="auto"/>
        <w:ind w:firstLine="284"/>
        <w:jc w:val="both"/>
        <w:rPr>
          <w:rFonts w:eastAsia="Times New Roman"/>
          <w:sz w:val="22"/>
          <w:szCs w:val="22"/>
        </w:rPr>
      </w:pPr>
      <w:r w:rsidRPr="004B0E00">
        <w:rPr>
          <w:rFonts w:eastAsia="Times New Roman"/>
          <w:b/>
          <w:sz w:val="22"/>
          <w:szCs w:val="22"/>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r w:rsidRPr="004B0E00">
        <w:rPr>
          <w:rFonts w:eastAsia="Times New Roman"/>
          <w:sz w:val="22"/>
          <w:szCs w:val="22"/>
        </w:rPr>
        <w:t xml:space="preserve"> при плане 879 496,59 руб. исполнение составило 970 776,74 руб., или 110%. Перечислены средства от МУП «АПЖХ» за плату найма жилых помещений по факту собираемости от населения.</w:t>
      </w:r>
    </w:p>
    <w:p w14:paraId="232B4290" w14:textId="77777777" w:rsidR="0089281D" w:rsidRPr="004B0E00" w:rsidRDefault="0089281D" w:rsidP="0089281D">
      <w:pPr>
        <w:widowControl/>
        <w:autoSpaceDE/>
        <w:autoSpaceDN/>
        <w:adjustRightInd/>
        <w:spacing w:line="276" w:lineRule="auto"/>
        <w:ind w:firstLine="284"/>
        <w:jc w:val="both"/>
        <w:rPr>
          <w:rFonts w:eastAsia="Times New Roman"/>
          <w:sz w:val="22"/>
          <w:szCs w:val="22"/>
        </w:rPr>
      </w:pPr>
      <w:r w:rsidRPr="004B0E00">
        <w:rPr>
          <w:rFonts w:eastAsia="Times New Roman"/>
          <w:b/>
          <w:sz w:val="22"/>
          <w:szCs w:val="22"/>
        </w:rPr>
        <w:t>Прочие доходы от компенсации затрат бюджетов городских поселений</w:t>
      </w:r>
      <w:r w:rsidRPr="004B0E00">
        <w:rPr>
          <w:rFonts w:eastAsia="Times New Roman"/>
          <w:sz w:val="22"/>
          <w:szCs w:val="22"/>
        </w:rPr>
        <w:t xml:space="preserve"> при плане 2 700 000,00 руб., поступление составило 3 885 411,40 руб., или 144%, не исполнение </w:t>
      </w:r>
      <w:r w:rsidRPr="004B0E00">
        <w:rPr>
          <w:rFonts w:eastAsia="Times New Roman"/>
          <w:sz w:val="22"/>
          <w:szCs w:val="22"/>
          <w:lang w:val="x-none"/>
        </w:rPr>
        <w:t>связано с рост</w:t>
      </w:r>
      <w:r w:rsidRPr="004B0E00">
        <w:rPr>
          <w:rFonts w:eastAsia="Times New Roman"/>
          <w:sz w:val="22"/>
          <w:szCs w:val="22"/>
        </w:rPr>
        <w:t>ом</w:t>
      </w:r>
      <w:r w:rsidRPr="004B0E00">
        <w:rPr>
          <w:rFonts w:eastAsia="Times New Roman"/>
          <w:sz w:val="22"/>
          <w:szCs w:val="22"/>
          <w:lang w:val="x-none"/>
        </w:rPr>
        <w:t xml:space="preserve"> тарифов на </w:t>
      </w:r>
      <w:r w:rsidRPr="004B0E00">
        <w:rPr>
          <w:rFonts w:eastAsia="Times New Roman"/>
          <w:sz w:val="22"/>
          <w:szCs w:val="22"/>
        </w:rPr>
        <w:t>жилищно-коммунальные услуги,</w:t>
      </w:r>
      <w:r w:rsidRPr="004B0E00">
        <w:rPr>
          <w:rFonts w:eastAsia="Times New Roman"/>
          <w:sz w:val="22"/>
          <w:szCs w:val="22"/>
          <w:lang w:val="x-none"/>
        </w:rPr>
        <w:t xml:space="preserve"> </w:t>
      </w:r>
      <w:r w:rsidRPr="004B0E00">
        <w:rPr>
          <w:rFonts w:eastAsia="Times New Roman"/>
          <w:sz w:val="22"/>
          <w:szCs w:val="22"/>
        </w:rPr>
        <w:t>увеличение объемов потребления коммунальных услуг.</w:t>
      </w:r>
    </w:p>
    <w:p w14:paraId="4DA54DDA" w14:textId="77777777" w:rsidR="0089281D" w:rsidRPr="004B0E00" w:rsidRDefault="0089281D" w:rsidP="0089281D">
      <w:pPr>
        <w:widowControl/>
        <w:autoSpaceDE/>
        <w:autoSpaceDN/>
        <w:adjustRightInd/>
        <w:spacing w:line="276" w:lineRule="auto"/>
        <w:ind w:firstLine="284"/>
        <w:jc w:val="both"/>
        <w:rPr>
          <w:rFonts w:eastAsia="Times New Roman"/>
          <w:sz w:val="22"/>
          <w:szCs w:val="22"/>
        </w:rPr>
      </w:pPr>
      <w:r w:rsidRPr="004B0E00">
        <w:rPr>
          <w:rFonts w:eastAsia="Times New Roman"/>
          <w:b/>
          <w:sz w:val="22"/>
          <w:szCs w:val="22"/>
        </w:rPr>
        <w:lastRenderedPageBreak/>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w:t>
      </w:r>
      <w:r w:rsidRPr="004B0E00">
        <w:rPr>
          <w:rFonts w:eastAsia="Times New Roman"/>
          <w:sz w:val="22"/>
          <w:szCs w:val="22"/>
        </w:rPr>
        <w:t xml:space="preserve"> при плане 107 728,00 руб. исполнение составило 100%.</w:t>
      </w:r>
    </w:p>
    <w:p w14:paraId="59A87F3B" w14:textId="77777777" w:rsidR="0089281D" w:rsidRPr="004B0E00" w:rsidRDefault="0089281D" w:rsidP="0089281D">
      <w:pPr>
        <w:widowControl/>
        <w:autoSpaceDE/>
        <w:autoSpaceDN/>
        <w:adjustRightInd/>
        <w:spacing w:line="276" w:lineRule="auto"/>
        <w:ind w:firstLine="284"/>
        <w:jc w:val="both"/>
        <w:rPr>
          <w:rFonts w:eastAsia="Times New Roman"/>
          <w:sz w:val="22"/>
          <w:szCs w:val="22"/>
        </w:rPr>
      </w:pPr>
      <w:r w:rsidRPr="004B0E00">
        <w:rPr>
          <w:rFonts w:eastAsia="Times New Roman"/>
          <w:b/>
          <w:sz w:val="22"/>
          <w:szCs w:val="2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r w:rsidRPr="004B0E00">
        <w:rPr>
          <w:rFonts w:eastAsia="Times New Roman"/>
          <w:sz w:val="22"/>
          <w:szCs w:val="22"/>
        </w:rPr>
        <w:t xml:space="preserve"> при плане 157 127,19 руб. исполнение составило 169 051,89 руб. или 108%. Перевыполнение плана по доходу от продажи земельных участков связано с продажей земельных участков в конце 2023 года, в том числе выкуп земельных участков предназначенных для размещения домов индивидуальной жилой застройки.</w:t>
      </w:r>
    </w:p>
    <w:p w14:paraId="3025EEE0" w14:textId="77777777" w:rsidR="0089281D" w:rsidRPr="004B0E00" w:rsidRDefault="0089281D" w:rsidP="0089281D">
      <w:pPr>
        <w:widowControl/>
        <w:autoSpaceDE/>
        <w:autoSpaceDN/>
        <w:adjustRightInd/>
        <w:spacing w:line="276" w:lineRule="auto"/>
        <w:ind w:firstLine="284"/>
        <w:jc w:val="both"/>
        <w:rPr>
          <w:rFonts w:eastAsia="Times New Roman"/>
          <w:sz w:val="22"/>
          <w:szCs w:val="22"/>
        </w:rPr>
      </w:pPr>
      <w:r w:rsidRPr="004B0E00">
        <w:rPr>
          <w:rFonts w:eastAsia="Times New Roman"/>
          <w:b/>
          <w:bCs/>
          <w:sz w:val="22"/>
          <w:szCs w:val="22"/>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r w:rsidRPr="004B0E00">
        <w:rPr>
          <w:rFonts w:eastAsia="Times New Roman"/>
          <w:sz w:val="22"/>
          <w:szCs w:val="22"/>
        </w:rPr>
        <w:t xml:space="preserve"> при плане 19 872,00 руб. исполнение составило 100%.</w:t>
      </w:r>
    </w:p>
    <w:p w14:paraId="3A49C531" w14:textId="77777777" w:rsidR="0089281D" w:rsidRPr="004B0E00" w:rsidRDefault="0089281D" w:rsidP="0089281D">
      <w:pPr>
        <w:widowControl/>
        <w:autoSpaceDE/>
        <w:autoSpaceDN/>
        <w:adjustRightInd/>
        <w:spacing w:line="276" w:lineRule="auto"/>
        <w:ind w:firstLine="284"/>
        <w:jc w:val="both"/>
        <w:rPr>
          <w:rFonts w:eastAsia="Times New Roman"/>
          <w:sz w:val="22"/>
          <w:szCs w:val="22"/>
        </w:rPr>
      </w:pPr>
      <w:r w:rsidRPr="004B0E00">
        <w:rPr>
          <w:rFonts w:eastAsia="Times New Roman"/>
          <w:b/>
          <w:sz w:val="22"/>
          <w:szCs w:val="22"/>
        </w:rPr>
        <w:t xml:space="preserve">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 </w:t>
      </w:r>
      <w:r w:rsidRPr="004B0E00">
        <w:rPr>
          <w:rFonts w:eastAsia="Times New Roman"/>
          <w:sz w:val="22"/>
          <w:szCs w:val="22"/>
        </w:rPr>
        <w:t>поступило 195 927,73 руб.</w:t>
      </w:r>
    </w:p>
    <w:p w14:paraId="3B1EBD05" w14:textId="77777777" w:rsidR="0089281D" w:rsidRPr="004B0E00" w:rsidRDefault="0089281D" w:rsidP="0089281D">
      <w:pPr>
        <w:widowControl/>
        <w:autoSpaceDE/>
        <w:autoSpaceDN/>
        <w:adjustRightInd/>
        <w:spacing w:line="276" w:lineRule="auto"/>
        <w:ind w:firstLine="284"/>
        <w:jc w:val="both"/>
        <w:rPr>
          <w:rFonts w:eastAsia="Times New Roman"/>
          <w:sz w:val="22"/>
          <w:szCs w:val="22"/>
        </w:rPr>
      </w:pPr>
      <w:r w:rsidRPr="004B0E00">
        <w:rPr>
          <w:rFonts w:eastAsia="Times New Roman"/>
          <w:b/>
          <w:sz w:val="22"/>
          <w:szCs w:val="2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r w:rsidRPr="004B0E00">
        <w:rPr>
          <w:rFonts w:eastAsia="Times New Roman"/>
          <w:sz w:val="22"/>
          <w:szCs w:val="22"/>
        </w:rPr>
        <w:t xml:space="preserve"> поступило 12 757,84 руб.</w:t>
      </w:r>
    </w:p>
    <w:p w14:paraId="254648F4" w14:textId="77777777" w:rsidR="0089281D" w:rsidRPr="004B0E00" w:rsidRDefault="0089281D" w:rsidP="0089281D">
      <w:pPr>
        <w:widowControl/>
        <w:autoSpaceDE/>
        <w:autoSpaceDN/>
        <w:adjustRightInd/>
        <w:spacing w:line="276" w:lineRule="auto"/>
        <w:ind w:firstLine="284"/>
        <w:jc w:val="both"/>
        <w:rPr>
          <w:rFonts w:eastAsia="Times New Roman"/>
          <w:sz w:val="22"/>
          <w:szCs w:val="22"/>
        </w:rPr>
      </w:pPr>
      <w:r w:rsidRPr="004B0E00">
        <w:rPr>
          <w:rFonts w:eastAsia="Times New Roman"/>
          <w:b/>
          <w:bCs/>
          <w:sz w:val="22"/>
          <w:szCs w:val="22"/>
        </w:rP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r w:rsidRPr="004B0E00">
        <w:rPr>
          <w:rFonts w:eastAsia="Times New Roman"/>
          <w:sz w:val="22"/>
          <w:szCs w:val="22"/>
        </w:rPr>
        <w:t xml:space="preserve"> поступило 3 435,26 руб.</w:t>
      </w:r>
    </w:p>
    <w:p w14:paraId="14696DD8" w14:textId="77777777" w:rsidR="0089281D" w:rsidRPr="004B0E00" w:rsidRDefault="0089281D" w:rsidP="0089281D">
      <w:pPr>
        <w:widowControl/>
        <w:autoSpaceDE/>
        <w:autoSpaceDN/>
        <w:adjustRightInd/>
        <w:spacing w:line="276" w:lineRule="auto"/>
        <w:ind w:firstLine="284"/>
        <w:jc w:val="both"/>
        <w:rPr>
          <w:rFonts w:eastAsia="Times New Roman"/>
          <w:sz w:val="22"/>
          <w:szCs w:val="22"/>
        </w:rPr>
      </w:pPr>
      <w:r w:rsidRPr="004B0E00">
        <w:rPr>
          <w:rFonts w:eastAsia="Times New Roman"/>
          <w:b/>
          <w:bCs/>
          <w:sz w:val="22"/>
          <w:szCs w:val="2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городских поселений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r w:rsidRPr="004B0E00">
        <w:rPr>
          <w:rFonts w:eastAsia="Times New Roman"/>
          <w:sz w:val="22"/>
          <w:szCs w:val="22"/>
        </w:rPr>
        <w:t xml:space="preserve"> поступило 8 106,57 руб.</w:t>
      </w:r>
    </w:p>
    <w:p w14:paraId="2BA7A999" w14:textId="77777777" w:rsidR="0089281D" w:rsidRPr="004B0E00" w:rsidRDefault="0089281D" w:rsidP="0089281D">
      <w:pPr>
        <w:widowControl/>
        <w:autoSpaceDE/>
        <w:autoSpaceDN/>
        <w:adjustRightInd/>
        <w:spacing w:line="276" w:lineRule="auto"/>
        <w:ind w:firstLine="357"/>
        <w:jc w:val="both"/>
        <w:rPr>
          <w:rFonts w:eastAsia="Times New Roman"/>
          <w:sz w:val="22"/>
          <w:szCs w:val="22"/>
        </w:rPr>
      </w:pPr>
      <w:r w:rsidRPr="004B0E00">
        <w:rPr>
          <w:rFonts w:eastAsia="Times New Roman"/>
          <w:b/>
          <w:sz w:val="22"/>
          <w:szCs w:val="22"/>
        </w:rPr>
        <w:t>Прочие неналоговые доходы бюджетов городских поселений</w:t>
      </w:r>
      <w:r w:rsidRPr="004B0E00">
        <w:rPr>
          <w:rFonts w:eastAsia="Times New Roman"/>
          <w:sz w:val="22"/>
          <w:szCs w:val="22"/>
        </w:rPr>
        <w:t xml:space="preserve"> поступило 1 550,00 руб.</w:t>
      </w:r>
    </w:p>
    <w:p w14:paraId="5A2219EA" w14:textId="77777777" w:rsidR="0089281D" w:rsidRPr="004B0E00" w:rsidRDefault="0089281D" w:rsidP="0089281D">
      <w:pPr>
        <w:widowControl/>
        <w:autoSpaceDE/>
        <w:autoSpaceDN/>
        <w:adjustRightInd/>
        <w:spacing w:line="276" w:lineRule="auto"/>
        <w:ind w:firstLine="357"/>
        <w:jc w:val="both"/>
        <w:rPr>
          <w:rFonts w:eastAsia="Times New Roman"/>
          <w:sz w:val="22"/>
          <w:szCs w:val="22"/>
        </w:rPr>
      </w:pPr>
      <w:r w:rsidRPr="004B0E00">
        <w:rPr>
          <w:rFonts w:eastAsia="Times New Roman"/>
          <w:b/>
          <w:sz w:val="22"/>
          <w:szCs w:val="22"/>
        </w:rPr>
        <w:t>Инициативные платежи, зачисляемые в бюджеты городских поселений,</w:t>
      </w:r>
      <w:r w:rsidRPr="004B0E00">
        <w:rPr>
          <w:rFonts w:eastAsia="Times New Roman"/>
          <w:sz w:val="22"/>
          <w:szCs w:val="22"/>
        </w:rPr>
        <w:t xml:space="preserve"> поступили 513 853,83 руб.</w:t>
      </w:r>
    </w:p>
    <w:p w14:paraId="6948FCD9" w14:textId="77777777" w:rsidR="0089281D" w:rsidRPr="004B0E00" w:rsidRDefault="0089281D" w:rsidP="0089281D">
      <w:pPr>
        <w:widowControl/>
        <w:autoSpaceDE/>
        <w:autoSpaceDN/>
        <w:adjustRightInd/>
        <w:spacing w:line="276" w:lineRule="auto"/>
        <w:ind w:firstLine="357"/>
        <w:jc w:val="both"/>
        <w:rPr>
          <w:rFonts w:eastAsia="Times New Roman"/>
          <w:sz w:val="22"/>
          <w:szCs w:val="22"/>
        </w:rPr>
      </w:pPr>
      <w:r w:rsidRPr="004B0E00">
        <w:rPr>
          <w:rFonts w:eastAsia="Times New Roman"/>
          <w:b/>
          <w:sz w:val="22"/>
          <w:szCs w:val="22"/>
        </w:rPr>
        <w:t>Безвозмездные поступления от других бюджетов бюджетной системы</w:t>
      </w:r>
      <w:r w:rsidRPr="004B0E00">
        <w:rPr>
          <w:rFonts w:eastAsia="Times New Roman"/>
          <w:sz w:val="22"/>
          <w:szCs w:val="22"/>
        </w:rPr>
        <w:t xml:space="preserve"> Российской Федерации при плане 30 613 317,63 руб. поступили в размере 100%, в том числе:</w:t>
      </w:r>
    </w:p>
    <w:p w14:paraId="3018FEAE" w14:textId="77777777" w:rsidR="0089281D" w:rsidRPr="004B0E00" w:rsidRDefault="0089281D" w:rsidP="0089281D">
      <w:pPr>
        <w:widowControl/>
        <w:autoSpaceDE/>
        <w:autoSpaceDN/>
        <w:adjustRightInd/>
        <w:spacing w:line="276" w:lineRule="auto"/>
        <w:ind w:firstLine="357"/>
        <w:jc w:val="both"/>
        <w:rPr>
          <w:rFonts w:eastAsia="Times New Roman"/>
          <w:sz w:val="22"/>
          <w:szCs w:val="22"/>
        </w:rPr>
      </w:pPr>
      <w:r w:rsidRPr="004B0E00">
        <w:rPr>
          <w:rFonts w:eastAsia="Times New Roman"/>
          <w:b/>
          <w:bCs/>
          <w:sz w:val="22"/>
          <w:szCs w:val="22"/>
        </w:rPr>
        <w:t>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r w:rsidRPr="004B0E00">
        <w:rPr>
          <w:rFonts w:eastAsia="Times New Roman"/>
          <w:sz w:val="22"/>
          <w:szCs w:val="22"/>
        </w:rPr>
        <w:t xml:space="preserve"> – 4 567 811,45 руб. (100%).</w:t>
      </w:r>
    </w:p>
    <w:p w14:paraId="49EF17A0" w14:textId="77777777" w:rsidR="0089281D" w:rsidRPr="004B0E00" w:rsidRDefault="0089281D" w:rsidP="0089281D">
      <w:pPr>
        <w:widowControl/>
        <w:autoSpaceDE/>
        <w:autoSpaceDN/>
        <w:adjustRightInd/>
        <w:spacing w:line="276" w:lineRule="auto"/>
        <w:ind w:right="-108" w:firstLine="357"/>
        <w:jc w:val="both"/>
        <w:rPr>
          <w:rFonts w:eastAsia="Times New Roman"/>
          <w:bCs/>
          <w:sz w:val="22"/>
          <w:szCs w:val="22"/>
        </w:rPr>
      </w:pPr>
      <w:r w:rsidRPr="004B0E00">
        <w:rPr>
          <w:rFonts w:eastAsia="Times New Roman"/>
          <w:b/>
          <w:bCs/>
          <w:sz w:val="22"/>
          <w:szCs w:val="22"/>
        </w:rPr>
        <w:t>Субсидии</w:t>
      </w:r>
      <w:r w:rsidRPr="004B0E00">
        <w:rPr>
          <w:rFonts w:eastAsia="Times New Roman"/>
          <w:bCs/>
          <w:sz w:val="22"/>
          <w:szCs w:val="22"/>
        </w:rPr>
        <w:t xml:space="preserve"> </w:t>
      </w:r>
      <w:r w:rsidRPr="004B0E00">
        <w:rPr>
          <w:rFonts w:eastAsia="Times New Roman"/>
          <w:b/>
          <w:sz w:val="22"/>
          <w:szCs w:val="22"/>
        </w:rPr>
        <w:t>местным бюджетам на организацию деятельности народных дружин</w:t>
      </w:r>
      <w:r w:rsidRPr="004B0E00">
        <w:rPr>
          <w:rFonts w:eastAsia="Times New Roman"/>
          <w:bCs/>
          <w:sz w:val="22"/>
          <w:szCs w:val="22"/>
        </w:rPr>
        <w:t xml:space="preserve"> - 231 640,66 руб. (100%).</w:t>
      </w:r>
    </w:p>
    <w:p w14:paraId="746A3ABA" w14:textId="77777777" w:rsidR="0089281D" w:rsidRPr="004B0E00" w:rsidRDefault="0089281D" w:rsidP="0089281D">
      <w:pPr>
        <w:widowControl/>
        <w:autoSpaceDE/>
        <w:autoSpaceDN/>
        <w:adjustRightInd/>
        <w:spacing w:line="276" w:lineRule="auto"/>
        <w:ind w:firstLine="357"/>
        <w:jc w:val="both"/>
        <w:rPr>
          <w:rFonts w:eastAsia="Times New Roman"/>
          <w:sz w:val="22"/>
          <w:szCs w:val="22"/>
        </w:rPr>
      </w:pPr>
      <w:r w:rsidRPr="004B0E00">
        <w:rPr>
          <w:rFonts w:eastAsia="Times New Roman"/>
          <w:b/>
          <w:sz w:val="22"/>
          <w:szCs w:val="22"/>
        </w:rPr>
        <w:t>Субвенции бюджетам городских поселений</w:t>
      </w:r>
      <w:r w:rsidRPr="004B0E00">
        <w:rPr>
          <w:rFonts w:eastAsia="Times New Roman"/>
          <w:sz w:val="22"/>
          <w:szCs w:val="22"/>
        </w:rPr>
        <w:t xml:space="preserve"> </w:t>
      </w:r>
      <w:r w:rsidRPr="004B0E00">
        <w:rPr>
          <w:rFonts w:eastAsia="Times New Roman"/>
          <w:b/>
          <w:bCs/>
          <w:sz w:val="22"/>
          <w:szCs w:val="22"/>
        </w:rPr>
        <w:t>на осуществление полномочий по первичному воинскому учету на территориях, где отсутствуют военные комиссариаты</w:t>
      </w:r>
      <w:r w:rsidRPr="004B0E00">
        <w:rPr>
          <w:rFonts w:eastAsia="Times New Roman"/>
          <w:sz w:val="22"/>
          <w:szCs w:val="22"/>
        </w:rPr>
        <w:t xml:space="preserve"> – 5 460 700,00 руб. (100%).</w:t>
      </w:r>
    </w:p>
    <w:p w14:paraId="2A5BD71A" w14:textId="77777777" w:rsidR="0089281D" w:rsidRPr="004B0E00" w:rsidRDefault="0089281D" w:rsidP="0089281D">
      <w:pPr>
        <w:widowControl/>
        <w:autoSpaceDE/>
        <w:autoSpaceDN/>
        <w:adjustRightInd/>
        <w:spacing w:line="276" w:lineRule="auto"/>
        <w:ind w:firstLine="357"/>
        <w:jc w:val="both"/>
        <w:rPr>
          <w:rFonts w:eastAsia="Times New Roman"/>
          <w:sz w:val="22"/>
          <w:szCs w:val="22"/>
        </w:rPr>
      </w:pPr>
      <w:r w:rsidRPr="004B0E00">
        <w:rPr>
          <w:rFonts w:eastAsia="Times New Roman"/>
          <w:b/>
          <w:sz w:val="22"/>
          <w:szCs w:val="22"/>
        </w:rPr>
        <w:t>Субвенции бюджетам городских поселений</w:t>
      </w:r>
      <w:r w:rsidRPr="004B0E00">
        <w:rPr>
          <w:rFonts w:eastAsia="Times New Roman"/>
          <w:sz w:val="22"/>
          <w:szCs w:val="22"/>
        </w:rPr>
        <w:t xml:space="preserve"> </w:t>
      </w:r>
      <w:r w:rsidRPr="004B0E00">
        <w:rPr>
          <w:rFonts w:eastAsia="Times New Roman"/>
          <w:b/>
          <w:bCs/>
          <w:sz w:val="22"/>
          <w:szCs w:val="22"/>
        </w:rPr>
        <w:t>на государственную регистрацию актов гражданского состояния</w:t>
      </w:r>
      <w:r w:rsidRPr="004B0E00">
        <w:rPr>
          <w:rFonts w:eastAsia="Times New Roman"/>
          <w:sz w:val="22"/>
          <w:szCs w:val="22"/>
        </w:rPr>
        <w:t xml:space="preserve"> – 103 00,00 руб. (100%).</w:t>
      </w:r>
    </w:p>
    <w:p w14:paraId="2057B8B8" w14:textId="77777777" w:rsidR="0089281D" w:rsidRPr="004B0E00" w:rsidRDefault="0089281D" w:rsidP="0089281D">
      <w:pPr>
        <w:widowControl/>
        <w:autoSpaceDE/>
        <w:autoSpaceDN/>
        <w:adjustRightInd/>
        <w:spacing w:line="276" w:lineRule="auto"/>
        <w:ind w:firstLine="357"/>
        <w:jc w:val="both"/>
        <w:rPr>
          <w:rFonts w:eastAsia="Times New Roman"/>
          <w:sz w:val="22"/>
          <w:szCs w:val="22"/>
        </w:rPr>
      </w:pPr>
      <w:r w:rsidRPr="004B0E00">
        <w:rPr>
          <w:rFonts w:eastAsia="Times New Roman"/>
          <w:b/>
          <w:sz w:val="22"/>
          <w:szCs w:val="22"/>
        </w:rPr>
        <w:t>Единая субвенция бюджетам городских поселений из бюджета субъекта Российской Федерации</w:t>
      </w:r>
      <w:r w:rsidRPr="004B0E00">
        <w:rPr>
          <w:rFonts w:eastAsia="Times New Roman"/>
          <w:sz w:val="22"/>
          <w:szCs w:val="22"/>
        </w:rPr>
        <w:t xml:space="preserve"> (на отдельные государственные полномочия по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 418 000,00 руб. (100%).</w:t>
      </w:r>
    </w:p>
    <w:p w14:paraId="60562E21" w14:textId="77777777" w:rsidR="0089281D" w:rsidRPr="004B0E00" w:rsidRDefault="0089281D" w:rsidP="0089281D">
      <w:pPr>
        <w:widowControl/>
        <w:autoSpaceDE/>
        <w:autoSpaceDN/>
        <w:adjustRightInd/>
        <w:spacing w:line="276" w:lineRule="auto"/>
        <w:ind w:firstLine="357"/>
        <w:jc w:val="both"/>
        <w:rPr>
          <w:rFonts w:eastAsia="Times New Roman"/>
          <w:sz w:val="22"/>
          <w:szCs w:val="22"/>
        </w:rPr>
      </w:pPr>
      <w:r w:rsidRPr="004B0E00">
        <w:rPr>
          <w:rFonts w:eastAsia="Times New Roman"/>
          <w:b/>
          <w:bCs/>
          <w:sz w:val="22"/>
          <w:szCs w:val="22"/>
        </w:rPr>
        <w:lastRenderedPageBreak/>
        <w:t>Межбюджетные трансферты, передаваемые бюджетам городских поселений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w:t>
      </w:r>
      <w:r w:rsidRPr="004B0E00">
        <w:rPr>
          <w:rFonts w:eastAsia="Times New Roman"/>
          <w:sz w:val="22"/>
          <w:szCs w:val="22"/>
        </w:rPr>
        <w:t xml:space="preserve"> – 7 000 000,00 руб. (100%).</w:t>
      </w:r>
    </w:p>
    <w:p w14:paraId="6534862C" w14:textId="77777777" w:rsidR="0089281D" w:rsidRPr="004B0E00" w:rsidRDefault="0089281D" w:rsidP="0089281D">
      <w:pPr>
        <w:autoSpaceDE/>
        <w:autoSpaceDN/>
        <w:adjustRightInd/>
        <w:spacing w:line="276" w:lineRule="auto"/>
        <w:ind w:firstLine="284"/>
        <w:jc w:val="both"/>
        <w:rPr>
          <w:rFonts w:eastAsia="Times New Roman"/>
          <w:sz w:val="22"/>
          <w:szCs w:val="22"/>
        </w:rPr>
      </w:pPr>
      <w:r w:rsidRPr="004B0E00">
        <w:rPr>
          <w:rFonts w:eastAsia="Times New Roman"/>
          <w:b/>
          <w:sz w:val="22"/>
          <w:szCs w:val="22"/>
        </w:rPr>
        <w:t xml:space="preserve">Межбюджетные трансферты, передаваемые бюджетам городских поселений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w:t>
      </w:r>
      <w:r w:rsidRPr="004B0E00">
        <w:rPr>
          <w:rFonts w:eastAsia="Times New Roman"/>
          <w:bCs/>
          <w:sz w:val="22"/>
          <w:szCs w:val="22"/>
        </w:rPr>
        <w:t>–</w:t>
      </w:r>
      <w:r w:rsidRPr="004B0E00">
        <w:rPr>
          <w:rFonts w:eastAsia="Times New Roman"/>
          <w:b/>
          <w:sz w:val="22"/>
          <w:szCs w:val="22"/>
        </w:rPr>
        <w:t xml:space="preserve"> </w:t>
      </w:r>
      <w:r w:rsidRPr="004B0E00">
        <w:rPr>
          <w:rFonts w:eastAsia="Times New Roman"/>
          <w:bCs/>
          <w:sz w:val="22"/>
          <w:szCs w:val="22"/>
        </w:rPr>
        <w:t>12 832 165,52</w:t>
      </w:r>
      <w:r w:rsidRPr="004B0E00">
        <w:rPr>
          <w:rFonts w:eastAsia="Times New Roman"/>
          <w:sz w:val="22"/>
          <w:szCs w:val="22"/>
        </w:rPr>
        <w:t xml:space="preserve"> руб. (100%), в том числе:</w:t>
      </w:r>
    </w:p>
    <w:p w14:paraId="2B0C2C30" w14:textId="77777777" w:rsidR="0089281D" w:rsidRPr="004B0E00" w:rsidRDefault="0089281D" w:rsidP="0089281D">
      <w:pPr>
        <w:autoSpaceDE/>
        <w:autoSpaceDN/>
        <w:adjustRightInd/>
        <w:spacing w:line="276" w:lineRule="auto"/>
        <w:ind w:firstLine="284"/>
        <w:jc w:val="both"/>
        <w:rPr>
          <w:rFonts w:eastAsia="Times New Roman"/>
          <w:sz w:val="22"/>
          <w:szCs w:val="22"/>
        </w:rPr>
      </w:pPr>
      <w:r w:rsidRPr="004B0E00">
        <w:rPr>
          <w:rFonts w:eastAsia="Times New Roman"/>
          <w:sz w:val="22"/>
          <w:szCs w:val="22"/>
        </w:rPr>
        <w:t>- обустройство спортивной площадки по улице Алмазная 10 – 1 074 989,52 руб.</w:t>
      </w:r>
    </w:p>
    <w:p w14:paraId="0D07FDFD" w14:textId="77777777" w:rsidR="0089281D" w:rsidRPr="004B0E00" w:rsidRDefault="0089281D" w:rsidP="0089281D">
      <w:pPr>
        <w:autoSpaceDE/>
        <w:autoSpaceDN/>
        <w:adjustRightInd/>
        <w:spacing w:line="276" w:lineRule="auto"/>
        <w:ind w:firstLine="284"/>
        <w:jc w:val="both"/>
        <w:rPr>
          <w:rFonts w:eastAsia="Times New Roman"/>
          <w:sz w:val="22"/>
          <w:szCs w:val="22"/>
        </w:rPr>
      </w:pPr>
      <w:r w:rsidRPr="004B0E00">
        <w:rPr>
          <w:rFonts w:eastAsia="Times New Roman"/>
          <w:sz w:val="22"/>
          <w:szCs w:val="22"/>
        </w:rPr>
        <w:t>- переоборудование детской площадки в Парке Первооткрывателей для детей с ограниченными возможностями – 1 844 389,89 руб.</w:t>
      </w:r>
    </w:p>
    <w:p w14:paraId="06A79081" w14:textId="77777777" w:rsidR="0089281D" w:rsidRPr="004B0E00" w:rsidRDefault="0089281D" w:rsidP="0089281D">
      <w:pPr>
        <w:autoSpaceDE/>
        <w:autoSpaceDN/>
        <w:adjustRightInd/>
        <w:spacing w:line="276" w:lineRule="auto"/>
        <w:ind w:firstLine="284"/>
        <w:jc w:val="both"/>
        <w:rPr>
          <w:rFonts w:eastAsia="Times New Roman"/>
          <w:sz w:val="22"/>
          <w:szCs w:val="22"/>
        </w:rPr>
      </w:pPr>
      <w:r w:rsidRPr="004B0E00">
        <w:rPr>
          <w:rFonts w:eastAsia="Times New Roman"/>
          <w:sz w:val="22"/>
          <w:szCs w:val="22"/>
        </w:rPr>
        <w:t>- проведение работ по ликвидации мест несанкционированного размещения отходов металлолома, в т.ч. автокузовов, расположенных на территории МО «Поселок Айхал» - 1 701 978,92 руб.</w:t>
      </w:r>
    </w:p>
    <w:p w14:paraId="655F642D" w14:textId="77777777" w:rsidR="0089281D" w:rsidRPr="004B0E00" w:rsidRDefault="0089281D" w:rsidP="0089281D">
      <w:pPr>
        <w:autoSpaceDE/>
        <w:autoSpaceDN/>
        <w:adjustRightInd/>
        <w:spacing w:line="276" w:lineRule="auto"/>
        <w:ind w:firstLine="284"/>
        <w:jc w:val="both"/>
        <w:rPr>
          <w:rFonts w:eastAsia="Times New Roman"/>
          <w:sz w:val="22"/>
          <w:szCs w:val="22"/>
        </w:rPr>
      </w:pPr>
      <w:r w:rsidRPr="004B0E00">
        <w:rPr>
          <w:rFonts w:eastAsia="Times New Roman"/>
          <w:sz w:val="22"/>
          <w:szCs w:val="22"/>
        </w:rPr>
        <w:t>- проведение работ по ликвидации мест несанкционированного размещения ТКО на территории МО «Поселок Айхал» - 733 339,40 руб.</w:t>
      </w:r>
    </w:p>
    <w:p w14:paraId="1792FED9" w14:textId="77777777" w:rsidR="0089281D" w:rsidRPr="004B0E00" w:rsidRDefault="0089281D" w:rsidP="0089281D">
      <w:pPr>
        <w:autoSpaceDE/>
        <w:autoSpaceDN/>
        <w:adjustRightInd/>
        <w:spacing w:line="276" w:lineRule="auto"/>
        <w:ind w:firstLine="284"/>
        <w:jc w:val="both"/>
        <w:rPr>
          <w:rFonts w:eastAsia="Times New Roman"/>
          <w:sz w:val="22"/>
          <w:szCs w:val="22"/>
        </w:rPr>
      </w:pPr>
      <w:r w:rsidRPr="004B0E00">
        <w:rPr>
          <w:rFonts w:eastAsia="Times New Roman"/>
          <w:sz w:val="22"/>
          <w:szCs w:val="22"/>
        </w:rPr>
        <w:t>- проведение работ по ликвидации мест несанкционированного размещения ТКО на территории МО «Поселок Айхал» - 858 511,09 руб.</w:t>
      </w:r>
    </w:p>
    <w:p w14:paraId="7D477EE7" w14:textId="77777777" w:rsidR="0089281D" w:rsidRPr="004B0E00" w:rsidRDefault="0089281D" w:rsidP="0089281D">
      <w:pPr>
        <w:autoSpaceDE/>
        <w:autoSpaceDN/>
        <w:adjustRightInd/>
        <w:spacing w:line="276" w:lineRule="auto"/>
        <w:ind w:firstLine="284"/>
        <w:jc w:val="both"/>
        <w:rPr>
          <w:rFonts w:eastAsia="Times New Roman"/>
          <w:sz w:val="22"/>
          <w:szCs w:val="22"/>
        </w:rPr>
      </w:pPr>
      <w:r w:rsidRPr="004B0E00">
        <w:rPr>
          <w:rFonts w:eastAsia="Times New Roman"/>
          <w:sz w:val="22"/>
          <w:szCs w:val="22"/>
        </w:rPr>
        <w:t>- ликвидация мест несанкционированного размещения отходов на территории п. Айхал – 1 500 000,00 руб.</w:t>
      </w:r>
    </w:p>
    <w:p w14:paraId="3ADC6D56" w14:textId="77777777" w:rsidR="0089281D" w:rsidRPr="004B0E00" w:rsidRDefault="0089281D" w:rsidP="0089281D">
      <w:pPr>
        <w:autoSpaceDE/>
        <w:autoSpaceDN/>
        <w:adjustRightInd/>
        <w:spacing w:line="276" w:lineRule="auto"/>
        <w:ind w:firstLine="284"/>
        <w:jc w:val="both"/>
        <w:rPr>
          <w:rFonts w:eastAsia="Times New Roman"/>
          <w:sz w:val="22"/>
          <w:szCs w:val="22"/>
        </w:rPr>
      </w:pPr>
      <w:r w:rsidRPr="004B0E00">
        <w:rPr>
          <w:rFonts w:eastAsia="Times New Roman"/>
          <w:sz w:val="22"/>
          <w:szCs w:val="22"/>
        </w:rPr>
        <w:t>- предоставление субсидий управляющим компаниям для проведения работ по утеплению сетей водоотведения в многоквартирных домах на территории МО «Поселок Айхал» - 3 247 501,32 руб.</w:t>
      </w:r>
    </w:p>
    <w:p w14:paraId="355B5B2D" w14:textId="77777777" w:rsidR="0089281D" w:rsidRPr="004B0E00" w:rsidRDefault="0089281D" w:rsidP="0089281D">
      <w:pPr>
        <w:autoSpaceDE/>
        <w:autoSpaceDN/>
        <w:adjustRightInd/>
        <w:spacing w:line="276" w:lineRule="auto"/>
        <w:ind w:firstLine="284"/>
        <w:jc w:val="both"/>
        <w:rPr>
          <w:rFonts w:eastAsia="Times New Roman"/>
          <w:sz w:val="22"/>
          <w:szCs w:val="22"/>
        </w:rPr>
      </w:pPr>
      <w:r w:rsidRPr="004B0E00">
        <w:rPr>
          <w:rFonts w:eastAsia="Times New Roman"/>
          <w:sz w:val="22"/>
          <w:szCs w:val="22"/>
        </w:rPr>
        <w:t>- выполнение работ по сносу аварийных домов и вывозу строительного мусора п. Дорожный и ул. Октябрьская партия – 1 591 316,50 руб.</w:t>
      </w:r>
    </w:p>
    <w:p w14:paraId="0CC5AC83" w14:textId="77777777" w:rsidR="0089281D" w:rsidRPr="004B0E00" w:rsidRDefault="0089281D" w:rsidP="0089281D">
      <w:pPr>
        <w:autoSpaceDE/>
        <w:autoSpaceDN/>
        <w:adjustRightInd/>
        <w:spacing w:line="276" w:lineRule="auto"/>
        <w:ind w:firstLine="284"/>
        <w:jc w:val="both"/>
        <w:rPr>
          <w:rFonts w:eastAsia="Times New Roman"/>
          <w:sz w:val="22"/>
          <w:szCs w:val="22"/>
        </w:rPr>
      </w:pPr>
      <w:r w:rsidRPr="004B0E00">
        <w:rPr>
          <w:rFonts w:eastAsia="Times New Roman"/>
          <w:sz w:val="22"/>
          <w:szCs w:val="22"/>
        </w:rPr>
        <w:t>- организация летней занятости студентов – 280 138,88 руб.</w:t>
      </w:r>
    </w:p>
    <w:p w14:paraId="1677C4EE" w14:textId="77777777" w:rsidR="0089281D" w:rsidRPr="004B0E00" w:rsidRDefault="0089281D" w:rsidP="0089281D">
      <w:pPr>
        <w:widowControl/>
        <w:autoSpaceDE/>
        <w:autoSpaceDN/>
        <w:adjustRightInd/>
        <w:spacing w:line="276" w:lineRule="auto"/>
        <w:ind w:right="-108" w:firstLine="357"/>
        <w:jc w:val="both"/>
        <w:rPr>
          <w:rFonts w:eastAsia="Times New Roman"/>
          <w:sz w:val="22"/>
          <w:szCs w:val="22"/>
        </w:rPr>
      </w:pPr>
      <w:r w:rsidRPr="004B0E00">
        <w:rPr>
          <w:rFonts w:eastAsia="Times New Roman"/>
          <w:b/>
          <w:sz w:val="22"/>
          <w:szCs w:val="22"/>
        </w:rPr>
        <w:t xml:space="preserve">Прочие безвозмездные поступления в бюджеты поселений </w:t>
      </w:r>
      <w:r w:rsidRPr="004B0E00">
        <w:rPr>
          <w:rFonts w:eastAsia="Times New Roman"/>
          <w:sz w:val="22"/>
          <w:szCs w:val="22"/>
        </w:rPr>
        <w:t>при плане 66 858 298,76 руб. поступили в размере 100%:</w:t>
      </w:r>
    </w:p>
    <w:p w14:paraId="0BCA9FCD" w14:textId="77777777" w:rsidR="0089281D" w:rsidRPr="004B0E00" w:rsidRDefault="0089281D" w:rsidP="0089281D">
      <w:pPr>
        <w:widowControl/>
        <w:ind w:firstLine="284"/>
        <w:jc w:val="both"/>
        <w:rPr>
          <w:rFonts w:eastAsia="Times New Roman"/>
          <w:sz w:val="22"/>
          <w:szCs w:val="22"/>
        </w:rPr>
      </w:pPr>
      <w:r w:rsidRPr="004B0E00">
        <w:rPr>
          <w:rFonts w:eastAsia="Times New Roman"/>
          <w:sz w:val="22"/>
          <w:szCs w:val="22"/>
        </w:rPr>
        <w:t>- согласно Договору целевого финансирования от 09.03.2023 №0809 с АК «АЛРОСА» (ПАО) на реализацию плана социально-экономического развития МО «Поселок Айхал» Мирнинского района Республики Саха (Якутия) на 2023 год 50 000 000,00 руб. (100%);</w:t>
      </w:r>
    </w:p>
    <w:p w14:paraId="77613DEE" w14:textId="77777777" w:rsidR="0089281D" w:rsidRPr="004B0E00" w:rsidRDefault="0089281D" w:rsidP="0089281D">
      <w:pPr>
        <w:widowControl/>
        <w:ind w:firstLine="284"/>
        <w:jc w:val="both"/>
        <w:rPr>
          <w:rFonts w:eastAsia="Times New Roman"/>
          <w:sz w:val="22"/>
          <w:szCs w:val="22"/>
        </w:rPr>
      </w:pPr>
      <w:r w:rsidRPr="004B0E00">
        <w:rPr>
          <w:rFonts w:eastAsia="Times New Roman"/>
          <w:sz w:val="22"/>
          <w:szCs w:val="22"/>
        </w:rPr>
        <w:t>- согласно Договору целевого финансирования от 13.04.2023 №0920 с АК «АЛРОСА» (ПАО) на реализацию мероприятий по утеплению сетей водоотведения в многоквартирных жилых домах 13 686 684,48 руб. (100%).</w:t>
      </w:r>
    </w:p>
    <w:p w14:paraId="6891D815" w14:textId="77777777" w:rsidR="0089281D" w:rsidRPr="004B0E00" w:rsidRDefault="0089281D" w:rsidP="0089281D">
      <w:pPr>
        <w:widowControl/>
        <w:ind w:firstLine="284"/>
        <w:jc w:val="both"/>
        <w:rPr>
          <w:rFonts w:eastAsia="Times New Roman"/>
          <w:sz w:val="22"/>
          <w:szCs w:val="22"/>
        </w:rPr>
      </w:pPr>
      <w:r w:rsidRPr="004B0E00">
        <w:rPr>
          <w:rFonts w:eastAsia="Times New Roman"/>
          <w:sz w:val="22"/>
          <w:szCs w:val="22"/>
        </w:rPr>
        <w:t>- согласно Договору целевого финансирования от 11.05.2023 №0749 с АК АЛРОСА (ПАО) на выполнение работ по ремонту деревянной лестницы им. В.П. Дюкарева (от улицы Юбилейная д. 1 и д. 3 к улице Попугаевой) 3 596 898,86 руб. (100%).</w:t>
      </w:r>
    </w:p>
    <w:p w14:paraId="3E1B8AF3" w14:textId="77777777" w:rsidR="0089281D" w:rsidRPr="004B0E00" w:rsidRDefault="0089281D" w:rsidP="0089281D">
      <w:pPr>
        <w:widowControl/>
        <w:ind w:firstLine="284"/>
        <w:jc w:val="both"/>
        <w:rPr>
          <w:rFonts w:eastAsia="Times New Roman"/>
          <w:sz w:val="22"/>
          <w:szCs w:val="22"/>
        </w:rPr>
      </w:pPr>
      <w:r w:rsidRPr="004B0E00">
        <w:rPr>
          <w:rFonts w:eastAsia="Times New Roman"/>
          <w:sz w:val="22"/>
          <w:szCs w:val="22"/>
        </w:rPr>
        <w:t>- возврат неиспользованных остатков по соглашениям от 22.09.2021 №0364, от 20.04.2022 №5426, от 04.10.2022 №8808 -425 284,58 руб.</w:t>
      </w:r>
    </w:p>
    <w:p w14:paraId="41AE66A4" w14:textId="77777777" w:rsidR="0089281D" w:rsidRPr="004B0E00" w:rsidRDefault="0089281D" w:rsidP="0089281D">
      <w:pPr>
        <w:widowControl/>
        <w:autoSpaceDE/>
        <w:autoSpaceDN/>
        <w:adjustRightInd/>
        <w:spacing w:line="276" w:lineRule="auto"/>
        <w:ind w:firstLine="284"/>
        <w:jc w:val="both"/>
        <w:rPr>
          <w:rFonts w:eastAsia="Times New Roman"/>
          <w:sz w:val="22"/>
          <w:szCs w:val="22"/>
        </w:rPr>
      </w:pPr>
      <w:r w:rsidRPr="004B0E00">
        <w:rPr>
          <w:rFonts w:eastAsia="Times New Roman"/>
          <w:b/>
          <w:sz w:val="22"/>
          <w:szCs w:val="22"/>
        </w:rPr>
        <w:t xml:space="preserve">Возврат остатков субсидий, субвенций и иных межбюджетных трансфертов, имеющих целевое назначение, прошлых лет из бюджетов городских поселений </w:t>
      </w:r>
      <w:r w:rsidRPr="004B0E00">
        <w:rPr>
          <w:rFonts w:eastAsia="Times New Roman"/>
          <w:sz w:val="22"/>
          <w:szCs w:val="22"/>
        </w:rPr>
        <w:t>исполнение составляет –33 361 329,22 руб., 100%.</w:t>
      </w:r>
    </w:p>
    <w:p w14:paraId="5AA47DAA" w14:textId="77777777" w:rsidR="0089281D" w:rsidRPr="004B0E00" w:rsidRDefault="0089281D" w:rsidP="0089281D">
      <w:pPr>
        <w:widowControl/>
        <w:autoSpaceDE/>
        <w:autoSpaceDN/>
        <w:adjustRightInd/>
        <w:spacing w:line="276" w:lineRule="auto"/>
        <w:ind w:right="141" w:firstLine="567"/>
        <w:jc w:val="center"/>
        <w:rPr>
          <w:rFonts w:eastAsia="Times New Roman"/>
          <w:b/>
          <w:sz w:val="22"/>
          <w:szCs w:val="22"/>
        </w:rPr>
      </w:pPr>
    </w:p>
    <w:p w14:paraId="7375C5A9" w14:textId="77777777" w:rsidR="0089281D" w:rsidRPr="004B0E00" w:rsidRDefault="0089281D" w:rsidP="0089281D">
      <w:pPr>
        <w:widowControl/>
        <w:autoSpaceDE/>
        <w:autoSpaceDN/>
        <w:adjustRightInd/>
        <w:spacing w:line="276" w:lineRule="auto"/>
        <w:ind w:right="141" w:firstLine="567"/>
        <w:jc w:val="center"/>
        <w:rPr>
          <w:rFonts w:eastAsia="Times New Roman"/>
          <w:b/>
          <w:sz w:val="20"/>
          <w:szCs w:val="20"/>
        </w:rPr>
      </w:pPr>
      <w:r w:rsidRPr="004B0E00">
        <w:rPr>
          <w:rFonts w:eastAsia="Times New Roman"/>
          <w:b/>
          <w:sz w:val="20"/>
          <w:szCs w:val="20"/>
        </w:rPr>
        <w:t>Анализ исполнения доходов местного бюджета за 2023 год</w:t>
      </w:r>
    </w:p>
    <w:p w14:paraId="082CDB9C" w14:textId="77777777" w:rsidR="0089281D" w:rsidRPr="004B0E00" w:rsidRDefault="0089281D" w:rsidP="0089281D">
      <w:pPr>
        <w:widowControl/>
        <w:overflowPunct w:val="0"/>
        <w:ind w:right="141"/>
        <w:jc w:val="right"/>
        <w:textAlignment w:val="baseline"/>
        <w:rPr>
          <w:rFonts w:eastAsia="Times New Roman"/>
          <w:sz w:val="20"/>
          <w:szCs w:val="20"/>
        </w:rPr>
      </w:pPr>
      <w:r w:rsidRPr="004B0E00">
        <w:rPr>
          <w:rFonts w:eastAsia="Times New Roman"/>
          <w:sz w:val="20"/>
          <w:szCs w:val="20"/>
        </w:rPr>
        <w:t>(тыс. руб.)</w:t>
      </w:r>
    </w:p>
    <w:tbl>
      <w:tblPr>
        <w:tblW w:w="10008" w:type="dxa"/>
        <w:tblInd w:w="250" w:type="dxa"/>
        <w:tblLayout w:type="fixed"/>
        <w:tblLook w:val="04A0" w:firstRow="1" w:lastRow="0" w:firstColumn="1" w:lastColumn="0" w:noHBand="0" w:noVBand="1"/>
      </w:tblPr>
      <w:tblGrid>
        <w:gridCol w:w="2835"/>
        <w:gridCol w:w="1730"/>
        <w:gridCol w:w="1276"/>
        <w:gridCol w:w="1446"/>
        <w:gridCol w:w="1304"/>
        <w:gridCol w:w="1417"/>
      </w:tblGrid>
      <w:tr w:rsidR="0089281D" w:rsidRPr="004B0E00" w14:paraId="7968B635" w14:textId="77777777" w:rsidTr="0089281D">
        <w:trPr>
          <w:trHeight w:val="1020"/>
        </w:trPr>
        <w:tc>
          <w:tcPr>
            <w:tcW w:w="2835" w:type="dxa"/>
            <w:tcBorders>
              <w:top w:val="single" w:sz="4" w:space="0" w:color="auto"/>
              <w:left w:val="single" w:sz="4" w:space="0" w:color="auto"/>
              <w:bottom w:val="single" w:sz="4" w:space="0" w:color="auto"/>
              <w:right w:val="single" w:sz="4" w:space="0" w:color="auto"/>
            </w:tcBorders>
            <w:vAlign w:val="center"/>
            <w:hideMark/>
          </w:tcPr>
          <w:p w14:paraId="3BF1A2D9" w14:textId="77777777" w:rsidR="0089281D" w:rsidRPr="004B0E00" w:rsidRDefault="0089281D" w:rsidP="0089281D">
            <w:pPr>
              <w:widowControl/>
              <w:autoSpaceDE/>
              <w:autoSpaceDN/>
              <w:adjustRightInd/>
              <w:spacing w:line="276" w:lineRule="auto"/>
              <w:ind w:left="72"/>
              <w:jc w:val="center"/>
              <w:rPr>
                <w:rFonts w:eastAsia="Times New Roman"/>
                <w:b/>
                <w:bCs/>
                <w:sz w:val="20"/>
                <w:szCs w:val="20"/>
              </w:rPr>
            </w:pPr>
            <w:r w:rsidRPr="004B0E00">
              <w:rPr>
                <w:rFonts w:eastAsia="Times New Roman"/>
                <w:b/>
                <w:bCs/>
                <w:sz w:val="20"/>
                <w:szCs w:val="20"/>
              </w:rPr>
              <w:t>Наименование доходов</w:t>
            </w:r>
          </w:p>
        </w:tc>
        <w:tc>
          <w:tcPr>
            <w:tcW w:w="1730" w:type="dxa"/>
            <w:tcBorders>
              <w:top w:val="single" w:sz="4" w:space="0" w:color="auto"/>
              <w:left w:val="nil"/>
              <w:bottom w:val="single" w:sz="4" w:space="0" w:color="auto"/>
              <w:right w:val="single" w:sz="4" w:space="0" w:color="auto"/>
            </w:tcBorders>
            <w:vAlign w:val="center"/>
            <w:hideMark/>
          </w:tcPr>
          <w:p w14:paraId="40013AFF" w14:textId="77777777" w:rsidR="0089281D" w:rsidRPr="004B0E00" w:rsidRDefault="0089281D" w:rsidP="0089281D">
            <w:pPr>
              <w:widowControl/>
              <w:autoSpaceDE/>
              <w:autoSpaceDN/>
              <w:adjustRightInd/>
              <w:spacing w:line="276" w:lineRule="auto"/>
              <w:jc w:val="center"/>
              <w:rPr>
                <w:rFonts w:eastAsia="Times New Roman"/>
                <w:b/>
                <w:bCs/>
                <w:sz w:val="20"/>
                <w:szCs w:val="20"/>
              </w:rPr>
            </w:pPr>
            <w:r w:rsidRPr="004B0E00">
              <w:rPr>
                <w:rFonts w:eastAsia="Times New Roman"/>
                <w:b/>
                <w:bCs/>
                <w:sz w:val="20"/>
                <w:szCs w:val="20"/>
              </w:rPr>
              <w:t>Утвержденный план</w:t>
            </w:r>
          </w:p>
        </w:tc>
        <w:tc>
          <w:tcPr>
            <w:tcW w:w="1276" w:type="dxa"/>
            <w:tcBorders>
              <w:top w:val="single" w:sz="4" w:space="0" w:color="auto"/>
              <w:left w:val="nil"/>
              <w:bottom w:val="single" w:sz="4" w:space="0" w:color="auto"/>
              <w:right w:val="single" w:sz="4" w:space="0" w:color="auto"/>
            </w:tcBorders>
            <w:vAlign w:val="center"/>
            <w:hideMark/>
          </w:tcPr>
          <w:p w14:paraId="0A410C27" w14:textId="77777777" w:rsidR="0089281D" w:rsidRPr="004B0E00" w:rsidRDefault="0089281D" w:rsidP="0089281D">
            <w:pPr>
              <w:widowControl/>
              <w:autoSpaceDE/>
              <w:autoSpaceDN/>
              <w:adjustRightInd/>
              <w:spacing w:line="276" w:lineRule="auto"/>
              <w:jc w:val="center"/>
              <w:rPr>
                <w:rFonts w:eastAsia="Times New Roman"/>
                <w:b/>
                <w:bCs/>
                <w:sz w:val="20"/>
                <w:szCs w:val="20"/>
              </w:rPr>
            </w:pPr>
            <w:r w:rsidRPr="004B0E00">
              <w:rPr>
                <w:rFonts w:eastAsia="Times New Roman"/>
                <w:b/>
                <w:bCs/>
                <w:sz w:val="20"/>
                <w:szCs w:val="20"/>
              </w:rPr>
              <w:t>Сумма уточнения по решениям</w:t>
            </w:r>
          </w:p>
        </w:tc>
        <w:tc>
          <w:tcPr>
            <w:tcW w:w="1446" w:type="dxa"/>
            <w:tcBorders>
              <w:top w:val="single" w:sz="4" w:space="0" w:color="auto"/>
              <w:left w:val="nil"/>
              <w:bottom w:val="single" w:sz="4" w:space="0" w:color="auto"/>
              <w:right w:val="single" w:sz="4" w:space="0" w:color="auto"/>
            </w:tcBorders>
            <w:vAlign w:val="center"/>
            <w:hideMark/>
          </w:tcPr>
          <w:p w14:paraId="7C7BDA87" w14:textId="77777777" w:rsidR="0089281D" w:rsidRPr="004B0E00" w:rsidRDefault="0089281D" w:rsidP="0089281D">
            <w:pPr>
              <w:widowControl/>
              <w:autoSpaceDE/>
              <w:autoSpaceDN/>
              <w:adjustRightInd/>
              <w:spacing w:line="276" w:lineRule="auto"/>
              <w:jc w:val="center"/>
              <w:rPr>
                <w:rFonts w:eastAsia="Times New Roman"/>
                <w:b/>
                <w:bCs/>
                <w:sz w:val="20"/>
                <w:szCs w:val="20"/>
              </w:rPr>
            </w:pPr>
            <w:r w:rsidRPr="004B0E00">
              <w:rPr>
                <w:rFonts w:eastAsia="Times New Roman"/>
                <w:b/>
                <w:bCs/>
                <w:sz w:val="20"/>
                <w:szCs w:val="20"/>
              </w:rPr>
              <w:t>Уточненный план</w:t>
            </w:r>
          </w:p>
        </w:tc>
        <w:tc>
          <w:tcPr>
            <w:tcW w:w="1304" w:type="dxa"/>
            <w:tcBorders>
              <w:top w:val="single" w:sz="4" w:space="0" w:color="auto"/>
              <w:left w:val="nil"/>
              <w:bottom w:val="single" w:sz="4" w:space="0" w:color="auto"/>
              <w:right w:val="single" w:sz="4" w:space="0" w:color="auto"/>
            </w:tcBorders>
            <w:vAlign w:val="center"/>
            <w:hideMark/>
          </w:tcPr>
          <w:p w14:paraId="367B6D3F" w14:textId="77777777" w:rsidR="0089281D" w:rsidRPr="004B0E00" w:rsidRDefault="0089281D" w:rsidP="0089281D">
            <w:pPr>
              <w:widowControl/>
              <w:autoSpaceDE/>
              <w:autoSpaceDN/>
              <w:adjustRightInd/>
              <w:spacing w:line="276" w:lineRule="auto"/>
              <w:jc w:val="center"/>
              <w:rPr>
                <w:rFonts w:eastAsia="Times New Roman"/>
                <w:b/>
                <w:bCs/>
                <w:sz w:val="20"/>
                <w:szCs w:val="20"/>
              </w:rPr>
            </w:pPr>
            <w:r w:rsidRPr="004B0E00">
              <w:rPr>
                <w:rFonts w:eastAsia="Times New Roman"/>
                <w:b/>
                <w:bCs/>
                <w:sz w:val="20"/>
                <w:szCs w:val="20"/>
              </w:rPr>
              <w:t>Исполнено</w:t>
            </w:r>
          </w:p>
        </w:tc>
        <w:tc>
          <w:tcPr>
            <w:tcW w:w="1417" w:type="dxa"/>
            <w:tcBorders>
              <w:top w:val="single" w:sz="4" w:space="0" w:color="auto"/>
              <w:left w:val="nil"/>
              <w:bottom w:val="single" w:sz="4" w:space="0" w:color="auto"/>
              <w:right w:val="single" w:sz="4" w:space="0" w:color="auto"/>
            </w:tcBorders>
            <w:vAlign w:val="center"/>
            <w:hideMark/>
          </w:tcPr>
          <w:p w14:paraId="381ADBA2" w14:textId="77777777" w:rsidR="0089281D" w:rsidRPr="004B0E00" w:rsidRDefault="0089281D" w:rsidP="0089281D">
            <w:pPr>
              <w:widowControl/>
              <w:autoSpaceDE/>
              <w:autoSpaceDN/>
              <w:adjustRightInd/>
              <w:spacing w:line="276" w:lineRule="auto"/>
              <w:jc w:val="center"/>
              <w:rPr>
                <w:rFonts w:eastAsia="Times New Roman"/>
                <w:b/>
                <w:bCs/>
                <w:sz w:val="20"/>
                <w:szCs w:val="20"/>
              </w:rPr>
            </w:pPr>
            <w:r w:rsidRPr="004B0E00">
              <w:rPr>
                <w:rFonts w:eastAsia="Times New Roman"/>
                <w:b/>
                <w:bCs/>
                <w:sz w:val="20"/>
                <w:szCs w:val="20"/>
              </w:rPr>
              <w:t>% исполнения к уточненному плану</w:t>
            </w:r>
          </w:p>
        </w:tc>
      </w:tr>
      <w:tr w:rsidR="0089281D" w:rsidRPr="004B0E00" w14:paraId="19FDFCE3" w14:textId="77777777" w:rsidTr="0089281D">
        <w:trPr>
          <w:trHeight w:val="255"/>
        </w:trPr>
        <w:tc>
          <w:tcPr>
            <w:tcW w:w="2835" w:type="dxa"/>
            <w:tcBorders>
              <w:top w:val="nil"/>
              <w:left w:val="single" w:sz="4" w:space="0" w:color="auto"/>
              <w:bottom w:val="single" w:sz="4" w:space="0" w:color="auto"/>
              <w:right w:val="single" w:sz="4" w:space="0" w:color="auto"/>
            </w:tcBorders>
            <w:shd w:val="clear" w:color="auto" w:fill="CCFFFF"/>
            <w:hideMark/>
          </w:tcPr>
          <w:p w14:paraId="4122FFB9" w14:textId="77777777" w:rsidR="0089281D" w:rsidRPr="004B0E00" w:rsidRDefault="0089281D" w:rsidP="0089281D">
            <w:pPr>
              <w:widowControl/>
              <w:autoSpaceDE/>
              <w:autoSpaceDN/>
              <w:adjustRightInd/>
              <w:spacing w:line="276" w:lineRule="auto"/>
              <w:rPr>
                <w:rFonts w:eastAsia="Times New Roman"/>
                <w:b/>
                <w:bCs/>
                <w:sz w:val="20"/>
                <w:szCs w:val="20"/>
              </w:rPr>
            </w:pPr>
            <w:r w:rsidRPr="004B0E00">
              <w:rPr>
                <w:rFonts w:eastAsia="Times New Roman"/>
                <w:b/>
                <w:bCs/>
                <w:sz w:val="20"/>
                <w:szCs w:val="20"/>
              </w:rPr>
              <w:t>Налоговые доходы</w:t>
            </w:r>
          </w:p>
        </w:tc>
        <w:tc>
          <w:tcPr>
            <w:tcW w:w="1730" w:type="dxa"/>
            <w:tcBorders>
              <w:top w:val="nil"/>
              <w:left w:val="nil"/>
              <w:bottom w:val="single" w:sz="4" w:space="0" w:color="auto"/>
              <w:right w:val="single" w:sz="4" w:space="0" w:color="auto"/>
            </w:tcBorders>
            <w:shd w:val="clear" w:color="auto" w:fill="CCFFFF"/>
            <w:vAlign w:val="center"/>
          </w:tcPr>
          <w:p w14:paraId="76B92868" w14:textId="77777777" w:rsidR="0089281D" w:rsidRPr="004B0E00" w:rsidRDefault="0089281D" w:rsidP="0089281D">
            <w:pPr>
              <w:widowControl/>
              <w:autoSpaceDE/>
              <w:autoSpaceDN/>
              <w:adjustRightInd/>
              <w:spacing w:line="276" w:lineRule="auto"/>
              <w:jc w:val="center"/>
              <w:rPr>
                <w:rFonts w:eastAsia="Times New Roman"/>
                <w:b/>
                <w:bCs/>
                <w:sz w:val="20"/>
                <w:szCs w:val="20"/>
                <w:lang w:val="en-US"/>
              </w:rPr>
            </w:pPr>
            <w:r w:rsidRPr="004B0E00">
              <w:rPr>
                <w:rFonts w:eastAsia="Times New Roman"/>
                <w:b/>
                <w:bCs/>
                <w:sz w:val="20"/>
                <w:szCs w:val="20"/>
              </w:rPr>
              <w:t>131 325,6</w:t>
            </w:r>
          </w:p>
        </w:tc>
        <w:tc>
          <w:tcPr>
            <w:tcW w:w="1276" w:type="dxa"/>
            <w:tcBorders>
              <w:top w:val="nil"/>
              <w:left w:val="nil"/>
              <w:bottom w:val="single" w:sz="4" w:space="0" w:color="auto"/>
              <w:right w:val="single" w:sz="4" w:space="0" w:color="auto"/>
            </w:tcBorders>
            <w:shd w:val="clear" w:color="auto" w:fill="CCFFFF"/>
            <w:vAlign w:val="center"/>
          </w:tcPr>
          <w:p w14:paraId="38501392" w14:textId="77777777" w:rsidR="0089281D" w:rsidRPr="004B0E00" w:rsidRDefault="0089281D" w:rsidP="0089281D">
            <w:pPr>
              <w:widowControl/>
              <w:autoSpaceDE/>
              <w:autoSpaceDN/>
              <w:adjustRightInd/>
              <w:spacing w:line="276" w:lineRule="auto"/>
              <w:jc w:val="center"/>
              <w:rPr>
                <w:rFonts w:eastAsia="Times New Roman"/>
                <w:b/>
                <w:bCs/>
                <w:sz w:val="20"/>
                <w:szCs w:val="20"/>
              </w:rPr>
            </w:pPr>
            <w:r w:rsidRPr="004B0E00">
              <w:rPr>
                <w:rFonts w:eastAsia="Times New Roman"/>
                <w:b/>
                <w:bCs/>
                <w:sz w:val="20"/>
                <w:szCs w:val="20"/>
              </w:rPr>
              <w:t>47,1</w:t>
            </w:r>
          </w:p>
        </w:tc>
        <w:tc>
          <w:tcPr>
            <w:tcW w:w="1446" w:type="dxa"/>
            <w:tcBorders>
              <w:top w:val="nil"/>
              <w:left w:val="nil"/>
              <w:bottom w:val="single" w:sz="4" w:space="0" w:color="auto"/>
              <w:right w:val="single" w:sz="4" w:space="0" w:color="auto"/>
            </w:tcBorders>
            <w:shd w:val="clear" w:color="auto" w:fill="CCFFFF"/>
            <w:vAlign w:val="center"/>
          </w:tcPr>
          <w:p w14:paraId="730B9031" w14:textId="77777777" w:rsidR="0089281D" w:rsidRPr="004B0E00" w:rsidRDefault="0089281D" w:rsidP="0089281D">
            <w:pPr>
              <w:widowControl/>
              <w:autoSpaceDE/>
              <w:autoSpaceDN/>
              <w:adjustRightInd/>
              <w:spacing w:line="276" w:lineRule="auto"/>
              <w:jc w:val="center"/>
              <w:rPr>
                <w:rFonts w:eastAsia="Times New Roman"/>
                <w:b/>
                <w:bCs/>
                <w:sz w:val="20"/>
                <w:szCs w:val="20"/>
              </w:rPr>
            </w:pPr>
            <w:r w:rsidRPr="004B0E00">
              <w:rPr>
                <w:rFonts w:eastAsia="Times New Roman"/>
                <w:b/>
                <w:bCs/>
                <w:sz w:val="20"/>
                <w:szCs w:val="20"/>
              </w:rPr>
              <w:t>131 372,7</w:t>
            </w:r>
          </w:p>
        </w:tc>
        <w:tc>
          <w:tcPr>
            <w:tcW w:w="1304" w:type="dxa"/>
            <w:tcBorders>
              <w:top w:val="nil"/>
              <w:left w:val="nil"/>
              <w:bottom w:val="single" w:sz="4" w:space="0" w:color="auto"/>
              <w:right w:val="single" w:sz="4" w:space="0" w:color="auto"/>
            </w:tcBorders>
            <w:shd w:val="clear" w:color="auto" w:fill="CCFFFF"/>
            <w:vAlign w:val="center"/>
          </w:tcPr>
          <w:p w14:paraId="1DA7A4EF" w14:textId="77777777" w:rsidR="0089281D" w:rsidRPr="004B0E00" w:rsidRDefault="0089281D" w:rsidP="0089281D">
            <w:pPr>
              <w:widowControl/>
              <w:autoSpaceDE/>
              <w:autoSpaceDN/>
              <w:adjustRightInd/>
              <w:spacing w:line="276" w:lineRule="auto"/>
              <w:jc w:val="center"/>
              <w:rPr>
                <w:rFonts w:eastAsia="Times New Roman"/>
                <w:b/>
                <w:bCs/>
                <w:sz w:val="20"/>
                <w:szCs w:val="20"/>
              </w:rPr>
            </w:pPr>
            <w:r w:rsidRPr="004B0E00">
              <w:rPr>
                <w:rFonts w:eastAsia="Times New Roman"/>
                <w:b/>
                <w:bCs/>
                <w:sz w:val="20"/>
                <w:szCs w:val="20"/>
              </w:rPr>
              <w:t>155 247,9</w:t>
            </w:r>
          </w:p>
        </w:tc>
        <w:tc>
          <w:tcPr>
            <w:tcW w:w="1417" w:type="dxa"/>
            <w:tcBorders>
              <w:top w:val="nil"/>
              <w:left w:val="nil"/>
              <w:bottom w:val="single" w:sz="4" w:space="0" w:color="auto"/>
              <w:right w:val="single" w:sz="4" w:space="0" w:color="auto"/>
            </w:tcBorders>
            <w:shd w:val="clear" w:color="auto" w:fill="CCFFFF"/>
            <w:vAlign w:val="center"/>
          </w:tcPr>
          <w:p w14:paraId="436F257D" w14:textId="77777777" w:rsidR="0089281D" w:rsidRPr="004B0E00" w:rsidRDefault="0089281D" w:rsidP="0089281D">
            <w:pPr>
              <w:widowControl/>
              <w:autoSpaceDE/>
              <w:autoSpaceDN/>
              <w:adjustRightInd/>
              <w:spacing w:line="276" w:lineRule="auto"/>
              <w:jc w:val="center"/>
              <w:rPr>
                <w:rFonts w:eastAsia="Times New Roman"/>
                <w:b/>
                <w:bCs/>
                <w:sz w:val="20"/>
                <w:szCs w:val="20"/>
              </w:rPr>
            </w:pPr>
            <w:r w:rsidRPr="004B0E00">
              <w:rPr>
                <w:rFonts w:eastAsia="Times New Roman"/>
                <w:b/>
                <w:bCs/>
                <w:sz w:val="20"/>
                <w:szCs w:val="20"/>
              </w:rPr>
              <w:t>118</w:t>
            </w:r>
          </w:p>
        </w:tc>
      </w:tr>
      <w:tr w:rsidR="0089281D" w:rsidRPr="004B0E00" w14:paraId="190D0145" w14:textId="77777777" w:rsidTr="0089281D">
        <w:trPr>
          <w:trHeight w:val="255"/>
        </w:trPr>
        <w:tc>
          <w:tcPr>
            <w:tcW w:w="2835" w:type="dxa"/>
            <w:tcBorders>
              <w:top w:val="nil"/>
              <w:left w:val="single" w:sz="4" w:space="0" w:color="auto"/>
              <w:bottom w:val="single" w:sz="4" w:space="0" w:color="auto"/>
              <w:right w:val="single" w:sz="4" w:space="0" w:color="auto"/>
            </w:tcBorders>
            <w:shd w:val="clear" w:color="auto" w:fill="CCFFFF"/>
            <w:hideMark/>
          </w:tcPr>
          <w:p w14:paraId="3FDB4717" w14:textId="77777777" w:rsidR="0089281D" w:rsidRPr="004B0E00" w:rsidRDefault="0089281D" w:rsidP="0089281D">
            <w:pPr>
              <w:widowControl/>
              <w:autoSpaceDE/>
              <w:autoSpaceDN/>
              <w:adjustRightInd/>
              <w:spacing w:line="276" w:lineRule="auto"/>
              <w:rPr>
                <w:rFonts w:eastAsia="Times New Roman"/>
                <w:sz w:val="20"/>
                <w:szCs w:val="20"/>
              </w:rPr>
            </w:pPr>
            <w:r w:rsidRPr="004B0E00">
              <w:rPr>
                <w:rFonts w:eastAsia="Times New Roman"/>
                <w:sz w:val="20"/>
                <w:szCs w:val="20"/>
              </w:rPr>
              <w:t>В том числе по видам налогов</w:t>
            </w:r>
          </w:p>
        </w:tc>
        <w:tc>
          <w:tcPr>
            <w:tcW w:w="1730" w:type="dxa"/>
            <w:tcBorders>
              <w:top w:val="nil"/>
              <w:left w:val="nil"/>
              <w:bottom w:val="single" w:sz="4" w:space="0" w:color="auto"/>
              <w:right w:val="single" w:sz="4" w:space="0" w:color="auto"/>
            </w:tcBorders>
            <w:shd w:val="clear" w:color="auto" w:fill="CCFFFF"/>
            <w:vAlign w:val="center"/>
          </w:tcPr>
          <w:p w14:paraId="5A4300CA" w14:textId="77777777" w:rsidR="0089281D" w:rsidRPr="004B0E00" w:rsidRDefault="0089281D" w:rsidP="0089281D">
            <w:pPr>
              <w:widowControl/>
              <w:autoSpaceDE/>
              <w:autoSpaceDN/>
              <w:adjustRightInd/>
              <w:spacing w:line="276" w:lineRule="auto"/>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CCFFFF"/>
            <w:vAlign w:val="center"/>
          </w:tcPr>
          <w:p w14:paraId="57823181" w14:textId="77777777" w:rsidR="0089281D" w:rsidRPr="004B0E00" w:rsidRDefault="0089281D" w:rsidP="0089281D">
            <w:pPr>
              <w:widowControl/>
              <w:autoSpaceDE/>
              <w:autoSpaceDN/>
              <w:adjustRightInd/>
              <w:spacing w:line="276" w:lineRule="auto"/>
              <w:jc w:val="center"/>
              <w:rPr>
                <w:rFonts w:eastAsia="Times New Roman"/>
                <w:sz w:val="20"/>
                <w:szCs w:val="20"/>
              </w:rPr>
            </w:pPr>
          </w:p>
        </w:tc>
        <w:tc>
          <w:tcPr>
            <w:tcW w:w="1446" w:type="dxa"/>
            <w:tcBorders>
              <w:top w:val="nil"/>
              <w:left w:val="nil"/>
              <w:bottom w:val="single" w:sz="4" w:space="0" w:color="auto"/>
              <w:right w:val="single" w:sz="4" w:space="0" w:color="auto"/>
            </w:tcBorders>
            <w:shd w:val="clear" w:color="auto" w:fill="CCFFFF"/>
            <w:vAlign w:val="center"/>
          </w:tcPr>
          <w:p w14:paraId="38B1FFD3" w14:textId="77777777" w:rsidR="0089281D" w:rsidRPr="004B0E00" w:rsidRDefault="0089281D" w:rsidP="0089281D">
            <w:pPr>
              <w:widowControl/>
              <w:autoSpaceDE/>
              <w:autoSpaceDN/>
              <w:adjustRightInd/>
              <w:spacing w:line="276" w:lineRule="auto"/>
              <w:jc w:val="center"/>
              <w:rPr>
                <w:rFonts w:eastAsia="Times New Roman"/>
                <w:sz w:val="20"/>
                <w:szCs w:val="20"/>
              </w:rPr>
            </w:pPr>
          </w:p>
        </w:tc>
        <w:tc>
          <w:tcPr>
            <w:tcW w:w="1304" w:type="dxa"/>
            <w:tcBorders>
              <w:top w:val="nil"/>
              <w:left w:val="nil"/>
              <w:bottom w:val="single" w:sz="4" w:space="0" w:color="auto"/>
              <w:right w:val="single" w:sz="4" w:space="0" w:color="auto"/>
            </w:tcBorders>
            <w:shd w:val="clear" w:color="auto" w:fill="CCFFFF"/>
            <w:vAlign w:val="center"/>
          </w:tcPr>
          <w:p w14:paraId="1FB012F4" w14:textId="77777777" w:rsidR="0089281D" w:rsidRPr="004B0E00" w:rsidRDefault="0089281D" w:rsidP="0089281D">
            <w:pPr>
              <w:widowControl/>
              <w:autoSpaceDE/>
              <w:autoSpaceDN/>
              <w:adjustRightInd/>
              <w:spacing w:line="276" w:lineRule="auto"/>
              <w:jc w:val="center"/>
              <w:rPr>
                <w:rFonts w:eastAsia="Times New Roman"/>
                <w:sz w:val="20"/>
                <w:szCs w:val="20"/>
              </w:rPr>
            </w:pPr>
          </w:p>
        </w:tc>
        <w:tc>
          <w:tcPr>
            <w:tcW w:w="1417" w:type="dxa"/>
            <w:tcBorders>
              <w:top w:val="nil"/>
              <w:left w:val="nil"/>
              <w:bottom w:val="single" w:sz="4" w:space="0" w:color="auto"/>
              <w:right w:val="single" w:sz="4" w:space="0" w:color="auto"/>
            </w:tcBorders>
            <w:shd w:val="clear" w:color="auto" w:fill="CCFFFF"/>
            <w:vAlign w:val="center"/>
          </w:tcPr>
          <w:p w14:paraId="40D3D130" w14:textId="77777777" w:rsidR="0089281D" w:rsidRPr="004B0E00" w:rsidRDefault="0089281D" w:rsidP="0089281D">
            <w:pPr>
              <w:widowControl/>
              <w:autoSpaceDE/>
              <w:autoSpaceDN/>
              <w:adjustRightInd/>
              <w:spacing w:line="276" w:lineRule="auto"/>
              <w:jc w:val="center"/>
              <w:rPr>
                <w:rFonts w:eastAsia="Times New Roman"/>
                <w:b/>
                <w:bCs/>
                <w:sz w:val="20"/>
                <w:szCs w:val="20"/>
              </w:rPr>
            </w:pPr>
          </w:p>
        </w:tc>
      </w:tr>
      <w:tr w:rsidR="0089281D" w:rsidRPr="004B0E00" w14:paraId="08BDECE6" w14:textId="77777777" w:rsidTr="0089281D">
        <w:trPr>
          <w:trHeight w:val="255"/>
        </w:trPr>
        <w:tc>
          <w:tcPr>
            <w:tcW w:w="2835" w:type="dxa"/>
            <w:tcBorders>
              <w:top w:val="nil"/>
              <w:left w:val="single" w:sz="4" w:space="0" w:color="auto"/>
              <w:bottom w:val="single" w:sz="4" w:space="0" w:color="auto"/>
              <w:right w:val="single" w:sz="4" w:space="0" w:color="auto"/>
            </w:tcBorders>
            <w:hideMark/>
          </w:tcPr>
          <w:p w14:paraId="22F67DF3"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lastRenderedPageBreak/>
              <w:t>Налог на доходы физических лиц</w:t>
            </w:r>
          </w:p>
        </w:tc>
        <w:tc>
          <w:tcPr>
            <w:tcW w:w="1730" w:type="dxa"/>
            <w:tcBorders>
              <w:top w:val="nil"/>
              <w:left w:val="nil"/>
              <w:bottom w:val="single" w:sz="4" w:space="0" w:color="auto"/>
              <w:right w:val="single" w:sz="4" w:space="0" w:color="auto"/>
            </w:tcBorders>
            <w:vAlign w:val="center"/>
          </w:tcPr>
          <w:p w14:paraId="654A8A7F"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118 437,0</w:t>
            </w:r>
          </w:p>
        </w:tc>
        <w:tc>
          <w:tcPr>
            <w:tcW w:w="1276" w:type="dxa"/>
            <w:tcBorders>
              <w:top w:val="nil"/>
              <w:left w:val="nil"/>
              <w:bottom w:val="single" w:sz="4" w:space="0" w:color="auto"/>
              <w:right w:val="single" w:sz="4" w:space="0" w:color="auto"/>
            </w:tcBorders>
            <w:vAlign w:val="center"/>
          </w:tcPr>
          <w:p w14:paraId="77B02551"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0,0</w:t>
            </w:r>
          </w:p>
        </w:tc>
        <w:tc>
          <w:tcPr>
            <w:tcW w:w="1446" w:type="dxa"/>
            <w:tcBorders>
              <w:top w:val="nil"/>
              <w:left w:val="nil"/>
              <w:bottom w:val="single" w:sz="4" w:space="0" w:color="auto"/>
              <w:right w:val="single" w:sz="4" w:space="0" w:color="auto"/>
            </w:tcBorders>
            <w:vAlign w:val="center"/>
          </w:tcPr>
          <w:p w14:paraId="3B9485F1"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118 437,0</w:t>
            </w:r>
          </w:p>
        </w:tc>
        <w:tc>
          <w:tcPr>
            <w:tcW w:w="1304" w:type="dxa"/>
            <w:tcBorders>
              <w:top w:val="nil"/>
              <w:left w:val="nil"/>
              <w:bottom w:val="single" w:sz="4" w:space="0" w:color="auto"/>
              <w:right w:val="single" w:sz="4" w:space="0" w:color="auto"/>
            </w:tcBorders>
            <w:vAlign w:val="center"/>
          </w:tcPr>
          <w:p w14:paraId="4BE34F95"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145 899,0</w:t>
            </w:r>
          </w:p>
        </w:tc>
        <w:tc>
          <w:tcPr>
            <w:tcW w:w="1417" w:type="dxa"/>
            <w:tcBorders>
              <w:top w:val="nil"/>
              <w:left w:val="nil"/>
              <w:bottom w:val="single" w:sz="4" w:space="0" w:color="auto"/>
              <w:right w:val="single" w:sz="4" w:space="0" w:color="auto"/>
            </w:tcBorders>
            <w:vAlign w:val="center"/>
          </w:tcPr>
          <w:p w14:paraId="6A70E995" w14:textId="77777777" w:rsidR="0089281D" w:rsidRPr="004B0E00" w:rsidRDefault="0089281D" w:rsidP="0089281D">
            <w:pPr>
              <w:widowControl/>
              <w:autoSpaceDE/>
              <w:autoSpaceDN/>
              <w:adjustRightInd/>
              <w:spacing w:line="276" w:lineRule="auto"/>
              <w:ind w:left="72" w:hanging="72"/>
              <w:jc w:val="center"/>
              <w:rPr>
                <w:rFonts w:eastAsia="Times New Roman"/>
                <w:bCs/>
                <w:sz w:val="20"/>
                <w:szCs w:val="20"/>
              </w:rPr>
            </w:pPr>
            <w:r w:rsidRPr="004B0E00">
              <w:rPr>
                <w:rFonts w:eastAsia="Times New Roman"/>
                <w:bCs/>
                <w:sz w:val="20"/>
                <w:szCs w:val="20"/>
              </w:rPr>
              <w:t>123</w:t>
            </w:r>
          </w:p>
        </w:tc>
      </w:tr>
      <w:tr w:rsidR="0089281D" w:rsidRPr="004B0E00" w14:paraId="536D9283" w14:textId="77777777" w:rsidTr="0089281D">
        <w:trPr>
          <w:trHeight w:val="255"/>
        </w:trPr>
        <w:tc>
          <w:tcPr>
            <w:tcW w:w="2835" w:type="dxa"/>
            <w:tcBorders>
              <w:top w:val="nil"/>
              <w:left w:val="single" w:sz="4" w:space="0" w:color="auto"/>
              <w:bottom w:val="single" w:sz="4" w:space="0" w:color="auto"/>
              <w:right w:val="single" w:sz="4" w:space="0" w:color="auto"/>
            </w:tcBorders>
            <w:hideMark/>
          </w:tcPr>
          <w:p w14:paraId="7935D904"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t>Налоги на товары (работы, услуги) реализуемые на территории РФ</w:t>
            </w:r>
          </w:p>
        </w:tc>
        <w:tc>
          <w:tcPr>
            <w:tcW w:w="1730" w:type="dxa"/>
            <w:tcBorders>
              <w:top w:val="nil"/>
              <w:left w:val="nil"/>
              <w:bottom w:val="single" w:sz="4" w:space="0" w:color="auto"/>
              <w:right w:val="single" w:sz="4" w:space="0" w:color="auto"/>
            </w:tcBorders>
            <w:vAlign w:val="center"/>
          </w:tcPr>
          <w:p w14:paraId="21D367C4"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349,6</w:t>
            </w:r>
          </w:p>
        </w:tc>
        <w:tc>
          <w:tcPr>
            <w:tcW w:w="1276" w:type="dxa"/>
            <w:tcBorders>
              <w:top w:val="nil"/>
              <w:left w:val="nil"/>
              <w:bottom w:val="single" w:sz="4" w:space="0" w:color="auto"/>
              <w:right w:val="single" w:sz="4" w:space="0" w:color="auto"/>
            </w:tcBorders>
            <w:vAlign w:val="center"/>
          </w:tcPr>
          <w:p w14:paraId="464080AD"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47,1</w:t>
            </w:r>
          </w:p>
        </w:tc>
        <w:tc>
          <w:tcPr>
            <w:tcW w:w="1446" w:type="dxa"/>
            <w:tcBorders>
              <w:top w:val="nil"/>
              <w:left w:val="nil"/>
              <w:bottom w:val="single" w:sz="4" w:space="0" w:color="auto"/>
              <w:right w:val="single" w:sz="4" w:space="0" w:color="auto"/>
            </w:tcBorders>
            <w:vAlign w:val="center"/>
          </w:tcPr>
          <w:p w14:paraId="339548B6"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396,7</w:t>
            </w:r>
          </w:p>
        </w:tc>
        <w:tc>
          <w:tcPr>
            <w:tcW w:w="1304" w:type="dxa"/>
            <w:tcBorders>
              <w:top w:val="nil"/>
              <w:left w:val="nil"/>
              <w:bottom w:val="single" w:sz="4" w:space="0" w:color="auto"/>
              <w:right w:val="single" w:sz="4" w:space="0" w:color="auto"/>
            </w:tcBorders>
            <w:vAlign w:val="center"/>
          </w:tcPr>
          <w:p w14:paraId="01133C1F"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406,9</w:t>
            </w:r>
          </w:p>
        </w:tc>
        <w:tc>
          <w:tcPr>
            <w:tcW w:w="1417" w:type="dxa"/>
            <w:tcBorders>
              <w:top w:val="nil"/>
              <w:left w:val="nil"/>
              <w:bottom w:val="single" w:sz="4" w:space="0" w:color="auto"/>
              <w:right w:val="single" w:sz="4" w:space="0" w:color="auto"/>
            </w:tcBorders>
            <w:vAlign w:val="center"/>
          </w:tcPr>
          <w:p w14:paraId="59F6281C" w14:textId="77777777" w:rsidR="0089281D" w:rsidRPr="004B0E00" w:rsidRDefault="0089281D" w:rsidP="0089281D">
            <w:pPr>
              <w:widowControl/>
              <w:autoSpaceDE/>
              <w:autoSpaceDN/>
              <w:adjustRightInd/>
              <w:spacing w:line="276" w:lineRule="auto"/>
              <w:ind w:left="72" w:hanging="72"/>
              <w:jc w:val="center"/>
              <w:rPr>
                <w:rFonts w:eastAsia="Times New Roman"/>
                <w:bCs/>
                <w:sz w:val="20"/>
                <w:szCs w:val="20"/>
              </w:rPr>
            </w:pPr>
            <w:r w:rsidRPr="004B0E00">
              <w:rPr>
                <w:rFonts w:eastAsia="Times New Roman"/>
                <w:bCs/>
                <w:sz w:val="20"/>
                <w:szCs w:val="20"/>
              </w:rPr>
              <w:t>103</w:t>
            </w:r>
          </w:p>
        </w:tc>
      </w:tr>
      <w:tr w:rsidR="0089281D" w:rsidRPr="004B0E00" w14:paraId="314793D3" w14:textId="77777777" w:rsidTr="0089281D">
        <w:trPr>
          <w:trHeight w:val="255"/>
        </w:trPr>
        <w:tc>
          <w:tcPr>
            <w:tcW w:w="2835" w:type="dxa"/>
            <w:tcBorders>
              <w:top w:val="nil"/>
              <w:left w:val="single" w:sz="4" w:space="0" w:color="auto"/>
              <w:bottom w:val="single" w:sz="4" w:space="0" w:color="auto"/>
              <w:right w:val="single" w:sz="4" w:space="0" w:color="auto"/>
            </w:tcBorders>
            <w:hideMark/>
          </w:tcPr>
          <w:p w14:paraId="2D9A96D0"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t>Налог на имущество физических лиц</w:t>
            </w:r>
          </w:p>
        </w:tc>
        <w:tc>
          <w:tcPr>
            <w:tcW w:w="1730" w:type="dxa"/>
            <w:tcBorders>
              <w:top w:val="nil"/>
              <w:left w:val="nil"/>
              <w:bottom w:val="single" w:sz="4" w:space="0" w:color="auto"/>
              <w:right w:val="single" w:sz="4" w:space="0" w:color="auto"/>
            </w:tcBorders>
            <w:vAlign w:val="center"/>
          </w:tcPr>
          <w:p w14:paraId="1E9880A2"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1 730,0</w:t>
            </w:r>
          </w:p>
        </w:tc>
        <w:tc>
          <w:tcPr>
            <w:tcW w:w="1276" w:type="dxa"/>
            <w:tcBorders>
              <w:top w:val="nil"/>
              <w:left w:val="nil"/>
              <w:bottom w:val="single" w:sz="4" w:space="0" w:color="auto"/>
              <w:right w:val="single" w:sz="4" w:space="0" w:color="auto"/>
            </w:tcBorders>
            <w:vAlign w:val="center"/>
          </w:tcPr>
          <w:p w14:paraId="5B8B7CE0"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0,0</w:t>
            </w:r>
          </w:p>
        </w:tc>
        <w:tc>
          <w:tcPr>
            <w:tcW w:w="1446" w:type="dxa"/>
            <w:tcBorders>
              <w:top w:val="nil"/>
              <w:left w:val="nil"/>
              <w:bottom w:val="single" w:sz="4" w:space="0" w:color="auto"/>
              <w:right w:val="single" w:sz="4" w:space="0" w:color="auto"/>
            </w:tcBorders>
            <w:vAlign w:val="center"/>
          </w:tcPr>
          <w:p w14:paraId="114275CB" w14:textId="77777777" w:rsidR="0089281D" w:rsidRPr="004B0E00" w:rsidRDefault="0089281D" w:rsidP="0089281D">
            <w:pPr>
              <w:widowControl/>
              <w:autoSpaceDE/>
              <w:autoSpaceDN/>
              <w:adjustRightInd/>
              <w:spacing w:line="276" w:lineRule="auto"/>
              <w:ind w:left="-288" w:firstLine="360"/>
              <w:jc w:val="center"/>
              <w:rPr>
                <w:rFonts w:eastAsia="Times New Roman"/>
                <w:iCs/>
                <w:sz w:val="20"/>
                <w:szCs w:val="20"/>
              </w:rPr>
            </w:pPr>
            <w:r w:rsidRPr="004B0E00">
              <w:rPr>
                <w:rFonts w:eastAsia="Times New Roman"/>
                <w:iCs/>
                <w:sz w:val="20"/>
                <w:szCs w:val="20"/>
              </w:rPr>
              <w:t>1 730,0</w:t>
            </w:r>
          </w:p>
        </w:tc>
        <w:tc>
          <w:tcPr>
            <w:tcW w:w="1304" w:type="dxa"/>
            <w:tcBorders>
              <w:top w:val="nil"/>
              <w:left w:val="nil"/>
              <w:bottom w:val="single" w:sz="4" w:space="0" w:color="auto"/>
              <w:right w:val="single" w:sz="4" w:space="0" w:color="auto"/>
            </w:tcBorders>
            <w:vAlign w:val="center"/>
          </w:tcPr>
          <w:p w14:paraId="3DADAD1C"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2 395,8</w:t>
            </w:r>
          </w:p>
        </w:tc>
        <w:tc>
          <w:tcPr>
            <w:tcW w:w="1417" w:type="dxa"/>
            <w:tcBorders>
              <w:top w:val="nil"/>
              <w:left w:val="nil"/>
              <w:bottom w:val="single" w:sz="4" w:space="0" w:color="auto"/>
              <w:right w:val="single" w:sz="4" w:space="0" w:color="auto"/>
            </w:tcBorders>
            <w:vAlign w:val="center"/>
          </w:tcPr>
          <w:p w14:paraId="4AD6E622" w14:textId="77777777" w:rsidR="0089281D" w:rsidRPr="004B0E00" w:rsidRDefault="0089281D" w:rsidP="0089281D">
            <w:pPr>
              <w:widowControl/>
              <w:autoSpaceDE/>
              <w:autoSpaceDN/>
              <w:adjustRightInd/>
              <w:spacing w:line="276" w:lineRule="auto"/>
              <w:jc w:val="center"/>
              <w:rPr>
                <w:rFonts w:eastAsia="Times New Roman"/>
                <w:bCs/>
                <w:sz w:val="20"/>
                <w:szCs w:val="20"/>
              </w:rPr>
            </w:pPr>
            <w:r w:rsidRPr="004B0E00">
              <w:rPr>
                <w:rFonts w:eastAsia="Times New Roman"/>
                <w:bCs/>
                <w:sz w:val="20"/>
                <w:szCs w:val="20"/>
              </w:rPr>
              <w:t>138</w:t>
            </w:r>
          </w:p>
        </w:tc>
      </w:tr>
      <w:tr w:rsidR="0089281D" w:rsidRPr="004B0E00" w14:paraId="272E342C" w14:textId="77777777" w:rsidTr="0089281D">
        <w:trPr>
          <w:trHeight w:val="255"/>
        </w:trPr>
        <w:tc>
          <w:tcPr>
            <w:tcW w:w="2835" w:type="dxa"/>
            <w:tcBorders>
              <w:top w:val="nil"/>
              <w:left w:val="single" w:sz="4" w:space="0" w:color="auto"/>
              <w:bottom w:val="single" w:sz="4" w:space="0" w:color="auto"/>
              <w:right w:val="single" w:sz="4" w:space="0" w:color="auto"/>
            </w:tcBorders>
            <w:hideMark/>
          </w:tcPr>
          <w:p w14:paraId="21FEC797"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t>Земельный налог</w:t>
            </w:r>
          </w:p>
        </w:tc>
        <w:tc>
          <w:tcPr>
            <w:tcW w:w="1730" w:type="dxa"/>
            <w:tcBorders>
              <w:top w:val="nil"/>
              <w:left w:val="nil"/>
              <w:bottom w:val="single" w:sz="4" w:space="0" w:color="auto"/>
              <w:right w:val="single" w:sz="4" w:space="0" w:color="auto"/>
            </w:tcBorders>
            <w:vAlign w:val="center"/>
          </w:tcPr>
          <w:p w14:paraId="463BBFB3"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10 809,0</w:t>
            </w:r>
          </w:p>
        </w:tc>
        <w:tc>
          <w:tcPr>
            <w:tcW w:w="1276" w:type="dxa"/>
            <w:tcBorders>
              <w:top w:val="nil"/>
              <w:left w:val="nil"/>
              <w:bottom w:val="single" w:sz="4" w:space="0" w:color="auto"/>
              <w:right w:val="single" w:sz="4" w:space="0" w:color="auto"/>
            </w:tcBorders>
            <w:vAlign w:val="center"/>
          </w:tcPr>
          <w:p w14:paraId="7D3619AE"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0,0</w:t>
            </w:r>
          </w:p>
        </w:tc>
        <w:tc>
          <w:tcPr>
            <w:tcW w:w="1446" w:type="dxa"/>
            <w:tcBorders>
              <w:top w:val="nil"/>
              <w:left w:val="nil"/>
              <w:bottom w:val="single" w:sz="4" w:space="0" w:color="auto"/>
              <w:right w:val="single" w:sz="4" w:space="0" w:color="auto"/>
            </w:tcBorders>
            <w:vAlign w:val="center"/>
          </w:tcPr>
          <w:p w14:paraId="1F841862"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10 809,0</w:t>
            </w:r>
          </w:p>
        </w:tc>
        <w:tc>
          <w:tcPr>
            <w:tcW w:w="1304" w:type="dxa"/>
            <w:tcBorders>
              <w:top w:val="nil"/>
              <w:left w:val="nil"/>
              <w:bottom w:val="single" w:sz="4" w:space="0" w:color="auto"/>
              <w:right w:val="single" w:sz="4" w:space="0" w:color="auto"/>
            </w:tcBorders>
            <w:vAlign w:val="center"/>
          </w:tcPr>
          <w:p w14:paraId="29A817EF"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4 262,9</w:t>
            </w:r>
          </w:p>
        </w:tc>
        <w:tc>
          <w:tcPr>
            <w:tcW w:w="1417" w:type="dxa"/>
            <w:tcBorders>
              <w:top w:val="nil"/>
              <w:left w:val="nil"/>
              <w:bottom w:val="single" w:sz="4" w:space="0" w:color="auto"/>
              <w:right w:val="single" w:sz="4" w:space="0" w:color="auto"/>
            </w:tcBorders>
            <w:vAlign w:val="center"/>
          </w:tcPr>
          <w:p w14:paraId="30AAE55F" w14:textId="77777777" w:rsidR="0089281D" w:rsidRPr="004B0E00" w:rsidRDefault="0089281D" w:rsidP="0089281D">
            <w:pPr>
              <w:widowControl/>
              <w:autoSpaceDE/>
              <w:autoSpaceDN/>
              <w:adjustRightInd/>
              <w:spacing w:line="276" w:lineRule="auto"/>
              <w:jc w:val="center"/>
              <w:rPr>
                <w:rFonts w:eastAsia="Times New Roman"/>
                <w:bCs/>
                <w:sz w:val="20"/>
                <w:szCs w:val="20"/>
              </w:rPr>
            </w:pPr>
            <w:r w:rsidRPr="004B0E00">
              <w:rPr>
                <w:rFonts w:eastAsia="Times New Roman"/>
                <w:bCs/>
                <w:sz w:val="20"/>
                <w:szCs w:val="20"/>
              </w:rPr>
              <w:t>61</w:t>
            </w:r>
          </w:p>
        </w:tc>
      </w:tr>
      <w:tr w:rsidR="0089281D" w:rsidRPr="004B0E00" w14:paraId="4E5A4B5D" w14:textId="77777777" w:rsidTr="0089281D">
        <w:trPr>
          <w:trHeight w:val="255"/>
        </w:trPr>
        <w:tc>
          <w:tcPr>
            <w:tcW w:w="2835" w:type="dxa"/>
            <w:tcBorders>
              <w:top w:val="nil"/>
              <w:left w:val="single" w:sz="4" w:space="0" w:color="auto"/>
              <w:bottom w:val="single" w:sz="4" w:space="0" w:color="auto"/>
              <w:right w:val="single" w:sz="4" w:space="0" w:color="auto"/>
            </w:tcBorders>
            <w:shd w:val="clear" w:color="auto" w:fill="CCFFFF"/>
            <w:hideMark/>
          </w:tcPr>
          <w:p w14:paraId="32943A7A" w14:textId="77777777" w:rsidR="0089281D" w:rsidRPr="004B0E00" w:rsidRDefault="0089281D" w:rsidP="0089281D">
            <w:pPr>
              <w:widowControl/>
              <w:autoSpaceDE/>
              <w:autoSpaceDN/>
              <w:adjustRightInd/>
              <w:spacing w:line="276" w:lineRule="auto"/>
              <w:rPr>
                <w:rFonts w:eastAsia="Times New Roman"/>
                <w:b/>
                <w:bCs/>
                <w:sz w:val="20"/>
                <w:szCs w:val="20"/>
              </w:rPr>
            </w:pPr>
            <w:r w:rsidRPr="004B0E00">
              <w:rPr>
                <w:rFonts w:eastAsia="Times New Roman"/>
                <w:b/>
                <w:bCs/>
                <w:sz w:val="20"/>
                <w:szCs w:val="20"/>
              </w:rPr>
              <w:t>Неналоговые доходы</w:t>
            </w:r>
          </w:p>
        </w:tc>
        <w:tc>
          <w:tcPr>
            <w:tcW w:w="1730" w:type="dxa"/>
            <w:tcBorders>
              <w:top w:val="nil"/>
              <w:left w:val="nil"/>
              <w:bottom w:val="single" w:sz="4" w:space="0" w:color="auto"/>
              <w:right w:val="single" w:sz="4" w:space="0" w:color="auto"/>
            </w:tcBorders>
            <w:shd w:val="clear" w:color="auto" w:fill="CCFFFF"/>
            <w:vAlign w:val="center"/>
          </w:tcPr>
          <w:p w14:paraId="7B942086" w14:textId="77777777" w:rsidR="0089281D" w:rsidRPr="004B0E00" w:rsidRDefault="0089281D" w:rsidP="0089281D">
            <w:pPr>
              <w:widowControl/>
              <w:autoSpaceDE/>
              <w:autoSpaceDN/>
              <w:adjustRightInd/>
              <w:spacing w:line="276" w:lineRule="auto"/>
              <w:jc w:val="center"/>
              <w:rPr>
                <w:rFonts w:eastAsia="Times New Roman"/>
                <w:b/>
                <w:bCs/>
                <w:sz w:val="20"/>
                <w:szCs w:val="20"/>
              </w:rPr>
            </w:pPr>
            <w:r w:rsidRPr="004B0E00">
              <w:rPr>
                <w:rFonts w:eastAsia="Times New Roman"/>
                <w:b/>
                <w:bCs/>
                <w:sz w:val="20"/>
                <w:szCs w:val="20"/>
              </w:rPr>
              <w:t>26 877,9</w:t>
            </w:r>
          </w:p>
        </w:tc>
        <w:tc>
          <w:tcPr>
            <w:tcW w:w="1276" w:type="dxa"/>
            <w:tcBorders>
              <w:top w:val="nil"/>
              <w:left w:val="nil"/>
              <w:bottom w:val="single" w:sz="4" w:space="0" w:color="auto"/>
              <w:right w:val="single" w:sz="4" w:space="0" w:color="auto"/>
            </w:tcBorders>
            <w:shd w:val="clear" w:color="auto" w:fill="CCFFFF"/>
            <w:vAlign w:val="center"/>
          </w:tcPr>
          <w:p w14:paraId="7CB0BC72" w14:textId="77777777" w:rsidR="0089281D" w:rsidRPr="004B0E00" w:rsidRDefault="0089281D" w:rsidP="0089281D">
            <w:pPr>
              <w:widowControl/>
              <w:autoSpaceDE/>
              <w:autoSpaceDN/>
              <w:adjustRightInd/>
              <w:spacing w:line="276" w:lineRule="auto"/>
              <w:jc w:val="center"/>
              <w:rPr>
                <w:rFonts w:eastAsia="Times New Roman"/>
                <w:b/>
                <w:bCs/>
                <w:sz w:val="20"/>
                <w:szCs w:val="20"/>
              </w:rPr>
            </w:pPr>
            <w:r w:rsidRPr="004B0E00">
              <w:rPr>
                <w:rFonts w:eastAsia="Times New Roman"/>
                <w:b/>
                <w:bCs/>
                <w:sz w:val="20"/>
                <w:szCs w:val="20"/>
              </w:rPr>
              <w:t>-697,8</w:t>
            </w:r>
          </w:p>
        </w:tc>
        <w:tc>
          <w:tcPr>
            <w:tcW w:w="1446" w:type="dxa"/>
            <w:tcBorders>
              <w:top w:val="nil"/>
              <w:left w:val="nil"/>
              <w:bottom w:val="single" w:sz="4" w:space="0" w:color="auto"/>
              <w:right w:val="single" w:sz="4" w:space="0" w:color="auto"/>
            </w:tcBorders>
            <w:shd w:val="clear" w:color="auto" w:fill="CCFFFF"/>
            <w:vAlign w:val="center"/>
          </w:tcPr>
          <w:p w14:paraId="233A66B7" w14:textId="77777777" w:rsidR="0089281D" w:rsidRPr="004B0E00" w:rsidRDefault="0089281D" w:rsidP="0089281D">
            <w:pPr>
              <w:widowControl/>
              <w:autoSpaceDE/>
              <w:autoSpaceDN/>
              <w:adjustRightInd/>
              <w:spacing w:line="276" w:lineRule="auto"/>
              <w:jc w:val="center"/>
              <w:rPr>
                <w:rFonts w:eastAsia="Times New Roman"/>
                <w:b/>
                <w:bCs/>
                <w:sz w:val="20"/>
                <w:szCs w:val="20"/>
              </w:rPr>
            </w:pPr>
            <w:r w:rsidRPr="004B0E00">
              <w:rPr>
                <w:rFonts w:eastAsia="Times New Roman"/>
                <w:b/>
                <w:bCs/>
                <w:sz w:val="20"/>
                <w:szCs w:val="20"/>
              </w:rPr>
              <w:t>26 180,1</w:t>
            </w:r>
          </w:p>
        </w:tc>
        <w:tc>
          <w:tcPr>
            <w:tcW w:w="1304" w:type="dxa"/>
            <w:tcBorders>
              <w:top w:val="nil"/>
              <w:left w:val="nil"/>
              <w:bottom w:val="single" w:sz="4" w:space="0" w:color="auto"/>
              <w:right w:val="single" w:sz="4" w:space="0" w:color="auto"/>
            </w:tcBorders>
            <w:shd w:val="clear" w:color="auto" w:fill="CCFFFF"/>
            <w:vAlign w:val="center"/>
          </w:tcPr>
          <w:p w14:paraId="1283335B" w14:textId="77777777" w:rsidR="0089281D" w:rsidRPr="004B0E00" w:rsidRDefault="0089281D" w:rsidP="0089281D">
            <w:pPr>
              <w:widowControl/>
              <w:autoSpaceDE/>
              <w:autoSpaceDN/>
              <w:adjustRightInd/>
              <w:spacing w:line="276" w:lineRule="auto"/>
              <w:jc w:val="center"/>
              <w:rPr>
                <w:rFonts w:eastAsia="Times New Roman"/>
                <w:b/>
                <w:bCs/>
                <w:sz w:val="20"/>
                <w:szCs w:val="20"/>
              </w:rPr>
            </w:pPr>
            <w:r w:rsidRPr="004B0E00">
              <w:rPr>
                <w:rFonts w:eastAsia="Times New Roman"/>
                <w:b/>
                <w:bCs/>
                <w:sz w:val="20"/>
                <w:szCs w:val="20"/>
              </w:rPr>
              <w:t>28 526,6</w:t>
            </w:r>
          </w:p>
        </w:tc>
        <w:tc>
          <w:tcPr>
            <w:tcW w:w="1417" w:type="dxa"/>
            <w:tcBorders>
              <w:top w:val="nil"/>
              <w:left w:val="nil"/>
              <w:bottom w:val="single" w:sz="4" w:space="0" w:color="auto"/>
              <w:right w:val="single" w:sz="4" w:space="0" w:color="auto"/>
            </w:tcBorders>
            <w:shd w:val="clear" w:color="auto" w:fill="CCFFFF"/>
            <w:vAlign w:val="center"/>
          </w:tcPr>
          <w:p w14:paraId="4E55D85D" w14:textId="77777777" w:rsidR="0089281D" w:rsidRPr="004B0E00" w:rsidRDefault="0089281D" w:rsidP="0089281D">
            <w:pPr>
              <w:widowControl/>
              <w:autoSpaceDE/>
              <w:autoSpaceDN/>
              <w:adjustRightInd/>
              <w:spacing w:line="276" w:lineRule="auto"/>
              <w:jc w:val="center"/>
              <w:rPr>
                <w:rFonts w:eastAsia="Times New Roman"/>
                <w:b/>
                <w:bCs/>
                <w:sz w:val="20"/>
                <w:szCs w:val="20"/>
              </w:rPr>
            </w:pPr>
            <w:r w:rsidRPr="004B0E00">
              <w:rPr>
                <w:rFonts w:eastAsia="Times New Roman"/>
                <w:b/>
                <w:bCs/>
                <w:sz w:val="20"/>
                <w:szCs w:val="20"/>
              </w:rPr>
              <w:t>109</w:t>
            </w:r>
          </w:p>
        </w:tc>
      </w:tr>
      <w:tr w:rsidR="0089281D" w:rsidRPr="004B0E00" w14:paraId="362E96E7" w14:textId="77777777" w:rsidTr="0089281D">
        <w:trPr>
          <w:trHeight w:val="255"/>
        </w:trPr>
        <w:tc>
          <w:tcPr>
            <w:tcW w:w="2835" w:type="dxa"/>
            <w:tcBorders>
              <w:top w:val="nil"/>
              <w:left w:val="single" w:sz="4" w:space="0" w:color="auto"/>
              <w:bottom w:val="single" w:sz="4" w:space="0" w:color="auto"/>
              <w:right w:val="single" w:sz="4" w:space="0" w:color="auto"/>
            </w:tcBorders>
            <w:shd w:val="clear" w:color="auto" w:fill="CCFFFF"/>
            <w:hideMark/>
          </w:tcPr>
          <w:p w14:paraId="790A17FB" w14:textId="77777777" w:rsidR="0089281D" w:rsidRPr="004B0E00" w:rsidRDefault="0089281D" w:rsidP="0089281D">
            <w:pPr>
              <w:widowControl/>
              <w:autoSpaceDE/>
              <w:autoSpaceDN/>
              <w:adjustRightInd/>
              <w:spacing w:line="276" w:lineRule="auto"/>
              <w:rPr>
                <w:rFonts w:eastAsia="Times New Roman"/>
                <w:sz w:val="20"/>
                <w:szCs w:val="20"/>
              </w:rPr>
            </w:pPr>
            <w:r w:rsidRPr="004B0E00">
              <w:rPr>
                <w:rFonts w:eastAsia="Times New Roman"/>
                <w:sz w:val="20"/>
                <w:szCs w:val="20"/>
              </w:rPr>
              <w:t>по видам доходов</w:t>
            </w:r>
          </w:p>
        </w:tc>
        <w:tc>
          <w:tcPr>
            <w:tcW w:w="1730" w:type="dxa"/>
            <w:tcBorders>
              <w:top w:val="nil"/>
              <w:left w:val="nil"/>
              <w:bottom w:val="single" w:sz="4" w:space="0" w:color="auto"/>
              <w:right w:val="single" w:sz="4" w:space="0" w:color="auto"/>
            </w:tcBorders>
            <w:shd w:val="clear" w:color="auto" w:fill="CCFFFF"/>
            <w:vAlign w:val="center"/>
          </w:tcPr>
          <w:p w14:paraId="1346F94A" w14:textId="77777777" w:rsidR="0089281D" w:rsidRPr="004B0E00" w:rsidRDefault="0089281D" w:rsidP="0089281D">
            <w:pPr>
              <w:widowControl/>
              <w:autoSpaceDE/>
              <w:autoSpaceDN/>
              <w:adjustRightInd/>
              <w:spacing w:line="276" w:lineRule="auto"/>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CCFFFF"/>
            <w:vAlign w:val="center"/>
          </w:tcPr>
          <w:p w14:paraId="24D63E29" w14:textId="77777777" w:rsidR="0089281D" w:rsidRPr="004B0E00" w:rsidRDefault="0089281D" w:rsidP="0089281D">
            <w:pPr>
              <w:widowControl/>
              <w:autoSpaceDE/>
              <w:autoSpaceDN/>
              <w:adjustRightInd/>
              <w:spacing w:line="276" w:lineRule="auto"/>
              <w:jc w:val="center"/>
              <w:rPr>
                <w:rFonts w:eastAsia="Times New Roman"/>
                <w:sz w:val="20"/>
                <w:szCs w:val="20"/>
              </w:rPr>
            </w:pPr>
          </w:p>
        </w:tc>
        <w:tc>
          <w:tcPr>
            <w:tcW w:w="1446" w:type="dxa"/>
            <w:tcBorders>
              <w:top w:val="nil"/>
              <w:left w:val="nil"/>
              <w:bottom w:val="single" w:sz="4" w:space="0" w:color="auto"/>
              <w:right w:val="single" w:sz="4" w:space="0" w:color="auto"/>
            </w:tcBorders>
            <w:shd w:val="clear" w:color="auto" w:fill="CCFFFF"/>
            <w:vAlign w:val="center"/>
          </w:tcPr>
          <w:p w14:paraId="4A1B802A" w14:textId="77777777" w:rsidR="0089281D" w:rsidRPr="004B0E00" w:rsidRDefault="0089281D" w:rsidP="0089281D">
            <w:pPr>
              <w:widowControl/>
              <w:autoSpaceDE/>
              <w:autoSpaceDN/>
              <w:adjustRightInd/>
              <w:spacing w:line="276" w:lineRule="auto"/>
              <w:jc w:val="center"/>
              <w:rPr>
                <w:rFonts w:eastAsia="Times New Roman"/>
                <w:sz w:val="20"/>
                <w:szCs w:val="20"/>
              </w:rPr>
            </w:pPr>
          </w:p>
        </w:tc>
        <w:tc>
          <w:tcPr>
            <w:tcW w:w="1304" w:type="dxa"/>
            <w:tcBorders>
              <w:top w:val="nil"/>
              <w:left w:val="nil"/>
              <w:bottom w:val="single" w:sz="4" w:space="0" w:color="auto"/>
              <w:right w:val="single" w:sz="4" w:space="0" w:color="auto"/>
            </w:tcBorders>
            <w:shd w:val="clear" w:color="auto" w:fill="CCFFFF"/>
            <w:vAlign w:val="center"/>
          </w:tcPr>
          <w:p w14:paraId="1C1099DC" w14:textId="77777777" w:rsidR="0089281D" w:rsidRPr="004B0E00" w:rsidRDefault="0089281D" w:rsidP="0089281D">
            <w:pPr>
              <w:widowControl/>
              <w:autoSpaceDE/>
              <w:autoSpaceDN/>
              <w:adjustRightInd/>
              <w:spacing w:line="276" w:lineRule="auto"/>
              <w:jc w:val="center"/>
              <w:rPr>
                <w:rFonts w:eastAsia="Times New Roman"/>
                <w:sz w:val="20"/>
                <w:szCs w:val="20"/>
              </w:rPr>
            </w:pPr>
          </w:p>
        </w:tc>
        <w:tc>
          <w:tcPr>
            <w:tcW w:w="1417" w:type="dxa"/>
            <w:tcBorders>
              <w:top w:val="nil"/>
              <w:left w:val="nil"/>
              <w:bottom w:val="single" w:sz="4" w:space="0" w:color="auto"/>
              <w:right w:val="single" w:sz="4" w:space="0" w:color="auto"/>
            </w:tcBorders>
            <w:shd w:val="clear" w:color="auto" w:fill="CCFFFF"/>
            <w:vAlign w:val="center"/>
          </w:tcPr>
          <w:p w14:paraId="43EB5527" w14:textId="77777777" w:rsidR="0089281D" w:rsidRPr="004B0E00" w:rsidRDefault="0089281D" w:rsidP="0089281D">
            <w:pPr>
              <w:widowControl/>
              <w:autoSpaceDE/>
              <w:autoSpaceDN/>
              <w:adjustRightInd/>
              <w:spacing w:line="276" w:lineRule="auto"/>
              <w:jc w:val="center"/>
              <w:rPr>
                <w:rFonts w:eastAsia="Times New Roman"/>
                <w:b/>
                <w:bCs/>
                <w:sz w:val="20"/>
                <w:szCs w:val="20"/>
              </w:rPr>
            </w:pPr>
          </w:p>
        </w:tc>
      </w:tr>
      <w:tr w:rsidR="0089281D" w:rsidRPr="004B0E00" w14:paraId="3D4EFA92" w14:textId="77777777" w:rsidTr="0089281D">
        <w:trPr>
          <w:trHeight w:val="255"/>
        </w:trPr>
        <w:tc>
          <w:tcPr>
            <w:tcW w:w="2835" w:type="dxa"/>
            <w:tcBorders>
              <w:top w:val="nil"/>
              <w:left w:val="single" w:sz="4" w:space="0" w:color="auto"/>
              <w:bottom w:val="single" w:sz="4" w:space="0" w:color="auto"/>
              <w:right w:val="single" w:sz="4" w:space="0" w:color="auto"/>
            </w:tcBorders>
            <w:hideMark/>
          </w:tcPr>
          <w:p w14:paraId="345FFEAD"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730" w:type="dxa"/>
            <w:tcBorders>
              <w:top w:val="nil"/>
              <w:left w:val="nil"/>
              <w:bottom w:val="single" w:sz="4" w:space="0" w:color="auto"/>
              <w:right w:val="single" w:sz="4" w:space="0" w:color="auto"/>
            </w:tcBorders>
            <w:vAlign w:val="center"/>
          </w:tcPr>
          <w:p w14:paraId="61B9F5C2"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11 332,8</w:t>
            </w:r>
          </w:p>
        </w:tc>
        <w:tc>
          <w:tcPr>
            <w:tcW w:w="1276" w:type="dxa"/>
            <w:tcBorders>
              <w:top w:val="nil"/>
              <w:left w:val="nil"/>
              <w:bottom w:val="single" w:sz="4" w:space="0" w:color="auto"/>
              <w:right w:val="single" w:sz="4" w:space="0" w:color="auto"/>
            </w:tcBorders>
            <w:vAlign w:val="center"/>
          </w:tcPr>
          <w:p w14:paraId="3615F52F"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0,0</w:t>
            </w:r>
          </w:p>
        </w:tc>
        <w:tc>
          <w:tcPr>
            <w:tcW w:w="1446" w:type="dxa"/>
            <w:tcBorders>
              <w:top w:val="nil"/>
              <w:left w:val="nil"/>
              <w:bottom w:val="single" w:sz="4" w:space="0" w:color="auto"/>
              <w:right w:val="single" w:sz="4" w:space="0" w:color="auto"/>
            </w:tcBorders>
            <w:vAlign w:val="center"/>
          </w:tcPr>
          <w:p w14:paraId="036BE086"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11 332,8</w:t>
            </w:r>
          </w:p>
        </w:tc>
        <w:tc>
          <w:tcPr>
            <w:tcW w:w="1304" w:type="dxa"/>
            <w:tcBorders>
              <w:top w:val="nil"/>
              <w:left w:val="nil"/>
              <w:bottom w:val="single" w:sz="4" w:space="0" w:color="auto"/>
              <w:right w:val="single" w:sz="4" w:space="0" w:color="auto"/>
            </w:tcBorders>
            <w:vAlign w:val="center"/>
          </w:tcPr>
          <w:p w14:paraId="5C911CFD"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11 595,0</w:t>
            </w:r>
          </w:p>
        </w:tc>
        <w:tc>
          <w:tcPr>
            <w:tcW w:w="1417" w:type="dxa"/>
            <w:tcBorders>
              <w:top w:val="nil"/>
              <w:left w:val="nil"/>
              <w:bottom w:val="single" w:sz="4" w:space="0" w:color="auto"/>
              <w:right w:val="single" w:sz="4" w:space="0" w:color="auto"/>
            </w:tcBorders>
            <w:vAlign w:val="center"/>
          </w:tcPr>
          <w:p w14:paraId="46120B79" w14:textId="77777777" w:rsidR="0089281D" w:rsidRPr="004B0E00" w:rsidRDefault="0089281D" w:rsidP="0089281D">
            <w:pPr>
              <w:widowControl/>
              <w:autoSpaceDE/>
              <w:autoSpaceDN/>
              <w:adjustRightInd/>
              <w:spacing w:line="276" w:lineRule="auto"/>
              <w:jc w:val="center"/>
              <w:rPr>
                <w:rFonts w:eastAsia="Times New Roman"/>
                <w:bCs/>
                <w:sz w:val="20"/>
                <w:szCs w:val="20"/>
              </w:rPr>
            </w:pPr>
            <w:r w:rsidRPr="004B0E00">
              <w:rPr>
                <w:rFonts w:eastAsia="Times New Roman"/>
                <w:bCs/>
                <w:sz w:val="20"/>
                <w:szCs w:val="20"/>
              </w:rPr>
              <w:t>102</w:t>
            </w:r>
          </w:p>
        </w:tc>
      </w:tr>
      <w:tr w:rsidR="0089281D" w:rsidRPr="004B0E00" w14:paraId="71A0AD5E" w14:textId="77777777" w:rsidTr="0089281D">
        <w:trPr>
          <w:trHeight w:val="255"/>
        </w:trPr>
        <w:tc>
          <w:tcPr>
            <w:tcW w:w="2835" w:type="dxa"/>
            <w:tcBorders>
              <w:top w:val="nil"/>
              <w:left w:val="single" w:sz="4" w:space="0" w:color="auto"/>
              <w:bottom w:val="single" w:sz="4" w:space="0" w:color="auto"/>
              <w:right w:val="single" w:sz="4" w:space="0" w:color="auto"/>
            </w:tcBorders>
            <w:hideMark/>
          </w:tcPr>
          <w:p w14:paraId="19EF962C"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1730" w:type="dxa"/>
            <w:tcBorders>
              <w:top w:val="nil"/>
              <w:left w:val="nil"/>
              <w:bottom w:val="single" w:sz="4" w:space="0" w:color="auto"/>
              <w:right w:val="single" w:sz="4" w:space="0" w:color="auto"/>
            </w:tcBorders>
            <w:vAlign w:val="center"/>
          </w:tcPr>
          <w:p w14:paraId="1760D560"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353,0</w:t>
            </w:r>
          </w:p>
        </w:tc>
        <w:tc>
          <w:tcPr>
            <w:tcW w:w="1276" w:type="dxa"/>
            <w:tcBorders>
              <w:top w:val="nil"/>
              <w:left w:val="nil"/>
              <w:bottom w:val="single" w:sz="4" w:space="0" w:color="auto"/>
              <w:right w:val="single" w:sz="4" w:space="0" w:color="auto"/>
            </w:tcBorders>
            <w:vAlign w:val="center"/>
          </w:tcPr>
          <w:p w14:paraId="78E690F9"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0,0</w:t>
            </w:r>
          </w:p>
        </w:tc>
        <w:tc>
          <w:tcPr>
            <w:tcW w:w="1446" w:type="dxa"/>
            <w:tcBorders>
              <w:top w:val="nil"/>
              <w:left w:val="nil"/>
              <w:bottom w:val="single" w:sz="4" w:space="0" w:color="auto"/>
              <w:right w:val="single" w:sz="4" w:space="0" w:color="auto"/>
            </w:tcBorders>
            <w:vAlign w:val="center"/>
          </w:tcPr>
          <w:p w14:paraId="40549D23"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353,0</w:t>
            </w:r>
          </w:p>
        </w:tc>
        <w:tc>
          <w:tcPr>
            <w:tcW w:w="1304" w:type="dxa"/>
            <w:tcBorders>
              <w:top w:val="nil"/>
              <w:left w:val="nil"/>
              <w:bottom w:val="single" w:sz="4" w:space="0" w:color="auto"/>
              <w:right w:val="single" w:sz="4" w:space="0" w:color="auto"/>
            </w:tcBorders>
            <w:vAlign w:val="center"/>
          </w:tcPr>
          <w:p w14:paraId="091D2B26"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332,2</w:t>
            </w:r>
          </w:p>
        </w:tc>
        <w:tc>
          <w:tcPr>
            <w:tcW w:w="1417" w:type="dxa"/>
            <w:tcBorders>
              <w:top w:val="nil"/>
              <w:left w:val="nil"/>
              <w:bottom w:val="single" w:sz="4" w:space="0" w:color="auto"/>
              <w:right w:val="single" w:sz="4" w:space="0" w:color="auto"/>
            </w:tcBorders>
            <w:vAlign w:val="center"/>
          </w:tcPr>
          <w:p w14:paraId="3F0D05B4" w14:textId="77777777" w:rsidR="0089281D" w:rsidRPr="004B0E00" w:rsidRDefault="0089281D" w:rsidP="0089281D">
            <w:pPr>
              <w:widowControl/>
              <w:autoSpaceDE/>
              <w:autoSpaceDN/>
              <w:adjustRightInd/>
              <w:spacing w:line="276" w:lineRule="auto"/>
              <w:jc w:val="center"/>
              <w:rPr>
                <w:rFonts w:eastAsia="Times New Roman"/>
                <w:bCs/>
                <w:sz w:val="20"/>
                <w:szCs w:val="20"/>
              </w:rPr>
            </w:pPr>
            <w:r w:rsidRPr="004B0E00">
              <w:rPr>
                <w:rFonts w:eastAsia="Times New Roman"/>
                <w:bCs/>
                <w:sz w:val="20"/>
                <w:szCs w:val="20"/>
              </w:rPr>
              <w:t>94</w:t>
            </w:r>
          </w:p>
        </w:tc>
      </w:tr>
      <w:tr w:rsidR="0089281D" w:rsidRPr="004B0E00" w14:paraId="14C443DE" w14:textId="77777777" w:rsidTr="0089281D">
        <w:trPr>
          <w:trHeight w:val="255"/>
        </w:trPr>
        <w:tc>
          <w:tcPr>
            <w:tcW w:w="2835" w:type="dxa"/>
            <w:tcBorders>
              <w:top w:val="nil"/>
              <w:left w:val="single" w:sz="4" w:space="0" w:color="auto"/>
              <w:bottom w:val="single" w:sz="4" w:space="0" w:color="auto"/>
              <w:right w:val="single" w:sz="4" w:space="0" w:color="auto"/>
            </w:tcBorders>
            <w:hideMark/>
          </w:tcPr>
          <w:p w14:paraId="3C27ED54"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t>Доходы от сдачи в аренду имущества, составляющего казну городских поселений (за исключением земельных участков)</w:t>
            </w:r>
          </w:p>
        </w:tc>
        <w:tc>
          <w:tcPr>
            <w:tcW w:w="1730" w:type="dxa"/>
            <w:tcBorders>
              <w:top w:val="nil"/>
              <w:left w:val="nil"/>
              <w:bottom w:val="single" w:sz="4" w:space="0" w:color="auto"/>
              <w:right w:val="single" w:sz="4" w:space="0" w:color="auto"/>
            </w:tcBorders>
            <w:vAlign w:val="center"/>
          </w:tcPr>
          <w:p w14:paraId="62C884DB"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9 756,2</w:t>
            </w:r>
          </w:p>
        </w:tc>
        <w:tc>
          <w:tcPr>
            <w:tcW w:w="1276" w:type="dxa"/>
            <w:tcBorders>
              <w:top w:val="nil"/>
              <w:left w:val="nil"/>
              <w:bottom w:val="single" w:sz="4" w:space="0" w:color="auto"/>
              <w:right w:val="single" w:sz="4" w:space="0" w:color="auto"/>
            </w:tcBorders>
            <w:vAlign w:val="center"/>
          </w:tcPr>
          <w:p w14:paraId="419DC17D"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-207,3</w:t>
            </w:r>
          </w:p>
        </w:tc>
        <w:tc>
          <w:tcPr>
            <w:tcW w:w="1446" w:type="dxa"/>
            <w:tcBorders>
              <w:top w:val="nil"/>
              <w:left w:val="nil"/>
              <w:bottom w:val="single" w:sz="4" w:space="0" w:color="auto"/>
              <w:right w:val="single" w:sz="4" w:space="0" w:color="auto"/>
            </w:tcBorders>
            <w:vAlign w:val="center"/>
          </w:tcPr>
          <w:p w14:paraId="5C14C2E2"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9 548,9</w:t>
            </w:r>
          </w:p>
        </w:tc>
        <w:tc>
          <w:tcPr>
            <w:tcW w:w="1304" w:type="dxa"/>
            <w:tcBorders>
              <w:top w:val="nil"/>
              <w:left w:val="nil"/>
              <w:bottom w:val="single" w:sz="4" w:space="0" w:color="auto"/>
              <w:right w:val="single" w:sz="4" w:space="0" w:color="auto"/>
            </w:tcBorders>
            <w:vAlign w:val="center"/>
          </w:tcPr>
          <w:p w14:paraId="23853637"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10 349,6</w:t>
            </w:r>
          </w:p>
        </w:tc>
        <w:tc>
          <w:tcPr>
            <w:tcW w:w="1417" w:type="dxa"/>
            <w:tcBorders>
              <w:top w:val="nil"/>
              <w:left w:val="nil"/>
              <w:bottom w:val="single" w:sz="4" w:space="0" w:color="auto"/>
              <w:right w:val="single" w:sz="4" w:space="0" w:color="auto"/>
            </w:tcBorders>
            <w:vAlign w:val="center"/>
          </w:tcPr>
          <w:p w14:paraId="487D94DA" w14:textId="77777777" w:rsidR="0089281D" w:rsidRPr="004B0E00" w:rsidRDefault="0089281D" w:rsidP="0089281D">
            <w:pPr>
              <w:widowControl/>
              <w:autoSpaceDE/>
              <w:autoSpaceDN/>
              <w:adjustRightInd/>
              <w:spacing w:line="276" w:lineRule="auto"/>
              <w:jc w:val="center"/>
              <w:rPr>
                <w:rFonts w:eastAsia="Times New Roman"/>
                <w:bCs/>
                <w:sz w:val="20"/>
                <w:szCs w:val="20"/>
              </w:rPr>
            </w:pPr>
            <w:r w:rsidRPr="004B0E00">
              <w:rPr>
                <w:rFonts w:eastAsia="Times New Roman"/>
                <w:bCs/>
                <w:sz w:val="20"/>
                <w:szCs w:val="20"/>
              </w:rPr>
              <w:t>108</w:t>
            </w:r>
          </w:p>
        </w:tc>
      </w:tr>
      <w:tr w:rsidR="0089281D" w:rsidRPr="004B0E00" w14:paraId="5E26A6A7" w14:textId="77777777" w:rsidTr="0089281D">
        <w:trPr>
          <w:trHeight w:val="255"/>
        </w:trPr>
        <w:tc>
          <w:tcPr>
            <w:tcW w:w="2835" w:type="dxa"/>
            <w:tcBorders>
              <w:top w:val="nil"/>
              <w:left w:val="single" w:sz="4" w:space="0" w:color="auto"/>
              <w:bottom w:val="single" w:sz="4" w:space="0" w:color="auto"/>
              <w:right w:val="single" w:sz="4" w:space="0" w:color="auto"/>
            </w:tcBorders>
            <w:hideMark/>
          </w:tcPr>
          <w:p w14:paraId="486C58DD"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t>Доходы от перечисления части прибыли, остающейся после уплаты налогов и иных платежей муниципальных унитарных предприятий</w:t>
            </w:r>
          </w:p>
        </w:tc>
        <w:tc>
          <w:tcPr>
            <w:tcW w:w="1730" w:type="dxa"/>
            <w:tcBorders>
              <w:top w:val="nil"/>
              <w:left w:val="nil"/>
              <w:bottom w:val="single" w:sz="4" w:space="0" w:color="auto"/>
              <w:right w:val="single" w:sz="4" w:space="0" w:color="auto"/>
            </w:tcBorders>
            <w:vAlign w:val="center"/>
          </w:tcPr>
          <w:p w14:paraId="7F99FF7B"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1 700,0</w:t>
            </w:r>
          </w:p>
        </w:tc>
        <w:tc>
          <w:tcPr>
            <w:tcW w:w="1276" w:type="dxa"/>
            <w:tcBorders>
              <w:top w:val="nil"/>
              <w:left w:val="nil"/>
              <w:bottom w:val="single" w:sz="4" w:space="0" w:color="auto"/>
              <w:right w:val="single" w:sz="4" w:space="0" w:color="auto"/>
            </w:tcBorders>
            <w:vAlign w:val="center"/>
          </w:tcPr>
          <w:p w14:paraId="51EB12C9"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-1 338,5</w:t>
            </w:r>
          </w:p>
        </w:tc>
        <w:tc>
          <w:tcPr>
            <w:tcW w:w="1446" w:type="dxa"/>
            <w:tcBorders>
              <w:top w:val="nil"/>
              <w:left w:val="nil"/>
              <w:bottom w:val="single" w:sz="4" w:space="0" w:color="auto"/>
              <w:right w:val="single" w:sz="4" w:space="0" w:color="auto"/>
            </w:tcBorders>
            <w:vAlign w:val="center"/>
          </w:tcPr>
          <w:p w14:paraId="423C81A9"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361,5</w:t>
            </w:r>
          </w:p>
        </w:tc>
        <w:tc>
          <w:tcPr>
            <w:tcW w:w="1304" w:type="dxa"/>
            <w:tcBorders>
              <w:top w:val="nil"/>
              <w:left w:val="nil"/>
              <w:bottom w:val="single" w:sz="4" w:space="0" w:color="auto"/>
              <w:right w:val="single" w:sz="4" w:space="0" w:color="auto"/>
            </w:tcBorders>
            <w:vAlign w:val="center"/>
          </w:tcPr>
          <w:p w14:paraId="264705AA"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361,5</w:t>
            </w:r>
          </w:p>
        </w:tc>
        <w:tc>
          <w:tcPr>
            <w:tcW w:w="1417" w:type="dxa"/>
            <w:tcBorders>
              <w:top w:val="nil"/>
              <w:left w:val="nil"/>
              <w:bottom w:val="single" w:sz="4" w:space="0" w:color="auto"/>
              <w:right w:val="single" w:sz="4" w:space="0" w:color="auto"/>
            </w:tcBorders>
            <w:vAlign w:val="center"/>
          </w:tcPr>
          <w:p w14:paraId="0DB1195C" w14:textId="77777777" w:rsidR="0089281D" w:rsidRPr="004B0E00" w:rsidRDefault="0089281D" w:rsidP="0089281D">
            <w:pPr>
              <w:widowControl/>
              <w:autoSpaceDE/>
              <w:autoSpaceDN/>
              <w:adjustRightInd/>
              <w:spacing w:line="276" w:lineRule="auto"/>
              <w:jc w:val="center"/>
              <w:rPr>
                <w:rFonts w:eastAsia="Times New Roman"/>
                <w:bCs/>
                <w:sz w:val="20"/>
                <w:szCs w:val="20"/>
              </w:rPr>
            </w:pPr>
            <w:r w:rsidRPr="004B0E00">
              <w:rPr>
                <w:rFonts w:eastAsia="Times New Roman"/>
                <w:bCs/>
                <w:sz w:val="20"/>
                <w:szCs w:val="20"/>
              </w:rPr>
              <w:t>100</w:t>
            </w:r>
          </w:p>
        </w:tc>
      </w:tr>
      <w:tr w:rsidR="0089281D" w:rsidRPr="004B0E00" w14:paraId="7B191AD7" w14:textId="77777777" w:rsidTr="0089281D">
        <w:trPr>
          <w:trHeight w:val="255"/>
        </w:trPr>
        <w:tc>
          <w:tcPr>
            <w:tcW w:w="2835" w:type="dxa"/>
            <w:tcBorders>
              <w:top w:val="nil"/>
              <w:left w:val="single" w:sz="4" w:space="0" w:color="auto"/>
              <w:bottom w:val="single" w:sz="4" w:space="0" w:color="auto"/>
              <w:right w:val="single" w:sz="4" w:space="0" w:color="auto"/>
            </w:tcBorders>
          </w:tcPr>
          <w:p w14:paraId="0BD43268"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730" w:type="dxa"/>
            <w:tcBorders>
              <w:top w:val="nil"/>
              <w:left w:val="nil"/>
              <w:bottom w:val="single" w:sz="4" w:space="0" w:color="auto"/>
              <w:right w:val="single" w:sz="4" w:space="0" w:color="auto"/>
            </w:tcBorders>
            <w:vAlign w:val="center"/>
          </w:tcPr>
          <w:p w14:paraId="669E7C2C"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677,0</w:t>
            </w:r>
          </w:p>
        </w:tc>
        <w:tc>
          <w:tcPr>
            <w:tcW w:w="1276" w:type="dxa"/>
            <w:tcBorders>
              <w:top w:val="nil"/>
              <w:left w:val="nil"/>
              <w:bottom w:val="single" w:sz="4" w:space="0" w:color="auto"/>
              <w:right w:val="single" w:sz="4" w:space="0" w:color="auto"/>
            </w:tcBorders>
            <w:vAlign w:val="center"/>
          </w:tcPr>
          <w:p w14:paraId="690E8D42"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202,5</w:t>
            </w:r>
          </w:p>
        </w:tc>
        <w:tc>
          <w:tcPr>
            <w:tcW w:w="1446" w:type="dxa"/>
            <w:tcBorders>
              <w:top w:val="nil"/>
              <w:left w:val="nil"/>
              <w:bottom w:val="single" w:sz="4" w:space="0" w:color="auto"/>
              <w:right w:val="single" w:sz="4" w:space="0" w:color="auto"/>
            </w:tcBorders>
            <w:vAlign w:val="center"/>
          </w:tcPr>
          <w:p w14:paraId="6E4DFEAE"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879,5</w:t>
            </w:r>
          </w:p>
        </w:tc>
        <w:tc>
          <w:tcPr>
            <w:tcW w:w="1304" w:type="dxa"/>
            <w:tcBorders>
              <w:top w:val="nil"/>
              <w:left w:val="nil"/>
              <w:bottom w:val="single" w:sz="4" w:space="0" w:color="auto"/>
              <w:right w:val="single" w:sz="4" w:space="0" w:color="auto"/>
            </w:tcBorders>
            <w:vAlign w:val="center"/>
          </w:tcPr>
          <w:p w14:paraId="41305405"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970,8</w:t>
            </w:r>
          </w:p>
        </w:tc>
        <w:tc>
          <w:tcPr>
            <w:tcW w:w="1417" w:type="dxa"/>
            <w:tcBorders>
              <w:top w:val="nil"/>
              <w:left w:val="nil"/>
              <w:bottom w:val="single" w:sz="4" w:space="0" w:color="auto"/>
              <w:right w:val="single" w:sz="4" w:space="0" w:color="auto"/>
            </w:tcBorders>
            <w:vAlign w:val="center"/>
          </w:tcPr>
          <w:p w14:paraId="76141290" w14:textId="77777777" w:rsidR="0089281D" w:rsidRPr="004B0E00" w:rsidRDefault="0089281D" w:rsidP="0089281D">
            <w:pPr>
              <w:widowControl/>
              <w:autoSpaceDE/>
              <w:autoSpaceDN/>
              <w:adjustRightInd/>
              <w:spacing w:line="276" w:lineRule="auto"/>
              <w:jc w:val="center"/>
              <w:rPr>
                <w:rFonts w:eastAsia="Times New Roman"/>
                <w:bCs/>
                <w:sz w:val="20"/>
                <w:szCs w:val="20"/>
              </w:rPr>
            </w:pPr>
            <w:r w:rsidRPr="004B0E00">
              <w:rPr>
                <w:rFonts w:eastAsia="Times New Roman"/>
                <w:bCs/>
                <w:sz w:val="20"/>
                <w:szCs w:val="20"/>
              </w:rPr>
              <w:t>110</w:t>
            </w:r>
          </w:p>
        </w:tc>
      </w:tr>
      <w:tr w:rsidR="0089281D" w:rsidRPr="004B0E00" w14:paraId="68407E1B" w14:textId="77777777" w:rsidTr="0089281D">
        <w:trPr>
          <w:trHeight w:val="255"/>
        </w:trPr>
        <w:tc>
          <w:tcPr>
            <w:tcW w:w="2835" w:type="dxa"/>
            <w:tcBorders>
              <w:top w:val="nil"/>
              <w:left w:val="single" w:sz="4" w:space="0" w:color="auto"/>
              <w:bottom w:val="single" w:sz="4" w:space="0" w:color="auto"/>
              <w:right w:val="single" w:sz="4" w:space="0" w:color="auto"/>
            </w:tcBorders>
            <w:hideMark/>
          </w:tcPr>
          <w:p w14:paraId="0D27A61D"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t>Прочие доходы от компенсации затрат бюджетов городских поселений</w:t>
            </w:r>
          </w:p>
        </w:tc>
        <w:tc>
          <w:tcPr>
            <w:tcW w:w="1730" w:type="dxa"/>
            <w:tcBorders>
              <w:top w:val="nil"/>
              <w:left w:val="nil"/>
              <w:bottom w:val="single" w:sz="4" w:space="0" w:color="auto"/>
              <w:right w:val="single" w:sz="4" w:space="0" w:color="auto"/>
            </w:tcBorders>
            <w:vAlign w:val="center"/>
          </w:tcPr>
          <w:p w14:paraId="451C71B0"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2 700,0</w:t>
            </w:r>
          </w:p>
        </w:tc>
        <w:tc>
          <w:tcPr>
            <w:tcW w:w="1276" w:type="dxa"/>
            <w:tcBorders>
              <w:top w:val="nil"/>
              <w:left w:val="nil"/>
              <w:bottom w:val="single" w:sz="4" w:space="0" w:color="auto"/>
              <w:right w:val="single" w:sz="4" w:space="0" w:color="auto"/>
            </w:tcBorders>
            <w:vAlign w:val="center"/>
          </w:tcPr>
          <w:p w14:paraId="6F424DE4"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0,0</w:t>
            </w:r>
          </w:p>
        </w:tc>
        <w:tc>
          <w:tcPr>
            <w:tcW w:w="1446" w:type="dxa"/>
            <w:tcBorders>
              <w:top w:val="nil"/>
              <w:left w:val="nil"/>
              <w:bottom w:val="single" w:sz="4" w:space="0" w:color="auto"/>
              <w:right w:val="single" w:sz="4" w:space="0" w:color="auto"/>
            </w:tcBorders>
            <w:vAlign w:val="center"/>
          </w:tcPr>
          <w:p w14:paraId="5DB325AD"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2 700,0</w:t>
            </w:r>
          </w:p>
        </w:tc>
        <w:tc>
          <w:tcPr>
            <w:tcW w:w="1304" w:type="dxa"/>
            <w:tcBorders>
              <w:top w:val="nil"/>
              <w:left w:val="nil"/>
              <w:bottom w:val="single" w:sz="4" w:space="0" w:color="auto"/>
              <w:right w:val="single" w:sz="4" w:space="0" w:color="auto"/>
            </w:tcBorders>
            <w:vAlign w:val="center"/>
          </w:tcPr>
          <w:p w14:paraId="3CB955CF"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3 885,4</w:t>
            </w:r>
          </w:p>
        </w:tc>
        <w:tc>
          <w:tcPr>
            <w:tcW w:w="1417" w:type="dxa"/>
            <w:tcBorders>
              <w:top w:val="nil"/>
              <w:left w:val="nil"/>
              <w:bottom w:val="single" w:sz="4" w:space="0" w:color="auto"/>
              <w:right w:val="single" w:sz="4" w:space="0" w:color="auto"/>
            </w:tcBorders>
            <w:vAlign w:val="center"/>
          </w:tcPr>
          <w:p w14:paraId="2D1DB89F" w14:textId="77777777" w:rsidR="0089281D" w:rsidRPr="004B0E00" w:rsidRDefault="0089281D" w:rsidP="0089281D">
            <w:pPr>
              <w:widowControl/>
              <w:autoSpaceDE/>
              <w:autoSpaceDN/>
              <w:adjustRightInd/>
              <w:spacing w:line="276" w:lineRule="auto"/>
              <w:jc w:val="center"/>
              <w:rPr>
                <w:rFonts w:eastAsia="Times New Roman"/>
                <w:bCs/>
                <w:sz w:val="20"/>
                <w:szCs w:val="20"/>
              </w:rPr>
            </w:pPr>
            <w:r w:rsidRPr="004B0E00">
              <w:rPr>
                <w:rFonts w:eastAsia="Times New Roman"/>
                <w:bCs/>
                <w:sz w:val="20"/>
                <w:szCs w:val="20"/>
              </w:rPr>
              <w:t>144</w:t>
            </w:r>
          </w:p>
        </w:tc>
      </w:tr>
      <w:tr w:rsidR="0089281D" w:rsidRPr="004B0E00" w14:paraId="75561CBA" w14:textId="77777777" w:rsidTr="0089281D">
        <w:trPr>
          <w:trHeight w:val="255"/>
        </w:trPr>
        <w:tc>
          <w:tcPr>
            <w:tcW w:w="2835" w:type="dxa"/>
            <w:tcBorders>
              <w:top w:val="nil"/>
              <w:left w:val="single" w:sz="4" w:space="0" w:color="auto"/>
              <w:bottom w:val="single" w:sz="4" w:space="0" w:color="auto"/>
              <w:right w:val="single" w:sz="4" w:space="0" w:color="auto"/>
            </w:tcBorders>
            <w:hideMark/>
          </w:tcPr>
          <w:p w14:paraId="0D32C38E"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lastRenderedPageBreak/>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730" w:type="dxa"/>
            <w:tcBorders>
              <w:top w:val="nil"/>
              <w:left w:val="nil"/>
              <w:bottom w:val="single" w:sz="4" w:space="0" w:color="auto"/>
              <w:right w:val="single" w:sz="4" w:space="0" w:color="auto"/>
            </w:tcBorders>
            <w:vAlign w:val="center"/>
          </w:tcPr>
          <w:p w14:paraId="6F84C7B8"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359,0</w:t>
            </w:r>
          </w:p>
        </w:tc>
        <w:tc>
          <w:tcPr>
            <w:tcW w:w="1276" w:type="dxa"/>
            <w:tcBorders>
              <w:top w:val="nil"/>
              <w:left w:val="nil"/>
              <w:bottom w:val="single" w:sz="4" w:space="0" w:color="auto"/>
              <w:right w:val="single" w:sz="4" w:space="0" w:color="auto"/>
            </w:tcBorders>
            <w:vAlign w:val="center"/>
          </w:tcPr>
          <w:p w14:paraId="53EED355"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-251,3</w:t>
            </w:r>
          </w:p>
        </w:tc>
        <w:tc>
          <w:tcPr>
            <w:tcW w:w="1446" w:type="dxa"/>
            <w:tcBorders>
              <w:top w:val="nil"/>
              <w:left w:val="nil"/>
              <w:bottom w:val="single" w:sz="4" w:space="0" w:color="auto"/>
              <w:right w:val="single" w:sz="4" w:space="0" w:color="auto"/>
            </w:tcBorders>
            <w:vAlign w:val="center"/>
          </w:tcPr>
          <w:p w14:paraId="0C2E3687"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107,7</w:t>
            </w:r>
          </w:p>
        </w:tc>
        <w:tc>
          <w:tcPr>
            <w:tcW w:w="1304" w:type="dxa"/>
            <w:tcBorders>
              <w:top w:val="nil"/>
              <w:left w:val="nil"/>
              <w:bottom w:val="single" w:sz="4" w:space="0" w:color="auto"/>
              <w:right w:val="single" w:sz="4" w:space="0" w:color="auto"/>
            </w:tcBorders>
            <w:vAlign w:val="center"/>
          </w:tcPr>
          <w:p w14:paraId="63EE99EE"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107,7</w:t>
            </w:r>
          </w:p>
        </w:tc>
        <w:tc>
          <w:tcPr>
            <w:tcW w:w="1417" w:type="dxa"/>
            <w:tcBorders>
              <w:top w:val="nil"/>
              <w:left w:val="nil"/>
              <w:bottom w:val="single" w:sz="4" w:space="0" w:color="auto"/>
              <w:right w:val="single" w:sz="4" w:space="0" w:color="auto"/>
            </w:tcBorders>
            <w:vAlign w:val="center"/>
          </w:tcPr>
          <w:p w14:paraId="539424D7" w14:textId="77777777" w:rsidR="0089281D" w:rsidRPr="004B0E00" w:rsidRDefault="0089281D" w:rsidP="0089281D">
            <w:pPr>
              <w:widowControl/>
              <w:autoSpaceDE/>
              <w:autoSpaceDN/>
              <w:adjustRightInd/>
              <w:spacing w:line="276" w:lineRule="auto"/>
              <w:jc w:val="center"/>
              <w:rPr>
                <w:rFonts w:eastAsia="Times New Roman"/>
                <w:bCs/>
                <w:sz w:val="20"/>
                <w:szCs w:val="20"/>
              </w:rPr>
            </w:pPr>
            <w:r w:rsidRPr="004B0E00">
              <w:rPr>
                <w:rFonts w:eastAsia="Times New Roman"/>
                <w:bCs/>
                <w:sz w:val="20"/>
                <w:szCs w:val="20"/>
              </w:rPr>
              <w:t>100</w:t>
            </w:r>
          </w:p>
        </w:tc>
      </w:tr>
      <w:tr w:rsidR="0089281D" w:rsidRPr="004B0E00" w14:paraId="70DB8F83" w14:textId="77777777" w:rsidTr="0089281D">
        <w:trPr>
          <w:trHeight w:val="255"/>
        </w:trPr>
        <w:tc>
          <w:tcPr>
            <w:tcW w:w="2835" w:type="dxa"/>
            <w:tcBorders>
              <w:top w:val="nil"/>
              <w:left w:val="single" w:sz="4" w:space="0" w:color="auto"/>
              <w:bottom w:val="single" w:sz="4" w:space="0" w:color="auto"/>
              <w:right w:val="single" w:sz="4" w:space="0" w:color="auto"/>
            </w:tcBorders>
          </w:tcPr>
          <w:p w14:paraId="0398F67F"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730" w:type="dxa"/>
            <w:tcBorders>
              <w:top w:val="nil"/>
              <w:left w:val="nil"/>
              <w:bottom w:val="single" w:sz="4" w:space="0" w:color="auto"/>
              <w:right w:val="single" w:sz="4" w:space="0" w:color="auto"/>
            </w:tcBorders>
            <w:vAlign w:val="center"/>
          </w:tcPr>
          <w:p w14:paraId="1E352168"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0,0</w:t>
            </w:r>
          </w:p>
        </w:tc>
        <w:tc>
          <w:tcPr>
            <w:tcW w:w="1276" w:type="dxa"/>
            <w:tcBorders>
              <w:top w:val="nil"/>
              <w:left w:val="nil"/>
              <w:bottom w:val="single" w:sz="4" w:space="0" w:color="auto"/>
              <w:right w:val="single" w:sz="4" w:space="0" w:color="auto"/>
            </w:tcBorders>
            <w:vAlign w:val="center"/>
          </w:tcPr>
          <w:p w14:paraId="774F6041"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157,1</w:t>
            </w:r>
          </w:p>
        </w:tc>
        <w:tc>
          <w:tcPr>
            <w:tcW w:w="1446" w:type="dxa"/>
            <w:tcBorders>
              <w:top w:val="nil"/>
              <w:left w:val="nil"/>
              <w:bottom w:val="single" w:sz="4" w:space="0" w:color="auto"/>
              <w:right w:val="single" w:sz="4" w:space="0" w:color="auto"/>
            </w:tcBorders>
            <w:vAlign w:val="center"/>
          </w:tcPr>
          <w:p w14:paraId="3B2C96C6"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157,1</w:t>
            </w:r>
          </w:p>
        </w:tc>
        <w:tc>
          <w:tcPr>
            <w:tcW w:w="1304" w:type="dxa"/>
            <w:tcBorders>
              <w:top w:val="nil"/>
              <w:left w:val="nil"/>
              <w:bottom w:val="single" w:sz="4" w:space="0" w:color="auto"/>
              <w:right w:val="single" w:sz="4" w:space="0" w:color="auto"/>
            </w:tcBorders>
            <w:vAlign w:val="center"/>
          </w:tcPr>
          <w:p w14:paraId="38A0F8D4"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169,1</w:t>
            </w:r>
          </w:p>
        </w:tc>
        <w:tc>
          <w:tcPr>
            <w:tcW w:w="1417" w:type="dxa"/>
            <w:tcBorders>
              <w:top w:val="nil"/>
              <w:left w:val="nil"/>
              <w:bottom w:val="single" w:sz="4" w:space="0" w:color="auto"/>
              <w:right w:val="single" w:sz="4" w:space="0" w:color="auto"/>
            </w:tcBorders>
            <w:vAlign w:val="center"/>
          </w:tcPr>
          <w:p w14:paraId="1276C11F" w14:textId="77777777" w:rsidR="0089281D" w:rsidRPr="004B0E00" w:rsidRDefault="0089281D" w:rsidP="0089281D">
            <w:pPr>
              <w:widowControl/>
              <w:autoSpaceDE/>
              <w:autoSpaceDN/>
              <w:adjustRightInd/>
              <w:spacing w:line="276" w:lineRule="auto"/>
              <w:jc w:val="center"/>
              <w:rPr>
                <w:rFonts w:eastAsia="Times New Roman"/>
                <w:bCs/>
                <w:sz w:val="20"/>
                <w:szCs w:val="20"/>
              </w:rPr>
            </w:pPr>
            <w:r w:rsidRPr="004B0E00">
              <w:rPr>
                <w:rFonts w:eastAsia="Times New Roman"/>
                <w:bCs/>
                <w:sz w:val="20"/>
                <w:szCs w:val="20"/>
              </w:rPr>
              <w:t>108</w:t>
            </w:r>
          </w:p>
        </w:tc>
      </w:tr>
      <w:tr w:rsidR="0089281D" w:rsidRPr="004B0E00" w14:paraId="66A30C45" w14:textId="77777777" w:rsidTr="0089281D">
        <w:trPr>
          <w:trHeight w:val="255"/>
        </w:trPr>
        <w:tc>
          <w:tcPr>
            <w:tcW w:w="2835" w:type="dxa"/>
            <w:tcBorders>
              <w:top w:val="nil"/>
              <w:left w:val="single" w:sz="4" w:space="0" w:color="auto"/>
              <w:bottom w:val="single" w:sz="4" w:space="0" w:color="auto"/>
              <w:right w:val="single" w:sz="4" w:space="0" w:color="auto"/>
            </w:tcBorders>
          </w:tcPr>
          <w:p w14:paraId="321D78D8"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1730" w:type="dxa"/>
            <w:tcBorders>
              <w:top w:val="nil"/>
              <w:left w:val="nil"/>
              <w:bottom w:val="single" w:sz="4" w:space="0" w:color="auto"/>
              <w:right w:val="single" w:sz="4" w:space="0" w:color="auto"/>
            </w:tcBorders>
            <w:vAlign w:val="center"/>
          </w:tcPr>
          <w:p w14:paraId="2FB1D1CF"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0,0</w:t>
            </w:r>
          </w:p>
        </w:tc>
        <w:tc>
          <w:tcPr>
            <w:tcW w:w="1276" w:type="dxa"/>
            <w:tcBorders>
              <w:top w:val="nil"/>
              <w:left w:val="nil"/>
              <w:bottom w:val="single" w:sz="4" w:space="0" w:color="auto"/>
              <w:right w:val="single" w:sz="4" w:space="0" w:color="auto"/>
            </w:tcBorders>
            <w:vAlign w:val="center"/>
          </w:tcPr>
          <w:p w14:paraId="53CAB5C9"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19,9</w:t>
            </w:r>
          </w:p>
        </w:tc>
        <w:tc>
          <w:tcPr>
            <w:tcW w:w="1446" w:type="dxa"/>
            <w:tcBorders>
              <w:top w:val="nil"/>
              <w:left w:val="nil"/>
              <w:bottom w:val="single" w:sz="4" w:space="0" w:color="auto"/>
              <w:right w:val="single" w:sz="4" w:space="0" w:color="auto"/>
            </w:tcBorders>
            <w:vAlign w:val="center"/>
          </w:tcPr>
          <w:p w14:paraId="22ACB3B7"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19,9</w:t>
            </w:r>
          </w:p>
        </w:tc>
        <w:tc>
          <w:tcPr>
            <w:tcW w:w="1304" w:type="dxa"/>
            <w:tcBorders>
              <w:top w:val="nil"/>
              <w:left w:val="nil"/>
              <w:bottom w:val="single" w:sz="4" w:space="0" w:color="auto"/>
              <w:right w:val="single" w:sz="4" w:space="0" w:color="auto"/>
            </w:tcBorders>
            <w:vAlign w:val="center"/>
          </w:tcPr>
          <w:p w14:paraId="56774933"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19,9</w:t>
            </w:r>
          </w:p>
        </w:tc>
        <w:tc>
          <w:tcPr>
            <w:tcW w:w="1417" w:type="dxa"/>
            <w:tcBorders>
              <w:top w:val="nil"/>
              <w:left w:val="nil"/>
              <w:bottom w:val="single" w:sz="4" w:space="0" w:color="auto"/>
              <w:right w:val="single" w:sz="4" w:space="0" w:color="auto"/>
            </w:tcBorders>
            <w:vAlign w:val="center"/>
          </w:tcPr>
          <w:p w14:paraId="393FFB93" w14:textId="77777777" w:rsidR="0089281D" w:rsidRPr="004B0E00" w:rsidRDefault="0089281D" w:rsidP="0089281D">
            <w:pPr>
              <w:widowControl/>
              <w:autoSpaceDE/>
              <w:autoSpaceDN/>
              <w:adjustRightInd/>
              <w:spacing w:line="276" w:lineRule="auto"/>
              <w:jc w:val="center"/>
              <w:rPr>
                <w:rFonts w:eastAsia="Times New Roman"/>
                <w:bCs/>
                <w:sz w:val="20"/>
                <w:szCs w:val="20"/>
              </w:rPr>
            </w:pPr>
            <w:r w:rsidRPr="004B0E00">
              <w:rPr>
                <w:rFonts w:eastAsia="Times New Roman"/>
                <w:bCs/>
                <w:sz w:val="20"/>
                <w:szCs w:val="20"/>
              </w:rPr>
              <w:t>100</w:t>
            </w:r>
          </w:p>
        </w:tc>
      </w:tr>
      <w:tr w:rsidR="0089281D" w:rsidRPr="004B0E00" w14:paraId="1A14D792" w14:textId="77777777" w:rsidTr="0089281D">
        <w:trPr>
          <w:trHeight w:val="255"/>
        </w:trPr>
        <w:tc>
          <w:tcPr>
            <w:tcW w:w="2835" w:type="dxa"/>
            <w:tcBorders>
              <w:top w:val="nil"/>
              <w:left w:val="single" w:sz="4" w:space="0" w:color="auto"/>
              <w:bottom w:val="single" w:sz="4" w:space="0" w:color="auto"/>
              <w:right w:val="single" w:sz="4" w:space="0" w:color="auto"/>
            </w:tcBorders>
            <w:hideMark/>
          </w:tcPr>
          <w:p w14:paraId="181A930D"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c>
          <w:tcPr>
            <w:tcW w:w="1730" w:type="dxa"/>
            <w:tcBorders>
              <w:top w:val="nil"/>
              <w:left w:val="nil"/>
              <w:bottom w:val="single" w:sz="4" w:space="0" w:color="auto"/>
              <w:right w:val="single" w:sz="4" w:space="0" w:color="auto"/>
            </w:tcBorders>
            <w:vAlign w:val="center"/>
          </w:tcPr>
          <w:p w14:paraId="4E882759"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0,0</w:t>
            </w:r>
          </w:p>
        </w:tc>
        <w:tc>
          <w:tcPr>
            <w:tcW w:w="1276" w:type="dxa"/>
            <w:tcBorders>
              <w:top w:val="nil"/>
              <w:left w:val="nil"/>
              <w:bottom w:val="single" w:sz="4" w:space="0" w:color="auto"/>
              <w:right w:val="single" w:sz="4" w:space="0" w:color="auto"/>
            </w:tcBorders>
            <w:vAlign w:val="center"/>
          </w:tcPr>
          <w:p w14:paraId="585A6210"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193,1</w:t>
            </w:r>
          </w:p>
        </w:tc>
        <w:tc>
          <w:tcPr>
            <w:tcW w:w="1446" w:type="dxa"/>
            <w:tcBorders>
              <w:top w:val="nil"/>
              <w:left w:val="nil"/>
              <w:bottom w:val="single" w:sz="4" w:space="0" w:color="auto"/>
              <w:right w:val="single" w:sz="4" w:space="0" w:color="auto"/>
            </w:tcBorders>
            <w:vAlign w:val="center"/>
          </w:tcPr>
          <w:p w14:paraId="1E70ECC3"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193,1</w:t>
            </w:r>
          </w:p>
        </w:tc>
        <w:tc>
          <w:tcPr>
            <w:tcW w:w="1304" w:type="dxa"/>
            <w:tcBorders>
              <w:top w:val="nil"/>
              <w:left w:val="nil"/>
              <w:bottom w:val="single" w:sz="4" w:space="0" w:color="auto"/>
              <w:right w:val="single" w:sz="4" w:space="0" w:color="auto"/>
            </w:tcBorders>
            <w:vAlign w:val="center"/>
          </w:tcPr>
          <w:p w14:paraId="6D37AC5C"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195,9</w:t>
            </w:r>
          </w:p>
        </w:tc>
        <w:tc>
          <w:tcPr>
            <w:tcW w:w="1417" w:type="dxa"/>
            <w:tcBorders>
              <w:top w:val="nil"/>
              <w:left w:val="nil"/>
              <w:bottom w:val="single" w:sz="4" w:space="0" w:color="auto"/>
              <w:right w:val="single" w:sz="4" w:space="0" w:color="auto"/>
            </w:tcBorders>
            <w:vAlign w:val="center"/>
          </w:tcPr>
          <w:p w14:paraId="0BDC361E" w14:textId="77777777" w:rsidR="0089281D" w:rsidRPr="004B0E00" w:rsidRDefault="0089281D" w:rsidP="0089281D">
            <w:pPr>
              <w:widowControl/>
              <w:autoSpaceDE/>
              <w:autoSpaceDN/>
              <w:adjustRightInd/>
              <w:spacing w:line="276" w:lineRule="auto"/>
              <w:jc w:val="center"/>
              <w:rPr>
                <w:rFonts w:eastAsia="Times New Roman"/>
                <w:bCs/>
                <w:sz w:val="20"/>
                <w:szCs w:val="20"/>
              </w:rPr>
            </w:pPr>
            <w:r w:rsidRPr="004B0E00">
              <w:rPr>
                <w:rFonts w:eastAsia="Times New Roman"/>
                <w:bCs/>
                <w:sz w:val="20"/>
                <w:szCs w:val="20"/>
              </w:rPr>
              <w:t>101</w:t>
            </w:r>
          </w:p>
        </w:tc>
      </w:tr>
      <w:tr w:rsidR="0089281D" w:rsidRPr="004B0E00" w14:paraId="1FD3BDFA" w14:textId="77777777" w:rsidTr="0089281D">
        <w:trPr>
          <w:trHeight w:val="255"/>
        </w:trPr>
        <w:tc>
          <w:tcPr>
            <w:tcW w:w="2835" w:type="dxa"/>
            <w:tcBorders>
              <w:top w:val="nil"/>
              <w:left w:val="single" w:sz="4" w:space="0" w:color="auto"/>
              <w:bottom w:val="single" w:sz="4" w:space="0" w:color="auto"/>
              <w:right w:val="single" w:sz="4" w:space="0" w:color="auto"/>
            </w:tcBorders>
          </w:tcPr>
          <w:p w14:paraId="2C9EB822"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1730" w:type="dxa"/>
            <w:tcBorders>
              <w:top w:val="nil"/>
              <w:left w:val="nil"/>
              <w:bottom w:val="single" w:sz="4" w:space="0" w:color="auto"/>
              <w:right w:val="single" w:sz="4" w:space="0" w:color="auto"/>
            </w:tcBorders>
            <w:vAlign w:val="center"/>
          </w:tcPr>
          <w:p w14:paraId="600ABDC0"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0,0</w:t>
            </w:r>
          </w:p>
        </w:tc>
        <w:tc>
          <w:tcPr>
            <w:tcW w:w="1276" w:type="dxa"/>
            <w:tcBorders>
              <w:top w:val="nil"/>
              <w:left w:val="nil"/>
              <w:bottom w:val="single" w:sz="4" w:space="0" w:color="auto"/>
              <w:right w:val="single" w:sz="4" w:space="0" w:color="auto"/>
            </w:tcBorders>
            <w:vAlign w:val="center"/>
          </w:tcPr>
          <w:p w14:paraId="171E60F2"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9,3</w:t>
            </w:r>
          </w:p>
        </w:tc>
        <w:tc>
          <w:tcPr>
            <w:tcW w:w="1446" w:type="dxa"/>
            <w:tcBorders>
              <w:top w:val="nil"/>
              <w:left w:val="nil"/>
              <w:bottom w:val="single" w:sz="4" w:space="0" w:color="auto"/>
              <w:right w:val="single" w:sz="4" w:space="0" w:color="auto"/>
            </w:tcBorders>
            <w:vAlign w:val="center"/>
          </w:tcPr>
          <w:p w14:paraId="0379D080"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9,3</w:t>
            </w:r>
          </w:p>
        </w:tc>
        <w:tc>
          <w:tcPr>
            <w:tcW w:w="1304" w:type="dxa"/>
            <w:tcBorders>
              <w:top w:val="nil"/>
              <w:left w:val="nil"/>
              <w:bottom w:val="single" w:sz="4" w:space="0" w:color="auto"/>
              <w:right w:val="single" w:sz="4" w:space="0" w:color="auto"/>
            </w:tcBorders>
            <w:vAlign w:val="center"/>
          </w:tcPr>
          <w:p w14:paraId="734074E5"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12,8</w:t>
            </w:r>
          </w:p>
        </w:tc>
        <w:tc>
          <w:tcPr>
            <w:tcW w:w="1417" w:type="dxa"/>
            <w:tcBorders>
              <w:top w:val="nil"/>
              <w:left w:val="nil"/>
              <w:bottom w:val="single" w:sz="4" w:space="0" w:color="auto"/>
              <w:right w:val="single" w:sz="4" w:space="0" w:color="auto"/>
            </w:tcBorders>
            <w:vAlign w:val="center"/>
          </w:tcPr>
          <w:p w14:paraId="0AD17074" w14:textId="77777777" w:rsidR="0089281D" w:rsidRPr="004B0E00" w:rsidRDefault="0089281D" w:rsidP="0089281D">
            <w:pPr>
              <w:widowControl/>
              <w:autoSpaceDE/>
              <w:autoSpaceDN/>
              <w:adjustRightInd/>
              <w:spacing w:line="276" w:lineRule="auto"/>
              <w:jc w:val="center"/>
              <w:rPr>
                <w:rFonts w:eastAsia="Times New Roman"/>
                <w:bCs/>
                <w:sz w:val="20"/>
                <w:szCs w:val="20"/>
              </w:rPr>
            </w:pPr>
            <w:r w:rsidRPr="004B0E00">
              <w:rPr>
                <w:rFonts w:eastAsia="Times New Roman"/>
                <w:bCs/>
                <w:sz w:val="20"/>
                <w:szCs w:val="20"/>
              </w:rPr>
              <w:t>137</w:t>
            </w:r>
          </w:p>
        </w:tc>
      </w:tr>
      <w:tr w:rsidR="0089281D" w:rsidRPr="004B0E00" w14:paraId="050C3F4A" w14:textId="77777777" w:rsidTr="0089281D">
        <w:trPr>
          <w:trHeight w:val="255"/>
        </w:trPr>
        <w:tc>
          <w:tcPr>
            <w:tcW w:w="2835" w:type="dxa"/>
            <w:tcBorders>
              <w:top w:val="nil"/>
              <w:left w:val="single" w:sz="4" w:space="0" w:color="auto"/>
              <w:bottom w:val="single" w:sz="4" w:space="0" w:color="auto"/>
              <w:right w:val="single" w:sz="4" w:space="0" w:color="auto"/>
            </w:tcBorders>
          </w:tcPr>
          <w:p w14:paraId="192BDD44"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t xml:space="preserve">Прочее возмещение ущерба, причиненного муниципальному имуществу городского поселения (за исключением имущества, </w:t>
            </w:r>
            <w:r w:rsidRPr="004B0E00">
              <w:rPr>
                <w:rFonts w:eastAsia="Times New Roman"/>
                <w:iCs/>
                <w:sz w:val="20"/>
                <w:szCs w:val="20"/>
              </w:rPr>
              <w:lastRenderedPageBreak/>
              <w:t>закрепленного за муниципальными бюджетными (автономными) учреждениями, унитарными предприятиями)</w:t>
            </w:r>
          </w:p>
        </w:tc>
        <w:tc>
          <w:tcPr>
            <w:tcW w:w="1730" w:type="dxa"/>
            <w:tcBorders>
              <w:top w:val="nil"/>
              <w:left w:val="nil"/>
              <w:bottom w:val="single" w:sz="4" w:space="0" w:color="auto"/>
              <w:right w:val="single" w:sz="4" w:space="0" w:color="auto"/>
            </w:tcBorders>
            <w:vAlign w:val="center"/>
          </w:tcPr>
          <w:p w14:paraId="42D42B15"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lastRenderedPageBreak/>
              <w:t>0,0</w:t>
            </w:r>
          </w:p>
        </w:tc>
        <w:tc>
          <w:tcPr>
            <w:tcW w:w="1276" w:type="dxa"/>
            <w:tcBorders>
              <w:top w:val="nil"/>
              <w:left w:val="nil"/>
              <w:bottom w:val="single" w:sz="4" w:space="0" w:color="auto"/>
              <w:right w:val="single" w:sz="4" w:space="0" w:color="auto"/>
            </w:tcBorders>
            <w:vAlign w:val="center"/>
          </w:tcPr>
          <w:p w14:paraId="60859301"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3,4</w:t>
            </w:r>
          </w:p>
        </w:tc>
        <w:tc>
          <w:tcPr>
            <w:tcW w:w="1446" w:type="dxa"/>
            <w:tcBorders>
              <w:top w:val="nil"/>
              <w:left w:val="nil"/>
              <w:bottom w:val="single" w:sz="4" w:space="0" w:color="auto"/>
              <w:right w:val="single" w:sz="4" w:space="0" w:color="auto"/>
            </w:tcBorders>
            <w:vAlign w:val="center"/>
          </w:tcPr>
          <w:p w14:paraId="7F65670D"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3,4</w:t>
            </w:r>
          </w:p>
        </w:tc>
        <w:tc>
          <w:tcPr>
            <w:tcW w:w="1304" w:type="dxa"/>
            <w:tcBorders>
              <w:top w:val="nil"/>
              <w:left w:val="nil"/>
              <w:bottom w:val="single" w:sz="4" w:space="0" w:color="auto"/>
              <w:right w:val="single" w:sz="4" w:space="0" w:color="auto"/>
            </w:tcBorders>
            <w:vAlign w:val="center"/>
          </w:tcPr>
          <w:p w14:paraId="702F47D2"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3,4</w:t>
            </w:r>
          </w:p>
        </w:tc>
        <w:tc>
          <w:tcPr>
            <w:tcW w:w="1417" w:type="dxa"/>
            <w:tcBorders>
              <w:top w:val="nil"/>
              <w:left w:val="nil"/>
              <w:bottom w:val="single" w:sz="4" w:space="0" w:color="auto"/>
              <w:right w:val="single" w:sz="4" w:space="0" w:color="auto"/>
            </w:tcBorders>
            <w:vAlign w:val="center"/>
          </w:tcPr>
          <w:p w14:paraId="60E324EB" w14:textId="77777777" w:rsidR="0089281D" w:rsidRPr="004B0E00" w:rsidRDefault="0089281D" w:rsidP="0089281D">
            <w:pPr>
              <w:widowControl/>
              <w:autoSpaceDE/>
              <w:autoSpaceDN/>
              <w:adjustRightInd/>
              <w:spacing w:line="276" w:lineRule="auto"/>
              <w:jc w:val="center"/>
              <w:rPr>
                <w:rFonts w:eastAsia="Times New Roman"/>
                <w:bCs/>
                <w:sz w:val="20"/>
                <w:szCs w:val="20"/>
              </w:rPr>
            </w:pPr>
            <w:r w:rsidRPr="004B0E00">
              <w:rPr>
                <w:rFonts w:eastAsia="Times New Roman"/>
                <w:bCs/>
                <w:sz w:val="20"/>
                <w:szCs w:val="20"/>
              </w:rPr>
              <w:t>100</w:t>
            </w:r>
          </w:p>
        </w:tc>
      </w:tr>
      <w:tr w:rsidR="0089281D" w:rsidRPr="004B0E00" w14:paraId="4DBFB5D1" w14:textId="77777777" w:rsidTr="0089281D">
        <w:trPr>
          <w:trHeight w:val="255"/>
        </w:trPr>
        <w:tc>
          <w:tcPr>
            <w:tcW w:w="2835" w:type="dxa"/>
            <w:tcBorders>
              <w:top w:val="nil"/>
              <w:left w:val="single" w:sz="4" w:space="0" w:color="auto"/>
              <w:bottom w:val="single" w:sz="4" w:space="0" w:color="auto"/>
              <w:right w:val="single" w:sz="4" w:space="0" w:color="auto"/>
            </w:tcBorders>
          </w:tcPr>
          <w:p w14:paraId="41E4AD49"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lastRenderedPageBreak/>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городских поселений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c>
          <w:tcPr>
            <w:tcW w:w="1730" w:type="dxa"/>
            <w:tcBorders>
              <w:top w:val="nil"/>
              <w:left w:val="nil"/>
              <w:bottom w:val="single" w:sz="4" w:space="0" w:color="auto"/>
              <w:right w:val="single" w:sz="4" w:space="0" w:color="auto"/>
            </w:tcBorders>
            <w:vAlign w:val="center"/>
          </w:tcPr>
          <w:p w14:paraId="7CD89438"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0,0</w:t>
            </w:r>
          </w:p>
        </w:tc>
        <w:tc>
          <w:tcPr>
            <w:tcW w:w="1276" w:type="dxa"/>
            <w:tcBorders>
              <w:top w:val="nil"/>
              <w:left w:val="nil"/>
              <w:bottom w:val="single" w:sz="4" w:space="0" w:color="auto"/>
              <w:right w:val="single" w:sz="4" w:space="0" w:color="auto"/>
            </w:tcBorders>
            <w:vAlign w:val="center"/>
          </w:tcPr>
          <w:p w14:paraId="1BBB2C38"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0,0</w:t>
            </w:r>
          </w:p>
        </w:tc>
        <w:tc>
          <w:tcPr>
            <w:tcW w:w="1446" w:type="dxa"/>
            <w:tcBorders>
              <w:top w:val="nil"/>
              <w:left w:val="nil"/>
              <w:bottom w:val="single" w:sz="4" w:space="0" w:color="auto"/>
              <w:right w:val="single" w:sz="4" w:space="0" w:color="auto"/>
            </w:tcBorders>
            <w:vAlign w:val="center"/>
          </w:tcPr>
          <w:p w14:paraId="769C2E31"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0,0</w:t>
            </w:r>
          </w:p>
        </w:tc>
        <w:tc>
          <w:tcPr>
            <w:tcW w:w="1304" w:type="dxa"/>
            <w:tcBorders>
              <w:top w:val="nil"/>
              <w:left w:val="nil"/>
              <w:bottom w:val="single" w:sz="4" w:space="0" w:color="auto"/>
              <w:right w:val="single" w:sz="4" w:space="0" w:color="auto"/>
            </w:tcBorders>
            <w:vAlign w:val="center"/>
          </w:tcPr>
          <w:p w14:paraId="60A50370"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8,1</w:t>
            </w:r>
          </w:p>
        </w:tc>
        <w:tc>
          <w:tcPr>
            <w:tcW w:w="1417" w:type="dxa"/>
            <w:tcBorders>
              <w:top w:val="nil"/>
              <w:left w:val="nil"/>
              <w:bottom w:val="single" w:sz="4" w:space="0" w:color="auto"/>
              <w:right w:val="single" w:sz="4" w:space="0" w:color="auto"/>
            </w:tcBorders>
            <w:vAlign w:val="center"/>
          </w:tcPr>
          <w:p w14:paraId="3581C06C" w14:textId="77777777" w:rsidR="0089281D" w:rsidRPr="004B0E00" w:rsidRDefault="0089281D" w:rsidP="0089281D">
            <w:pPr>
              <w:widowControl/>
              <w:autoSpaceDE/>
              <w:autoSpaceDN/>
              <w:adjustRightInd/>
              <w:spacing w:line="276" w:lineRule="auto"/>
              <w:jc w:val="center"/>
              <w:rPr>
                <w:rFonts w:eastAsia="Times New Roman"/>
                <w:bCs/>
                <w:sz w:val="20"/>
                <w:szCs w:val="20"/>
              </w:rPr>
            </w:pPr>
          </w:p>
        </w:tc>
      </w:tr>
      <w:tr w:rsidR="0089281D" w:rsidRPr="004B0E00" w14:paraId="0008C3AA" w14:textId="77777777" w:rsidTr="0089281D">
        <w:trPr>
          <w:trHeight w:val="255"/>
        </w:trPr>
        <w:tc>
          <w:tcPr>
            <w:tcW w:w="2835" w:type="dxa"/>
            <w:tcBorders>
              <w:top w:val="nil"/>
              <w:left w:val="single" w:sz="4" w:space="0" w:color="auto"/>
              <w:bottom w:val="single" w:sz="4" w:space="0" w:color="auto"/>
              <w:right w:val="single" w:sz="4" w:space="0" w:color="auto"/>
            </w:tcBorders>
          </w:tcPr>
          <w:p w14:paraId="4EAEF0CF"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t>Прочие неналоговые доходы бюджетов городских поселений</w:t>
            </w:r>
          </w:p>
        </w:tc>
        <w:tc>
          <w:tcPr>
            <w:tcW w:w="1730" w:type="dxa"/>
            <w:tcBorders>
              <w:top w:val="nil"/>
              <w:left w:val="nil"/>
              <w:bottom w:val="single" w:sz="4" w:space="0" w:color="auto"/>
              <w:right w:val="single" w:sz="4" w:space="0" w:color="auto"/>
            </w:tcBorders>
            <w:vAlign w:val="center"/>
          </w:tcPr>
          <w:p w14:paraId="285925E5"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0,0</w:t>
            </w:r>
          </w:p>
        </w:tc>
        <w:tc>
          <w:tcPr>
            <w:tcW w:w="1276" w:type="dxa"/>
            <w:tcBorders>
              <w:top w:val="nil"/>
              <w:left w:val="nil"/>
              <w:bottom w:val="single" w:sz="4" w:space="0" w:color="auto"/>
              <w:right w:val="single" w:sz="4" w:space="0" w:color="auto"/>
            </w:tcBorders>
            <w:vAlign w:val="center"/>
          </w:tcPr>
          <w:p w14:paraId="7F0F7CDB"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0,0</w:t>
            </w:r>
          </w:p>
        </w:tc>
        <w:tc>
          <w:tcPr>
            <w:tcW w:w="1446" w:type="dxa"/>
            <w:tcBorders>
              <w:top w:val="nil"/>
              <w:left w:val="nil"/>
              <w:bottom w:val="single" w:sz="4" w:space="0" w:color="auto"/>
              <w:right w:val="single" w:sz="4" w:space="0" w:color="auto"/>
            </w:tcBorders>
            <w:vAlign w:val="center"/>
          </w:tcPr>
          <w:p w14:paraId="1035E662"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0,0</w:t>
            </w:r>
          </w:p>
        </w:tc>
        <w:tc>
          <w:tcPr>
            <w:tcW w:w="1304" w:type="dxa"/>
            <w:tcBorders>
              <w:top w:val="nil"/>
              <w:left w:val="nil"/>
              <w:bottom w:val="single" w:sz="4" w:space="0" w:color="auto"/>
              <w:right w:val="single" w:sz="4" w:space="0" w:color="auto"/>
            </w:tcBorders>
            <w:vAlign w:val="center"/>
          </w:tcPr>
          <w:p w14:paraId="7ED3E4C9"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1,6</w:t>
            </w:r>
          </w:p>
        </w:tc>
        <w:tc>
          <w:tcPr>
            <w:tcW w:w="1417" w:type="dxa"/>
            <w:tcBorders>
              <w:top w:val="nil"/>
              <w:left w:val="nil"/>
              <w:bottom w:val="single" w:sz="4" w:space="0" w:color="auto"/>
              <w:right w:val="single" w:sz="4" w:space="0" w:color="auto"/>
            </w:tcBorders>
            <w:vAlign w:val="center"/>
          </w:tcPr>
          <w:p w14:paraId="21FCF326" w14:textId="77777777" w:rsidR="0089281D" w:rsidRPr="004B0E00" w:rsidRDefault="0089281D" w:rsidP="0089281D">
            <w:pPr>
              <w:widowControl/>
              <w:autoSpaceDE/>
              <w:autoSpaceDN/>
              <w:adjustRightInd/>
              <w:spacing w:line="276" w:lineRule="auto"/>
              <w:jc w:val="center"/>
              <w:rPr>
                <w:rFonts w:eastAsia="Times New Roman"/>
                <w:bCs/>
                <w:sz w:val="20"/>
                <w:szCs w:val="20"/>
              </w:rPr>
            </w:pPr>
          </w:p>
        </w:tc>
      </w:tr>
      <w:tr w:rsidR="0089281D" w:rsidRPr="004B0E00" w14:paraId="6D9E77F5" w14:textId="77777777" w:rsidTr="0089281D">
        <w:trPr>
          <w:trHeight w:val="255"/>
        </w:trPr>
        <w:tc>
          <w:tcPr>
            <w:tcW w:w="2835" w:type="dxa"/>
            <w:tcBorders>
              <w:top w:val="nil"/>
              <w:left w:val="single" w:sz="4" w:space="0" w:color="auto"/>
              <w:bottom w:val="single" w:sz="4" w:space="0" w:color="auto"/>
              <w:right w:val="single" w:sz="4" w:space="0" w:color="auto"/>
            </w:tcBorders>
          </w:tcPr>
          <w:p w14:paraId="6B46EF7A"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t>Инициативные платежи, зачисляемые в бюджеты городских поселений</w:t>
            </w:r>
          </w:p>
        </w:tc>
        <w:tc>
          <w:tcPr>
            <w:tcW w:w="1730" w:type="dxa"/>
            <w:tcBorders>
              <w:top w:val="nil"/>
              <w:left w:val="nil"/>
              <w:bottom w:val="single" w:sz="4" w:space="0" w:color="auto"/>
              <w:right w:val="single" w:sz="4" w:space="0" w:color="auto"/>
            </w:tcBorders>
            <w:vAlign w:val="center"/>
          </w:tcPr>
          <w:p w14:paraId="1B5E074C"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0,0</w:t>
            </w:r>
          </w:p>
        </w:tc>
        <w:tc>
          <w:tcPr>
            <w:tcW w:w="1276" w:type="dxa"/>
            <w:tcBorders>
              <w:top w:val="nil"/>
              <w:left w:val="nil"/>
              <w:bottom w:val="single" w:sz="4" w:space="0" w:color="auto"/>
              <w:right w:val="single" w:sz="4" w:space="0" w:color="auto"/>
            </w:tcBorders>
            <w:vAlign w:val="center"/>
          </w:tcPr>
          <w:p w14:paraId="014AA5FC"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513,9</w:t>
            </w:r>
          </w:p>
        </w:tc>
        <w:tc>
          <w:tcPr>
            <w:tcW w:w="1446" w:type="dxa"/>
            <w:tcBorders>
              <w:top w:val="nil"/>
              <w:left w:val="nil"/>
              <w:bottom w:val="single" w:sz="4" w:space="0" w:color="auto"/>
              <w:right w:val="single" w:sz="4" w:space="0" w:color="auto"/>
            </w:tcBorders>
            <w:vAlign w:val="center"/>
          </w:tcPr>
          <w:p w14:paraId="27CE70F1"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513,9</w:t>
            </w:r>
          </w:p>
        </w:tc>
        <w:tc>
          <w:tcPr>
            <w:tcW w:w="1304" w:type="dxa"/>
            <w:tcBorders>
              <w:top w:val="nil"/>
              <w:left w:val="nil"/>
              <w:bottom w:val="single" w:sz="4" w:space="0" w:color="auto"/>
              <w:right w:val="single" w:sz="4" w:space="0" w:color="auto"/>
            </w:tcBorders>
            <w:vAlign w:val="center"/>
          </w:tcPr>
          <w:p w14:paraId="35CF9077"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513,9</w:t>
            </w:r>
          </w:p>
        </w:tc>
        <w:tc>
          <w:tcPr>
            <w:tcW w:w="1417" w:type="dxa"/>
            <w:tcBorders>
              <w:top w:val="nil"/>
              <w:left w:val="nil"/>
              <w:bottom w:val="single" w:sz="4" w:space="0" w:color="auto"/>
              <w:right w:val="single" w:sz="4" w:space="0" w:color="auto"/>
            </w:tcBorders>
            <w:vAlign w:val="center"/>
          </w:tcPr>
          <w:p w14:paraId="76E5EC12" w14:textId="77777777" w:rsidR="0089281D" w:rsidRPr="004B0E00" w:rsidRDefault="0089281D" w:rsidP="0089281D">
            <w:pPr>
              <w:widowControl/>
              <w:autoSpaceDE/>
              <w:autoSpaceDN/>
              <w:adjustRightInd/>
              <w:spacing w:line="276" w:lineRule="auto"/>
              <w:jc w:val="center"/>
              <w:rPr>
                <w:rFonts w:eastAsia="Times New Roman"/>
                <w:bCs/>
                <w:sz w:val="20"/>
                <w:szCs w:val="20"/>
              </w:rPr>
            </w:pPr>
            <w:r w:rsidRPr="004B0E00">
              <w:rPr>
                <w:rFonts w:eastAsia="Times New Roman"/>
                <w:bCs/>
                <w:sz w:val="20"/>
                <w:szCs w:val="20"/>
              </w:rPr>
              <w:t>100</w:t>
            </w:r>
          </w:p>
        </w:tc>
      </w:tr>
      <w:tr w:rsidR="0089281D" w:rsidRPr="004B0E00" w14:paraId="5ED4951E" w14:textId="77777777" w:rsidTr="0089281D">
        <w:trPr>
          <w:trHeight w:val="525"/>
        </w:trPr>
        <w:tc>
          <w:tcPr>
            <w:tcW w:w="2835" w:type="dxa"/>
            <w:tcBorders>
              <w:top w:val="nil"/>
              <w:left w:val="single" w:sz="4" w:space="0" w:color="auto"/>
              <w:bottom w:val="single" w:sz="4" w:space="0" w:color="auto"/>
              <w:right w:val="single" w:sz="4" w:space="0" w:color="auto"/>
            </w:tcBorders>
            <w:hideMark/>
          </w:tcPr>
          <w:p w14:paraId="736CD0EF"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sz w:val="20"/>
                <w:szCs w:val="20"/>
              </w:rPr>
              <w:t>Субсидии, субвенции, дотации, межбюджетные трансферты, зачисляемые в бюджет поселения</w:t>
            </w:r>
          </w:p>
        </w:tc>
        <w:tc>
          <w:tcPr>
            <w:tcW w:w="1730" w:type="dxa"/>
            <w:tcBorders>
              <w:top w:val="nil"/>
              <w:left w:val="nil"/>
              <w:bottom w:val="single" w:sz="4" w:space="0" w:color="auto"/>
              <w:right w:val="single" w:sz="4" w:space="0" w:color="auto"/>
            </w:tcBorders>
            <w:shd w:val="clear" w:color="auto" w:fill="auto"/>
            <w:vAlign w:val="center"/>
          </w:tcPr>
          <w:p w14:paraId="3098666C"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13 288,8</w:t>
            </w:r>
          </w:p>
        </w:tc>
        <w:tc>
          <w:tcPr>
            <w:tcW w:w="1276" w:type="dxa"/>
            <w:tcBorders>
              <w:top w:val="nil"/>
              <w:left w:val="nil"/>
              <w:bottom w:val="single" w:sz="4" w:space="0" w:color="auto"/>
              <w:right w:val="single" w:sz="4" w:space="0" w:color="auto"/>
            </w:tcBorders>
            <w:shd w:val="clear" w:color="auto" w:fill="auto"/>
            <w:vAlign w:val="center"/>
          </w:tcPr>
          <w:p w14:paraId="619E11FA"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17 324,5</w:t>
            </w:r>
          </w:p>
        </w:tc>
        <w:tc>
          <w:tcPr>
            <w:tcW w:w="1446" w:type="dxa"/>
            <w:tcBorders>
              <w:top w:val="nil"/>
              <w:left w:val="nil"/>
              <w:bottom w:val="single" w:sz="4" w:space="0" w:color="auto"/>
              <w:right w:val="single" w:sz="4" w:space="0" w:color="auto"/>
            </w:tcBorders>
            <w:vAlign w:val="center"/>
          </w:tcPr>
          <w:p w14:paraId="08248E5F"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30 613,3</w:t>
            </w:r>
          </w:p>
        </w:tc>
        <w:tc>
          <w:tcPr>
            <w:tcW w:w="1304" w:type="dxa"/>
            <w:tcBorders>
              <w:top w:val="nil"/>
              <w:left w:val="nil"/>
              <w:bottom w:val="single" w:sz="4" w:space="0" w:color="auto"/>
              <w:right w:val="single" w:sz="4" w:space="0" w:color="auto"/>
            </w:tcBorders>
            <w:vAlign w:val="center"/>
          </w:tcPr>
          <w:p w14:paraId="7D769139"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30 613,3</w:t>
            </w:r>
          </w:p>
        </w:tc>
        <w:tc>
          <w:tcPr>
            <w:tcW w:w="1417" w:type="dxa"/>
            <w:tcBorders>
              <w:top w:val="nil"/>
              <w:left w:val="nil"/>
              <w:bottom w:val="single" w:sz="4" w:space="0" w:color="auto"/>
              <w:right w:val="single" w:sz="4" w:space="0" w:color="auto"/>
            </w:tcBorders>
            <w:vAlign w:val="center"/>
          </w:tcPr>
          <w:p w14:paraId="48AE392F" w14:textId="77777777" w:rsidR="0089281D" w:rsidRPr="004B0E00" w:rsidRDefault="0089281D" w:rsidP="0089281D">
            <w:pPr>
              <w:widowControl/>
              <w:autoSpaceDE/>
              <w:autoSpaceDN/>
              <w:adjustRightInd/>
              <w:spacing w:line="276" w:lineRule="auto"/>
              <w:jc w:val="center"/>
              <w:rPr>
                <w:rFonts w:eastAsia="Times New Roman"/>
                <w:bCs/>
                <w:sz w:val="20"/>
                <w:szCs w:val="20"/>
              </w:rPr>
            </w:pPr>
            <w:r w:rsidRPr="004B0E00">
              <w:rPr>
                <w:rFonts w:eastAsia="Times New Roman"/>
                <w:bCs/>
                <w:sz w:val="20"/>
                <w:szCs w:val="20"/>
              </w:rPr>
              <w:t>100</w:t>
            </w:r>
          </w:p>
        </w:tc>
      </w:tr>
      <w:tr w:rsidR="0089281D" w:rsidRPr="004B0E00" w14:paraId="67F4C885" w14:textId="77777777" w:rsidTr="0089281D">
        <w:trPr>
          <w:trHeight w:val="525"/>
        </w:trPr>
        <w:tc>
          <w:tcPr>
            <w:tcW w:w="2835" w:type="dxa"/>
            <w:tcBorders>
              <w:top w:val="nil"/>
              <w:left w:val="single" w:sz="4" w:space="0" w:color="auto"/>
              <w:bottom w:val="single" w:sz="4" w:space="0" w:color="auto"/>
              <w:right w:val="single" w:sz="4" w:space="0" w:color="auto"/>
            </w:tcBorders>
            <w:hideMark/>
          </w:tcPr>
          <w:p w14:paraId="1C697FF6" w14:textId="77777777" w:rsidR="0089281D" w:rsidRPr="004B0E00" w:rsidRDefault="0089281D" w:rsidP="0089281D">
            <w:pPr>
              <w:widowControl/>
              <w:autoSpaceDE/>
              <w:autoSpaceDN/>
              <w:adjustRightInd/>
              <w:spacing w:line="276" w:lineRule="auto"/>
              <w:rPr>
                <w:rFonts w:eastAsia="Times New Roman"/>
                <w:iCs/>
                <w:sz w:val="20"/>
                <w:szCs w:val="20"/>
              </w:rPr>
            </w:pPr>
            <w:r w:rsidRPr="004B0E00">
              <w:rPr>
                <w:rFonts w:eastAsia="Times New Roman"/>
                <w:iCs/>
                <w:sz w:val="20"/>
                <w:szCs w:val="20"/>
              </w:rPr>
              <w:t>Прочие безвозмездные поступления в бюджеты поселений</w:t>
            </w:r>
          </w:p>
        </w:tc>
        <w:tc>
          <w:tcPr>
            <w:tcW w:w="1730" w:type="dxa"/>
            <w:tcBorders>
              <w:top w:val="nil"/>
              <w:left w:val="nil"/>
              <w:bottom w:val="single" w:sz="4" w:space="0" w:color="auto"/>
              <w:right w:val="single" w:sz="4" w:space="0" w:color="auto"/>
            </w:tcBorders>
            <w:vAlign w:val="center"/>
          </w:tcPr>
          <w:p w14:paraId="165EAE9A"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0,0</w:t>
            </w:r>
          </w:p>
        </w:tc>
        <w:tc>
          <w:tcPr>
            <w:tcW w:w="1276" w:type="dxa"/>
            <w:tcBorders>
              <w:top w:val="nil"/>
              <w:left w:val="nil"/>
              <w:bottom w:val="single" w:sz="4" w:space="0" w:color="auto"/>
              <w:right w:val="single" w:sz="4" w:space="0" w:color="auto"/>
            </w:tcBorders>
            <w:vAlign w:val="center"/>
          </w:tcPr>
          <w:p w14:paraId="495D0031"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66 858,3</w:t>
            </w:r>
          </w:p>
        </w:tc>
        <w:tc>
          <w:tcPr>
            <w:tcW w:w="1446" w:type="dxa"/>
            <w:tcBorders>
              <w:top w:val="nil"/>
              <w:left w:val="nil"/>
              <w:bottom w:val="single" w:sz="4" w:space="0" w:color="auto"/>
              <w:right w:val="single" w:sz="4" w:space="0" w:color="auto"/>
            </w:tcBorders>
            <w:vAlign w:val="center"/>
          </w:tcPr>
          <w:p w14:paraId="0FDD4520"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66 858,3</w:t>
            </w:r>
          </w:p>
        </w:tc>
        <w:tc>
          <w:tcPr>
            <w:tcW w:w="1304" w:type="dxa"/>
            <w:tcBorders>
              <w:top w:val="nil"/>
              <w:left w:val="nil"/>
              <w:bottom w:val="single" w:sz="4" w:space="0" w:color="auto"/>
              <w:right w:val="single" w:sz="4" w:space="0" w:color="auto"/>
            </w:tcBorders>
            <w:vAlign w:val="center"/>
          </w:tcPr>
          <w:p w14:paraId="36B190A0"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66 858,3</w:t>
            </w:r>
          </w:p>
        </w:tc>
        <w:tc>
          <w:tcPr>
            <w:tcW w:w="1417" w:type="dxa"/>
            <w:tcBorders>
              <w:top w:val="nil"/>
              <w:left w:val="nil"/>
              <w:bottom w:val="single" w:sz="4" w:space="0" w:color="auto"/>
              <w:right w:val="single" w:sz="4" w:space="0" w:color="auto"/>
            </w:tcBorders>
            <w:vAlign w:val="center"/>
          </w:tcPr>
          <w:p w14:paraId="55062636" w14:textId="77777777" w:rsidR="0089281D" w:rsidRPr="004B0E00" w:rsidRDefault="0089281D" w:rsidP="0089281D">
            <w:pPr>
              <w:widowControl/>
              <w:autoSpaceDE/>
              <w:autoSpaceDN/>
              <w:adjustRightInd/>
              <w:spacing w:line="276" w:lineRule="auto"/>
              <w:jc w:val="center"/>
              <w:rPr>
                <w:rFonts w:eastAsia="Times New Roman"/>
                <w:bCs/>
                <w:sz w:val="20"/>
                <w:szCs w:val="20"/>
              </w:rPr>
            </w:pPr>
            <w:r w:rsidRPr="004B0E00">
              <w:rPr>
                <w:rFonts w:eastAsia="Times New Roman"/>
                <w:bCs/>
                <w:sz w:val="20"/>
                <w:szCs w:val="20"/>
              </w:rPr>
              <w:t>100</w:t>
            </w:r>
          </w:p>
        </w:tc>
      </w:tr>
      <w:tr w:rsidR="0089281D" w:rsidRPr="004B0E00" w14:paraId="5A01B8B3" w14:textId="77777777" w:rsidTr="0089281D">
        <w:trPr>
          <w:trHeight w:val="525"/>
        </w:trPr>
        <w:tc>
          <w:tcPr>
            <w:tcW w:w="2835" w:type="dxa"/>
            <w:tcBorders>
              <w:top w:val="nil"/>
              <w:left w:val="single" w:sz="4" w:space="0" w:color="auto"/>
              <w:bottom w:val="single" w:sz="4" w:space="0" w:color="auto"/>
              <w:right w:val="single" w:sz="4" w:space="0" w:color="auto"/>
            </w:tcBorders>
            <w:hideMark/>
          </w:tcPr>
          <w:p w14:paraId="34BD8D87" w14:textId="77777777" w:rsidR="0089281D" w:rsidRPr="004B0E00" w:rsidRDefault="0089281D" w:rsidP="0089281D">
            <w:pPr>
              <w:widowControl/>
              <w:autoSpaceDE/>
              <w:autoSpaceDN/>
              <w:adjustRightInd/>
              <w:spacing w:line="276" w:lineRule="auto"/>
              <w:rPr>
                <w:rFonts w:eastAsia="Times New Roman"/>
                <w:sz w:val="20"/>
                <w:szCs w:val="20"/>
              </w:rPr>
            </w:pPr>
            <w:r w:rsidRPr="004B0E00">
              <w:rPr>
                <w:rFonts w:eastAsia="Times New Roman"/>
                <w:sz w:val="20"/>
                <w:szCs w:val="20"/>
              </w:rPr>
              <w:t>Возврат остатков субсидий, субвенций и иных межбюджетных трансфертов, имеющих целевое назначение, прошлых лет</w:t>
            </w:r>
          </w:p>
        </w:tc>
        <w:tc>
          <w:tcPr>
            <w:tcW w:w="1730" w:type="dxa"/>
            <w:tcBorders>
              <w:top w:val="nil"/>
              <w:left w:val="nil"/>
              <w:bottom w:val="single" w:sz="4" w:space="0" w:color="auto"/>
              <w:right w:val="single" w:sz="4" w:space="0" w:color="auto"/>
            </w:tcBorders>
            <w:shd w:val="clear" w:color="auto" w:fill="auto"/>
            <w:vAlign w:val="center"/>
          </w:tcPr>
          <w:p w14:paraId="66EB4D81"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0,0</w:t>
            </w:r>
          </w:p>
        </w:tc>
        <w:tc>
          <w:tcPr>
            <w:tcW w:w="1276" w:type="dxa"/>
            <w:tcBorders>
              <w:top w:val="nil"/>
              <w:left w:val="nil"/>
              <w:bottom w:val="single" w:sz="4" w:space="0" w:color="auto"/>
              <w:right w:val="single" w:sz="4" w:space="0" w:color="auto"/>
            </w:tcBorders>
            <w:vAlign w:val="center"/>
          </w:tcPr>
          <w:p w14:paraId="6C09496B"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-33 361,3</w:t>
            </w:r>
          </w:p>
        </w:tc>
        <w:tc>
          <w:tcPr>
            <w:tcW w:w="1446" w:type="dxa"/>
            <w:tcBorders>
              <w:top w:val="nil"/>
              <w:left w:val="nil"/>
              <w:bottom w:val="single" w:sz="4" w:space="0" w:color="auto"/>
              <w:right w:val="single" w:sz="4" w:space="0" w:color="auto"/>
            </w:tcBorders>
            <w:vAlign w:val="center"/>
          </w:tcPr>
          <w:p w14:paraId="3B527BDE"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-33 361,3</w:t>
            </w:r>
          </w:p>
        </w:tc>
        <w:tc>
          <w:tcPr>
            <w:tcW w:w="1304" w:type="dxa"/>
            <w:tcBorders>
              <w:top w:val="nil"/>
              <w:left w:val="nil"/>
              <w:bottom w:val="single" w:sz="4" w:space="0" w:color="auto"/>
              <w:right w:val="single" w:sz="4" w:space="0" w:color="auto"/>
            </w:tcBorders>
            <w:vAlign w:val="center"/>
          </w:tcPr>
          <w:p w14:paraId="6666C000" w14:textId="77777777" w:rsidR="0089281D" w:rsidRPr="004B0E00" w:rsidRDefault="0089281D" w:rsidP="0089281D">
            <w:pPr>
              <w:widowControl/>
              <w:autoSpaceDE/>
              <w:autoSpaceDN/>
              <w:adjustRightInd/>
              <w:spacing w:line="276" w:lineRule="auto"/>
              <w:jc w:val="center"/>
              <w:rPr>
                <w:rFonts w:eastAsia="Times New Roman"/>
                <w:iCs/>
                <w:sz w:val="20"/>
                <w:szCs w:val="20"/>
              </w:rPr>
            </w:pPr>
            <w:r w:rsidRPr="004B0E00">
              <w:rPr>
                <w:rFonts w:eastAsia="Times New Roman"/>
                <w:iCs/>
                <w:sz w:val="20"/>
                <w:szCs w:val="20"/>
              </w:rPr>
              <w:t>-33 361,3</w:t>
            </w:r>
          </w:p>
        </w:tc>
        <w:tc>
          <w:tcPr>
            <w:tcW w:w="1417" w:type="dxa"/>
            <w:tcBorders>
              <w:top w:val="nil"/>
              <w:left w:val="nil"/>
              <w:bottom w:val="single" w:sz="4" w:space="0" w:color="auto"/>
              <w:right w:val="single" w:sz="4" w:space="0" w:color="auto"/>
            </w:tcBorders>
            <w:vAlign w:val="center"/>
          </w:tcPr>
          <w:p w14:paraId="0EE09D5D" w14:textId="77777777" w:rsidR="0089281D" w:rsidRPr="004B0E00" w:rsidRDefault="0089281D" w:rsidP="0089281D">
            <w:pPr>
              <w:widowControl/>
              <w:autoSpaceDE/>
              <w:autoSpaceDN/>
              <w:adjustRightInd/>
              <w:spacing w:line="276" w:lineRule="auto"/>
              <w:jc w:val="center"/>
              <w:rPr>
                <w:rFonts w:eastAsia="Times New Roman"/>
                <w:bCs/>
                <w:sz w:val="20"/>
                <w:szCs w:val="20"/>
              </w:rPr>
            </w:pPr>
            <w:r w:rsidRPr="004B0E00">
              <w:rPr>
                <w:rFonts w:eastAsia="Times New Roman"/>
                <w:bCs/>
                <w:sz w:val="20"/>
                <w:szCs w:val="20"/>
              </w:rPr>
              <w:t>100</w:t>
            </w:r>
          </w:p>
        </w:tc>
      </w:tr>
      <w:tr w:rsidR="0089281D" w:rsidRPr="004B0E00" w14:paraId="48E61D36" w14:textId="77777777" w:rsidTr="0089281D">
        <w:trPr>
          <w:trHeight w:val="255"/>
        </w:trPr>
        <w:tc>
          <w:tcPr>
            <w:tcW w:w="2835" w:type="dxa"/>
            <w:tcBorders>
              <w:top w:val="nil"/>
              <w:left w:val="single" w:sz="4" w:space="0" w:color="auto"/>
              <w:bottom w:val="single" w:sz="4" w:space="0" w:color="auto"/>
              <w:right w:val="single" w:sz="4" w:space="0" w:color="auto"/>
            </w:tcBorders>
            <w:shd w:val="clear" w:color="auto" w:fill="CCFFFF"/>
            <w:hideMark/>
          </w:tcPr>
          <w:p w14:paraId="0F17828C" w14:textId="77777777" w:rsidR="0089281D" w:rsidRPr="004B0E00" w:rsidRDefault="0089281D" w:rsidP="0089281D">
            <w:pPr>
              <w:widowControl/>
              <w:autoSpaceDE/>
              <w:autoSpaceDN/>
              <w:adjustRightInd/>
              <w:spacing w:line="276" w:lineRule="auto"/>
              <w:rPr>
                <w:rFonts w:eastAsia="Times New Roman"/>
                <w:b/>
                <w:bCs/>
                <w:sz w:val="20"/>
                <w:szCs w:val="20"/>
              </w:rPr>
            </w:pPr>
            <w:r w:rsidRPr="004B0E00">
              <w:rPr>
                <w:rFonts w:eastAsia="Times New Roman"/>
                <w:b/>
                <w:bCs/>
                <w:sz w:val="20"/>
                <w:szCs w:val="20"/>
              </w:rPr>
              <w:t>Итого доходов</w:t>
            </w:r>
          </w:p>
        </w:tc>
        <w:tc>
          <w:tcPr>
            <w:tcW w:w="1730" w:type="dxa"/>
            <w:tcBorders>
              <w:top w:val="nil"/>
              <w:left w:val="nil"/>
              <w:bottom w:val="single" w:sz="4" w:space="0" w:color="auto"/>
              <w:right w:val="single" w:sz="4" w:space="0" w:color="auto"/>
            </w:tcBorders>
            <w:shd w:val="clear" w:color="auto" w:fill="CCFFFF"/>
            <w:vAlign w:val="center"/>
          </w:tcPr>
          <w:p w14:paraId="13F7EE55" w14:textId="77777777" w:rsidR="0089281D" w:rsidRPr="004B0E00" w:rsidRDefault="0089281D" w:rsidP="0089281D">
            <w:pPr>
              <w:widowControl/>
              <w:autoSpaceDE/>
              <w:autoSpaceDN/>
              <w:adjustRightInd/>
              <w:spacing w:line="276" w:lineRule="auto"/>
              <w:jc w:val="center"/>
              <w:rPr>
                <w:rFonts w:eastAsia="Times New Roman"/>
                <w:b/>
                <w:bCs/>
                <w:sz w:val="20"/>
                <w:szCs w:val="20"/>
              </w:rPr>
            </w:pPr>
            <w:r w:rsidRPr="004B0E00">
              <w:rPr>
                <w:rFonts w:eastAsia="Times New Roman"/>
                <w:b/>
                <w:bCs/>
                <w:sz w:val="20"/>
                <w:szCs w:val="20"/>
              </w:rPr>
              <w:t>171 492,3</w:t>
            </w:r>
          </w:p>
        </w:tc>
        <w:tc>
          <w:tcPr>
            <w:tcW w:w="1276" w:type="dxa"/>
            <w:tcBorders>
              <w:top w:val="nil"/>
              <w:left w:val="nil"/>
              <w:bottom w:val="single" w:sz="4" w:space="0" w:color="auto"/>
              <w:right w:val="single" w:sz="4" w:space="0" w:color="auto"/>
            </w:tcBorders>
            <w:shd w:val="clear" w:color="auto" w:fill="CCFFFF"/>
            <w:vAlign w:val="center"/>
          </w:tcPr>
          <w:p w14:paraId="297EF292" w14:textId="77777777" w:rsidR="0089281D" w:rsidRPr="004B0E00" w:rsidRDefault="0089281D" w:rsidP="0089281D">
            <w:pPr>
              <w:widowControl/>
              <w:autoSpaceDE/>
              <w:autoSpaceDN/>
              <w:adjustRightInd/>
              <w:spacing w:line="276" w:lineRule="auto"/>
              <w:jc w:val="center"/>
              <w:rPr>
                <w:rFonts w:eastAsia="Times New Roman"/>
                <w:b/>
                <w:bCs/>
                <w:sz w:val="20"/>
                <w:szCs w:val="20"/>
              </w:rPr>
            </w:pPr>
            <w:r w:rsidRPr="004B0E00">
              <w:rPr>
                <w:rFonts w:eastAsia="Times New Roman"/>
                <w:b/>
                <w:bCs/>
                <w:sz w:val="20"/>
                <w:szCs w:val="20"/>
              </w:rPr>
              <w:t>50 170,8</w:t>
            </w:r>
          </w:p>
        </w:tc>
        <w:tc>
          <w:tcPr>
            <w:tcW w:w="1446" w:type="dxa"/>
            <w:tcBorders>
              <w:top w:val="nil"/>
              <w:left w:val="nil"/>
              <w:bottom w:val="single" w:sz="4" w:space="0" w:color="auto"/>
              <w:right w:val="single" w:sz="4" w:space="0" w:color="auto"/>
            </w:tcBorders>
            <w:shd w:val="clear" w:color="auto" w:fill="CCFFFF"/>
            <w:vAlign w:val="center"/>
          </w:tcPr>
          <w:p w14:paraId="062C8DA7" w14:textId="77777777" w:rsidR="0089281D" w:rsidRPr="004B0E00" w:rsidRDefault="0089281D" w:rsidP="0089281D">
            <w:pPr>
              <w:widowControl/>
              <w:autoSpaceDE/>
              <w:autoSpaceDN/>
              <w:adjustRightInd/>
              <w:spacing w:line="276" w:lineRule="auto"/>
              <w:jc w:val="center"/>
              <w:rPr>
                <w:rFonts w:eastAsia="Times New Roman"/>
                <w:b/>
                <w:bCs/>
                <w:sz w:val="20"/>
                <w:szCs w:val="20"/>
              </w:rPr>
            </w:pPr>
            <w:r w:rsidRPr="004B0E00">
              <w:rPr>
                <w:rFonts w:eastAsia="Times New Roman"/>
                <w:b/>
                <w:bCs/>
                <w:sz w:val="20"/>
                <w:szCs w:val="20"/>
              </w:rPr>
              <w:t>221 663,1</w:t>
            </w:r>
          </w:p>
        </w:tc>
        <w:tc>
          <w:tcPr>
            <w:tcW w:w="1304" w:type="dxa"/>
            <w:tcBorders>
              <w:top w:val="nil"/>
              <w:left w:val="nil"/>
              <w:bottom w:val="single" w:sz="4" w:space="0" w:color="auto"/>
              <w:right w:val="single" w:sz="4" w:space="0" w:color="auto"/>
            </w:tcBorders>
            <w:shd w:val="clear" w:color="auto" w:fill="CCFFFF"/>
            <w:vAlign w:val="center"/>
          </w:tcPr>
          <w:p w14:paraId="76430580" w14:textId="77777777" w:rsidR="0089281D" w:rsidRPr="004B0E00" w:rsidRDefault="0089281D" w:rsidP="0089281D">
            <w:pPr>
              <w:widowControl/>
              <w:autoSpaceDE/>
              <w:autoSpaceDN/>
              <w:adjustRightInd/>
              <w:spacing w:line="276" w:lineRule="auto"/>
              <w:jc w:val="center"/>
              <w:rPr>
                <w:rFonts w:eastAsia="Times New Roman"/>
                <w:b/>
                <w:bCs/>
                <w:sz w:val="20"/>
                <w:szCs w:val="20"/>
              </w:rPr>
            </w:pPr>
            <w:r w:rsidRPr="004B0E00">
              <w:rPr>
                <w:rFonts w:eastAsia="Times New Roman"/>
                <w:b/>
                <w:bCs/>
                <w:sz w:val="20"/>
                <w:szCs w:val="20"/>
              </w:rPr>
              <w:t>247 884,8</w:t>
            </w:r>
          </w:p>
        </w:tc>
        <w:tc>
          <w:tcPr>
            <w:tcW w:w="1417" w:type="dxa"/>
            <w:tcBorders>
              <w:top w:val="nil"/>
              <w:left w:val="nil"/>
              <w:bottom w:val="single" w:sz="4" w:space="0" w:color="auto"/>
              <w:right w:val="single" w:sz="4" w:space="0" w:color="auto"/>
            </w:tcBorders>
            <w:shd w:val="clear" w:color="auto" w:fill="CCFFFF"/>
            <w:vAlign w:val="center"/>
          </w:tcPr>
          <w:p w14:paraId="0436E46F" w14:textId="77777777" w:rsidR="0089281D" w:rsidRPr="004B0E00" w:rsidRDefault="0089281D" w:rsidP="0089281D">
            <w:pPr>
              <w:widowControl/>
              <w:autoSpaceDE/>
              <w:autoSpaceDN/>
              <w:adjustRightInd/>
              <w:spacing w:line="276" w:lineRule="auto"/>
              <w:jc w:val="center"/>
              <w:rPr>
                <w:rFonts w:eastAsia="Times New Roman"/>
                <w:b/>
                <w:bCs/>
                <w:sz w:val="20"/>
                <w:szCs w:val="20"/>
              </w:rPr>
            </w:pPr>
            <w:r w:rsidRPr="004B0E00">
              <w:rPr>
                <w:rFonts w:eastAsia="Times New Roman"/>
                <w:b/>
                <w:bCs/>
                <w:sz w:val="20"/>
                <w:szCs w:val="20"/>
              </w:rPr>
              <w:t>112</w:t>
            </w:r>
          </w:p>
        </w:tc>
      </w:tr>
    </w:tbl>
    <w:p w14:paraId="3EFB84DF" w14:textId="77777777" w:rsidR="0089281D" w:rsidRPr="004B0E00" w:rsidRDefault="0089281D" w:rsidP="0089281D">
      <w:pPr>
        <w:widowControl/>
        <w:autoSpaceDE/>
        <w:autoSpaceDN/>
        <w:adjustRightInd/>
        <w:spacing w:line="276" w:lineRule="auto"/>
        <w:ind w:right="141"/>
        <w:jc w:val="both"/>
        <w:rPr>
          <w:rFonts w:eastAsia="Times New Roman"/>
          <w:sz w:val="22"/>
          <w:szCs w:val="22"/>
        </w:rPr>
      </w:pPr>
    </w:p>
    <w:p w14:paraId="52253A33" w14:textId="77777777" w:rsidR="0089281D" w:rsidRPr="004B0E00" w:rsidRDefault="0089281D" w:rsidP="0089281D">
      <w:pPr>
        <w:widowControl/>
        <w:autoSpaceDE/>
        <w:autoSpaceDN/>
        <w:adjustRightInd/>
        <w:spacing w:line="276" w:lineRule="auto"/>
        <w:ind w:right="141"/>
        <w:jc w:val="center"/>
        <w:rPr>
          <w:rFonts w:eastAsia="Times New Roman"/>
          <w:b/>
          <w:sz w:val="22"/>
          <w:szCs w:val="22"/>
          <w:u w:val="single"/>
        </w:rPr>
      </w:pPr>
      <w:r w:rsidRPr="004B0E00">
        <w:rPr>
          <w:rFonts w:eastAsia="Times New Roman"/>
          <w:b/>
          <w:sz w:val="22"/>
          <w:szCs w:val="22"/>
          <w:u w:val="single"/>
        </w:rPr>
        <w:t>Структура доходов местного бюджета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89281D" w:rsidRPr="004B0E00" w14:paraId="545D4B95" w14:textId="77777777" w:rsidTr="0089281D">
        <w:trPr>
          <w:trHeight w:val="517"/>
        </w:trPr>
        <w:tc>
          <w:tcPr>
            <w:tcW w:w="5670" w:type="dxa"/>
            <w:vMerge w:val="restart"/>
            <w:vAlign w:val="center"/>
            <w:hideMark/>
          </w:tcPr>
          <w:p w14:paraId="79369289" w14:textId="77777777" w:rsidR="0089281D" w:rsidRPr="004B0E00" w:rsidRDefault="0089281D" w:rsidP="0089281D">
            <w:pPr>
              <w:widowControl/>
              <w:autoSpaceDE/>
              <w:autoSpaceDN/>
              <w:adjustRightInd/>
              <w:spacing w:line="276" w:lineRule="auto"/>
              <w:jc w:val="center"/>
              <w:rPr>
                <w:rFonts w:eastAsia="Times New Roman"/>
                <w:b/>
                <w:bCs/>
                <w:sz w:val="22"/>
                <w:szCs w:val="22"/>
              </w:rPr>
            </w:pPr>
            <w:r w:rsidRPr="004B0E00">
              <w:rPr>
                <w:rFonts w:eastAsia="Times New Roman"/>
                <w:b/>
                <w:bCs/>
                <w:sz w:val="22"/>
                <w:szCs w:val="22"/>
              </w:rPr>
              <w:t>Наименование доходов</w:t>
            </w:r>
          </w:p>
        </w:tc>
        <w:tc>
          <w:tcPr>
            <w:tcW w:w="4253" w:type="dxa"/>
            <w:vMerge w:val="restart"/>
            <w:vAlign w:val="center"/>
            <w:hideMark/>
          </w:tcPr>
          <w:p w14:paraId="3DA09412" w14:textId="77777777" w:rsidR="0089281D" w:rsidRPr="004B0E00" w:rsidRDefault="0089281D" w:rsidP="0089281D">
            <w:pPr>
              <w:widowControl/>
              <w:autoSpaceDE/>
              <w:autoSpaceDN/>
              <w:adjustRightInd/>
              <w:spacing w:line="276" w:lineRule="auto"/>
              <w:jc w:val="center"/>
              <w:rPr>
                <w:rFonts w:eastAsia="Times New Roman"/>
                <w:b/>
                <w:bCs/>
                <w:sz w:val="22"/>
                <w:szCs w:val="22"/>
              </w:rPr>
            </w:pPr>
            <w:r w:rsidRPr="004B0E00">
              <w:rPr>
                <w:rFonts w:eastAsia="Times New Roman"/>
                <w:b/>
                <w:bCs/>
                <w:sz w:val="22"/>
                <w:szCs w:val="22"/>
              </w:rPr>
              <w:t>Доля, в общем объеме показателя, %</w:t>
            </w:r>
          </w:p>
        </w:tc>
      </w:tr>
      <w:tr w:rsidR="0089281D" w:rsidRPr="004B0E00" w14:paraId="5BAA8884" w14:textId="77777777" w:rsidTr="0089281D">
        <w:trPr>
          <w:trHeight w:val="517"/>
        </w:trPr>
        <w:tc>
          <w:tcPr>
            <w:tcW w:w="5670" w:type="dxa"/>
            <w:vMerge/>
            <w:hideMark/>
          </w:tcPr>
          <w:p w14:paraId="1A297331" w14:textId="77777777" w:rsidR="0089281D" w:rsidRPr="004B0E00" w:rsidRDefault="0089281D" w:rsidP="0089281D">
            <w:pPr>
              <w:widowControl/>
              <w:autoSpaceDE/>
              <w:autoSpaceDN/>
              <w:adjustRightInd/>
              <w:spacing w:line="276" w:lineRule="auto"/>
              <w:rPr>
                <w:rFonts w:eastAsia="Times New Roman"/>
                <w:b/>
                <w:bCs/>
                <w:sz w:val="22"/>
                <w:szCs w:val="22"/>
              </w:rPr>
            </w:pPr>
          </w:p>
        </w:tc>
        <w:tc>
          <w:tcPr>
            <w:tcW w:w="4253" w:type="dxa"/>
            <w:vMerge/>
            <w:hideMark/>
          </w:tcPr>
          <w:p w14:paraId="4334CD08" w14:textId="77777777" w:rsidR="0089281D" w:rsidRPr="004B0E00" w:rsidRDefault="0089281D" w:rsidP="0089281D">
            <w:pPr>
              <w:widowControl/>
              <w:autoSpaceDE/>
              <w:autoSpaceDN/>
              <w:adjustRightInd/>
              <w:spacing w:line="276" w:lineRule="auto"/>
              <w:rPr>
                <w:rFonts w:eastAsia="Times New Roman"/>
                <w:b/>
                <w:bCs/>
                <w:sz w:val="22"/>
                <w:szCs w:val="22"/>
              </w:rPr>
            </w:pPr>
          </w:p>
        </w:tc>
      </w:tr>
      <w:tr w:rsidR="0089281D" w:rsidRPr="004B0E00" w14:paraId="0373A7D6" w14:textId="77777777" w:rsidTr="0089281D">
        <w:trPr>
          <w:trHeight w:val="255"/>
        </w:trPr>
        <w:tc>
          <w:tcPr>
            <w:tcW w:w="5670" w:type="dxa"/>
            <w:hideMark/>
          </w:tcPr>
          <w:p w14:paraId="38441D46" w14:textId="77777777" w:rsidR="0089281D" w:rsidRPr="004B0E00" w:rsidRDefault="0089281D" w:rsidP="0089281D">
            <w:pPr>
              <w:widowControl/>
              <w:autoSpaceDE/>
              <w:autoSpaceDN/>
              <w:adjustRightInd/>
              <w:spacing w:line="276" w:lineRule="auto"/>
              <w:jc w:val="center"/>
              <w:rPr>
                <w:rFonts w:eastAsia="Times New Roman"/>
                <w:b/>
                <w:bCs/>
                <w:sz w:val="22"/>
                <w:szCs w:val="22"/>
              </w:rPr>
            </w:pPr>
            <w:r w:rsidRPr="004B0E00">
              <w:rPr>
                <w:rFonts w:eastAsia="Times New Roman"/>
                <w:b/>
                <w:bCs/>
                <w:sz w:val="22"/>
                <w:szCs w:val="22"/>
              </w:rPr>
              <w:t>Налоговые доходы, в том числе:</w:t>
            </w:r>
          </w:p>
        </w:tc>
        <w:tc>
          <w:tcPr>
            <w:tcW w:w="4253" w:type="dxa"/>
            <w:vAlign w:val="center"/>
          </w:tcPr>
          <w:p w14:paraId="2823E0CC" w14:textId="77777777" w:rsidR="0089281D" w:rsidRPr="004B0E00" w:rsidRDefault="0089281D" w:rsidP="0089281D">
            <w:pPr>
              <w:widowControl/>
              <w:autoSpaceDE/>
              <w:autoSpaceDN/>
              <w:adjustRightInd/>
              <w:spacing w:line="276" w:lineRule="auto"/>
              <w:jc w:val="center"/>
              <w:rPr>
                <w:rFonts w:eastAsia="Times New Roman"/>
                <w:b/>
                <w:bCs/>
                <w:sz w:val="22"/>
                <w:szCs w:val="22"/>
              </w:rPr>
            </w:pPr>
            <w:r w:rsidRPr="004B0E00">
              <w:rPr>
                <w:rFonts w:eastAsia="Times New Roman"/>
                <w:b/>
                <w:bCs/>
                <w:sz w:val="22"/>
                <w:szCs w:val="22"/>
              </w:rPr>
              <w:t>63</w:t>
            </w:r>
          </w:p>
        </w:tc>
      </w:tr>
      <w:tr w:rsidR="0089281D" w:rsidRPr="004B0E00" w14:paraId="26600D9D" w14:textId="77777777" w:rsidTr="0089281D">
        <w:trPr>
          <w:trHeight w:val="255"/>
        </w:trPr>
        <w:tc>
          <w:tcPr>
            <w:tcW w:w="5670" w:type="dxa"/>
            <w:hideMark/>
          </w:tcPr>
          <w:p w14:paraId="06FA794A"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Налог на доходы физических лиц</w:t>
            </w:r>
          </w:p>
        </w:tc>
        <w:tc>
          <w:tcPr>
            <w:tcW w:w="4253" w:type="dxa"/>
            <w:vAlign w:val="center"/>
          </w:tcPr>
          <w:p w14:paraId="520BB65E"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59</w:t>
            </w:r>
          </w:p>
        </w:tc>
      </w:tr>
      <w:tr w:rsidR="0089281D" w:rsidRPr="004B0E00" w14:paraId="74049886" w14:textId="77777777" w:rsidTr="0089281D">
        <w:trPr>
          <w:trHeight w:val="255"/>
        </w:trPr>
        <w:tc>
          <w:tcPr>
            <w:tcW w:w="5670" w:type="dxa"/>
            <w:hideMark/>
          </w:tcPr>
          <w:p w14:paraId="4DF7153A"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Налоги на товары (работы, услуги) реализуемые на территории РФ</w:t>
            </w:r>
          </w:p>
        </w:tc>
        <w:tc>
          <w:tcPr>
            <w:tcW w:w="4253" w:type="dxa"/>
            <w:vAlign w:val="center"/>
          </w:tcPr>
          <w:p w14:paraId="1AF64011"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0,2</w:t>
            </w:r>
          </w:p>
        </w:tc>
      </w:tr>
      <w:tr w:rsidR="0089281D" w:rsidRPr="004B0E00" w14:paraId="6FA0F4FE" w14:textId="77777777" w:rsidTr="0089281D">
        <w:trPr>
          <w:trHeight w:val="255"/>
        </w:trPr>
        <w:tc>
          <w:tcPr>
            <w:tcW w:w="5670" w:type="dxa"/>
            <w:hideMark/>
          </w:tcPr>
          <w:p w14:paraId="6F5C5067"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lastRenderedPageBreak/>
              <w:t>Единый сельскохозяйственный налог</w:t>
            </w:r>
          </w:p>
        </w:tc>
        <w:tc>
          <w:tcPr>
            <w:tcW w:w="4253" w:type="dxa"/>
            <w:vAlign w:val="center"/>
          </w:tcPr>
          <w:p w14:paraId="438565D8"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0,0</w:t>
            </w:r>
          </w:p>
        </w:tc>
      </w:tr>
      <w:tr w:rsidR="0089281D" w:rsidRPr="004B0E00" w14:paraId="3D3B2184" w14:textId="77777777" w:rsidTr="0089281D">
        <w:trPr>
          <w:trHeight w:val="255"/>
        </w:trPr>
        <w:tc>
          <w:tcPr>
            <w:tcW w:w="5670" w:type="dxa"/>
            <w:hideMark/>
          </w:tcPr>
          <w:p w14:paraId="0CE3B933"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Налог на имущество физических лиц</w:t>
            </w:r>
          </w:p>
        </w:tc>
        <w:tc>
          <w:tcPr>
            <w:tcW w:w="4253" w:type="dxa"/>
            <w:vAlign w:val="center"/>
          </w:tcPr>
          <w:p w14:paraId="174495FF"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1</w:t>
            </w:r>
          </w:p>
        </w:tc>
      </w:tr>
      <w:tr w:rsidR="0089281D" w:rsidRPr="004B0E00" w14:paraId="080BC7CC" w14:textId="77777777" w:rsidTr="0089281D">
        <w:trPr>
          <w:trHeight w:val="255"/>
        </w:trPr>
        <w:tc>
          <w:tcPr>
            <w:tcW w:w="5670" w:type="dxa"/>
            <w:hideMark/>
          </w:tcPr>
          <w:p w14:paraId="2081A28A"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Земельный налог</w:t>
            </w:r>
          </w:p>
        </w:tc>
        <w:tc>
          <w:tcPr>
            <w:tcW w:w="4253" w:type="dxa"/>
            <w:vAlign w:val="center"/>
          </w:tcPr>
          <w:p w14:paraId="28455CF4"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3</w:t>
            </w:r>
          </w:p>
        </w:tc>
      </w:tr>
      <w:tr w:rsidR="0089281D" w:rsidRPr="004B0E00" w14:paraId="42EC1C43" w14:textId="77777777" w:rsidTr="0089281D">
        <w:trPr>
          <w:trHeight w:val="255"/>
        </w:trPr>
        <w:tc>
          <w:tcPr>
            <w:tcW w:w="5670" w:type="dxa"/>
            <w:hideMark/>
          </w:tcPr>
          <w:p w14:paraId="46FC97B4" w14:textId="77777777" w:rsidR="0089281D" w:rsidRPr="004B0E00" w:rsidRDefault="0089281D" w:rsidP="0089281D">
            <w:pPr>
              <w:widowControl/>
              <w:autoSpaceDE/>
              <w:autoSpaceDN/>
              <w:adjustRightInd/>
              <w:spacing w:line="276" w:lineRule="auto"/>
              <w:jc w:val="center"/>
              <w:rPr>
                <w:rFonts w:eastAsia="Times New Roman"/>
                <w:b/>
                <w:bCs/>
                <w:sz w:val="22"/>
                <w:szCs w:val="22"/>
              </w:rPr>
            </w:pPr>
            <w:r w:rsidRPr="004B0E00">
              <w:rPr>
                <w:rFonts w:eastAsia="Times New Roman"/>
                <w:b/>
                <w:bCs/>
                <w:sz w:val="22"/>
                <w:szCs w:val="22"/>
              </w:rPr>
              <w:t>Неналоговые доходы, в том числе:</w:t>
            </w:r>
          </w:p>
        </w:tc>
        <w:tc>
          <w:tcPr>
            <w:tcW w:w="4253" w:type="dxa"/>
            <w:vAlign w:val="center"/>
          </w:tcPr>
          <w:p w14:paraId="6354AFE0" w14:textId="77777777" w:rsidR="0089281D" w:rsidRPr="004B0E00" w:rsidRDefault="0089281D" w:rsidP="0089281D">
            <w:pPr>
              <w:widowControl/>
              <w:autoSpaceDE/>
              <w:autoSpaceDN/>
              <w:adjustRightInd/>
              <w:spacing w:line="276" w:lineRule="auto"/>
              <w:jc w:val="center"/>
              <w:rPr>
                <w:rFonts w:eastAsia="Times New Roman"/>
                <w:b/>
                <w:bCs/>
                <w:sz w:val="22"/>
                <w:szCs w:val="22"/>
              </w:rPr>
            </w:pPr>
            <w:r w:rsidRPr="004B0E00">
              <w:rPr>
                <w:rFonts w:eastAsia="Times New Roman"/>
                <w:b/>
                <w:bCs/>
                <w:sz w:val="22"/>
                <w:szCs w:val="22"/>
              </w:rPr>
              <w:t>12</w:t>
            </w:r>
          </w:p>
        </w:tc>
      </w:tr>
      <w:tr w:rsidR="0089281D" w:rsidRPr="004B0E00" w14:paraId="4942CC22" w14:textId="77777777" w:rsidTr="0089281D">
        <w:trPr>
          <w:trHeight w:val="255"/>
        </w:trPr>
        <w:tc>
          <w:tcPr>
            <w:tcW w:w="5670" w:type="dxa"/>
            <w:hideMark/>
          </w:tcPr>
          <w:p w14:paraId="770501CA"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Арендная плата за земли в поселениях</w:t>
            </w:r>
          </w:p>
        </w:tc>
        <w:tc>
          <w:tcPr>
            <w:tcW w:w="4253" w:type="dxa"/>
            <w:vAlign w:val="center"/>
          </w:tcPr>
          <w:p w14:paraId="16229F37"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5</w:t>
            </w:r>
          </w:p>
        </w:tc>
      </w:tr>
      <w:tr w:rsidR="0089281D" w:rsidRPr="004B0E00" w14:paraId="2C1829F6" w14:textId="77777777" w:rsidTr="0089281D">
        <w:trPr>
          <w:trHeight w:val="255"/>
        </w:trPr>
        <w:tc>
          <w:tcPr>
            <w:tcW w:w="5670" w:type="dxa"/>
            <w:hideMark/>
          </w:tcPr>
          <w:p w14:paraId="229E1550"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Арендная плата за земли, находящихся в собственности поселений</w:t>
            </w:r>
          </w:p>
        </w:tc>
        <w:tc>
          <w:tcPr>
            <w:tcW w:w="4253" w:type="dxa"/>
            <w:vAlign w:val="center"/>
          </w:tcPr>
          <w:p w14:paraId="25A45330"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0,1</w:t>
            </w:r>
          </w:p>
        </w:tc>
      </w:tr>
      <w:tr w:rsidR="0089281D" w:rsidRPr="004B0E00" w14:paraId="705BE87A" w14:textId="77777777" w:rsidTr="0089281D">
        <w:trPr>
          <w:trHeight w:val="285"/>
        </w:trPr>
        <w:tc>
          <w:tcPr>
            <w:tcW w:w="5670" w:type="dxa"/>
            <w:hideMark/>
          </w:tcPr>
          <w:p w14:paraId="360E8DD2"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iCs/>
                <w:sz w:val="22"/>
                <w:szCs w:val="22"/>
              </w:rPr>
              <w:t>Доходы от сдачи в аренду имущества поселений</w:t>
            </w:r>
          </w:p>
        </w:tc>
        <w:tc>
          <w:tcPr>
            <w:tcW w:w="4253" w:type="dxa"/>
            <w:vAlign w:val="center"/>
          </w:tcPr>
          <w:p w14:paraId="676387C1"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4</w:t>
            </w:r>
          </w:p>
        </w:tc>
      </w:tr>
      <w:tr w:rsidR="0089281D" w:rsidRPr="004B0E00" w14:paraId="77ED5008" w14:textId="77777777" w:rsidTr="0089281D">
        <w:trPr>
          <w:trHeight w:val="285"/>
        </w:trPr>
        <w:tc>
          <w:tcPr>
            <w:tcW w:w="5670" w:type="dxa"/>
            <w:hideMark/>
          </w:tcPr>
          <w:p w14:paraId="10F289B5" w14:textId="77777777" w:rsidR="0089281D" w:rsidRPr="004B0E00" w:rsidRDefault="0089281D" w:rsidP="0089281D">
            <w:pPr>
              <w:widowControl/>
              <w:autoSpaceDE/>
              <w:autoSpaceDN/>
              <w:adjustRightInd/>
              <w:spacing w:line="276" w:lineRule="auto"/>
              <w:jc w:val="center"/>
              <w:rPr>
                <w:rFonts w:eastAsia="Times New Roman"/>
                <w:iCs/>
                <w:sz w:val="22"/>
                <w:szCs w:val="22"/>
              </w:rPr>
            </w:pPr>
            <w:r w:rsidRPr="004B0E00">
              <w:rPr>
                <w:rFonts w:eastAsia="Times New Roman"/>
                <w:iCs/>
                <w:sz w:val="22"/>
                <w:szCs w:val="22"/>
              </w:rPr>
              <w:t>Доходы от перечисления части прибыли, остающейся после уплаты налогов и иных платежей муниципальных унитарных предприятий</w:t>
            </w:r>
          </w:p>
        </w:tc>
        <w:tc>
          <w:tcPr>
            <w:tcW w:w="4253" w:type="dxa"/>
            <w:vAlign w:val="center"/>
          </w:tcPr>
          <w:p w14:paraId="4399A21F"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0,1</w:t>
            </w:r>
          </w:p>
        </w:tc>
      </w:tr>
      <w:tr w:rsidR="0089281D" w:rsidRPr="004B0E00" w14:paraId="34CB4072" w14:textId="77777777" w:rsidTr="0089281D">
        <w:trPr>
          <w:trHeight w:val="299"/>
        </w:trPr>
        <w:tc>
          <w:tcPr>
            <w:tcW w:w="5670" w:type="dxa"/>
            <w:hideMark/>
          </w:tcPr>
          <w:p w14:paraId="66243BC3"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Доходы от продажи земельных участков</w:t>
            </w:r>
          </w:p>
        </w:tc>
        <w:tc>
          <w:tcPr>
            <w:tcW w:w="4253" w:type="dxa"/>
            <w:vAlign w:val="center"/>
          </w:tcPr>
          <w:p w14:paraId="1715A798"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0,08</w:t>
            </w:r>
          </w:p>
        </w:tc>
      </w:tr>
      <w:tr w:rsidR="0089281D" w:rsidRPr="004B0E00" w14:paraId="16B9E09E" w14:textId="77777777" w:rsidTr="0089281D">
        <w:trPr>
          <w:trHeight w:val="299"/>
        </w:trPr>
        <w:tc>
          <w:tcPr>
            <w:tcW w:w="5670" w:type="dxa"/>
            <w:hideMark/>
          </w:tcPr>
          <w:p w14:paraId="7474212A"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Прочие поступления от использования имущества</w:t>
            </w:r>
          </w:p>
        </w:tc>
        <w:tc>
          <w:tcPr>
            <w:tcW w:w="4253" w:type="dxa"/>
            <w:vAlign w:val="center"/>
          </w:tcPr>
          <w:p w14:paraId="26293A9A"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0,4</w:t>
            </w:r>
          </w:p>
        </w:tc>
      </w:tr>
      <w:tr w:rsidR="0089281D" w:rsidRPr="004B0E00" w14:paraId="7A4CEE3F" w14:textId="77777777" w:rsidTr="0089281D">
        <w:trPr>
          <w:trHeight w:val="265"/>
        </w:trPr>
        <w:tc>
          <w:tcPr>
            <w:tcW w:w="5670" w:type="dxa"/>
            <w:hideMark/>
          </w:tcPr>
          <w:p w14:paraId="73EAC97D"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Штрафы, санкции, возмещение ущерба</w:t>
            </w:r>
          </w:p>
        </w:tc>
        <w:tc>
          <w:tcPr>
            <w:tcW w:w="4253" w:type="dxa"/>
            <w:vAlign w:val="center"/>
          </w:tcPr>
          <w:p w14:paraId="1140B42D"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0,09</w:t>
            </w:r>
          </w:p>
        </w:tc>
      </w:tr>
      <w:tr w:rsidR="0089281D" w:rsidRPr="004B0E00" w14:paraId="14D162E7" w14:textId="77777777" w:rsidTr="0089281D">
        <w:trPr>
          <w:trHeight w:val="375"/>
        </w:trPr>
        <w:tc>
          <w:tcPr>
            <w:tcW w:w="5670" w:type="dxa"/>
            <w:hideMark/>
          </w:tcPr>
          <w:p w14:paraId="745CE729"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Прочие доходы от компенсации затрат бюджетов поселений</w:t>
            </w:r>
          </w:p>
        </w:tc>
        <w:tc>
          <w:tcPr>
            <w:tcW w:w="4253" w:type="dxa"/>
            <w:vAlign w:val="center"/>
          </w:tcPr>
          <w:p w14:paraId="2B1D0EE6"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2</w:t>
            </w:r>
          </w:p>
        </w:tc>
      </w:tr>
      <w:tr w:rsidR="0089281D" w:rsidRPr="004B0E00" w14:paraId="05675C69" w14:textId="77777777" w:rsidTr="0089281D">
        <w:trPr>
          <w:trHeight w:val="189"/>
        </w:trPr>
        <w:tc>
          <w:tcPr>
            <w:tcW w:w="5670" w:type="dxa"/>
            <w:hideMark/>
          </w:tcPr>
          <w:p w14:paraId="3FCBE720"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Доходы от реализации имущества</w:t>
            </w:r>
          </w:p>
        </w:tc>
        <w:tc>
          <w:tcPr>
            <w:tcW w:w="4253" w:type="dxa"/>
            <w:vAlign w:val="center"/>
          </w:tcPr>
          <w:p w14:paraId="0C6E7ABD"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0,04</w:t>
            </w:r>
          </w:p>
        </w:tc>
      </w:tr>
      <w:tr w:rsidR="0089281D" w:rsidRPr="004B0E00" w14:paraId="32E427D8" w14:textId="77777777" w:rsidTr="0089281D">
        <w:trPr>
          <w:trHeight w:val="189"/>
        </w:trPr>
        <w:tc>
          <w:tcPr>
            <w:tcW w:w="5670" w:type="dxa"/>
            <w:hideMark/>
          </w:tcPr>
          <w:p w14:paraId="6950E103"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Прочие неналоговые доходы бюджетов городских поселений</w:t>
            </w:r>
          </w:p>
        </w:tc>
        <w:tc>
          <w:tcPr>
            <w:tcW w:w="4253" w:type="dxa"/>
            <w:vAlign w:val="center"/>
          </w:tcPr>
          <w:p w14:paraId="5ED52B1F"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0,001</w:t>
            </w:r>
          </w:p>
        </w:tc>
      </w:tr>
      <w:tr w:rsidR="0089281D" w:rsidRPr="004B0E00" w14:paraId="4054DC8B" w14:textId="77777777" w:rsidTr="0089281D">
        <w:trPr>
          <w:trHeight w:val="189"/>
        </w:trPr>
        <w:tc>
          <w:tcPr>
            <w:tcW w:w="5670" w:type="dxa"/>
            <w:hideMark/>
          </w:tcPr>
          <w:p w14:paraId="75D94C4D"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Инициативные платежи, зачисляемые в бюджеты городских поселений</w:t>
            </w:r>
          </w:p>
        </w:tc>
        <w:tc>
          <w:tcPr>
            <w:tcW w:w="4253" w:type="dxa"/>
            <w:vAlign w:val="center"/>
          </w:tcPr>
          <w:p w14:paraId="2C512713"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0,2</w:t>
            </w:r>
          </w:p>
        </w:tc>
      </w:tr>
      <w:tr w:rsidR="0089281D" w:rsidRPr="004B0E00" w14:paraId="5BE6FD11" w14:textId="77777777" w:rsidTr="0089281D">
        <w:trPr>
          <w:trHeight w:val="285"/>
        </w:trPr>
        <w:tc>
          <w:tcPr>
            <w:tcW w:w="5670" w:type="dxa"/>
            <w:hideMark/>
          </w:tcPr>
          <w:p w14:paraId="129D95C5" w14:textId="77777777" w:rsidR="0089281D" w:rsidRPr="004B0E00" w:rsidRDefault="0089281D" w:rsidP="0089281D">
            <w:pPr>
              <w:widowControl/>
              <w:autoSpaceDE/>
              <w:autoSpaceDN/>
              <w:adjustRightInd/>
              <w:spacing w:line="276" w:lineRule="auto"/>
              <w:jc w:val="center"/>
              <w:rPr>
                <w:rFonts w:eastAsia="Times New Roman"/>
                <w:b/>
                <w:bCs/>
                <w:sz w:val="22"/>
                <w:szCs w:val="22"/>
              </w:rPr>
            </w:pPr>
            <w:r w:rsidRPr="004B0E00">
              <w:rPr>
                <w:rFonts w:eastAsia="Times New Roman"/>
                <w:b/>
                <w:bCs/>
                <w:sz w:val="22"/>
                <w:szCs w:val="22"/>
              </w:rPr>
              <w:t>Безвозмездные поступления, в том числе:</w:t>
            </w:r>
          </w:p>
        </w:tc>
        <w:tc>
          <w:tcPr>
            <w:tcW w:w="4253" w:type="dxa"/>
            <w:vAlign w:val="center"/>
          </w:tcPr>
          <w:p w14:paraId="42874ECE" w14:textId="77777777" w:rsidR="0089281D" w:rsidRPr="004B0E00" w:rsidRDefault="0089281D" w:rsidP="0089281D">
            <w:pPr>
              <w:widowControl/>
              <w:autoSpaceDE/>
              <w:autoSpaceDN/>
              <w:adjustRightInd/>
              <w:spacing w:line="276" w:lineRule="auto"/>
              <w:jc w:val="center"/>
              <w:rPr>
                <w:rFonts w:eastAsia="Times New Roman"/>
                <w:b/>
                <w:bCs/>
                <w:sz w:val="22"/>
                <w:szCs w:val="22"/>
              </w:rPr>
            </w:pPr>
            <w:r w:rsidRPr="004B0E00">
              <w:rPr>
                <w:rFonts w:eastAsia="Times New Roman"/>
                <w:b/>
                <w:bCs/>
                <w:sz w:val="22"/>
                <w:szCs w:val="22"/>
              </w:rPr>
              <w:t>39</w:t>
            </w:r>
          </w:p>
        </w:tc>
      </w:tr>
      <w:tr w:rsidR="0089281D" w:rsidRPr="004B0E00" w14:paraId="52B10D54" w14:textId="77777777" w:rsidTr="0089281D">
        <w:trPr>
          <w:trHeight w:val="565"/>
        </w:trPr>
        <w:tc>
          <w:tcPr>
            <w:tcW w:w="5670" w:type="dxa"/>
            <w:hideMark/>
          </w:tcPr>
          <w:p w14:paraId="478752E9"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Прочие безвозмездные поступления от других бюджетов бюджетной системы РФ в бюджеты поселений</w:t>
            </w:r>
          </w:p>
        </w:tc>
        <w:tc>
          <w:tcPr>
            <w:tcW w:w="4253" w:type="dxa"/>
            <w:vAlign w:val="center"/>
          </w:tcPr>
          <w:p w14:paraId="2D849767"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12</w:t>
            </w:r>
          </w:p>
        </w:tc>
      </w:tr>
      <w:tr w:rsidR="0089281D" w:rsidRPr="004B0E00" w14:paraId="6124A2EA" w14:textId="77777777" w:rsidTr="0089281D">
        <w:trPr>
          <w:trHeight w:val="510"/>
        </w:trPr>
        <w:tc>
          <w:tcPr>
            <w:tcW w:w="5670" w:type="dxa"/>
            <w:hideMark/>
          </w:tcPr>
          <w:p w14:paraId="6D593138"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Прочие безвозмездные поступления в бюджеты поселений</w:t>
            </w:r>
          </w:p>
        </w:tc>
        <w:tc>
          <w:tcPr>
            <w:tcW w:w="4253" w:type="dxa"/>
            <w:vAlign w:val="center"/>
          </w:tcPr>
          <w:p w14:paraId="11C22C28" w14:textId="77777777" w:rsidR="0089281D" w:rsidRPr="004B0E00" w:rsidRDefault="0089281D" w:rsidP="0089281D">
            <w:pPr>
              <w:widowControl/>
              <w:autoSpaceDE/>
              <w:autoSpaceDN/>
              <w:adjustRightInd/>
              <w:spacing w:line="276" w:lineRule="auto"/>
              <w:jc w:val="center"/>
              <w:rPr>
                <w:rFonts w:eastAsia="Times New Roman"/>
                <w:sz w:val="22"/>
                <w:szCs w:val="22"/>
              </w:rPr>
            </w:pPr>
            <w:r w:rsidRPr="004B0E00">
              <w:rPr>
                <w:rFonts w:eastAsia="Times New Roman"/>
                <w:sz w:val="22"/>
                <w:szCs w:val="22"/>
              </w:rPr>
              <w:t>27</w:t>
            </w:r>
          </w:p>
        </w:tc>
      </w:tr>
      <w:tr w:rsidR="0089281D" w:rsidRPr="004B0E00" w14:paraId="7F5DD3A0" w14:textId="77777777" w:rsidTr="0089281D">
        <w:trPr>
          <w:trHeight w:val="510"/>
        </w:trPr>
        <w:tc>
          <w:tcPr>
            <w:tcW w:w="5670" w:type="dxa"/>
            <w:hideMark/>
          </w:tcPr>
          <w:p w14:paraId="558AE78A" w14:textId="77777777" w:rsidR="0089281D" w:rsidRPr="004B0E00" w:rsidRDefault="0089281D" w:rsidP="0089281D">
            <w:pPr>
              <w:widowControl/>
              <w:autoSpaceDE/>
              <w:autoSpaceDN/>
              <w:adjustRightInd/>
              <w:spacing w:line="276" w:lineRule="auto"/>
              <w:jc w:val="center"/>
              <w:rPr>
                <w:rFonts w:eastAsia="Times New Roman"/>
                <w:b/>
                <w:sz w:val="22"/>
                <w:szCs w:val="22"/>
              </w:rPr>
            </w:pPr>
            <w:r w:rsidRPr="004B0E00">
              <w:rPr>
                <w:rFonts w:eastAsia="Times New Roman"/>
                <w:b/>
                <w:sz w:val="22"/>
                <w:szCs w:val="22"/>
              </w:rPr>
              <w:t>Возврат остатков субсидий, субвенций, иных МБТ</w:t>
            </w:r>
          </w:p>
        </w:tc>
        <w:tc>
          <w:tcPr>
            <w:tcW w:w="4253" w:type="dxa"/>
            <w:vAlign w:val="center"/>
          </w:tcPr>
          <w:p w14:paraId="4CE16EA0" w14:textId="77777777" w:rsidR="0089281D" w:rsidRPr="004B0E00" w:rsidRDefault="0089281D" w:rsidP="0089281D">
            <w:pPr>
              <w:widowControl/>
              <w:autoSpaceDE/>
              <w:autoSpaceDN/>
              <w:adjustRightInd/>
              <w:spacing w:line="276" w:lineRule="auto"/>
              <w:jc w:val="center"/>
              <w:rPr>
                <w:rFonts w:eastAsia="Times New Roman"/>
                <w:b/>
                <w:sz w:val="22"/>
                <w:szCs w:val="22"/>
              </w:rPr>
            </w:pPr>
            <w:r w:rsidRPr="004B0E00">
              <w:rPr>
                <w:rFonts w:eastAsia="Times New Roman"/>
                <w:b/>
                <w:sz w:val="22"/>
                <w:szCs w:val="22"/>
              </w:rPr>
              <w:t>-14</w:t>
            </w:r>
          </w:p>
        </w:tc>
      </w:tr>
      <w:tr w:rsidR="0089281D" w:rsidRPr="004B0E00" w14:paraId="4CD76F74" w14:textId="77777777" w:rsidTr="0089281D">
        <w:trPr>
          <w:trHeight w:val="255"/>
        </w:trPr>
        <w:tc>
          <w:tcPr>
            <w:tcW w:w="5670" w:type="dxa"/>
            <w:hideMark/>
          </w:tcPr>
          <w:p w14:paraId="4D8CA9B8" w14:textId="77777777" w:rsidR="0089281D" w:rsidRPr="004B0E00" w:rsidRDefault="0089281D" w:rsidP="0089281D">
            <w:pPr>
              <w:widowControl/>
              <w:autoSpaceDE/>
              <w:autoSpaceDN/>
              <w:adjustRightInd/>
              <w:spacing w:line="276" w:lineRule="auto"/>
              <w:jc w:val="center"/>
              <w:rPr>
                <w:rFonts w:eastAsia="Times New Roman"/>
                <w:b/>
                <w:bCs/>
                <w:sz w:val="22"/>
                <w:szCs w:val="22"/>
              </w:rPr>
            </w:pPr>
            <w:r w:rsidRPr="004B0E00">
              <w:rPr>
                <w:rFonts w:eastAsia="Times New Roman"/>
                <w:b/>
                <w:bCs/>
                <w:sz w:val="22"/>
                <w:szCs w:val="22"/>
              </w:rPr>
              <w:t>Итого доходов</w:t>
            </w:r>
          </w:p>
        </w:tc>
        <w:tc>
          <w:tcPr>
            <w:tcW w:w="4253" w:type="dxa"/>
            <w:vAlign w:val="center"/>
          </w:tcPr>
          <w:p w14:paraId="2857D6C8" w14:textId="77777777" w:rsidR="0089281D" w:rsidRPr="004B0E00" w:rsidRDefault="0089281D" w:rsidP="0089281D">
            <w:pPr>
              <w:widowControl/>
              <w:autoSpaceDE/>
              <w:autoSpaceDN/>
              <w:adjustRightInd/>
              <w:spacing w:line="276" w:lineRule="auto"/>
              <w:jc w:val="center"/>
              <w:rPr>
                <w:rFonts w:eastAsia="Times New Roman"/>
                <w:b/>
                <w:bCs/>
                <w:sz w:val="22"/>
                <w:szCs w:val="22"/>
              </w:rPr>
            </w:pPr>
            <w:r w:rsidRPr="004B0E00">
              <w:rPr>
                <w:rFonts w:eastAsia="Times New Roman"/>
                <w:b/>
                <w:bCs/>
                <w:sz w:val="22"/>
                <w:szCs w:val="22"/>
              </w:rPr>
              <w:t>100</w:t>
            </w:r>
          </w:p>
        </w:tc>
      </w:tr>
      <w:tr w:rsidR="0089281D" w:rsidRPr="004B0E00" w14:paraId="1D7D1CAA" w14:textId="77777777" w:rsidTr="0089281D">
        <w:tblPrEx>
          <w:tblLook w:val="01E0" w:firstRow="1" w:lastRow="1" w:firstColumn="1" w:lastColumn="1" w:noHBand="0" w:noVBand="0"/>
        </w:tblPrEx>
        <w:tc>
          <w:tcPr>
            <w:tcW w:w="5670" w:type="dxa"/>
          </w:tcPr>
          <w:p w14:paraId="7FDB82D6" w14:textId="77777777" w:rsidR="0089281D" w:rsidRPr="004B0E00" w:rsidRDefault="0089281D" w:rsidP="0089281D">
            <w:pPr>
              <w:widowControl/>
              <w:autoSpaceDE/>
              <w:autoSpaceDN/>
              <w:adjustRightInd/>
              <w:spacing w:line="276" w:lineRule="auto"/>
              <w:ind w:right="141"/>
              <w:jc w:val="center"/>
              <w:rPr>
                <w:rFonts w:eastAsia="Times New Roman"/>
                <w:b/>
                <w:sz w:val="22"/>
                <w:szCs w:val="22"/>
              </w:rPr>
            </w:pPr>
            <w:r w:rsidRPr="004B0E00">
              <w:rPr>
                <w:rFonts w:eastAsia="Times New Roman"/>
                <w:b/>
                <w:sz w:val="22"/>
                <w:szCs w:val="22"/>
              </w:rPr>
              <w:t>Всего</w:t>
            </w:r>
          </w:p>
        </w:tc>
        <w:tc>
          <w:tcPr>
            <w:tcW w:w="4253" w:type="dxa"/>
            <w:vAlign w:val="center"/>
          </w:tcPr>
          <w:p w14:paraId="233759CF" w14:textId="77777777" w:rsidR="0089281D" w:rsidRPr="004B0E00" w:rsidRDefault="0089281D" w:rsidP="0089281D">
            <w:pPr>
              <w:widowControl/>
              <w:autoSpaceDE/>
              <w:autoSpaceDN/>
              <w:adjustRightInd/>
              <w:spacing w:line="276" w:lineRule="auto"/>
              <w:ind w:right="141"/>
              <w:jc w:val="center"/>
              <w:rPr>
                <w:rFonts w:eastAsia="Times New Roman"/>
                <w:sz w:val="22"/>
                <w:szCs w:val="22"/>
              </w:rPr>
            </w:pPr>
            <w:r w:rsidRPr="004B0E00">
              <w:rPr>
                <w:rFonts w:eastAsia="Times New Roman"/>
                <w:sz w:val="22"/>
                <w:szCs w:val="22"/>
              </w:rPr>
              <w:t>100</w:t>
            </w:r>
          </w:p>
        </w:tc>
      </w:tr>
    </w:tbl>
    <w:p w14:paraId="63C15DA7" w14:textId="77777777" w:rsidR="0089281D" w:rsidRPr="004B0E00" w:rsidRDefault="0089281D" w:rsidP="0089281D">
      <w:pPr>
        <w:widowControl/>
        <w:autoSpaceDE/>
        <w:autoSpaceDN/>
        <w:adjustRightInd/>
        <w:spacing w:line="276" w:lineRule="auto"/>
        <w:ind w:right="141" w:firstLine="567"/>
        <w:jc w:val="center"/>
        <w:rPr>
          <w:rFonts w:eastAsia="Times New Roman"/>
          <w:b/>
          <w:sz w:val="22"/>
          <w:szCs w:val="22"/>
          <w:u w:val="single"/>
        </w:rPr>
      </w:pPr>
    </w:p>
    <w:p w14:paraId="0C32BCD8" w14:textId="77777777" w:rsidR="0089281D" w:rsidRPr="004B0E00" w:rsidRDefault="0089281D" w:rsidP="0089281D">
      <w:pPr>
        <w:widowControl/>
        <w:autoSpaceDE/>
        <w:autoSpaceDN/>
        <w:adjustRightInd/>
        <w:spacing w:line="276" w:lineRule="auto"/>
        <w:ind w:right="141" w:firstLine="567"/>
        <w:jc w:val="center"/>
        <w:rPr>
          <w:rFonts w:eastAsia="Times New Roman"/>
          <w:b/>
          <w:sz w:val="22"/>
          <w:szCs w:val="22"/>
          <w:u w:val="single"/>
        </w:rPr>
      </w:pPr>
      <w:r w:rsidRPr="004B0E00">
        <w:rPr>
          <w:rFonts w:eastAsia="Times New Roman"/>
          <w:b/>
          <w:sz w:val="22"/>
          <w:szCs w:val="22"/>
          <w:u w:val="single"/>
        </w:rPr>
        <w:t>Исполнение расходной части:</w:t>
      </w:r>
    </w:p>
    <w:p w14:paraId="11835089" w14:textId="77777777" w:rsidR="0089281D" w:rsidRPr="004B0E00" w:rsidRDefault="0089281D" w:rsidP="0089281D">
      <w:pPr>
        <w:widowControl/>
        <w:autoSpaceDE/>
        <w:autoSpaceDN/>
        <w:adjustRightInd/>
        <w:spacing w:line="276" w:lineRule="auto"/>
        <w:ind w:left="180" w:firstLine="246"/>
        <w:jc w:val="both"/>
        <w:rPr>
          <w:rFonts w:eastAsia="Times New Roman"/>
          <w:sz w:val="22"/>
          <w:szCs w:val="22"/>
        </w:rPr>
      </w:pPr>
      <w:r w:rsidRPr="004B0E00">
        <w:rPr>
          <w:rFonts w:eastAsia="Times New Roman"/>
          <w:sz w:val="22"/>
          <w:szCs w:val="22"/>
        </w:rPr>
        <w:t xml:space="preserve">Бюджет муниципального образования «Поселок Айхал» Мирнинского района Республики Саха (Якутия) на 2023 год был утвержден </w:t>
      </w:r>
      <w:r w:rsidRPr="004B0E00">
        <w:rPr>
          <w:rFonts w:eastAsia="Times New Roman"/>
          <w:b/>
          <w:sz w:val="22"/>
          <w:szCs w:val="22"/>
        </w:rPr>
        <w:t xml:space="preserve">решением сессии поселкового Совета депутатов от 27 декабря 2022 г. </w:t>
      </w:r>
      <w:r w:rsidRPr="004B0E00">
        <w:rPr>
          <w:rFonts w:eastAsia="Times New Roman"/>
          <w:b/>
          <w:sz w:val="22"/>
          <w:szCs w:val="22"/>
          <w:lang w:val="en-US"/>
        </w:rPr>
        <w:t>V</w:t>
      </w:r>
      <w:r w:rsidRPr="004B0E00">
        <w:rPr>
          <w:rFonts w:eastAsia="Times New Roman"/>
          <w:b/>
          <w:sz w:val="22"/>
          <w:szCs w:val="22"/>
        </w:rPr>
        <w:t>-№6-2</w:t>
      </w:r>
      <w:r w:rsidRPr="004B0E00">
        <w:rPr>
          <w:rFonts w:eastAsia="Times New Roman"/>
          <w:sz w:val="22"/>
          <w:szCs w:val="22"/>
        </w:rPr>
        <w:t xml:space="preserve"> «О бюджете муниципального образования «Поселок Айхал» Мирнинского района Республики Саха (Якутия) на 2023 год и плановый период 2024 и 2025 годов» (с изменениями и дополнениями). По состоянию на 31.12.2023 доходная часть бюджета утверждена в размере 221 663 089,50 руб., в том числе безвозмездные поступления в сумме 64 110 287,17 руб. Расходная часть в размере 348 856 758,65 руб. Дефицит бюджета составляет 127 193 669,15 руб.</w:t>
      </w:r>
    </w:p>
    <w:p w14:paraId="75B555BB" w14:textId="77777777" w:rsidR="0089281D" w:rsidRPr="004B0E00" w:rsidRDefault="0089281D" w:rsidP="0089281D">
      <w:pPr>
        <w:ind w:firstLine="426"/>
        <w:jc w:val="both"/>
        <w:rPr>
          <w:rFonts w:eastAsia="Times New Roman"/>
          <w:sz w:val="22"/>
          <w:szCs w:val="22"/>
        </w:rPr>
      </w:pPr>
      <w:r w:rsidRPr="004B0E00">
        <w:rPr>
          <w:rFonts w:eastAsia="Times New Roman"/>
          <w:sz w:val="22"/>
          <w:szCs w:val="22"/>
        </w:rPr>
        <w:t xml:space="preserve">«Положение о представительских расходах Администрации МО «Поселок Айхал» Мирнинского района Республики Саха (Якутия)» утверждено решением поселкового Совета депутатов от 21.12.2019 </w:t>
      </w:r>
      <w:r w:rsidRPr="004B0E00">
        <w:rPr>
          <w:rFonts w:eastAsia="Times New Roman"/>
          <w:sz w:val="22"/>
          <w:szCs w:val="22"/>
          <w:lang w:val="en-US"/>
        </w:rPr>
        <w:t>IV</w:t>
      </w:r>
      <w:r w:rsidRPr="004B0E00">
        <w:rPr>
          <w:rFonts w:eastAsia="Times New Roman"/>
          <w:sz w:val="22"/>
          <w:szCs w:val="22"/>
        </w:rPr>
        <w:t xml:space="preserve">-№24-9. Настоящее Положение разработано в целях упорядочения использования средств на представительские расходы Администрации МО «Поселок Айхал». Основной целью осуществления таких расходов является обеспечение мероприятий по установлению сотрудничества Администрации МО «Поселок Айхал» с другими организациями, формирование взаимовыгодных отношений в интересах муниципального образования «Поселок Айхал». </w:t>
      </w:r>
    </w:p>
    <w:p w14:paraId="48A6EF74"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xml:space="preserve">Положение «О порядке использования бюджетных ассигнований резервного фонда Администрации МО «Поселок Айхал» Мирнинского района Республики Саха (Якутия)» </w:t>
      </w:r>
      <w:r w:rsidRPr="004B0E00">
        <w:rPr>
          <w:rFonts w:eastAsia="Times New Roman"/>
          <w:sz w:val="22"/>
          <w:szCs w:val="22"/>
        </w:rPr>
        <w:lastRenderedPageBreak/>
        <w:t>утверждено Постановлением от 06.04.2021 №122. Согласно положению, размер резервного фонда устанавливается решением о местном бюджете.</w:t>
      </w:r>
    </w:p>
    <w:p w14:paraId="473D0D2E"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На 2023 год объем резервного фонда утвержден в составе расходной части бюджета в размере 1 995 000,00 руб., расходы составили 495 000,00 руб.</w:t>
      </w:r>
    </w:p>
    <w:p w14:paraId="0C2F87F6" w14:textId="77777777" w:rsidR="0089281D" w:rsidRPr="004B0E00" w:rsidRDefault="0089281D" w:rsidP="0089281D">
      <w:pPr>
        <w:widowControl/>
        <w:autoSpaceDE/>
        <w:autoSpaceDN/>
        <w:adjustRightInd/>
        <w:spacing w:line="276" w:lineRule="auto"/>
        <w:ind w:firstLine="567"/>
        <w:jc w:val="both"/>
        <w:rPr>
          <w:rFonts w:eastAsia="Times New Roman"/>
          <w:sz w:val="22"/>
          <w:szCs w:val="22"/>
        </w:rPr>
      </w:pPr>
    </w:p>
    <w:p w14:paraId="167FB193" w14:textId="77777777" w:rsidR="0089281D" w:rsidRPr="004B0E00" w:rsidRDefault="0089281D" w:rsidP="0089281D">
      <w:pPr>
        <w:widowControl/>
        <w:autoSpaceDE/>
        <w:autoSpaceDN/>
        <w:adjustRightInd/>
        <w:spacing w:line="276" w:lineRule="auto"/>
        <w:ind w:right="141" w:firstLine="567"/>
        <w:jc w:val="center"/>
        <w:rPr>
          <w:rFonts w:eastAsia="Times New Roman"/>
          <w:b/>
          <w:sz w:val="22"/>
          <w:szCs w:val="22"/>
          <w:u w:val="single"/>
        </w:rPr>
      </w:pPr>
      <w:r w:rsidRPr="004B0E00">
        <w:rPr>
          <w:rFonts w:eastAsia="Times New Roman"/>
          <w:b/>
          <w:sz w:val="22"/>
          <w:szCs w:val="22"/>
          <w:u w:val="single"/>
        </w:rPr>
        <w:t>Подраздел 0102 «Функционирование высшего должностного лица»</w:t>
      </w:r>
    </w:p>
    <w:p w14:paraId="3BCC19A3"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xml:space="preserve">По подразделу </w:t>
      </w:r>
      <w:r w:rsidRPr="004B0E00">
        <w:rPr>
          <w:rFonts w:eastAsia="Times New Roman"/>
          <w:b/>
          <w:sz w:val="22"/>
          <w:szCs w:val="22"/>
        </w:rPr>
        <w:t>0102 «Функционирование высшего должностного лица субъекта Российской Федерации и муниципального образования»</w:t>
      </w:r>
      <w:r w:rsidRPr="004B0E00">
        <w:rPr>
          <w:rFonts w:eastAsia="Times New Roman"/>
          <w:sz w:val="22"/>
          <w:szCs w:val="22"/>
        </w:rPr>
        <w:t xml:space="preserve"> кассовое исполнение 5 992 107,82 руб. при плановых показателях 6 501 825,50 руб. (92%). Кассовое исполнение по виду расходов «Фонд оплаты труда государственных (муниципальных) органов» составляет 4 444 182,41 руб. (100%).</w:t>
      </w:r>
    </w:p>
    <w:p w14:paraId="200055C3" w14:textId="77777777" w:rsidR="0089281D" w:rsidRPr="004B0E00" w:rsidRDefault="0089281D" w:rsidP="0089281D">
      <w:pPr>
        <w:ind w:firstLine="426"/>
        <w:jc w:val="both"/>
        <w:rPr>
          <w:rFonts w:eastAsia="Times New Roman"/>
          <w:sz w:val="22"/>
          <w:szCs w:val="22"/>
        </w:rPr>
      </w:pPr>
      <w:r w:rsidRPr="004B0E00">
        <w:rPr>
          <w:rFonts w:eastAsia="Times New Roman"/>
          <w:sz w:val="22"/>
          <w:szCs w:val="22"/>
        </w:rPr>
        <w:t>Денежное содержание Главы поселка состоит из:</w:t>
      </w:r>
    </w:p>
    <w:p w14:paraId="47E6E19F" w14:textId="77777777" w:rsidR="0089281D" w:rsidRPr="004B0E00" w:rsidRDefault="0089281D" w:rsidP="00D11715">
      <w:pPr>
        <w:widowControl/>
        <w:numPr>
          <w:ilvl w:val="0"/>
          <w:numId w:val="8"/>
        </w:numPr>
        <w:autoSpaceDE/>
        <w:autoSpaceDN/>
        <w:adjustRightInd/>
        <w:spacing w:line="276" w:lineRule="auto"/>
        <w:jc w:val="both"/>
        <w:rPr>
          <w:rFonts w:eastAsia="Times New Roman"/>
          <w:sz w:val="22"/>
          <w:szCs w:val="22"/>
        </w:rPr>
      </w:pPr>
      <w:r w:rsidRPr="004B0E00">
        <w:rPr>
          <w:rFonts w:eastAsia="Times New Roman"/>
          <w:sz w:val="22"/>
          <w:szCs w:val="22"/>
        </w:rPr>
        <w:t>должностного оклада;</w:t>
      </w:r>
    </w:p>
    <w:p w14:paraId="7F6A6B0C" w14:textId="77777777" w:rsidR="0089281D" w:rsidRPr="004B0E00" w:rsidRDefault="0089281D" w:rsidP="00D11715">
      <w:pPr>
        <w:widowControl/>
        <w:numPr>
          <w:ilvl w:val="0"/>
          <w:numId w:val="8"/>
        </w:numPr>
        <w:autoSpaceDE/>
        <w:autoSpaceDN/>
        <w:adjustRightInd/>
        <w:spacing w:line="276" w:lineRule="auto"/>
        <w:jc w:val="both"/>
        <w:rPr>
          <w:rFonts w:eastAsia="Times New Roman"/>
          <w:sz w:val="22"/>
          <w:szCs w:val="22"/>
        </w:rPr>
      </w:pPr>
      <w:r w:rsidRPr="004B0E00">
        <w:rPr>
          <w:rFonts w:eastAsia="Times New Roman"/>
          <w:sz w:val="22"/>
          <w:szCs w:val="22"/>
        </w:rPr>
        <w:t>ежемесячного денежного поощрения;</w:t>
      </w:r>
    </w:p>
    <w:p w14:paraId="3099A6D8" w14:textId="77777777" w:rsidR="0089281D" w:rsidRPr="004B0E00" w:rsidRDefault="0089281D" w:rsidP="00D11715">
      <w:pPr>
        <w:widowControl/>
        <w:numPr>
          <w:ilvl w:val="0"/>
          <w:numId w:val="8"/>
        </w:numPr>
        <w:autoSpaceDE/>
        <w:autoSpaceDN/>
        <w:adjustRightInd/>
        <w:spacing w:line="276" w:lineRule="auto"/>
        <w:jc w:val="both"/>
        <w:rPr>
          <w:rFonts w:eastAsia="Times New Roman"/>
          <w:sz w:val="22"/>
          <w:szCs w:val="22"/>
        </w:rPr>
      </w:pPr>
      <w:r w:rsidRPr="004B0E00">
        <w:rPr>
          <w:rFonts w:eastAsia="Times New Roman"/>
          <w:sz w:val="22"/>
          <w:szCs w:val="22"/>
        </w:rPr>
        <w:t>ежемесячной надбавки к должностному окладу за работу со сведения степени «особо секретно»;</w:t>
      </w:r>
    </w:p>
    <w:p w14:paraId="11A26D23" w14:textId="77777777" w:rsidR="0089281D" w:rsidRPr="004B0E00" w:rsidRDefault="0089281D" w:rsidP="00D11715">
      <w:pPr>
        <w:widowControl/>
        <w:numPr>
          <w:ilvl w:val="0"/>
          <w:numId w:val="8"/>
        </w:numPr>
        <w:autoSpaceDE/>
        <w:autoSpaceDN/>
        <w:adjustRightInd/>
        <w:spacing w:line="276" w:lineRule="auto"/>
        <w:jc w:val="both"/>
        <w:rPr>
          <w:rFonts w:eastAsia="Times New Roman"/>
          <w:sz w:val="22"/>
          <w:szCs w:val="22"/>
        </w:rPr>
      </w:pPr>
      <w:r w:rsidRPr="004B0E00">
        <w:rPr>
          <w:rFonts w:eastAsia="Times New Roman"/>
          <w:sz w:val="22"/>
          <w:szCs w:val="22"/>
        </w:rPr>
        <w:t>премии за достижение показателей результативности профессиональной служебной деятельности;</w:t>
      </w:r>
    </w:p>
    <w:p w14:paraId="1F4181D4" w14:textId="77777777" w:rsidR="0089281D" w:rsidRPr="004B0E00" w:rsidRDefault="0089281D" w:rsidP="00D11715">
      <w:pPr>
        <w:widowControl/>
        <w:numPr>
          <w:ilvl w:val="0"/>
          <w:numId w:val="8"/>
        </w:numPr>
        <w:autoSpaceDE/>
        <w:autoSpaceDN/>
        <w:adjustRightInd/>
        <w:spacing w:line="276" w:lineRule="auto"/>
        <w:jc w:val="both"/>
        <w:rPr>
          <w:rFonts w:eastAsia="Times New Roman"/>
          <w:sz w:val="22"/>
          <w:szCs w:val="22"/>
        </w:rPr>
      </w:pPr>
      <w:r w:rsidRPr="004B0E00">
        <w:rPr>
          <w:rFonts w:eastAsia="Times New Roman"/>
          <w:sz w:val="22"/>
          <w:szCs w:val="22"/>
        </w:rPr>
        <w:t>единовременной выплаты при отпуске.</w:t>
      </w:r>
    </w:p>
    <w:p w14:paraId="2F1E58A4" w14:textId="77777777" w:rsidR="0089281D" w:rsidRPr="004B0E00" w:rsidRDefault="0089281D" w:rsidP="0089281D">
      <w:pPr>
        <w:widowControl/>
        <w:tabs>
          <w:tab w:val="center" w:pos="4677"/>
          <w:tab w:val="right" w:pos="9355"/>
        </w:tabs>
        <w:overflowPunct w:val="0"/>
        <w:jc w:val="center"/>
        <w:textAlignment w:val="baseline"/>
        <w:rPr>
          <w:rFonts w:eastAsia="Times New Roman"/>
          <w:b/>
          <w:sz w:val="22"/>
          <w:szCs w:val="22"/>
          <w:u w:val="single"/>
        </w:rPr>
      </w:pPr>
    </w:p>
    <w:p w14:paraId="3A3B4F04" w14:textId="77777777" w:rsidR="0089281D" w:rsidRPr="004B0E00" w:rsidRDefault="0089281D" w:rsidP="0089281D">
      <w:pPr>
        <w:widowControl/>
        <w:tabs>
          <w:tab w:val="center" w:pos="4677"/>
          <w:tab w:val="right" w:pos="9355"/>
        </w:tabs>
        <w:overflowPunct w:val="0"/>
        <w:jc w:val="center"/>
        <w:textAlignment w:val="baseline"/>
        <w:rPr>
          <w:rFonts w:eastAsia="Times New Roman"/>
          <w:b/>
          <w:sz w:val="22"/>
          <w:szCs w:val="22"/>
          <w:u w:val="single"/>
        </w:rPr>
      </w:pPr>
      <w:r w:rsidRPr="004B0E00">
        <w:rPr>
          <w:rFonts w:eastAsia="Times New Roman"/>
          <w:b/>
          <w:sz w:val="22"/>
          <w:szCs w:val="22"/>
          <w:u w:val="single"/>
        </w:rPr>
        <w:t>Подраздел 0103 «Функционирование законодательного органа местного самоуправления»</w:t>
      </w:r>
    </w:p>
    <w:p w14:paraId="10531237" w14:textId="77777777" w:rsidR="0089281D" w:rsidRPr="004B0E00" w:rsidRDefault="0089281D" w:rsidP="0089281D">
      <w:pPr>
        <w:widowControl/>
        <w:tabs>
          <w:tab w:val="center" w:pos="4677"/>
          <w:tab w:val="right" w:pos="9355"/>
        </w:tabs>
        <w:overflowPunct w:val="0"/>
        <w:jc w:val="center"/>
        <w:textAlignment w:val="baseline"/>
        <w:rPr>
          <w:rFonts w:eastAsia="Times New Roman"/>
          <w:b/>
          <w:sz w:val="22"/>
          <w:szCs w:val="22"/>
        </w:rPr>
      </w:pPr>
    </w:p>
    <w:p w14:paraId="5DEE7F93"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xml:space="preserve">По подразделу </w:t>
      </w:r>
      <w:r w:rsidRPr="004B0E00">
        <w:rPr>
          <w:rFonts w:eastAsia="Times New Roman"/>
          <w:b/>
          <w:sz w:val="22"/>
          <w:szCs w:val="22"/>
        </w:rPr>
        <w:t>0103 «Функционирование законодательных (представительных) органов государственной власти и представительных органов муниципальных образований»</w:t>
      </w:r>
      <w:r w:rsidRPr="004B0E00">
        <w:rPr>
          <w:rFonts w:eastAsia="Times New Roman"/>
          <w:sz w:val="22"/>
          <w:szCs w:val="22"/>
        </w:rPr>
        <w:t xml:space="preserve"> кассовое исполнение составляет 652 155,00 руб. (78%) при плановых показателях 836 130,00 руб. средства направлены на расходы поселкового Совета депутатов:</w:t>
      </w:r>
    </w:p>
    <w:p w14:paraId="21A12211"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xml:space="preserve">- </w:t>
      </w:r>
      <w:r w:rsidRPr="004B0E00">
        <w:rPr>
          <w:rFonts w:eastAsia="Times New Roman"/>
          <w:sz w:val="22"/>
          <w:szCs w:val="22"/>
          <w:lang w:val="x-none"/>
        </w:rPr>
        <w:t>соблюдения гарантий осуществления полномочий депутатами поселкового</w:t>
      </w:r>
      <w:r w:rsidRPr="004B0E00">
        <w:rPr>
          <w:rFonts w:eastAsia="Times New Roman"/>
          <w:sz w:val="22"/>
          <w:szCs w:val="22"/>
        </w:rPr>
        <w:t xml:space="preserve"> </w:t>
      </w:r>
      <w:r w:rsidRPr="004B0E00">
        <w:rPr>
          <w:rFonts w:eastAsia="Times New Roman"/>
          <w:sz w:val="22"/>
          <w:szCs w:val="22"/>
          <w:lang w:val="x-none"/>
        </w:rPr>
        <w:t xml:space="preserve">совета </w:t>
      </w:r>
      <w:r w:rsidRPr="004B0E00">
        <w:rPr>
          <w:rFonts w:eastAsia="Times New Roman"/>
          <w:sz w:val="22"/>
          <w:szCs w:val="22"/>
        </w:rPr>
        <w:t>депутатов 235 335,00 руб.;</w:t>
      </w:r>
    </w:p>
    <w:p w14:paraId="3DA49CB9"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приобретение подарочной продукции 72 000,00 руб.;</w:t>
      </w:r>
    </w:p>
    <w:p w14:paraId="6F1D4809"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премии к грамотам поселкового Совета депутатов 344 820,00 руб.</w:t>
      </w:r>
    </w:p>
    <w:p w14:paraId="51617183" w14:textId="77777777" w:rsidR="0089281D" w:rsidRPr="004B0E00" w:rsidRDefault="0089281D" w:rsidP="0089281D">
      <w:pPr>
        <w:widowControl/>
        <w:tabs>
          <w:tab w:val="center" w:pos="4677"/>
          <w:tab w:val="right" w:pos="9355"/>
        </w:tabs>
        <w:overflowPunct w:val="0"/>
        <w:jc w:val="center"/>
        <w:textAlignment w:val="baseline"/>
        <w:rPr>
          <w:rFonts w:eastAsia="Times New Roman"/>
          <w:b/>
          <w:sz w:val="22"/>
          <w:szCs w:val="22"/>
          <w:u w:val="single"/>
        </w:rPr>
      </w:pPr>
    </w:p>
    <w:p w14:paraId="224C8C54" w14:textId="77777777" w:rsidR="0089281D" w:rsidRPr="004B0E00" w:rsidRDefault="0089281D" w:rsidP="0089281D">
      <w:pPr>
        <w:widowControl/>
        <w:tabs>
          <w:tab w:val="center" w:pos="4677"/>
          <w:tab w:val="right" w:pos="9355"/>
        </w:tabs>
        <w:overflowPunct w:val="0"/>
        <w:jc w:val="center"/>
        <w:textAlignment w:val="baseline"/>
        <w:rPr>
          <w:rFonts w:eastAsia="Times New Roman"/>
          <w:b/>
          <w:sz w:val="22"/>
          <w:szCs w:val="22"/>
          <w:u w:val="single"/>
        </w:rPr>
      </w:pPr>
      <w:r w:rsidRPr="004B0E00">
        <w:rPr>
          <w:rFonts w:eastAsia="Times New Roman"/>
          <w:b/>
          <w:sz w:val="22"/>
          <w:szCs w:val="22"/>
          <w:u w:val="single"/>
        </w:rPr>
        <w:t>Подраздел 0104 «Расходы на содержание органов местного самоуправления»</w:t>
      </w:r>
    </w:p>
    <w:p w14:paraId="6DB02EE8" w14:textId="77777777" w:rsidR="0089281D" w:rsidRPr="004B0E00" w:rsidRDefault="0089281D" w:rsidP="0089281D">
      <w:pPr>
        <w:widowControl/>
        <w:tabs>
          <w:tab w:val="center" w:pos="4677"/>
          <w:tab w:val="right" w:pos="9355"/>
        </w:tabs>
        <w:overflowPunct w:val="0"/>
        <w:jc w:val="center"/>
        <w:textAlignment w:val="baseline"/>
        <w:rPr>
          <w:rFonts w:eastAsia="Times New Roman"/>
          <w:b/>
          <w:sz w:val="22"/>
          <w:szCs w:val="22"/>
        </w:rPr>
      </w:pPr>
    </w:p>
    <w:p w14:paraId="1B04638F"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xml:space="preserve">По подразделу </w:t>
      </w:r>
      <w:r w:rsidRPr="004B0E00">
        <w:rPr>
          <w:rFonts w:eastAsia="Times New Roman"/>
          <w:b/>
          <w:sz w:val="22"/>
          <w:szCs w:val="22"/>
        </w:rPr>
        <w:t>0104 «Функционирование Правительства Российской Федерации, высших органов исполнительной власти субъектов РФ, местных администраций»</w:t>
      </w:r>
      <w:r w:rsidRPr="004B0E00">
        <w:rPr>
          <w:rFonts w:eastAsia="Times New Roman"/>
          <w:sz w:val="22"/>
          <w:szCs w:val="22"/>
        </w:rPr>
        <w:t xml:space="preserve"> кассовое исполнение составляет 94 041 420,55 руб. (97%) при плановых показателях 96 790 997,00 руб. </w:t>
      </w:r>
    </w:p>
    <w:p w14:paraId="126C205F"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Кассовое исполнение по виду расходов «Фонд оплаты труда государственных (муниципальных) органов» составляет 64 067 455,36 руб., в том числе по статье 211 «Заработная плата» 63 905 660,24 руб., по статье 266 «Социальные пособия и компенсации персоналу в денежной форме» 161 795,12 руб., (100%).</w:t>
      </w:r>
    </w:p>
    <w:p w14:paraId="5922918F"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Кассовое исполнение по статье 213 «Начисления на выплаты по оплате труда» составляет 18 733 759,62 руб. (97%).</w:t>
      </w:r>
    </w:p>
    <w:p w14:paraId="1E370BDE"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По данному разделу произведены расходы на содержание Администрации МО «Поселок Айхал»:</w:t>
      </w:r>
    </w:p>
    <w:p w14:paraId="40CF1339"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командировочные расходы 248 700,00 руб.;</w:t>
      </w:r>
    </w:p>
    <w:p w14:paraId="632147CC"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проезд в отпуск 1 823 616,35 руб.;</w:t>
      </w:r>
    </w:p>
    <w:p w14:paraId="0ECC5200"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обучение на курсах повышения квалификации 151 490,00 руб.;</w:t>
      </w:r>
    </w:p>
    <w:p w14:paraId="4F728B43"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возмещение персоналу расходов на прохождение медицинского осмотра при трудоустройстве 28 933,00 руб.;</w:t>
      </w:r>
    </w:p>
    <w:p w14:paraId="78556B31"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возмещение расходов персоналу согласно Коллективному договору Администрации МО «Поселок Айхал» 195 568,73 руб.;</w:t>
      </w:r>
    </w:p>
    <w:p w14:paraId="7FFE3F8B"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lastRenderedPageBreak/>
        <w:t>- услуги связи 316 912,53 руб.;</w:t>
      </w:r>
    </w:p>
    <w:p w14:paraId="57D8A45E"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заправка картриджей 250 000,00 руб.;</w:t>
      </w:r>
    </w:p>
    <w:p w14:paraId="2D268124"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услуги в области информационно-коммуникационных технологий 836 290,79 руб.;</w:t>
      </w:r>
    </w:p>
    <w:p w14:paraId="3935177F"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приобретение оргтехники 1 953 187,38 руб.;</w:t>
      </w:r>
    </w:p>
    <w:p w14:paraId="44D33FAC"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приобретение прочих материалов 40 283,33 руб.;</w:t>
      </w:r>
    </w:p>
    <w:p w14:paraId="773E8FD5"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приобретение марок, конвертов, пересылка писем 78 000,00 руб.;</w:t>
      </w:r>
    </w:p>
    <w:p w14:paraId="3620E33A"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коммунальные услуги 2 918 894,77 руб.;</w:t>
      </w:r>
    </w:p>
    <w:p w14:paraId="26BA03DC"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текущий ремонт служебных автомобилей, имущества, обслуживание тревожной сигнализации 138 442,24 руб.;</w:t>
      </w:r>
    </w:p>
    <w:p w14:paraId="4932D5F4"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услуги вневедомственной охраны 71 862,56 руб.;</w:t>
      </w:r>
    </w:p>
    <w:p w14:paraId="3E46D2F9"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подписка на периодические и справочные издания 20 095,64 руб.;</w:t>
      </w:r>
    </w:p>
    <w:p w14:paraId="3E18726C" w14:textId="77777777" w:rsidR="0089281D" w:rsidRPr="004B0E00" w:rsidRDefault="0089281D" w:rsidP="0089281D">
      <w:pPr>
        <w:ind w:firstLine="426"/>
        <w:jc w:val="both"/>
        <w:rPr>
          <w:rFonts w:eastAsia="Calibri"/>
          <w:bCs/>
          <w:sz w:val="22"/>
          <w:szCs w:val="22"/>
        </w:rPr>
      </w:pPr>
      <w:r w:rsidRPr="004B0E00">
        <w:rPr>
          <w:rFonts w:eastAsia="Calibri"/>
          <w:bCs/>
          <w:sz w:val="22"/>
          <w:szCs w:val="22"/>
        </w:rPr>
        <w:t>- предрейсовый осмотр водителей, обращение с отходами, оценка рабочих мест 198 585,84 руб.;</w:t>
      </w:r>
    </w:p>
    <w:p w14:paraId="4AEA7C84" w14:textId="77777777" w:rsidR="0089281D" w:rsidRPr="004B0E00" w:rsidRDefault="0089281D" w:rsidP="0089281D">
      <w:pPr>
        <w:ind w:firstLine="426"/>
        <w:jc w:val="both"/>
        <w:rPr>
          <w:rFonts w:eastAsia="Calibri"/>
          <w:bCs/>
          <w:sz w:val="22"/>
          <w:szCs w:val="22"/>
        </w:rPr>
      </w:pPr>
      <w:r w:rsidRPr="004B0E00">
        <w:rPr>
          <w:rFonts w:eastAsia="Calibri"/>
          <w:bCs/>
          <w:sz w:val="22"/>
          <w:szCs w:val="22"/>
        </w:rPr>
        <w:t>- приобретение основных средств: компьютерные кресла, электрический конвектор, масляный радиатор, унитаз, фильтр для воды, основные средства для служебного автомобиля 673 546,50 руб.;</w:t>
      </w:r>
    </w:p>
    <w:p w14:paraId="20B7A148" w14:textId="77777777" w:rsidR="0089281D" w:rsidRPr="004B0E00" w:rsidRDefault="0089281D" w:rsidP="0089281D">
      <w:pPr>
        <w:ind w:firstLine="426"/>
        <w:jc w:val="both"/>
        <w:rPr>
          <w:rFonts w:eastAsia="Calibri"/>
          <w:bCs/>
          <w:sz w:val="22"/>
          <w:szCs w:val="22"/>
        </w:rPr>
      </w:pPr>
      <w:r w:rsidRPr="004B0E00">
        <w:rPr>
          <w:rFonts w:eastAsia="Calibri"/>
          <w:bCs/>
          <w:sz w:val="22"/>
          <w:szCs w:val="22"/>
        </w:rPr>
        <w:t>- приобретение ГСМ 369 017,27 руб.;</w:t>
      </w:r>
    </w:p>
    <w:p w14:paraId="3FB30C04" w14:textId="77777777" w:rsidR="0089281D" w:rsidRPr="004B0E00" w:rsidRDefault="0089281D" w:rsidP="0089281D">
      <w:pPr>
        <w:ind w:firstLine="426"/>
        <w:jc w:val="both"/>
        <w:rPr>
          <w:rFonts w:eastAsia="Calibri"/>
          <w:bCs/>
          <w:sz w:val="22"/>
          <w:szCs w:val="22"/>
        </w:rPr>
      </w:pPr>
      <w:r w:rsidRPr="004B0E00">
        <w:rPr>
          <w:rFonts w:eastAsia="Calibri"/>
          <w:bCs/>
          <w:sz w:val="22"/>
          <w:szCs w:val="22"/>
        </w:rPr>
        <w:t>- приобретение хозяйственных и бытовых товаров, приобретение запчастей, приобретение канцтоваров, средств по уходу средств за компьютерной техникой, офисной бумаги, автомобильных шин 765 372,61 руб.;</w:t>
      </w:r>
    </w:p>
    <w:p w14:paraId="52E0CC85" w14:textId="77777777" w:rsidR="0089281D" w:rsidRPr="004B0E00" w:rsidRDefault="0089281D" w:rsidP="0089281D">
      <w:pPr>
        <w:ind w:firstLine="426"/>
        <w:jc w:val="both"/>
        <w:rPr>
          <w:rFonts w:eastAsia="Calibri"/>
          <w:bCs/>
          <w:sz w:val="22"/>
          <w:szCs w:val="22"/>
        </w:rPr>
      </w:pPr>
      <w:r w:rsidRPr="004B0E00">
        <w:rPr>
          <w:rFonts w:eastAsia="Calibri"/>
          <w:bCs/>
          <w:sz w:val="22"/>
          <w:szCs w:val="22"/>
        </w:rPr>
        <w:t>- уплата налогов, сборов и иных платежей 8 064,03 руб.;</w:t>
      </w:r>
    </w:p>
    <w:p w14:paraId="1512E6B5" w14:textId="77777777" w:rsidR="0089281D" w:rsidRPr="004B0E00" w:rsidRDefault="0089281D" w:rsidP="0089281D">
      <w:pPr>
        <w:ind w:firstLine="426"/>
        <w:jc w:val="both"/>
        <w:rPr>
          <w:rFonts w:eastAsia="Calibri"/>
          <w:bCs/>
          <w:sz w:val="22"/>
          <w:szCs w:val="22"/>
        </w:rPr>
      </w:pPr>
      <w:r w:rsidRPr="004B0E00">
        <w:rPr>
          <w:rFonts w:eastAsia="Calibri"/>
          <w:bCs/>
          <w:sz w:val="22"/>
          <w:szCs w:val="22"/>
        </w:rPr>
        <w:t>- членский взнос в Ассоциацию сибирских и дальневосточных городов, взнос в Совет муниципальных образований 153 342,00 руб.</w:t>
      </w:r>
    </w:p>
    <w:p w14:paraId="11295FCF" w14:textId="77777777" w:rsidR="0089281D" w:rsidRPr="004B0E00" w:rsidRDefault="0089281D" w:rsidP="0089281D">
      <w:pPr>
        <w:widowControl/>
        <w:autoSpaceDE/>
        <w:autoSpaceDN/>
        <w:adjustRightInd/>
        <w:spacing w:line="276" w:lineRule="auto"/>
        <w:ind w:firstLine="708"/>
        <w:jc w:val="both"/>
        <w:rPr>
          <w:rFonts w:eastAsia="Times New Roman"/>
          <w:sz w:val="22"/>
          <w:szCs w:val="22"/>
        </w:rPr>
      </w:pPr>
    </w:p>
    <w:p w14:paraId="7B4D488F" w14:textId="77777777" w:rsidR="0089281D" w:rsidRPr="004B0E00" w:rsidRDefault="0089281D" w:rsidP="0089281D">
      <w:pPr>
        <w:widowControl/>
        <w:tabs>
          <w:tab w:val="center" w:pos="4677"/>
          <w:tab w:val="right" w:pos="9355"/>
        </w:tabs>
        <w:overflowPunct w:val="0"/>
        <w:jc w:val="center"/>
        <w:textAlignment w:val="baseline"/>
        <w:rPr>
          <w:rFonts w:eastAsia="Times New Roman"/>
          <w:b/>
          <w:sz w:val="22"/>
          <w:szCs w:val="22"/>
          <w:u w:val="single"/>
        </w:rPr>
      </w:pPr>
      <w:r w:rsidRPr="004B0E00">
        <w:rPr>
          <w:rFonts w:eastAsia="Times New Roman"/>
          <w:b/>
          <w:sz w:val="22"/>
          <w:szCs w:val="22"/>
          <w:u w:val="single"/>
        </w:rPr>
        <w:t>Подраздел 0107 «Обеспечение проведения выборов и референдумов»</w:t>
      </w:r>
    </w:p>
    <w:p w14:paraId="5EE59746" w14:textId="77777777" w:rsidR="0089281D" w:rsidRPr="004B0E00" w:rsidRDefault="0089281D" w:rsidP="0089281D">
      <w:pPr>
        <w:widowControl/>
        <w:autoSpaceDE/>
        <w:autoSpaceDN/>
        <w:adjustRightInd/>
        <w:spacing w:line="276" w:lineRule="auto"/>
        <w:ind w:firstLine="708"/>
        <w:jc w:val="both"/>
        <w:rPr>
          <w:rFonts w:eastAsia="Times New Roman"/>
          <w:sz w:val="22"/>
          <w:szCs w:val="22"/>
        </w:rPr>
      </w:pPr>
    </w:p>
    <w:p w14:paraId="28E9460D"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По данному подразделу расходы на 2023 год не планировались.</w:t>
      </w:r>
    </w:p>
    <w:p w14:paraId="18313099" w14:textId="77777777" w:rsidR="0089281D" w:rsidRPr="004B0E00" w:rsidRDefault="0089281D" w:rsidP="0089281D">
      <w:pPr>
        <w:widowControl/>
        <w:autoSpaceDE/>
        <w:autoSpaceDN/>
        <w:adjustRightInd/>
        <w:spacing w:line="276" w:lineRule="auto"/>
        <w:ind w:firstLine="708"/>
        <w:jc w:val="both"/>
        <w:rPr>
          <w:rFonts w:eastAsia="Times New Roman"/>
          <w:sz w:val="22"/>
          <w:szCs w:val="22"/>
        </w:rPr>
      </w:pPr>
    </w:p>
    <w:p w14:paraId="32222930" w14:textId="77777777" w:rsidR="0089281D" w:rsidRPr="004B0E00" w:rsidRDefault="0089281D" w:rsidP="0089281D">
      <w:pPr>
        <w:widowControl/>
        <w:tabs>
          <w:tab w:val="center" w:pos="4677"/>
          <w:tab w:val="right" w:pos="9355"/>
        </w:tabs>
        <w:overflowPunct w:val="0"/>
        <w:jc w:val="center"/>
        <w:textAlignment w:val="baseline"/>
        <w:rPr>
          <w:rFonts w:eastAsia="Times New Roman"/>
          <w:b/>
          <w:sz w:val="22"/>
          <w:szCs w:val="22"/>
          <w:u w:val="single"/>
        </w:rPr>
      </w:pPr>
      <w:r w:rsidRPr="004B0E00">
        <w:rPr>
          <w:rFonts w:eastAsia="Times New Roman"/>
          <w:b/>
          <w:sz w:val="22"/>
          <w:szCs w:val="22"/>
          <w:u w:val="single"/>
        </w:rPr>
        <w:t>Подраздел 0111 «Резервные фонды»</w:t>
      </w:r>
    </w:p>
    <w:p w14:paraId="6392D47A" w14:textId="77777777" w:rsidR="0089281D" w:rsidRPr="004B0E00" w:rsidRDefault="0089281D" w:rsidP="0089281D">
      <w:pPr>
        <w:widowControl/>
        <w:tabs>
          <w:tab w:val="center" w:pos="4677"/>
          <w:tab w:val="right" w:pos="9355"/>
        </w:tabs>
        <w:overflowPunct w:val="0"/>
        <w:jc w:val="center"/>
        <w:textAlignment w:val="baseline"/>
        <w:rPr>
          <w:rFonts w:eastAsia="Times New Roman"/>
          <w:b/>
          <w:sz w:val="22"/>
          <w:szCs w:val="22"/>
          <w:u w:val="single"/>
        </w:rPr>
      </w:pPr>
    </w:p>
    <w:p w14:paraId="12EE3573" w14:textId="77777777" w:rsidR="0089281D" w:rsidRPr="004B0E00" w:rsidRDefault="0089281D" w:rsidP="0089281D">
      <w:pPr>
        <w:widowControl/>
        <w:tabs>
          <w:tab w:val="center" w:pos="4677"/>
          <w:tab w:val="right" w:pos="9355"/>
        </w:tabs>
        <w:overflowPunct w:val="0"/>
        <w:ind w:firstLine="426"/>
        <w:jc w:val="both"/>
        <w:textAlignment w:val="baseline"/>
        <w:rPr>
          <w:rFonts w:eastAsia="Times New Roman"/>
          <w:sz w:val="22"/>
          <w:szCs w:val="22"/>
        </w:rPr>
      </w:pPr>
      <w:r w:rsidRPr="004B0E00">
        <w:rPr>
          <w:rFonts w:eastAsia="Times New Roman"/>
          <w:sz w:val="22"/>
          <w:szCs w:val="22"/>
        </w:rPr>
        <w:t>По данному подразделу план по резервному фонду местной Администрации составляет 1 500 000,00 руб.</w:t>
      </w:r>
    </w:p>
    <w:p w14:paraId="57852A2F" w14:textId="77777777" w:rsidR="0089281D" w:rsidRPr="004B0E00" w:rsidRDefault="0089281D" w:rsidP="0089281D">
      <w:pPr>
        <w:widowControl/>
        <w:tabs>
          <w:tab w:val="center" w:pos="4677"/>
          <w:tab w:val="right" w:pos="9355"/>
        </w:tabs>
        <w:overflowPunct w:val="0"/>
        <w:ind w:firstLine="709"/>
        <w:jc w:val="both"/>
        <w:textAlignment w:val="baseline"/>
        <w:rPr>
          <w:rFonts w:eastAsia="Times New Roman"/>
          <w:sz w:val="22"/>
          <w:szCs w:val="22"/>
        </w:rPr>
      </w:pPr>
    </w:p>
    <w:p w14:paraId="2AB029C3" w14:textId="77777777" w:rsidR="0089281D" w:rsidRPr="004B0E00" w:rsidRDefault="0089281D" w:rsidP="0089281D">
      <w:pPr>
        <w:widowControl/>
        <w:tabs>
          <w:tab w:val="center" w:pos="4677"/>
          <w:tab w:val="right" w:pos="9355"/>
        </w:tabs>
        <w:overflowPunct w:val="0"/>
        <w:jc w:val="center"/>
        <w:textAlignment w:val="baseline"/>
        <w:rPr>
          <w:rFonts w:eastAsia="Times New Roman"/>
          <w:b/>
          <w:sz w:val="22"/>
          <w:szCs w:val="22"/>
          <w:u w:val="single"/>
        </w:rPr>
      </w:pPr>
      <w:r w:rsidRPr="004B0E00">
        <w:rPr>
          <w:rFonts w:eastAsia="Times New Roman"/>
          <w:b/>
          <w:sz w:val="22"/>
          <w:szCs w:val="22"/>
          <w:u w:val="single"/>
        </w:rPr>
        <w:t>Подраздел 0113 «Другие общегосударственные вопросы»</w:t>
      </w:r>
    </w:p>
    <w:p w14:paraId="433EEBC4" w14:textId="77777777" w:rsidR="0089281D" w:rsidRPr="004B0E00" w:rsidRDefault="0089281D" w:rsidP="0089281D">
      <w:pPr>
        <w:widowControl/>
        <w:tabs>
          <w:tab w:val="center" w:pos="4677"/>
          <w:tab w:val="right" w:pos="9355"/>
        </w:tabs>
        <w:overflowPunct w:val="0"/>
        <w:jc w:val="center"/>
        <w:textAlignment w:val="baseline"/>
        <w:rPr>
          <w:rFonts w:eastAsia="Times New Roman"/>
          <w:b/>
          <w:sz w:val="22"/>
          <w:szCs w:val="22"/>
        </w:rPr>
      </w:pPr>
    </w:p>
    <w:p w14:paraId="5FE79472"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xml:space="preserve">По подразделу </w:t>
      </w:r>
      <w:r w:rsidRPr="004B0E00">
        <w:rPr>
          <w:rFonts w:eastAsia="Times New Roman"/>
          <w:b/>
          <w:sz w:val="22"/>
          <w:szCs w:val="22"/>
        </w:rPr>
        <w:t>0113 «Другие общегосударственные вопросы»</w:t>
      </w:r>
      <w:r w:rsidRPr="004B0E00">
        <w:rPr>
          <w:rFonts w:eastAsia="Times New Roman"/>
          <w:sz w:val="22"/>
          <w:szCs w:val="22"/>
        </w:rPr>
        <w:t xml:space="preserve"> кассовое исполнение составляет 20 987 214,02 руб. при плановых показателях 24 599 904,86руб. (85%).</w:t>
      </w:r>
    </w:p>
    <w:p w14:paraId="5236B5E0"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По данному подразделу произведены расходы:</w:t>
      </w:r>
    </w:p>
    <w:p w14:paraId="17EC31C3"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по муниципальной программе «Укрепление гражданского согласия на территории муниципального образования «Поселок Айхал» Мирнинского района Республики Саха (Якутия) на 2023-2026 г.г.» расходы произведены на приобретение буклетов «Памятка по противодействию терроризма и экстремизма» в размере 10 000,00 руб.;</w:t>
      </w:r>
    </w:p>
    <w:p w14:paraId="5B3DC215"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по муниципальной программе «Обеспечение общественного порядка и профилактики правонарушений на территории муниципального образования «Поселок Айхал» Мирнинского района Республики Саха (Якутия) на 2022-2026 г.г.» произведены расходы на организацию деятельности народных дружин 288 575,40 руб., в т.ч. за счет субсидии из государственного бюджета Республики Саха (Якутия) 231 640,66 руб., за счет средств местного бюджета 56 934,74 руб.;</w:t>
      </w:r>
    </w:p>
    <w:p w14:paraId="6B4B7AF7"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услуги связи системы уличного видеонаблюдения 337 520,00 руб.;</w:t>
      </w:r>
    </w:p>
    <w:p w14:paraId="49B93FAE"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оказание транспортных услуг 93 849,03 руб.;</w:t>
      </w:r>
    </w:p>
    <w:p w14:paraId="62CCCA0E"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коммунальные расходы арендаторов муниципального имущества 5 081 797,72 руб.;</w:t>
      </w:r>
    </w:p>
    <w:p w14:paraId="65705EBD" w14:textId="77777777" w:rsidR="0089281D" w:rsidRPr="004B0E00" w:rsidRDefault="0089281D" w:rsidP="0089281D">
      <w:pPr>
        <w:widowControl/>
        <w:autoSpaceDE/>
        <w:autoSpaceDN/>
        <w:adjustRightInd/>
        <w:spacing w:line="276" w:lineRule="auto"/>
        <w:ind w:firstLine="426"/>
        <w:jc w:val="both"/>
        <w:rPr>
          <w:rFonts w:eastAsia="Times New Roman"/>
          <w:spacing w:val="4"/>
          <w:sz w:val="22"/>
          <w:szCs w:val="22"/>
        </w:rPr>
      </w:pPr>
      <w:r w:rsidRPr="004B0E00">
        <w:rPr>
          <w:rFonts w:eastAsia="Times New Roman"/>
          <w:spacing w:val="4"/>
          <w:sz w:val="22"/>
          <w:szCs w:val="22"/>
        </w:rPr>
        <w:t>- услуги по обслуживанию муниципального имущества 3 269 750,17 руб.;</w:t>
      </w:r>
    </w:p>
    <w:p w14:paraId="22EF68D4" w14:textId="77777777" w:rsidR="0089281D" w:rsidRPr="004B0E00" w:rsidRDefault="0089281D" w:rsidP="0089281D">
      <w:pPr>
        <w:widowControl/>
        <w:autoSpaceDE/>
        <w:autoSpaceDN/>
        <w:adjustRightInd/>
        <w:spacing w:line="276" w:lineRule="auto"/>
        <w:ind w:firstLine="426"/>
        <w:jc w:val="both"/>
        <w:rPr>
          <w:rFonts w:eastAsia="Times New Roman"/>
          <w:spacing w:val="4"/>
          <w:sz w:val="22"/>
          <w:szCs w:val="22"/>
        </w:rPr>
      </w:pPr>
      <w:r w:rsidRPr="004B0E00">
        <w:rPr>
          <w:rFonts w:eastAsia="Times New Roman"/>
          <w:spacing w:val="4"/>
          <w:sz w:val="22"/>
          <w:szCs w:val="22"/>
        </w:rPr>
        <w:lastRenderedPageBreak/>
        <w:t>- услуги по выдаче экспертно-диагностического состояния несущих конструкций инженерных сетей ТВК в подземном коллекторе включая инженерно-геодезические работы, услуги по выдаче экспертно-диагностического состояния несущих конструкций инженерных сетей ТВК в подземном коллекторе включая инженерно-геодезические работы, выполнение работ по выводу инженерных сетей ТВК из подземного коллектора в рамках реализации договора целевого финансирования от 04.10.2022, заключенного с АК АЛРОСА (ПАО) 2 928 364,62 руб.;</w:t>
      </w:r>
    </w:p>
    <w:p w14:paraId="559563A2" w14:textId="77777777" w:rsidR="0089281D" w:rsidRPr="004B0E00" w:rsidRDefault="0089281D" w:rsidP="0089281D">
      <w:pPr>
        <w:widowControl/>
        <w:autoSpaceDE/>
        <w:autoSpaceDN/>
        <w:adjustRightInd/>
        <w:spacing w:line="276" w:lineRule="auto"/>
        <w:ind w:firstLine="426"/>
        <w:jc w:val="both"/>
        <w:rPr>
          <w:rFonts w:eastAsia="Times New Roman"/>
          <w:spacing w:val="4"/>
          <w:sz w:val="22"/>
          <w:szCs w:val="22"/>
        </w:rPr>
      </w:pPr>
      <w:r w:rsidRPr="004B0E00">
        <w:rPr>
          <w:rFonts w:eastAsia="Times New Roman"/>
          <w:spacing w:val="4"/>
          <w:sz w:val="22"/>
          <w:szCs w:val="22"/>
        </w:rPr>
        <w:t>- выполнение работ по усилению железобетонного лотка подземного коллектора в районе МКД ул. Юбилейная д.7, выполнение работ по ремонту коллектора с последующим асфальтированием участка дороги общего пользования в рамках реализации договора целевого финансирования от 09.03.2023 №0809 заключенного с АК АЛРОСА (ПАО) 1 428 256,35 руб.;</w:t>
      </w:r>
    </w:p>
    <w:p w14:paraId="5F1C16CA"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оценка рыночной стоимости имущества 90 000,00 руб.;</w:t>
      </w:r>
    </w:p>
    <w:p w14:paraId="53A33486"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выполнение работ по формированию правоустанавливающей документации в отношении линейных объектов на территории МО «Поселок Айхал» 1 562 356,46 руб.;</w:t>
      </w:r>
    </w:p>
    <w:p w14:paraId="3722DD29"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технологическое присоединение к электрическим сетям 141 069,11 руб.;</w:t>
      </w:r>
    </w:p>
    <w:p w14:paraId="4F8B37A0"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выполнение работ по актуализации технической документации, отображающей текущее состояние и будущее развитие систем ЦВС и ВО и ЦТС муниципального образования «Поселок Айхал» Мирнинского района Республики Саха (Якутия) 906 700,00 руб.;</w:t>
      </w:r>
    </w:p>
    <w:p w14:paraId="2AE1C4C6"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разработка ПСД для перепрофилирования ресторана Кристалл 2 900 000,00 руб.;</w:t>
      </w:r>
    </w:p>
    <w:p w14:paraId="3246BCFE"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страхование имущества 19 698,16 руб.;</w:t>
      </w:r>
    </w:p>
    <w:p w14:paraId="5ECD26AD"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приобретение основных средств (поставка универсальных потолочных светодиодных светильников) 193 700,00 руб.;</w:t>
      </w:r>
    </w:p>
    <w:p w14:paraId="7F51A2D8"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уплата налогов и сборов 56 371,00 руб.;</w:t>
      </w:r>
    </w:p>
    <w:p w14:paraId="79E13D2A"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доставка и приобретение подарочной продукции 831 554,00 руб.;</w:t>
      </w:r>
    </w:p>
    <w:p w14:paraId="50F46879"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расходы на оплату услуг по организации питания официальных делегаций 353 408,00 руб.</w:t>
      </w:r>
    </w:p>
    <w:p w14:paraId="4B58B94E"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выплата премий к грамотам Главы 494 244,00 руб.</w:t>
      </w:r>
    </w:p>
    <w:p w14:paraId="25C9CCE4" w14:textId="77777777" w:rsidR="0089281D" w:rsidRPr="004B0E00" w:rsidRDefault="0089281D" w:rsidP="0089281D">
      <w:pPr>
        <w:widowControl/>
        <w:tabs>
          <w:tab w:val="center" w:pos="4677"/>
          <w:tab w:val="right" w:pos="9355"/>
        </w:tabs>
        <w:overflowPunct w:val="0"/>
        <w:jc w:val="center"/>
        <w:textAlignment w:val="baseline"/>
        <w:rPr>
          <w:rFonts w:eastAsia="Times New Roman"/>
          <w:b/>
          <w:sz w:val="22"/>
          <w:szCs w:val="22"/>
          <w:highlight w:val="yellow"/>
        </w:rPr>
      </w:pPr>
    </w:p>
    <w:p w14:paraId="49C5FB5A" w14:textId="77777777" w:rsidR="0089281D" w:rsidRPr="004B0E00" w:rsidRDefault="0089281D" w:rsidP="0089281D">
      <w:pPr>
        <w:widowControl/>
        <w:autoSpaceDE/>
        <w:autoSpaceDN/>
        <w:adjustRightInd/>
        <w:spacing w:line="276" w:lineRule="auto"/>
        <w:ind w:left="2124" w:firstLine="708"/>
        <w:jc w:val="both"/>
        <w:rPr>
          <w:rFonts w:eastAsia="Times New Roman"/>
          <w:b/>
          <w:sz w:val="22"/>
          <w:szCs w:val="22"/>
          <w:u w:val="single"/>
        </w:rPr>
      </w:pPr>
      <w:r w:rsidRPr="004B0E00">
        <w:rPr>
          <w:rFonts w:eastAsia="Times New Roman"/>
          <w:b/>
          <w:sz w:val="22"/>
          <w:szCs w:val="22"/>
          <w:u w:val="single"/>
        </w:rPr>
        <w:t>Раздел 0200 «Национальная оборона»</w:t>
      </w:r>
    </w:p>
    <w:p w14:paraId="4B489232"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xml:space="preserve">По подразделу </w:t>
      </w:r>
      <w:r w:rsidRPr="004B0E00">
        <w:rPr>
          <w:rFonts w:eastAsia="Times New Roman"/>
          <w:b/>
          <w:sz w:val="22"/>
          <w:szCs w:val="22"/>
        </w:rPr>
        <w:t xml:space="preserve">0203 «Мобилизационная и вневойсковая подготовка» </w:t>
      </w:r>
      <w:r w:rsidRPr="004B0E00">
        <w:rPr>
          <w:rFonts w:eastAsia="Times New Roman"/>
          <w:sz w:val="22"/>
          <w:szCs w:val="22"/>
        </w:rPr>
        <w:t>кассовое исполнение составляет 6 889 625,85 руб. (99%) при плане 6 916 700,00 руб.</w:t>
      </w:r>
    </w:p>
    <w:p w14:paraId="3A1D7496"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b/>
          <w:sz w:val="22"/>
          <w:szCs w:val="22"/>
          <w:u w:val="single"/>
        </w:rPr>
        <w:t>За счет субвенции</w:t>
      </w:r>
      <w:r w:rsidRPr="004B0E00">
        <w:rPr>
          <w:rFonts w:eastAsia="Times New Roman"/>
          <w:sz w:val="22"/>
          <w:szCs w:val="22"/>
        </w:rPr>
        <w:t xml:space="preserve"> на осуществление первичного воинского учета на территориях, где отсутствуют военные комиссариаты, кассовые расходы составили 5 460 700,00 руб. (100%) при плане 5 460 700,00 руб.</w:t>
      </w:r>
    </w:p>
    <w:p w14:paraId="170E71F7" w14:textId="77777777" w:rsidR="0089281D" w:rsidRPr="004B0E00" w:rsidRDefault="0089281D" w:rsidP="0089281D">
      <w:pPr>
        <w:widowControl/>
        <w:overflowPunct w:val="0"/>
        <w:ind w:right="141" w:firstLine="426"/>
        <w:jc w:val="both"/>
        <w:textAlignment w:val="baseline"/>
        <w:rPr>
          <w:rFonts w:eastAsia="Times New Roman"/>
          <w:sz w:val="22"/>
          <w:szCs w:val="22"/>
        </w:rPr>
      </w:pPr>
      <w:r w:rsidRPr="004B0E00">
        <w:rPr>
          <w:rFonts w:eastAsia="Times New Roman"/>
          <w:sz w:val="22"/>
          <w:szCs w:val="22"/>
        </w:rPr>
        <w:t>Кассовое исполнение по виду расходов «Фонд оплаты труда государственных (муниципальных) служащих» составило 2 577 371,52 руб., в т.ч. по статье 211 «Заработная плата» 2 568 027,69 руб., по статье 266 «Социальные пособия и компенсации персоналу в денежной форме» 9 43,83 руб., при плане 2 577 371,52 руб. или 100%.</w:t>
      </w:r>
    </w:p>
    <w:p w14:paraId="2036D18C"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Также кассовое исполнение по статье 213 «Начисления на выплаты по оплате труда» составляет 778 366,18 руб., при плане 778 366,18 руб. или 100%.</w:t>
      </w:r>
    </w:p>
    <w:p w14:paraId="72119FE7" w14:textId="77777777" w:rsidR="0089281D" w:rsidRPr="004B0E00" w:rsidRDefault="0089281D" w:rsidP="0089281D">
      <w:pPr>
        <w:widowControl/>
        <w:overflowPunct w:val="0"/>
        <w:ind w:right="141" w:firstLine="426"/>
        <w:jc w:val="both"/>
        <w:textAlignment w:val="baseline"/>
        <w:rPr>
          <w:rFonts w:eastAsia="Times New Roman"/>
          <w:sz w:val="22"/>
          <w:szCs w:val="22"/>
        </w:rPr>
      </w:pPr>
      <w:r w:rsidRPr="004B0E00">
        <w:rPr>
          <w:rFonts w:eastAsia="Times New Roman"/>
          <w:sz w:val="22"/>
          <w:szCs w:val="22"/>
        </w:rPr>
        <w:t>За счет субвенции произведены расходы:</w:t>
      </w:r>
    </w:p>
    <w:p w14:paraId="29305C07" w14:textId="77777777" w:rsidR="0089281D" w:rsidRPr="004B0E00" w:rsidRDefault="0089281D" w:rsidP="0089281D">
      <w:pPr>
        <w:widowControl/>
        <w:overflowPunct w:val="0"/>
        <w:ind w:right="141" w:firstLine="426"/>
        <w:jc w:val="both"/>
        <w:textAlignment w:val="baseline"/>
        <w:rPr>
          <w:rFonts w:eastAsia="Times New Roman"/>
          <w:sz w:val="22"/>
          <w:szCs w:val="22"/>
        </w:rPr>
      </w:pPr>
      <w:r w:rsidRPr="004B0E00">
        <w:rPr>
          <w:rFonts w:eastAsia="Times New Roman"/>
          <w:sz w:val="22"/>
          <w:szCs w:val="22"/>
        </w:rPr>
        <w:t>- командировочные расходы - 268 240,00 руб.;</w:t>
      </w:r>
    </w:p>
    <w:p w14:paraId="3F473CCE" w14:textId="77777777" w:rsidR="0089281D" w:rsidRPr="004B0E00" w:rsidRDefault="0089281D" w:rsidP="0089281D">
      <w:pPr>
        <w:widowControl/>
        <w:overflowPunct w:val="0"/>
        <w:ind w:right="141" w:firstLine="426"/>
        <w:jc w:val="both"/>
        <w:textAlignment w:val="baseline"/>
        <w:rPr>
          <w:rFonts w:eastAsia="Times New Roman"/>
          <w:sz w:val="22"/>
          <w:szCs w:val="22"/>
        </w:rPr>
      </w:pPr>
      <w:r w:rsidRPr="004B0E00">
        <w:rPr>
          <w:rFonts w:eastAsia="Times New Roman"/>
          <w:sz w:val="22"/>
          <w:szCs w:val="22"/>
        </w:rPr>
        <w:t>- проезд в отпуск - 323 729,00 руб.;</w:t>
      </w:r>
    </w:p>
    <w:p w14:paraId="2AF47085" w14:textId="77777777" w:rsidR="0089281D" w:rsidRPr="004B0E00" w:rsidRDefault="0089281D" w:rsidP="0089281D">
      <w:pPr>
        <w:widowControl/>
        <w:overflowPunct w:val="0"/>
        <w:ind w:right="141" w:firstLine="426"/>
        <w:jc w:val="both"/>
        <w:textAlignment w:val="baseline"/>
        <w:rPr>
          <w:rFonts w:eastAsia="Times New Roman"/>
          <w:sz w:val="22"/>
          <w:szCs w:val="22"/>
        </w:rPr>
      </w:pPr>
      <w:r w:rsidRPr="004B0E00">
        <w:rPr>
          <w:rFonts w:eastAsia="Times New Roman"/>
          <w:sz w:val="22"/>
          <w:szCs w:val="22"/>
        </w:rPr>
        <w:t>- приобретение оргтехники: сервер, МФУ - 747 989,34 руб.;</w:t>
      </w:r>
    </w:p>
    <w:p w14:paraId="7E8D754E" w14:textId="77777777" w:rsidR="0089281D" w:rsidRPr="004B0E00" w:rsidRDefault="0089281D" w:rsidP="0089281D">
      <w:pPr>
        <w:widowControl/>
        <w:overflowPunct w:val="0"/>
        <w:ind w:right="141" w:firstLine="426"/>
        <w:jc w:val="both"/>
        <w:textAlignment w:val="baseline"/>
        <w:rPr>
          <w:rFonts w:eastAsia="Times New Roman"/>
          <w:sz w:val="22"/>
          <w:szCs w:val="22"/>
        </w:rPr>
      </w:pPr>
      <w:r w:rsidRPr="004B0E00">
        <w:rPr>
          <w:rFonts w:eastAsia="Times New Roman"/>
          <w:sz w:val="22"/>
          <w:szCs w:val="22"/>
        </w:rPr>
        <w:t>- приобретение расходных материалов, материальных запасов: поставка картриджей, расходных материалов для МФУ, офисной бумаги, печатной продукции, хозяйственных товаров - 392 620,96 руб.;</w:t>
      </w:r>
    </w:p>
    <w:p w14:paraId="13DA2D1F" w14:textId="77777777" w:rsidR="0089281D" w:rsidRPr="004B0E00" w:rsidRDefault="0089281D" w:rsidP="0089281D">
      <w:pPr>
        <w:widowControl/>
        <w:overflowPunct w:val="0"/>
        <w:ind w:right="141" w:firstLine="426"/>
        <w:jc w:val="both"/>
        <w:textAlignment w:val="baseline"/>
        <w:rPr>
          <w:rFonts w:eastAsia="Times New Roman"/>
          <w:sz w:val="22"/>
          <w:szCs w:val="22"/>
        </w:rPr>
      </w:pPr>
      <w:r w:rsidRPr="004B0E00">
        <w:rPr>
          <w:rFonts w:eastAsia="Times New Roman"/>
          <w:sz w:val="22"/>
          <w:szCs w:val="22"/>
        </w:rPr>
        <w:t>- услуги почтовой связи (марки, конверты) - 125 183,00 руб.;</w:t>
      </w:r>
    </w:p>
    <w:p w14:paraId="3401B470" w14:textId="77777777" w:rsidR="0089281D" w:rsidRPr="004B0E00" w:rsidRDefault="0089281D" w:rsidP="0089281D">
      <w:pPr>
        <w:widowControl/>
        <w:overflowPunct w:val="0"/>
        <w:ind w:right="141" w:firstLine="426"/>
        <w:jc w:val="both"/>
        <w:textAlignment w:val="baseline"/>
        <w:rPr>
          <w:rFonts w:eastAsia="Times New Roman"/>
          <w:sz w:val="22"/>
          <w:szCs w:val="22"/>
        </w:rPr>
      </w:pPr>
      <w:r w:rsidRPr="004B0E00">
        <w:rPr>
          <w:rFonts w:eastAsia="Times New Roman"/>
          <w:sz w:val="22"/>
          <w:szCs w:val="22"/>
        </w:rPr>
        <w:t>- приобретение основных средств (огнестойкий сейф) - 247 200,00 руб.</w:t>
      </w:r>
    </w:p>
    <w:p w14:paraId="4073ECAD" w14:textId="77777777" w:rsidR="0089281D" w:rsidRPr="004B0E00" w:rsidRDefault="0089281D" w:rsidP="0089281D">
      <w:pPr>
        <w:widowControl/>
        <w:overflowPunct w:val="0"/>
        <w:ind w:right="141" w:firstLine="426"/>
        <w:jc w:val="both"/>
        <w:textAlignment w:val="baseline"/>
        <w:rPr>
          <w:rFonts w:eastAsia="Times New Roman"/>
          <w:sz w:val="22"/>
          <w:szCs w:val="22"/>
        </w:rPr>
      </w:pPr>
      <w:r w:rsidRPr="004B0E00">
        <w:rPr>
          <w:rFonts w:eastAsia="Times New Roman"/>
          <w:sz w:val="22"/>
          <w:szCs w:val="22"/>
        </w:rPr>
        <w:t xml:space="preserve">Решением сессии Поселкового Совета депутатов от 28.04.2018 </w:t>
      </w:r>
      <w:r w:rsidRPr="004B0E00">
        <w:rPr>
          <w:rFonts w:eastAsia="Times New Roman"/>
          <w:sz w:val="22"/>
          <w:szCs w:val="22"/>
          <w:lang w:val="en-US"/>
        </w:rPr>
        <w:t>IV</w:t>
      </w:r>
      <w:r w:rsidRPr="004B0E00">
        <w:rPr>
          <w:rFonts w:eastAsia="Times New Roman"/>
          <w:sz w:val="22"/>
          <w:szCs w:val="22"/>
        </w:rPr>
        <w:t xml:space="preserve">-№12-3 «Об утверждении Положения о денежном содержании работников, исполняющих обязанности по техническому обеспечению деятельности Администрации муниципального образования «Поселок Айхал» Мирнинского района Республики Саха (Якутия) и Положения о денежном содержании </w:t>
      </w:r>
      <w:r w:rsidRPr="004B0E00">
        <w:rPr>
          <w:rFonts w:eastAsia="Times New Roman"/>
          <w:sz w:val="22"/>
          <w:szCs w:val="22"/>
        </w:rPr>
        <w:lastRenderedPageBreak/>
        <w:t>работников Администрации МО «Поселок Айхал» Мирнинского района Республики Саха (Якутия), замещающих должности, не являющиеся должностями муниципальной службы» специалистам ВУС Администрации МО «Поселок Айхал» за счет средств местного бюджета предусмотрена материальная помощь в виде ежемесячной фиксированной суммы, утвержденной Приложением к данному решению. На материальную помощь районный коэффициент и северные надбавки не начисляются.</w:t>
      </w:r>
    </w:p>
    <w:p w14:paraId="3A4B8755" w14:textId="77777777" w:rsidR="0089281D" w:rsidRPr="004B0E00" w:rsidRDefault="0089281D" w:rsidP="0089281D">
      <w:pPr>
        <w:widowControl/>
        <w:overflowPunct w:val="0"/>
        <w:ind w:right="141" w:firstLine="426"/>
        <w:jc w:val="both"/>
        <w:textAlignment w:val="baseline"/>
        <w:rPr>
          <w:rFonts w:eastAsia="Times New Roman"/>
          <w:sz w:val="22"/>
          <w:szCs w:val="22"/>
        </w:rPr>
      </w:pPr>
      <w:r w:rsidRPr="004B0E00">
        <w:rPr>
          <w:rFonts w:eastAsia="Times New Roman"/>
          <w:b/>
          <w:bCs/>
          <w:sz w:val="22"/>
          <w:szCs w:val="22"/>
          <w:u w:val="single"/>
        </w:rPr>
        <w:t>За счет местного бюджета</w:t>
      </w:r>
      <w:r w:rsidRPr="004B0E00">
        <w:rPr>
          <w:rFonts w:eastAsia="Times New Roman"/>
          <w:bCs/>
          <w:sz w:val="22"/>
          <w:szCs w:val="22"/>
        </w:rPr>
        <w:t xml:space="preserve"> к</w:t>
      </w:r>
      <w:r w:rsidRPr="004B0E00">
        <w:rPr>
          <w:rFonts w:eastAsia="Times New Roman"/>
          <w:sz w:val="22"/>
          <w:szCs w:val="22"/>
        </w:rPr>
        <w:t>ассовое исполнение составило 1 428 925,85 руб., (98%), при плане 1 456 000,00 руб.</w:t>
      </w:r>
    </w:p>
    <w:p w14:paraId="7E93A396" w14:textId="77777777" w:rsidR="0089281D" w:rsidRPr="004B0E00" w:rsidRDefault="0089281D" w:rsidP="0089281D">
      <w:pPr>
        <w:widowControl/>
        <w:overflowPunct w:val="0"/>
        <w:ind w:right="141" w:firstLine="426"/>
        <w:jc w:val="both"/>
        <w:textAlignment w:val="baseline"/>
        <w:rPr>
          <w:rFonts w:eastAsia="Times New Roman"/>
          <w:sz w:val="22"/>
          <w:szCs w:val="22"/>
        </w:rPr>
      </w:pPr>
      <w:r w:rsidRPr="004B0E00">
        <w:rPr>
          <w:rFonts w:eastAsia="Times New Roman"/>
          <w:sz w:val="22"/>
          <w:szCs w:val="22"/>
        </w:rPr>
        <w:t>По виду расходов «Фонд оплаты труда государственных (муниципальных) служащих» составило 1 104 248,24 руб., в т.ч. по статье 211 «Заработная плата» 1 100 435,26 руб., по статье 266 «Социальные пособия и компенсации персоналу в денежной форме» 3 812,98 руб., при плане 1 118 279,52 руб., или 99%.</w:t>
      </w:r>
    </w:p>
    <w:p w14:paraId="00F7BE49"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Также кассовое исполнение по статье 213 «Начисления на выплаты по оплате труда» составляет 324 677,61 руб. при плане 337 720,48 руб. (96%).</w:t>
      </w:r>
    </w:p>
    <w:p w14:paraId="3B4BB5AF" w14:textId="77777777" w:rsidR="0089281D" w:rsidRPr="004B0E00" w:rsidRDefault="0089281D" w:rsidP="0089281D">
      <w:pPr>
        <w:widowControl/>
        <w:autoSpaceDE/>
        <w:autoSpaceDN/>
        <w:adjustRightInd/>
        <w:spacing w:line="276" w:lineRule="auto"/>
        <w:ind w:firstLine="708"/>
        <w:jc w:val="both"/>
        <w:rPr>
          <w:rFonts w:eastAsia="Times New Roman"/>
          <w:sz w:val="22"/>
          <w:szCs w:val="22"/>
        </w:rPr>
      </w:pPr>
    </w:p>
    <w:p w14:paraId="6285D922" w14:textId="77777777" w:rsidR="0089281D" w:rsidRPr="004B0E00" w:rsidRDefault="0089281D" w:rsidP="0089281D">
      <w:pPr>
        <w:widowControl/>
        <w:overflowPunct w:val="0"/>
        <w:ind w:right="141" w:firstLine="567"/>
        <w:jc w:val="center"/>
        <w:textAlignment w:val="baseline"/>
        <w:rPr>
          <w:rFonts w:eastAsia="Times New Roman"/>
          <w:b/>
          <w:bCs/>
          <w:sz w:val="22"/>
          <w:szCs w:val="22"/>
          <w:u w:val="single"/>
        </w:rPr>
      </w:pPr>
      <w:r w:rsidRPr="004B0E00">
        <w:rPr>
          <w:rFonts w:eastAsia="Times New Roman"/>
          <w:b/>
          <w:bCs/>
          <w:sz w:val="22"/>
          <w:szCs w:val="22"/>
          <w:u w:val="single"/>
        </w:rPr>
        <w:t>Раздел 0300 «Национальная безопасность и правоохранительная деятельность»</w:t>
      </w:r>
    </w:p>
    <w:p w14:paraId="43E7DB7F" w14:textId="77777777" w:rsidR="0089281D" w:rsidRPr="004B0E00" w:rsidRDefault="0089281D" w:rsidP="0089281D">
      <w:pPr>
        <w:widowControl/>
        <w:overflowPunct w:val="0"/>
        <w:ind w:right="141" w:firstLine="567"/>
        <w:jc w:val="center"/>
        <w:textAlignment w:val="baseline"/>
        <w:rPr>
          <w:rFonts w:eastAsia="Times New Roman"/>
          <w:b/>
          <w:bCs/>
          <w:sz w:val="22"/>
          <w:szCs w:val="22"/>
        </w:rPr>
      </w:pPr>
    </w:p>
    <w:p w14:paraId="30DC716D" w14:textId="77777777" w:rsidR="0089281D" w:rsidRPr="004B0E00" w:rsidRDefault="0089281D" w:rsidP="0089281D">
      <w:pPr>
        <w:widowControl/>
        <w:overflowPunct w:val="0"/>
        <w:ind w:right="141" w:firstLine="426"/>
        <w:jc w:val="both"/>
        <w:textAlignment w:val="baseline"/>
        <w:rPr>
          <w:rFonts w:eastAsia="Times New Roman"/>
          <w:sz w:val="22"/>
          <w:szCs w:val="22"/>
        </w:rPr>
      </w:pPr>
      <w:r w:rsidRPr="004B0E00">
        <w:rPr>
          <w:rFonts w:eastAsia="Times New Roman"/>
          <w:sz w:val="22"/>
          <w:szCs w:val="22"/>
        </w:rPr>
        <w:t xml:space="preserve">Кассовые расходы по разделу </w:t>
      </w:r>
      <w:r w:rsidRPr="004B0E00">
        <w:rPr>
          <w:rFonts w:eastAsia="Times New Roman"/>
          <w:b/>
          <w:sz w:val="22"/>
          <w:szCs w:val="22"/>
        </w:rPr>
        <w:t xml:space="preserve">0300 «Национальная безопасность и правоохранительная деятельность </w:t>
      </w:r>
      <w:r w:rsidRPr="004B0E00">
        <w:rPr>
          <w:rFonts w:eastAsia="Times New Roman"/>
          <w:sz w:val="22"/>
          <w:szCs w:val="22"/>
        </w:rPr>
        <w:t>составили 949 054,10 руб. (81%) при плане 1 178 686,68 руб., в том числе по подразделам:</w:t>
      </w:r>
    </w:p>
    <w:p w14:paraId="13F837B8" w14:textId="77777777" w:rsidR="0089281D" w:rsidRPr="004B0E00" w:rsidRDefault="0089281D" w:rsidP="0089281D">
      <w:pPr>
        <w:widowControl/>
        <w:overflowPunct w:val="0"/>
        <w:ind w:right="141" w:firstLine="426"/>
        <w:jc w:val="both"/>
        <w:textAlignment w:val="baseline"/>
        <w:rPr>
          <w:rFonts w:eastAsia="Times New Roman"/>
          <w:b/>
          <w:bCs/>
          <w:sz w:val="22"/>
          <w:szCs w:val="22"/>
        </w:rPr>
      </w:pPr>
    </w:p>
    <w:p w14:paraId="347E4E82" w14:textId="77777777" w:rsidR="0089281D" w:rsidRPr="004B0E00" w:rsidRDefault="0089281D" w:rsidP="0089281D">
      <w:pPr>
        <w:widowControl/>
        <w:autoSpaceDE/>
        <w:autoSpaceDN/>
        <w:adjustRightInd/>
        <w:spacing w:line="276" w:lineRule="auto"/>
        <w:ind w:firstLine="426"/>
        <w:jc w:val="both"/>
        <w:rPr>
          <w:rFonts w:eastAsia="Times New Roman"/>
          <w:bCs/>
          <w:sz w:val="22"/>
          <w:szCs w:val="22"/>
        </w:rPr>
      </w:pPr>
      <w:r w:rsidRPr="004B0E00">
        <w:rPr>
          <w:rFonts w:eastAsia="Times New Roman"/>
          <w:sz w:val="22"/>
          <w:szCs w:val="22"/>
        </w:rPr>
        <w:t xml:space="preserve">По подразделу </w:t>
      </w:r>
      <w:r w:rsidRPr="004B0E00">
        <w:rPr>
          <w:rFonts w:eastAsia="Times New Roman"/>
          <w:b/>
          <w:sz w:val="22"/>
          <w:szCs w:val="22"/>
        </w:rPr>
        <w:t xml:space="preserve">0304 «Органы юстиции» </w:t>
      </w:r>
      <w:r w:rsidRPr="004B0E00">
        <w:rPr>
          <w:rFonts w:eastAsia="Times New Roman"/>
          <w:sz w:val="22"/>
          <w:szCs w:val="22"/>
        </w:rPr>
        <w:t>отражены расходы н</w:t>
      </w:r>
      <w:r w:rsidRPr="004B0E00">
        <w:rPr>
          <w:rFonts w:eastAsia="Times New Roman"/>
          <w:bCs/>
          <w:sz w:val="22"/>
          <w:szCs w:val="22"/>
        </w:rPr>
        <w:t>а выполнение федеральных полномочий по регистрации актов гражданского состояния выделена субвенция по ст.226 «Прочие работы, услуги» на сумму 103 000,00 руб., кассовые расходы составили 103 000,00 рублей, или 100%.</w:t>
      </w:r>
    </w:p>
    <w:p w14:paraId="6C96A1B2" w14:textId="77777777" w:rsidR="0089281D" w:rsidRPr="004B0E00" w:rsidRDefault="0089281D" w:rsidP="0089281D">
      <w:pPr>
        <w:widowControl/>
        <w:autoSpaceDE/>
        <w:autoSpaceDN/>
        <w:adjustRightInd/>
        <w:spacing w:line="276" w:lineRule="auto"/>
        <w:ind w:firstLine="426"/>
        <w:jc w:val="both"/>
        <w:rPr>
          <w:rFonts w:eastAsia="Times New Roman"/>
          <w:bCs/>
          <w:sz w:val="22"/>
          <w:szCs w:val="22"/>
        </w:rPr>
      </w:pPr>
      <w:r w:rsidRPr="004B0E00">
        <w:rPr>
          <w:rFonts w:eastAsia="Times New Roman"/>
          <w:bCs/>
          <w:sz w:val="22"/>
          <w:szCs w:val="22"/>
        </w:rPr>
        <w:t>Специалистом ЗАГС зарегистрировано актов гражданского состояния – 240.</w:t>
      </w:r>
    </w:p>
    <w:p w14:paraId="69C62D03" w14:textId="77777777" w:rsidR="0089281D" w:rsidRPr="004B0E00" w:rsidRDefault="0089281D" w:rsidP="0089281D">
      <w:pPr>
        <w:widowControl/>
        <w:autoSpaceDE/>
        <w:autoSpaceDN/>
        <w:adjustRightInd/>
        <w:spacing w:line="276" w:lineRule="auto"/>
        <w:ind w:firstLine="426"/>
        <w:jc w:val="both"/>
        <w:rPr>
          <w:rFonts w:eastAsia="Times New Roman"/>
          <w:bCs/>
          <w:sz w:val="22"/>
          <w:szCs w:val="22"/>
        </w:rPr>
      </w:pPr>
    </w:p>
    <w:p w14:paraId="72B9B5F6" w14:textId="77777777" w:rsidR="0089281D" w:rsidRPr="004B0E00" w:rsidRDefault="0089281D" w:rsidP="0089281D">
      <w:pPr>
        <w:widowControl/>
        <w:autoSpaceDE/>
        <w:autoSpaceDN/>
        <w:adjustRightInd/>
        <w:spacing w:line="276" w:lineRule="auto"/>
        <w:ind w:firstLine="426"/>
        <w:jc w:val="both"/>
        <w:rPr>
          <w:rFonts w:eastAsia="Times New Roman"/>
          <w:bCs/>
          <w:sz w:val="22"/>
          <w:szCs w:val="22"/>
        </w:rPr>
      </w:pPr>
      <w:r w:rsidRPr="004B0E00">
        <w:rPr>
          <w:rFonts w:eastAsia="Times New Roman"/>
          <w:bCs/>
          <w:sz w:val="22"/>
          <w:szCs w:val="22"/>
        </w:rPr>
        <w:t xml:space="preserve">По подразделу </w:t>
      </w:r>
      <w:r w:rsidRPr="004B0E00">
        <w:rPr>
          <w:rFonts w:eastAsia="Times New Roman"/>
          <w:b/>
          <w:bCs/>
          <w:sz w:val="22"/>
          <w:szCs w:val="22"/>
        </w:rPr>
        <w:t>0310 «Защита населения и территории от чрезвычайных ситуаций природного и техногенного характера, пожарная безопасность»</w:t>
      </w:r>
      <w:r w:rsidRPr="004B0E00">
        <w:rPr>
          <w:rFonts w:eastAsia="Times New Roman"/>
          <w:bCs/>
          <w:sz w:val="22"/>
          <w:szCs w:val="22"/>
        </w:rPr>
        <w:t xml:space="preserve"> произведены расходы в рамках муниципальной программы «Предупреждение и ликвидация последствий чрезвычайных ситуаций на территории МО «Поселок Айхал» на 2020-2026 годы». Кассовое исполнение составляет 846 054,10 руб. (79%) при плане 1 075 686,68 руб.:</w:t>
      </w:r>
    </w:p>
    <w:p w14:paraId="59869175" w14:textId="77777777" w:rsidR="0089281D" w:rsidRPr="004B0E00" w:rsidRDefault="0089281D" w:rsidP="0089281D">
      <w:pPr>
        <w:widowControl/>
        <w:autoSpaceDE/>
        <w:autoSpaceDN/>
        <w:adjustRightInd/>
        <w:spacing w:line="276" w:lineRule="auto"/>
        <w:ind w:firstLine="426"/>
        <w:jc w:val="both"/>
        <w:rPr>
          <w:rFonts w:eastAsia="Times New Roman"/>
          <w:bCs/>
          <w:sz w:val="22"/>
          <w:szCs w:val="22"/>
        </w:rPr>
      </w:pPr>
      <w:r w:rsidRPr="004B0E00">
        <w:rPr>
          <w:rFonts w:eastAsia="Times New Roman"/>
          <w:bCs/>
          <w:sz w:val="22"/>
          <w:szCs w:val="22"/>
        </w:rPr>
        <w:t>- выполнение работ по монтажу автономных дымовых пожарных извещателей - 188 160,00 руб.;</w:t>
      </w:r>
    </w:p>
    <w:p w14:paraId="1A870F58" w14:textId="77777777" w:rsidR="0089281D" w:rsidRPr="004B0E00" w:rsidRDefault="0089281D" w:rsidP="0089281D">
      <w:pPr>
        <w:widowControl/>
        <w:autoSpaceDE/>
        <w:autoSpaceDN/>
        <w:adjustRightInd/>
        <w:spacing w:line="276" w:lineRule="auto"/>
        <w:ind w:firstLine="426"/>
        <w:jc w:val="both"/>
        <w:rPr>
          <w:rFonts w:eastAsia="Times New Roman"/>
          <w:bCs/>
          <w:sz w:val="22"/>
          <w:szCs w:val="22"/>
        </w:rPr>
      </w:pPr>
      <w:r w:rsidRPr="004B0E00">
        <w:rPr>
          <w:rFonts w:eastAsia="Times New Roman"/>
          <w:bCs/>
          <w:sz w:val="22"/>
          <w:szCs w:val="22"/>
        </w:rPr>
        <w:t>- приобретение основных средств, мягкого инвентаря: знаки безопасности, разборные штыковые лопаты, ручные средства для тушения лесных пожаров, средства индивидуальной защиты - 657 894,10 руб.</w:t>
      </w:r>
    </w:p>
    <w:p w14:paraId="4A6474A4" w14:textId="77777777" w:rsidR="0089281D" w:rsidRPr="004B0E00" w:rsidRDefault="0089281D" w:rsidP="0089281D">
      <w:pPr>
        <w:widowControl/>
        <w:overflowPunct w:val="0"/>
        <w:ind w:right="141" w:firstLine="426"/>
        <w:jc w:val="center"/>
        <w:textAlignment w:val="baseline"/>
        <w:rPr>
          <w:rFonts w:eastAsia="Times New Roman"/>
          <w:b/>
          <w:bCs/>
          <w:sz w:val="22"/>
          <w:szCs w:val="22"/>
          <w:u w:val="single"/>
        </w:rPr>
      </w:pPr>
    </w:p>
    <w:p w14:paraId="0ADB90F9" w14:textId="77777777" w:rsidR="0089281D" w:rsidRPr="004B0E00" w:rsidRDefault="0089281D" w:rsidP="0089281D">
      <w:pPr>
        <w:widowControl/>
        <w:overflowPunct w:val="0"/>
        <w:ind w:right="141" w:firstLine="567"/>
        <w:jc w:val="center"/>
        <w:textAlignment w:val="baseline"/>
        <w:rPr>
          <w:rFonts w:eastAsia="Times New Roman"/>
          <w:b/>
          <w:bCs/>
          <w:sz w:val="22"/>
          <w:szCs w:val="22"/>
          <w:u w:val="single"/>
        </w:rPr>
      </w:pPr>
      <w:r w:rsidRPr="004B0E00">
        <w:rPr>
          <w:rFonts w:eastAsia="Times New Roman"/>
          <w:b/>
          <w:bCs/>
          <w:sz w:val="22"/>
          <w:szCs w:val="22"/>
          <w:u w:val="single"/>
        </w:rPr>
        <w:t>Раздел 0400 «Национальная экономика»</w:t>
      </w:r>
    </w:p>
    <w:p w14:paraId="24554852" w14:textId="77777777" w:rsidR="0089281D" w:rsidRPr="004B0E00" w:rsidRDefault="0089281D" w:rsidP="0089281D">
      <w:pPr>
        <w:widowControl/>
        <w:overflowPunct w:val="0"/>
        <w:ind w:right="141" w:firstLine="567"/>
        <w:jc w:val="center"/>
        <w:textAlignment w:val="baseline"/>
        <w:rPr>
          <w:rFonts w:eastAsia="Times New Roman"/>
          <w:b/>
          <w:bCs/>
          <w:sz w:val="22"/>
          <w:szCs w:val="22"/>
        </w:rPr>
      </w:pPr>
    </w:p>
    <w:p w14:paraId="76C43D8A" w14:textId="77777777" w:rsidR="0089281D" w:rsidRPr="004B0E00" w:rsidRDefault="0089281D" w:rsidP="0089281D">
      <w:pPr>
        <w:widowControl/>
        <w:autoSpaceDE/>
        <w:autoSpaceDN/>
        <w:adjustRightInd/>
        <w:spacing w:line="276" w:lineRule="auto"/>
        <w:ind w:firstLine="708"/>
        <w:jc w:val="both"/>
        <w:rPr>
          <w:rFonts w:eastAsia="Times New Roman"/>
          <w:sz w:val="22"/>
          <w:szCs w:val="22"/>
        </w:rPr>
      </w:pPr>
      <w:r w:rsidRPr="004B0E00">
        <w:rPr>
          <w:rFonts w:eastAsia="Times New Roman"/>
          <w:sz w:val="22"/>
          <w:szCs w:val="22"/>
        </w:rPr>
        <w:t xml:space="preserve">Кассовые расходы по разделу </w:t>
      </w:r>
      <w:r w:rsidRPr="004B0E00">
        <w:rPr>
          <w:rFonts w:eastAsia="Times New Roman"/>
          <w:b/>
          <w:sz w:val="22"/>
          <w:szCs w:val="22"/>
        </w:rPr>
        <w:t xml:space="preserve">0400 «Национальная экономика» </w:t>
      </w:r>
      <w:r w:rsidRPr="004B0E00">
        <w:rPr>
          <w:rFonts w:eastAsia="Times New Roman"/>
          <w:sz w:val="22"/>
          <w:szCs w:val="22"/>
        </w:rPr>
        <w:t>составили 44 933 607,80 руб. (96%) при плане 47 039 759,98 руб., в том числе по подразделам:</w:t>
      </w:r>
    </w:p>
    <w:p w14:paraId="6179C979" w14:textId="77777777" w:rsidR="0089281D" w:rsidRPr="004B0E00" w:rsidRDefault="0089281D" w:rsidP="0089281D">
      <w:pPr>
        <w:widowControl/>
        <w:autoSpaceDE/>
        <w:autoSpaceDN/>
        <w:adjustRightInd/>
        <w:spacing w:line="276" w:lineRule="auto"/>
        <w:ind w:firstLine="708"/>
        <w:jc w:val="both"/>
        <w:rPr>
          <w:rFonts w:eastAsia="Times New Roman"/>
          <w:sz w:val="22"/>
          <w:szCs w:val="22"/>
        </w:rPr>
      </w:pPr>
    </w:p>
    <w:p w14:paraId="183307FE" w14:textId="77777777" w:rsidR="0089281D" w:rsidRPr="004B0E00" w:rsidRDefault="0089281D" w:rsidP="0089281D">
      <w:pPr>
        <w:widowControl/>
        <w:autoSpaceDE/>
        <w:autoSpaceDN/>
        <w:adjustRightInd/>
        <w:spacing w:line="276" w:lineRule="auto"/>
        <w:ind w:right="-108" w:firstLine="708"/>
        <w:jc w:val="both"/>
        <w:rPr>
          <w:rFonts w:eastAsia="Times New Roman"/>
          <w:bCs/>
          <w:sz w:val="22"/>
          <w:szCs w:val="22"/>
        </w:rPr>
      </w:pPr>
      <w:r w:rsidRPr="004B0E00">
        <w:rPr>
          <w:rFonts w:eastAsia="Times New Roman"/>
          <w:sz w:val="22"/>
          <w:szCs w:val="22"/>
        </w:rPr>
        <w:t xml:space="preserve">По подразделу </w:t>
      </w:r>
      <w:r w:rsidRPr="004B0E00">
        <w:rPr>
          <w:rFonts w:eastAsia="Times New Roman"/>
          <w:b/>
          <w:sz w:val="22"/>
          <w:szCs w:val="22"/>
        </w:rPr>
        <w:t xml:space="preserve">0405 «Сельское хозяйство» </w:t>
      </w:r>
      <w:r w:rsidRPr="004B0E00">
        <w:rPr>
          <w:rFonts w:eastAsia="Times New Roman"/>
          <w:sz w:val="22"/>
          <w:szCs w:val="22"/>
        </w:rPr>
        <w:t>на организацию проведения мероприятий по предупреждению и ликвидации болезней животных, в части регулирования численности безнадзорных животных исполнено 715 328,29 руб. (100%) при плане 715 328,29 руб.</w:t>
      </w:r>
      <w:r w:rsidRPr="004B0E00">
        <w:rPr>
          <w:rFonts w:eastAsia="Times New Roman"/>
          <w:b/>
          <w:bCs/>
          <w:sz w:val="22"/>
          <w:szCs w:val="22"/>
        </w:rPr>
        <w:t xml:space="preserve"> </w:t>
      </w:r>
      <w:r w:rsidRPr="004B0E00">
        <w:rPr>
          <w:rFonts w:eastAsia="Times New Roman"/>
          <w:bCs/>
          <w:sz w:val="22"/>
          <w:szCs w:val="22"/>
        </w:rPr>
        <w:t>За счет средств субвенций исполнено 418 000,00 руб., за счет средств местного бюджета</w:t>
      </w:r>
      <w:r w:rsidRPr="004B0E00">
        <w:rPr>
          <w:rFonts w:eastAsia="Times New Roman"/>
          <w:b/>
          <w:bCs/>
          <w:sz w:val="22"/>
          <w:szCs w:val="22"/>
        </w:rPr>
        <w:t xml:space="preserve"> </w:t>
      </w:r>
      <w:r w:rsidRPr="004B0E00">
        <w:rPr>
          <w:rFonts w:eastAsia="Times New Roman"/>
          <w:bCs/>
          <w:sz w:val="22"/>
          <w:szCs w:val="22"/>
        </w:rPr>
        <w:t>исполнено 297 328,29 руб. За счет средств местного бюджета приобретены гуманные средства для отлова безнадзорных животных.</w:t>
      </w:r>
    </w:p>
    <w:p w14:paraId="78C6575D" w14:textId="77777777" w:rsidR="0089281D" w:rsidRPr="004B0E00" w:rsidRDefault="0089281D" w:rsidP="0089281D">
      <w:pPr>
        <w:widowControl/>
        <w:autoSpaceDE/>
        <w:autoSpaceDN/>
        <w:adjustRightInd/>
        <w:spacing w:line="276" w:lineRule="auto"/>
        <w:ind w:right="-108" w:firstLine="426"/>
        <w:jc w:val="both"/>
        <w:rPr>
          <w:rFonts w:eastAsia="Times New Roman"/>
          <w:b/>
          <w:bCs/>
          <w:sz w:val="22"/>
          <w:szCs w:val="22"/>
        </w:rPr>
      </w:pPr>
    </w:p>
    <w:p w14:paraId="6C127E8C"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 xml:space="preserve">По подразделу </w:t>
      </w:r>
      <w:r w:rsidRPr="004B0E00">
        <w:rPr>
          <w:rFonts w:eastAsia="Times New Roman"/>
          <w:b/>
          <w:bCs/>
          <w:sz w:val="22"/>
          <w:szCs w:val="22"/>
        </w:rPr>
        <w:t>0408 «Транспорт»</w:t>
      </w:r>
      <w:r w:rsidRPr="004B0E00">
        <w:rPr>
          <w:rFonts w:eastAsia="Times New Roman"/>
          <w:sz w:val="22"/>
          <w:szCs w:val="22"/>
        </w:rPr>
        <w:t xml:space="preserve"> кассовое исполнение составляет 414 181,00 руб. (69%) при плане 598 613,00 руб.</w:t>
      </w:r>
    </w:p>
    <w:p w14:paraId="1C8DB321"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lastRenderedPageBreak/>
        <w:t>Расходы на организацию регулярных перевозок пассажиров на территории муниципального образования «Поселок Айхал» Мирнинского района Республики Саха (Якутия) составили 1,00 руб.</w:t>
      </w:r>
    </w:p>
    <w:p w14:paraId="031DAC9E"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Расходы на обеспечение равной доступности услуг общественного транспорта на территории поселения для отдельных категорий граждан составили 414 180,00 руб.</w:t>
      </w:r>
    </w:p>
    <w:p w14:paraId="2473E2A5"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Льготным проездом пользуются следующие категории граждан:</w:t>
      </w:r>
    </w:p>
    <w:p w14:paraId="0CCAA518"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учащиеся образовательных учреждений;</w:t>
      </w:r>
    </w:p>
    <w:p w14:paraId="552C4955"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дети из многодетных и малообеспеченных семей;</w:t>
      </w:r>
    </w:p>
    <w:p w14:paraId="1F0623E3"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дети сироты и дети, оставшиеся без попечения родителей;</w:t>
      </w:r>
    </w:p>
    <w:p w14:paraId="499B856B"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почетные граждане;</w:t>
      </w:r>
    </w:p>
    <w:p w14:paraId="6E5A3E6C"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неработающие пенсионеры (кроме граждан, занесенных в Федеральный и Республиканский реестр);</w:t>
      </w:r>
    </w:p>
    <w:p w14:paraId="1719AC4C"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медицинские работники;</w:t>
      </w:r>
    </w:p>
    <w:p w14:paraId="4EF3AB36"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 работники бюджетных учреждений.</w:t>
      </w:r>
    </w:p>
    <w:p w14:paraId="74FC1B05"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p>
    <w:p w14:paraId="06A577F2"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 xml:space="preserve">По подразделу </w:t>
      </w:r>
      <w:r w:rsidRPr="004B0E00">
        <w:rPr>
          <w:rFonts w:eastAsia="Times New Roman"/>
          <w:b/>
          <w:sz w:val="22"/>
          <w:szCs w:val="22"/>
        </w:rPr>
        <w:t xml:space="preserve">0409 «Дорожное хозяйство (дорожные фонды)» </w:t>
      </w:r>
      <w:r w:rsidRPr="004B0E00">
        <w:rPr>
          <w:rFonts w:eastAsia="Times New Roman"/>
          <w:sz w:val="22"/>
          <w:szCs w:val="22"/>
        </w:rPr>
        <w:t>в рамках муниципальной программы «Комплексное развитие транспортной инфраструктуры муниципального образования «Поселок Айхал» на 2022 – 2026 годы» кассовое исполнение составляет 42 993 758,51 руб. (96%) при плане 44 915 478,69 руб. Выполнены следующие виды работ:</w:t>
      </w:r>
    </w:p>
    <w:p w14:paraId="14F72C66"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 ямочный ремонт дорог местного значения - 895 287,66 руб.;</w:t>
      </w:r>
    </w:p>
    <w:p w14:paraId="696F0258"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 асфальтирование дорог общего пользования (ул. Промышленная, ул. Попугаевой, ул. Советская) 19 961 284,80 руб. (за счет средств АК АЛРОСА (ПАО) в рамках реализации договора целевого финансирования от 24.03.2022 №25907 – 18 100 000,00 руб., за счет средств местного бюджета – 1 861 284,80 руб.);</w:t>
      </w:r>
    </w:p>
    <w:p w14:paraId="62B9DA22"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 ремонт коллектора с последующим асфальтированием участка дороги общего пользования в рамках в рамках реализации договора целевого финансирования от 09.03.2023 №0809 – 6 573 647,80 руб.;</w:t>
      </w:r>
    </w:p>
    <w:p w14:paraId="0EF24756"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 содержание дорог общего пользования - 10 002 441,03 руб.;</w:t>
      </w:r>
    </w:p>
    <w:p w14:paraId="7FA760D1"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 работы по нанесению дорожной разметки - 236 862,46 руб.;</w:t>
      </w:r>
    </w:p>
    <w:p w14:paraId="533A2311"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 выполнение работ по обустройству пешеходного ограждения в районе ул. Советская д.13 – 98 303,24 руб.;</w:t>
      </w:r>
    </w:p>
    <w:p w14:paraId="786027CD"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 поставка систем проекционных пешеходных переходов с последующим монтажом – 1 519 513,94 руб.;</w:t>
      </w:r>
    </w:p>
    <w:p w14:paraId="1BE3E181" w14:textId="77777777" w:rsidR="0089281D" w:rsidRPr="004B0E00" w:rsidRDefault="0089281D" w:rsidP="0089281D">
      <w:pPr>
        <w:widowControl/>
        <w:autoSpaceDE/>
        <w:autoSpaceDN/>
        <w:adjustRightInd/>
        <w:spacing w:line="276" w:lineRule="auto"/>
        <w:ind w:firstLine="426"/>
        <w:jc w:val="both"/>
        <w:rPr>
          <w:rFonts w:eastAsia="Calibri"/>
          <w:sz w:val="22"/>
          <w:szCs w:val="22"/>
          <w:lang w:eastAsia="en-US"/>
        </w:rPr>
      </w:pPr>
      <w:r w:rsidRPr="004B0E00">
        <w:rPr>
          <w:rFonts w:eastAsia="Calibri"/>
          <w:sz w:val="22"/>
          <w:szCs w:val="22"/>
          <w:lang w:eastAsia="en-US"/>
        </w:rPr>
        <w:t xml:space="preserve">- поставка остановочного павильона с последующим монтажом – 3 706 417,58 руб. (за счет средств АК АЛРОСА (ПАО) в рамках </w:t>
      </w:r>
      <w:r w:rsidRPr="004B0E00">
        <w:rPr>
          <w:rFonts w:eastAsia="Times New Roman"/>
          <w:sz w:val="22"/>
          <w:szCs w:val="22"/>
        </w:rPr>
        <w:t>реализации</w:t>
      </w:r>
      <w:r w:rsidRPr="004B0E00">
        <w:rPr>
          <w:rFonts w:eastAsia="Calibri"/>
          <w:sz w:val="22"/>
          <w:szCs w:val="22"/>
          <w:lang w:eastAsia="en-US"/>
        </w:rPr>
        <w:t xml:space="preserve"> договора целевого финансирования от 09.03.2023 №0809 – 3 500 000,00 руб., за счет средств местного бюджета – 206 417,58 руб.);</w:t>
      </w:r>
    </w:p>
    <w:p w14:paraId="104ED96C" w14:textId="77777777" w:rsidR="0089281D" w:rsidRPr="004B0E00" w:rsidRDefault="0089281D" w:rsidP="0089281D">
      <w:pPr>
        <w:widowControl/>
        <w:autoSpaceDE/>
        <w:autoSpaceDN/>
        <w:adjustRightInd/>
        <w:spacing w:line="276" w:lineRule="auto"/>
        <w:ind w:right="-108" w:firstLine="708"/>
        <w:jc w:val="both"/>
        <w:rPr>
          <w:rFonts w:eastAsia="Times New Roman"/>
          <w:sz w:val="22"/>
          <w:szCs w:val="22"/>
        </w:rPr>
      </w:pPr>
    </w:p>
    <w:p w14:paraId="3BF7C99E"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 xml:space="preserve">По подразделу </w:t>
      </w:r>
      <w:r w:rsidRPr="004B0E00">
        <w:rPr>
          <w:rFonts w:eastAsia="Times New Roman"/>
          <w:b/>
          <w:sz w:val="22"/>
          <w:szCs w:val="22"/>
        </w:rPr>
        <w:t>0412 «Другие вопросы в области национальной экономики»</w:t>
      </w:r>
      <w:r w:rsidRPr="004B0E00">
        <w:rPr>
          <w:rFonts w:eastAsia="Times New Roman"/>
          <w:sz w:val="22"/>
          <w:szCs w:val="22"/>
        </w:rPr>
        <w:t xml:space="preserve"> кассовое исполнение 810 340,00 руб. исполнение составило 100%.</w:t>
      </w:r>
    </w:p>
    <w:p w14:paraId="2BFE93E2"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В рамках муниципальной программы «Поддержка и развитие малого и среднего предпринимательства муниципальном образовании «Поселок Айхал» Мирнинского района Республики Саха (Якутия) на 2022-2026 годы» исполнено 579 500,00 руб. при плане 579 500,00 руб. или 100%.</w:t>
      </w:r>
    </w:p>
    <w:p w14:paraId="607C04A4"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Получателями субсидии в 2023 году в рамках реализации мероприятий муниципальной программы:</w:t>
      </w:r>
    </w:p>
    <w:p w14:paraId="10CAE29F"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Бородин Игорь Владимирович</w:t>
      </w:r>
    </w:p>
    <w:p w14:paraId="52649579"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Дорофеева Александра Юрьевна</w:t>
      </w:r>
    </w:p>
    <w:p w14:paraId="77C72722"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ООО СК «Веккер»</w:t>
      </w:r>
    </w:p>
    <w:p w14:paraId="2E353DF0"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Данадарова Сэлмэг Золтоевна</w:t>
      </w:r>
    </w:p>
    <w:p w14:paraId="4B95D9F5"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ООО Мастер Смайл</w:t>
      </w:r>
    </w:p>
    <w:p w14:paraId="4ED76791"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Выполнены работы по межеванию земельного участка на сумму 230 840,00 руб.</w:t>
      </w:r>
    </w:p>
    <w:p w14:paraId="38ACFE2B" w14:textId="77777777" w:rsidR="0089281D" w:rsidRPr="004B0E00" w:rsidRDefault="0089281D" w:rsidP="0089281D">
      <w:pPr>
        <w:widowControl/>
        <w:autoSpaceDE/>
        <w:autoSpaceDN/>
        <w:adjustRightInd/>
        <w:spacing w:line="276" w:lineRule="auto"/>
        <w:ind w:right="-108" w:firstLine="708"/>
        <w:jc w:val="both"/>
        <w:rPr>
          <w:rFonts w:eastAsia="Times New Roman"/>
          <w:sz w:val="22"/>
          <w:szCs w:val="22"/>
        </w:rPr>
      </w:pPr>
    </w:p>
    <w:p w14:paraId="5F9F7EF4" w14:textId="77777777" w:rsidR="0089281D" w:rsidRPr="004B0E00" w:rsidRDefault="0089281D" w:rsidP="0089281D">
      <w:pPr>
        <w:widowControl/>
        <w:autoSpaceDE/>
        <w:autoSpaceDN/>
        <w:adjustRightInd/>
        <w:spacing w:line="276" w:lineRule="auto"/>
        <w:ind w:right="141" w:firstLine="567"/>
        <w:jc w:val="center"/>
        <w:rPr>
          <w:rFonts w:eastAsia="Times New Roman"/>
          <w:b/>
          <w:sz w:val="22"/>
          <w:szCs w:val="22"/>
          <w:u w:val="single"/>
        </w:rPr>
      </w:pPr>
      <w:r w:rsidRPr="004B0E00">
        <w:rPr>
          <w:rFonts w:eastAsia="Times New Roman"/>
          <w:b/>
          <w:sz w:val="22"/>
          <w:szCs w:val="22"/>
          <w:u w:val="single"/>
        </w:rPr>
        <w:t>Раздел 0500 «Жилищно-коммунальное хозяйство»</w:t>
      </w:r>
    </w:p>
    <w:p w14:paraId="04D62D7D"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xml:space="preserve">Исполнение по разделу </w:t>
      </w:r>
      <w:r w:rsidRPr="004B0E00">
        <w:rPr>
          <w:rFonts w:eastAsia="Times New Roman"/>
          <w:b/>
          <w:sz w:val="22"/>
          <w:szCs w:val="22"/>
        </w:rPr>
        <w:t>0500 «Жилищно-коммунальное хозяйство»</w:t>
      </w:r>
      <w:r w:rsidRPr="004B0E00">
        <w:rPr>
          <w:rFonts w:eastAsia="Times New Roman"/>
          <w:sz w:val="22"/>
          <w:szCs w:val="22"/>
        </w:rPr>
        <w:t xml:space="preserve"> по кассовому исполнению составляет 89 415 943,30 руб. (88%) при плановых показателях 101 986 164,41 руб.</w:t>
      </w:r>
    </w:p>
    <w:p w14:paraId="279BB588"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xml:space="preserve">По подразделу </w:t>
      </w:r>
      <w:r w:rsidRPr="004B0E00">
        <w:rPr>
          <w:rFonts w:eastAsia="Times New Roman"/>
          <w:b/>
          <w:sz w:val="22"/>
          <w:szCs w:val="22"/>
        </w:rPr>
        <w:t>0501 «Жилищное хозяйство»</w:t>
      </w:r>
      <w:r w:rsidRPr="004B0E00">
        <w:rPr>
          <w:rFonts w:eastAsia="Times New Roman"/>
          <w:sz w:val="22"/>
          <w:szCs w:val="22"/>
        </w:rPr>
        <w:t xml:space="preserve"> кассовое исполнение составляет 18 441 811,37 руб. (97%) при плане 18 935 024,34 руб.</w:t>
      </w:r>
    </w:p>
    <w:p w14:paraId="1B8FE0D3"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В рамках реализации муниципальной программы «Обеспечение качественным жильем на 2019-2025 годы» были проведены мероприятия:</w:t>
      </w:r>
    </w:p>
    <w:p w14:paraId="79B0BDE3"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выполнены работы по определению технического состояния строительных и конструктивных элементов МКД, подготовка отчета о рыночной стоимости объектов недвижимости - 17 000,00 руб.;</w:t>
      </w:r>
    </w:p>
    <w:p w14:paraId="0C71B95C"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выполнение работ по сносу аварийных домов, вывозу строительного мусора и планировке площадей п. Дорожный и ул. Октябрьская партия на сумму общую сумму 1 675 068,38 руб. (за счет средств МО «Мирнинский район» 1 591 316,50 руб. в рамках реализации заключенного соглашения от 14.12.2023 №701, за счет средств местного бюджета – 83 751,88 руб.).</w:t>
      </w:r>
    </w:p>
    <w:p w14:paraId="01E0B6B2"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В рамках реализации муниципальной программы «Капитальный ремонт многоквартирных домов и жилых помещений, принадлежащих МО «Поселок Айхал» на 2022-2027 годы» выполнен ремонт жилого помещения по адресу п. Айхал ул. Алмазная д.4А кв. 8 – 32 571,76 руб.</w:t>
      </w:r>
    </w:p>
    <w:p w14:paraId="24CD8DF4"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В рамках муниципальной программы «Энергосбережение и повышение энергетической эффективности МО «Поселок Айхал» на 2022-2026 годы» проведены работы по установке приборов учета расхода воды в муниципальных квартирах - 318 350,06 руб.</w:t>
      </w:r>
    </w:p>
    <w:p w14:paraId="7CCB8176"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В рамках непрограммных расходов деятельности произведены расходы на:</w:t>
      </w:r>
    </w:p>
    <w:p w14:paraId="26328913"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имущественный взнос в некоммерческую организацию «Фонд капитального ремонта многоквартирных домов РС (Я)» в размере – 1 009 549,41 руб.;</w:t>
      </w:r>
    </w:p>
    <w:p w14:paraId="7BC16575"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оплату коммунальных услуг, содержание и эксплуатацию жилищного фонда незаселенного жилья – 2 704 275,29 руб.;</w:t>
      </w:r>
    </w:p>
    <w:p w14:paraId="455E2540"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оплата исполнительного листа – 18 334,07 руб.;</w:t>
      </w:r>
    </w:p>
    <w:p w14:paraId="47C7E9E2"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проведение капитального ремонта многоквартирных домов, находящихся на территории муниципального образования "Поселок Айхал" Мирнинского района Республики Саха (Якутия) (многоквартирные дома по ул. Юбилейная д.7, д.8, д.10, д.11, д.12) – 12 666 662,40 руб. (за счет средств АК АЛРОСА (ПАО) в рамках реализации договора целевого финансирования от 24.03.2022 №25907 – 12 000 000,00 руб., за счет средств местного бюджета – 666 662,40 руб.).</w:t>
      </w:r>
    </w:p>
    <w:p w14:paraId="5B645093"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p>
    <w:p w14:paraId="32741090"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 xml:space="preserve">По подразделу </w:t>
      </w:r>
      <w:r w:rsidRPr="004B0E00">
        <w:rPr>
          <w:rFonts w:eastAsia="Times New Roman"/>
          <w:b/>
          <w:sz w:val="22"/>
          <w:szCs w:val="22"/>
        </w:rPr>
        <w:t>0502 «Коммунальное хозяйство»</w:t>
      </w:r>
      <w:r w:rsidRPr="004B0E00">
        <w:rPr>
          <w:rFonts w:eastAsia="Times New Roman"/>
          <w:sz w:val="22"/>
          <w:szCs w:val="22"/>
        </w:rPr>
        <w:t xml:space="preserve"> кассовое исполнение составляет 8 525 534,94 руб. (48%) при плане 17 884 240,66 руб.</w:t>
      </w:r>
    </w:p>
    <w:p w14:paraId="29AC3324"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В рамках реализации муниципальной программы «Утепление сетей водоотведения в многоквартирных жилых домах на территории МО «Поселок Айхал» на 2022-2026 г.г.» проведено утепление сетей водоотведения МКД управляющими компаниями ООО УК «АйхалЦентр» и МУП «АПЖХ» по адресам п. Айхал ул. Юбилейная д. 1, д. 3, Энтузиастов д. 3, д. 4, д. 5 на сумму 7 953 489,23 руб., в том числе за счет средств МО «Мирнинский район» в рамках реализации заключенного соглашения от 13.12.2023 №693 – 3 247 501,32 руб., за счет средств АК АЛРОСА (ПАО) в рамках реализации заключенного договора целевого финансирования от 13.04.2023 №0920 – 4 327 978,76 руб., за счет средств местного бюджета – 378 009,15 руб.)</w:t>
      </w:r>
    </w:p>
    <w:p w14:paraId="4E32A2DA"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В рамках муниципальной программы «Энергосбережение и повышение энергетической эффективности МО «Поселок Айхал» на 2022-2026 годы» установлены общедомовые приборы учета в отношении муниципальных квартир – 572 045,71 руб.</w:t>
      </w:r>
    </w:p>
    <w:p w14:paraId="079E5692"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p>
    <w:p w14:paraId="606BDC8E" w14:textId="77777777" w:rsidR="0089281D" w:rsidRPr="004B0E00" w:rsidRDefault="0089281D" w:rsidP="0089281D">
      <w:pPr>
        <w:widowControl/>
        <w:autoSpaceDE/>
        <w:autoSpaceDN/>
        <w:adjustRightInd/>
        <w:spacing w:line="276" w:lineRule="auto"/>
        <w:ind w:right="-108" w:firstLine="426"/>
        <w:jc w:val="both"/>
        <w:rPr>
          <w:rFonts w:eastAsia="Times New Roman"/>
          <w:sz w:val="22"/>
          <w:szCs w:val="22"/>
        </w:rPr>
      </w:pPr>
      <w:r w:rsidRPr="004B0E00">
        <w:rPr>
          <w:rFonts w:eastAsia="Times New Roman"/>
          <w:sz w:val="22"/>
          <w:szCs w:val="22"/>
        </w:rPr>
        <w:t xml:space="preserve">По подразделу </w:t>
      </w:r>
      <w:r w:rsidRPr="004B0E00">
        <w:rPr>
          <w:rFonts w:eastAsia="Times New Roman"/>
          <w:b/>
          <w:bCs/>
          <w:sz w:val="22"/>
          <w:szCs w:val="22"/>
        </w:rPr>
        <w:t xml:space="preserve">0503 </w:t>
      </w:r>
      <w:r w:rsidRPr="004B0E00">
        <w:rPr>
          <w:rFonts w:eastAsia="Times New Roman"/>
          <w:sz w:val="22"/>
          <w:szCs w:val="22"/>
        </w:rPr>
        <w:t>«</w:t>
      </w:r>
      <w:r w:rsidRPr="004B0E00">
        <w:rPr>
          <w:rFonts w:eastAsia="Times New Roman"/>
          <w:b/>
          <w:bCs/>
          <w:sz w:val="22"/>
          <w:szCs w:val="22"/>
        </w:rPr>
        <w:t>Благоустройство»</w:t>
      </w:r>
      <w:r w:rsidRPr="004B0E00">
        <w:rPr>
          <w:rFonts w:eastAsia="Times New Roman"/>
          <w:sz w:val="22"/>
          <w:szCs w:val="22"/>
        </w:rPr>
        <w:t xml:space="preserve"> кассовое исполнение составляет 62 448 596,99 руб. (96%) при плане 65 166 899,41 руб.</w:t>
      </w:r>
    </w:p>
    <w:p w14:paraId="24F9124C"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xml:space="preserve">В рамках муниципальной программы «Энергосбережение и повышение энергетической эффективности МО «Поселок Айхал» на 2022-2026 годы» осуществлена закупка 11 уличных </w:t>
      </w:r>
      <w:r w:rsidRPr="004B0E00">
        <w:rPr>
          <w:rFonts w:eastAsia="Times New Roman"/>
          <w:sz w:val="22"/>
          <w:szCs w:val="22"/>
        </w:rPr>
        <w:lastRenderedPageBreak/>
        <w:t>светодиодных прожекторов для установки на опоры уличного освещения на территории поселка – 99 000,00 руб.</w:t>
      </w:r>
    </w:p>
    <w:p w14:paraId="023FB7DE"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p>
    <w:p w14:paraId="617D7359"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В рамках муниципальной программы «Формирование комфортной городской среды на 2018 – 2024 годы» кассовое исполнение составляет 23 974 023,46 руб. (100%) при плане 23 974 023,46 руб.</w:t>
      </w:r>
    </w:p>
    <w:p w14:paraId="24BF03EA"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В 2023 году проектом, реализуемым в рамках федеральной программы «Формирование комфортной городской среды» стал проект «Создание сквера им. Г.А. Кадзова». В летний период 2023 года выполнен первый этап проекта: выполнены работы по асфальтированию проездов, площадок и замена уличного освещения. Работы, согласно программе, финансировались за счет средств Государственного бюджета Республики Саха (Якутия) в рамках реализации заключенного соглашения от 31.01.2023 №98631152-1-2023-001 – 4 567 811,45 руб., средств АК «АЛРОСА» (ПАО) в рамках реализации заключенного договора целевого финансирования от 09.03.2023 №0809 – 4 500 000,00 руб. и средств местного бюджета – 6 251 161,61 руб.</w:t>
      </w:r>
    </w:p>
    <w:p w14:paraId="4F05E5AC"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Благодаря участию МО «Поселок Айхал» в программе «1000 дворов на Дальнем Востоке» в 2023 году выполнены работ по благоустройству дворовых территорий по ул. Кадзова д. 1 и д.3. Финансирование производилось за счет средств Государственного бюджета Республики Саха (Якутия) в рамках реализации заключенного соглашения от 10.05.2023 №98631152-1-2018-001 – 7 000 000,00 руб., за счет средств местного бюджета – 1 655 050,40 руб. Благоустройство дворов производилось в комплексе с реализацией проекта создания Сквера им. Г.А. Кадзова. Таким образом, в 2023 году заасфальтирована большая территория не только дворов, но и стоянок, проездов и площадок.</w:t>
      </w:r>
    </w:p>
    <w:p w14:paraId="3048E422"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В 2024 году реализация проекта продолжится.</w:t>
      </w:r>
    </w:p>
    <w:p w14:paraId="7764AE5C"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В рамках муниципальной программы «Благоустройство территорий п. Айхал на 2022-2026 годы» кассовое исполнение составило 38 375 573,53 руб. (93%) при плане 41 093 875,95 руб.:</w:t>
      </w:r>
    </w:p>
    <w:p w14:paraId="6C820099"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обслуживание сетей уличного освещения – 736 135,80 руб.;</w:t>
      </w:r>
    </w:p>
    <w:p w14:paraId="525DCD1D"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оплата услуг предоставления электроэнергии уличного освещения – 1 659 026,15 руб.;</w:t>
      </w:r>
    </w:p>
    <w:p w14:paraId="7392C226" w14:textId="77777777" w:rsidR="0089281D" w:rsidRPr="004B0E00" w:rsidRDefault="0089281D" w:rsidP="0089281D">
      <w:pPr>
        <w:widowControl/>
        <w:autoSpaceDE/>
        <w:autoSpaceDN/>
        <w:adjustRightInd/>
        <w:spacing w:line="276" w:lineRule="auto"/>
        <w:ind w:firstLine="426"/>
        <w:jc w:val="both"/>
        <w:rPr>
          <w:rFonts w:eastAsia="Times New Roman"/>
          <w:bCs/>
          <w:snapToGrid w:val="0"/>
          <w:sz w:val="22"/>
          <w:szCs w:val="22"/>
        </w:rPr>
      </w:pPr>
      <w:r w:rsidRPr="004B0E00">
        <w:rPr>
          <w:rFonts w:eastAsia="Times New Roman"/>
          <w:sz w:val="22"/>
          <w:szCs w:val="22"/>
        </w:rPr>
        <w:t>- поставка посадочного материала</w:t>
      </w:r>
      <w:r w:rsidRPr="004B0E00">
        <w:rPr>
          <w:rFonts w:eastAsia="Times New Roman"/>
          <w:bCs/>
          <w:snapToGrid w:val="0"/>
          <w:sz w:val="22"/>
          <w:szCs w:val="22"/>
        </w:rPr>
        <w:t xml:space="preserve"> для создания летнего цветочного оформления – 397 944,08 руб.;</w:t>
      </w:r>
    </w:p>
    <w:p w14:paraId="602F2C3B" w14:textId="77777777" w:rsidR="0089281D" w:rsidRPr="004B0E00" w:rsidRDefault="0089281D" w:rsidP="0089281D">
      <w:pPr>
        <w:widowControl/>
        <w:autoSpaceDE/>
        <w:autoSpaceDN/>
        <w:adjustRightInd/>
        <w:spacing w:line="276" w:lineRule="auto"/>
        <w:ind w:firstLine="426"/>
        <w:jc w:val="both"/>
        <w:rPr>
          <w:rFonts w:eastAsia="Times New Roman"/>
          <w:bCs/>
          <w:snapToGrid w:val="0"/>
          <w:sz w:val="22"/>
          <w:szCs w:val="22"/>
        </w:rPr>
      </w:pPr>
      <w:r w:rsidRPr="004B0E00">
        <w:rPr>
          <w:rFonts w:eastAsia="Times New Roman"/>
          <w:bCs/>
          <w:snapToGrid w:val="0"/>
          <w:sz w:val="22"/>
          <w:szCs w:val="22"/>
        </w:rPr>
        <w:t>- содержание мест захоронения – 569 630,86 руб.;</w:t>
      </w:r>
    </w:p>
    <w:p w14:paraId="0CC0BA2A" w14:textId="77777777" w:rsidR="0089281D" w:rsidRPr="004B0E00" w:rsidRDefault="0089281D" w:rsidP="0089281D">
      <w:pPr>
        <w:widowControl/>
        <w:autoSpaceDE/>
        <w:autoSpaceDN/>
        <w:adjustRightInd/>
        <w:spacing w:line="276" w:lineRule="auto"/>
        <w:ind w:firstLine="426"/>
        <w:jc w:val="both"/>
        <w:rPr>
          <w:rFonts w:eastAsia="Times New Roman"/>
          <w:bCs/>
          <w:snapToGrid w:val="0"/>
          <w:sz w:val="22"/>
          <w:szCs w:val="22"/>
        </w:rPr>
      </w:pPr>
      <w:r w:rsidRPr="004B0E00">
        <w:rPr>
          <w:rFonts w:eastAsia="Times New Roman"/>
          <w:bCs/>
          <w:snapToGrid w:val="0"/>
          <w:sz w:val="22"/>
          <w:szCs w:val="22"/>
        </w:rPr>
        <w:t>- обслуживание территорий общего пользования, непридомовых территорий - 6 815 260,74 руб.;</w:t>
      </w:r>
    </w:p>
    <w:p w14:paraId="58B291DB" w14:textId="77777777" w:rsidR="0089281D" w:rsidRPr="004B0E00" w:rsidRDefault="0089281D" w:rsidP="0089281D">
      <w:pPr>
        <w:widowControl/>
        <w:autoSpaceDE/>
        <w:autoSpaceDN/>
        <w:adjustRightInd/>
        <w:spacing w:line="276" w:lineRule="auto"/>
        <w:ind w:firstLine="426"/>
        <w:jc w:val="both"/>
        <w:rPr>
          <w:rFonts w:eastAsia="Times New Roman"/>
          <w:bCs/>
          <w:snapToGrid w:val="0"/>
          <w:sz w:val="22"/>
          <w:szCs w:val="22"/>
        </w:rPr>
      </w:pPr>
      <w:r w:rsidRPr="004B0E00">
        <w:rPr>
          <w:rFonts w:eastAsia="Times New Roman"/>
          <w:bCs/>
          <w:snapToGrid w:val="0"/>
          <w:sz w:val="22"/>
          <w:szCs w:val="22"/>
        </w:rPr>
        <w:t>- техническое обслуживание муниципального имущества, акарицидная обработка территорий – 86 850,70 руб.;</w:t>
      </w:r>
    </w:p>
    <w:p w14:paraId="55926C07" w14:textId="77777777" w:rsidR="0089281D" w:rsidRPr="004B0E00" w:rsidRDefault="0089281D" w:rsidP="0089281D">
      <w:pPr>
        <w:widowControl/>
        <w:autoSpaceDE/>
        <w:autoSpaceDN/>
        <w:adjustRightInd/>
        <w:spacing w:line="276" w:lineRule="auto"/>
        <w:ind w:firstLine="426"/>
        <w:jc w:val="both"/>
        <w:rPr>
          <w:rFonts w:eastAsia="Times New Roman"/>
          <w:bCs/>
          <w:snapToGrid w:val="0"/>
          <w:sz w:val="22"/>
          <w:szCs w:val="22"/>
        </w:rPr>
      </w:pPr>
      <w:r w:rsidRPr="004B0E00">
        <w:rPr>
          <w:rFonts w:eastAsia="Times New Roman"/>
          <w:bCs/>
          <w:snapToGrid w:val="0"/>
          <w:sz w:val="22"/>
          <w:szCs w:val="22"/>
        </w:rPr>
        <w:t>- разработка проектно-сметной документации по созданию объекта «Сквер им. Г.А. Кадзова» - 27 850,00 руб.;</w:t>
      </w:r>
    </w:p>
    <w:p w14:paraId="6D4730D7" w14:textId="77777777" w:rsidR="0089281D" w:rsidRPr="004B0E00" w:rsidRDefault="0089281D" w:rsidP="0089281D">
      <w:pPr>
        <w:widowControl/>
        <w:autoSpaceDE/>
        <w:autoSpaceDN/>
        <w:adjustRightInd/>
        <w:spacing w:line="276" w:lineRule="auto"/>
        <w:ind w:firstLine="426"/>
        <w:jc w:val="both"/>
        <w:rPr>
          <w:rFonts w:eastAsia="Times New Roman"/>
          <w:bCs/>
          <w:snapToGrid w:val="0"/>
          <w:sz w:val="22"/>
          <w:szCs w:val="22"/>
        </w:rPr>
      </w:pPr>
      <w:r w:rsidRPr="004B0E00">
        <w:rPr>
          <w:rFonts w:eastAsia="Times New Roman"/>
          <w:bCs/>
          <w:snapToGrid w:val="0"/>
          <w:sz w:val="22"/>
          <w:szCs w:val="22"/>
        </w:rPr>
        <w:t>- выполнение работ по монтажу, демонтажу новогодних конструкций – 436 370,26 руб.;</w:t>
      </w:r>
    </w:p>
    <w:p w14:paraId="5F29A250" w14:textId="77777777" w:rsidR="0089281D" w:rsidRPr="004B0E00" w:rsidRDefault="0089281D" w:rsidP="0089281D">
      <w:pPr>
        <w:widowControl/>
        <w:autoSpaceDE/>
        <w:autoSpaceDN/>
        <w:adjustRightInd/>
        <w:spacing w:line="276" w:lineRule="auto"/>
        <w:ind w:firstLine="426"/>
        <w:jc w:val="both"/>
        <w:rPr>
          <w:rFonts w:eastAsia="Times New Roman"/>
          <w:bCs/>
          <w:snapToGrid w:val="0"/>
          <w:sz w:val="22"/>
          <w:szCs w:val="22"/>
        </w:rPr>
      </w:pPr>
      <w:r w:rsidRPr="004B0E00">
        <w:rPr>
          <w:rFonts w:eastAsia="Times New Roman"/>
          <w:bCs/>
          <w:snapToGrid w:val="0"/>
          <w:sz w:val="22"/>
          <w:szCs w:val="22"/>
        </w:rPr>
        <w:t>- разработка дизайн-проекта по объекту: Благоустройству дворовой территории ул. Советская д.11 – 318 000,00 руб.;</w:t>
      </w:r>
    </w:p>
    <w:p w14:paraId="5B44BACA" w14:textId="77777777" w:rsidR="0089281D" w:rsidRPr="004B0E00" w:rsidRDefault="0089281D" w:rsidP="0089281D">
      <w:pPr>
        <w:widowControl/>
        <w:autoSpaceDE/>
        <w:autoSpaceDN/>
        <w:adjustRightInd/>
        <w:spacing w:line="276" w:lineRule="auto"/>
        <w:ind w:firstLine="426"/>
        <w:jc w:val="both"/>
        <w:rPr>
          <w:rFonts w:eastAsia="Times New Roman"/>
          <w:bCs/>
          <w:snapToGrid w:val="0"/>
          <w:sz w:val="22"/>
          <w:szCs w:val="22"/>
        </w:rPr>
      </w:pPr>
      <w:r w:rsidRPr="004B0E00">
        <w:rPr>
          <w:rFonts w:eastAsia="Times New Roman"/>
          <w:bCs/>
          <w:snapToGrid w:val="0"/>
          <w:sz w:val="22"/>
          <w:szCs w:val="22"/>
        </w:rPr>
        <w:t>- приобретение камер видеонаблюдения в парк им. Первооткрывателей и парк Имени первооткрывателя – каюра Николая Алексеева – 534 770,00 руб.;</w:t>
      </w:r>
    </w:p>
    <w:p w14:paraId="76BECE84" w14:textId="77777777" w:rsidR="0089281D" w:rsidRPr="004B0E00" w:rsidRDefault="0089281D" w:rsidP="0089281D">
      <w:pPr>
        <w:widowControl/>
        <w:autoSpaceDE/>
        <w:autoSpaceDN/>
        <w:adjustRightInd/>
        <w:spacing w:line="276" w:lineRule="auto"/>
        <w:ind w:firstLine="426"/>
        <w:jc w:val="both"/>
        <w:rPr>
          <w:rFonts w:eastAsia="Times New Roman"/>
          <w:bCs/>
          <w:snapToGrid w:val="0"/>
          <w:sz w:val="22"/>
          <w:szCs w:val="22"/>
        </w:rPr>
      </w:pPr>
      <w:r w:rsidRPr="004B0E00">
        <w:rPr>
          <w:rFonts w:eastAsia="Times New Roman"/>
          <w:bCs/>
          <w:snapToGrid w:val="0"/>
          <w:sz w:val="22"/>
          <w:szCs w:val="22"/>
        </w:rPr>
        <w:t>- выполнение работ по демонтажу контейнерных площадок с последующим устройством новых по ул. Амакинская, д. 10, ул. Попугаевой, д.13, ул. Гагарина, д. 6 – 546 871,96 руб.;</w:t>
      </w:r>
    </w:p>
    <w:p w14:paraId="110596D1" w14:textId="77777777" w:rsidR="0089281D" w:rsidRPr="004B0E00" w:rsidRDefault="0089281D" w:rsidP="0089281D">
      <w:pPr>
        <w:widowControl/>
        <w:autoSpaceDE/>
        <w:autoSpaceDN/>
        <w:adjustRightInd/>
        <w:spacing w:line="276" w:lineRule="auto"/>
        <w:ind w:firstLine="426"/>
        <w:jc w:val="both"/>
        <w:rPr>
          <w:rFonts w:eastAsia="Times New Roman"/>
          <w:bCs/>
          <w:snapToGrid w:val="0"/>
          <w:sz w:val="22"/>
          <w:szCs w:val="22"/>
        </w:rPr>
      </w:pPr>
      <w:r w:rsidRPr="004B0E00">
        <w:rPr>
          <w:rFonts w:eastAsia="Times New Roman"/>
          <w:bCs/>
          <w:snapToGrid w:val="0"/>
          <w:sz w:val="22"/>
          <w:szCs w:val="22"/>
        </w:rPr>
        <w:t>- приобретение баннера, флажной продукции, расходных материалов для проведения санитарной очистки – 243 295,51 руб.;</w:t>
      </w:r>
    </w:p>
    <w:p w14:paraId="1E7782F4" w14:textId="77777777" w:rsidR="0089281D" w:rsidRPr="004B0E00" w:rsidRDefault="0089281D" w:rsidP="0089281D">
      <w:pPr>
        <w:widowControl/>
        <w:autoSpaceDE/>
        <w:autoSpaceDN/>
        <w:adjustRightInd/>
        <w:spacing w:line="276" w:lineRule="auto"/>
        <w:ind w:firstLine="426"/>
        <w:jc w:val="both"/>
        <w:rPr>
          <w:rFonts w:eastAsia="Times New Roman"/>
          <w:bCs/>
          <w:snapToGrid w:val="0"/>
          <w:sz w:val="22"/>
          <w:szCs w:val="22"/>
        </w:rPr>
      </w:pPr>
      <w:r w:rsidRPr="004B0E00">
        <w:rPr>
          <w:rFonts w:eastAsia="Times New Roman"/>
          <w:bCs/>
          <w:snapToGrid w:val="0"/>
          <w:sz w:val="22"/>
          <w:szCs w:val="22"/>
        </w:rPr>
        <w:t>- выполнение работ по установке детских игровых комплексов по ул. Таежная, Стрельникова, Молодежная, Амакинская и Энтузиастов д.1, – 5 114 228,21 руб. (за счет средств АК АЛРОСА (ПАО) в рамках реализации заключенного договора целевого финансирования от 24.03.2022 №25907 – 5 101 368,55 руб., за счет средств местного бюджета – 12 859,66 руб.);</w:t>
      </w:r>
    </w:p>
    <w:p w14:paraId="69E798DD" w14:textId="77777777" w:rsidR="0089281D" w:rsidRPr="004B0E00" w:rsidRDefault="0089281D" w:rsidP="0089281D">
      <w:pPr>
        <w:widowControl/>
        <w:autoSpaceDE/>
        <w:autoSpaceDN/>
        <w:adjustRightInd/>
        <w:spacing w:line="276" w:lineRule="auto"/>
        <w:ind w:firstLine="426"/>
        <w:jc w:val="both"/>
        <w:rPr>
          <w:rFonts w:eastAsia="Times New Roman"/>
          <w:bCs/>
          <w:snapToGrid w:val="0"/>
          <w:sz w:val="22"/>
          <w:szCs w:val="22"/>
        </w:rPr>
      </w:pPr>
      <w:r w:rsidRPr="004B0E00">
        <w:rPr>
          <w:rFonts w:eastAsia="Times New Roman"/>
          <w:bCs/>
          <w:snapToGrid w:val="0"/>
          <w:sz w:val="22"/>
          <w:szCs w:val="22"/>
        </w:rPr>
        <w:t xml:space="preserve">- проведены работы по возведению священного древа благодати Аал Луук Мас и Сакральной урасы на территории ландшафтно – этнографического комплекса «Дружба народов» - </w:t>
      </w:r>
      <w:r w:rsidRPr="004B0E00">
        <w:rPr>
          <w:rFonts w:eastAsia="Times New Roman"/>
          <w:bCs/>
          <w:snapToGrid w:val="0"/>
          <w:sz w:val="22"/>
          <w:szCs w:val="22"/>
        </w:rPr>
        <w:lastRenderedPageBreak/>
        <w:t>4 776 001,00 руб. (за счет средств АК АЛРОСА (ПАО) в рамках реализации договора целевого финансирования от 09.03.2023 №0809 – 4 700 000,00 руб., за счет средств местного бюджета – 76 001,00 руб.);</w:t>
      </w:r>
    </w:p>
    <w:p w14:paraId="74E04866" w14:textId="77777777" w:rsidR="0089281D" w:rsidRPr="004B0E00" w:rsidRDefault="0089281D" w:rsidP="0089281D">
      <w:pPr>
        <w:widowControl/>
        <w:autoSpaceDE/>
        <w:autoSpaceDN/>
        <w:adjustRightInd/>
        <w:spacing w:line="276" w:lineRule="auto"/>
        <w:ind w:firstLine="426"/>
        <w:jc w:val="both"/>
        <w:rPr>
          <w:rFonts w:eastAsia="Times New Roman"/>
          <w:bCs/>
          <w:snapToGrid w:val="0"/>
          <w:sz w:val="22"/>
          <w:szCs w:val="22"/>
        </w:rPr>
      </w:pPr>
      <w:r w:rsidRPr="004B0E00">
        <w:rPr>
          <w:rFonts w:eastAsia="Times New Roman"/>
          <w:bCs/>
          <w:snapToGrid w:val="0"/>
          <w:sz w:val="22"/>
          <w:szCs w:val="22"/>
        </w:rPr>
        <w:t xml:space="preserve">- благоустройство парка им. Первооткрывателя-каюра Николая Алексеева (произведен ремонт территории с сэргэ - ритуальными коновязными столбами, приобретена краска фасадная, шпаклевка, таблички «Выгул собак запрещен», урны, скамейки) – 8 800 000,00 руб. (средства АК АЛРОСА (ПАО) в рамках </w:t>
      </w:r>
      <w:r w:rsidRPr="004B0E00">
        <w:rPr>
          <w:rFonts w:eastAsia="Times New Roman"/>
          <w:sz w:val="22"/>
          <w:szCs w:val="22"/>
        </w:rPr>
        <w:t>реализации</w:t>
      </w:r>
      <w:r w:rsidRPr="004B0E00">
        <w:rPr>
          <w:rFonts w:eastAsia="Times New Roman"/>
          <w:bCs/>
          <w:snapToGrid w:val="0"/>
          <w:sz w:val="22"/>
          <w:szCs w:val="22"/>
        </w:rPr>
        <w:t xml:space="preserve"> заключенного договора целевого финансирования от 09.03.2023 №0809);</w:t>
      </w:r>
    </w:p>
    <w:p w14:paraId="5B466365" w14:textId="77777777" w:rsidR="0089281D" w:rsidRPr="004B0E00" w:rsidRDefault="0089281D" w:rsidP="0089281D">
      <w:pPr>
        <w:widowControl/>
        <w:autoSpaceDE/>
        <w:autoSpaceDN/>
        <w:adjustRightInd/>
        <w:spacing w:line="276" w:lineRule="auto"/>
        <w:ind w:firstLine="426"/>
        <w:jc w:val="both"/>
        <w:rPr>
          <w:rFonts w:eastAsia="Times New Roman"/>
          <w:bCs/>
          <w:snapToGrid w:val="0"/>
          <w:sz w:val="22"/>
          <w:szCs w:val="22"/>
        </w:rPr>
      </w:pPr>
      <w:r w:rsidRPr="004B0E00">
        <w:rPr>
          <w:rFonts w:eastAsia="Times New Roman"/>
          <w:bCs/>
          <w:snapToGrid w:val="0"/>
          <w:sz w:val="22"/>
          <w:szCs w:val="22"/>
        </w:rPr>
        <w:t>- переоборудование детской площадки в Парке Первооткрывателей для детей с ограниченными возможностями – 1 938 390,66 руб. (за счет средств МО «Мирнинский район» в рамках заключенного соглашения от 10.02.2023 №103 – 1 844 389,89 руб., за счет средств местного бюджета – 94 000,77 руб.);</w:t>
      </w:r>
    </w:p>
    <w:p w14:paraId="365FFAB9" w14:textId="77777777" w:rsidR="0089281D" w:rsidRPr="004B0E00" w:rsidRDefault="0089281D" w:rsidP="0089281D">
      <w:pPr>
        <w:widowControl/>
        <w:autoSpaceDE/>
        <w:autoSpaceDN/>
        <w:adjustRightInd/>
        <w:spacing w:line="276" w:lineRule="auto"/>
        <w:ind w:firstLine="426"/>
        <w:jc w:val="both"/>
        <w:rPr>
          <w:rFonts w:eastAsia="Times New Roman"/>
          <w:bCs/>
          <w:snapToGrid w:val="0"/>
          <w:sz w:val="22"/>
          <w:szCs w:val="22"/>
        </w:rPr>
      </w:pPr>
      <w:r w:rsidRPr="004B0E00">
        <w:rPr>
          <w:rFonts w:eastAsia="Times New Roman"/>
          <w:bCs/>
          <w:snapToGrid w:val="0"/>
          <w:sz w:val="22"/>
          <w:szCs w:val="22"/>
        </w:rPr>
        <w:t>- обустройство спортивной площадки по ул. Алмазная д.10 – 5 374 947,60 руб. (за счет средств МО «Мирнинский район» в рамках реализации соглашения от 18.01.2023 №5 – 1 074 989,52 руб., за счет средств АК АЛРОСА (ПАО) в рамках реализации договора целевого финансирования от 23.06.2022 №7232 – 3 762 460,00 руб., за счет средств местного бюджета – 537 498,08 руб.).</w:t>
      </w:r>
    </w:p>
    <w:p w14:paraId="1B226DAA" w14:textId="77777777" w:rsidR="0089281D" w:rsidRPr="004B0E00" w:rsidRDefault="0089281D" w:rsidP="0089281D">
      <w:pPr>
        <w:widowControl/>
        <w:autoSpaceDE/>
        <w:autoSpaceDN/>
        <w:adjustRightInd/>
        <w:spacing w:line="276" w:lineRule="auto"/>
        <w:jc w:val="both"/>
        <w:rPr>
          <w:rFonts w:eastAsia="Times New Roman"/>
          <w:sz w:val="22"/>
          <w:szCs w:val="22"/>
        </w:rPr>
      </w:pPr>
    </w:p>
    <w:p w14:paraId="12D5E029" w14:textId="77777777" w:rsidR="0089281D" w:rsidRPr="004B0E00" w:rsidRDefault="0089281D" w:rsidP="0089281D">
      <w:pPr>
        <w:widowControl/>
        <w:autoSpaceDE/>
        <w:autoSpaceDN/>
        <w:adjustRightInd/>
        <w:spacing w:line="276" w:lineRule="auto"/>
        <w:ind w:left="2124" w:firstLine="708"/>
        <w:jc w:val="both"/>
        <w:rPr>
          <w:rFonts w:eastAsia="Times New Roman"/>
          <w:b/>
          <w:sz w:val="22"/>
          <w:szCs w:val="22"/>
          <w:u w:val="single"/>
        </w:rPr>
      </w:pPr>
      <w:r w:rsidRPr="004B0E00">
        <w:rPr>
          <w:rFonts w:eastAsia="Times New Roman"/>
          <w:b/>
          <w:sz w:val="22"/>
          <w:szCs w:val="22"/>
          <w:u w:val="single"/>
        </w:rPr>
        <w:t>Раздел 0600 «Охрана окружающей среды»</w:t>
      </w:r>
    </w:p>
    <w:p w14:paraId="320550B9"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xml:space="preserve">По разделу </w:t>
      </w:r>
      <w:r w:rsidRPr="004B0E00">
        <w:rPr>
          <w:rFonts w:eastAsia="Times New Roman"/>
          <w:b/>
          <w:bCs/>
          <w:sz w:val="22"/>
          <w:szCs w:val="22"/>
        </w:rPr>
        <w:t>0600</w:t>
      </w:r>
      <w:r w:rsidRPr="004B0E00">
        <w:rPr>
          <w:rFonts w:eastAsia="Times New Roman"/>
          <w:sz w:val="22"/>
          <w:szCs w:val="22"/>
        </w:rPr>
        <w:t xml:space="preserve"> «Охрана окружающей среды» в рамках реализации муниципальной программы «Экология и охрана окружающей среды в муниципальном образовании «Поселок Айхал» на 2022-2026 годы» кассовое исполнение составило 4 823 268,14 руб. (99%) при плановых показателях 4 888 265,74 руб.</w:t>
      </w:r>
    </w:p>
    <w:p w14:paraId="10F69C28"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В рамках данной муниципальной программы реализованы мероприятия:</w:t>
      </w:r>
    </w:p>
    <w:p w14:paraId="5FD160ED"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оказание услуг по обращению с твердыми коммунальными отходами – 21 438,73 руб.;</w:t>
      </w:r>
    </w:p>
    <w:p w14:paraId="7E805F5A"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проведение работ по ликвидации мест несанкционированного размещения ТКО на территории МО «Поселок Айхал» в рамках реализации заключенного соглашения с МО «Мирнинский район» Республики Саха (Якутия) от 12.04.2023 №173 – 733 339,40 руб.;</w:t>
      </w:r>
    </w:p>
    <w:p w14:paraId="1DD6F82F"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проведение работ по ликвидации мест несанкционированного размещения отходов металлолома, в т.ч. автокузовов, расположенных на территории МО «Поселок Айхал» в рамках реализации заключенного соглашения с МО «Мирнинский район» Республики Саха (Якутия) от 25.04.2023 №199 – 1 701 978,92 руб.;</w:t>
      </w:r>
    </w:p>
    <w:p w14:paraId="5AFBD98C"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проведение работ по ликвидации мест несанкционированных свалок крупногабаритных отходов, расположенных на территории МО «Поселок Айхал» в рамках реализации заключенного соглашения с МО «Мирнинский район» Республики Саха (Якутия) от 12.04.2023 №174 – 858 511,09 руб.;</w:t>
      </w:r>
    </w:p>
    <w:p w14:paraId="0AD5ABBA"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проведение работ по ликвидации мест несанкционированного размещения отходов на территории п/ Айхал в рамках реализации заключенного соглашения с МО «Мирнинский район» Республики Саха (Якутия) от 15.05.2023 №229 – 1 500 000,00 руб.;</w:t>
      </w:r>
    </w:p>
    <w:p w14:paraId="4229A635"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xml:space="preserve">- паспортизация отходов </w:t>
      </w:r>
      <w:r w:rsidRPr="004B0E00">
        <w:rPr>
          <w:rFonts w:eastAsia="Times New Roman"/>
          <w:sz w:val="22"/>
          <w:szCs w:val="22"/>
          <w:lang w:val="en-US"/>
        </w:rPr>
        <w:t>I</w:t>
      </w:r>
      <w:r w:rsidRPr="004B0E00">
        <w:rPr>
          <w:rFonts w:eastAsia="Times New Roman"/>
          <w:sz w:val="22"/>
          <w:szCs w:val="22"/>
        </w:rPr>
        <w:t xml:space="preserve"> и </w:t>
      </w:r>
      <w:r w:rsidRPr="004B0E00">
        <w:rPr>
          <w:rFonts w:eastAsia="Times New Roman"/>
          <w:sz w:val="22"/>
          <w:szCs w:val="22"/>
          <w:lang w:val="en-US"/>
        </w:rPr>
        <w:t>II</w:t>
      </w:r>
      <w:r w:rsidRPr="004B0E00">
        <w:rPr>
          <w:rFonts w:eastAsia="Times New Roman"/>
          <w:sz w:val="22"/>
          <w:szCs w:val="22"/>
        </w:rPr>
        <w:t xml:space="preserve"> класса опасности – 8 000,00 руб.</w:t>
      </w:r>
    </w:p>
    <w:p w14:paraId="52DA1C77" w14:textId="77777777" w:rsidR="0089281D" w:rsidRPr="004B0E00" w:rsidRDefault="0089281D" w:rsidP="0089281D">
      <w:pPr>
        <w:widowControl/>
        <w:autoSpaceDE/>
        <w:autoSpaceDN/>
        <w:adjustRightInd/>
        <w:spacing w:line="276" w:lineRule="auto"/>
        <w:ind w:left="2124" w:firstLine="708"/>
        <w:jc w:val="both"/>
        <w:rPr>
          <w:rFonts w:eastAsia="Times New Roman"/>
          <w:b/>
          <w:sz w:val="22"/>
          <w:szCs w:val="22"/>
          <w:u w:val="single"/>
        </w:rPr>
      </w:pPr>
    </w:p>
    <w:p w14:paraId="1482D993" w14:textId="77777777" w:rsidR="0089281D" w:rsidRPr="004B0E00" w:rsidRDefault="0089281D" w:rsidP="0089281D">
      <w:pPr>
        <w:widowControl/>
        <w:autoSpaceDE/>
        <w:autoSpaceDN/>
        <w:adjustRightInd/>
        <w:spacing w:line="276" w:lineRule="auto"/>
        <w:ind w:left="2124" w:firstLine="708"/>
        <w:jc w:val="both"/>
        <w:rPr>
          <w:rFonts w:eastAsia="Times New Roman"/>
          <w:b/>
          <w:sz w:val="22"/>
          <w:szCs w:val="22"/>
          <w:u w:val="single"/>
        </w:rPr>
      </w:pPr>
      <w:r w:rsidRPr="004B0E00">
        <w:rPr>
          <w:rFonts w:eastAsia="Times New Roman"/>
          <w:b/>
          <w:sz w:val="22"/>
          <w:szCs w:val="22"/>
          <w:u w:val="single"/>
        </w:rPr>
        <w:t>Раздел 0700 «Образование»</w:t>
      </w:r>
    </w:p>
    <w:p w14:paraId="7AE195CB"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xml:space="preserve">По разделу </w:t>
      </w:r>
      <w:r w:rsidRPr="004B0E00">
        <w:rPr>
          <w:rFonts w:eastAsia="Times New Roman"/>
          <w:b/>
          <w:sz w:val="22"/>
          <w:szCs w:val="22"/>
        </w:rPr>
        <w:t xml:space="preserve">0700 </w:t>
      </w:r>
      <w:r w:rsidRPr="004B0E00">
        <w:rPr>
          <w:rFonts w:eastAsia="Times New Roman"/>
          <w:sz w:val="22"/>
          <w:szCs w:val="22"/>
        </w:rPr>
        <w:t xml:space="preserve">«Образование» подраздела </w:t>
      </w:r>
      <w:r w:rsidRPr="004B0E00">
        <w:rPr>
          <w:rFonts w:eastAsia="Times New Roman"/>
          <w:b/>
          <w:sz w:val="22"/>
          <w:szCs w:val="22"/>
        </w:rPr>
        <w:t>0707 «Молодежная политика и оздоровление детей»</w:t>
      </w:r>
      <w:r w:rsidRPr="004B0E00">
        <w:rPr>
          <w:rFonts w:eastAsia="Times New Roman"/>
          <w:sz w:val="22"/>
          <w:szCs w:val="22"/>
        </w:rPr>
        <w:t xml:space="preserve"> в рамках муниципальной программы «Основные направления реализации молодежной политике на 2022-2026 годы»</w:t>
      </w:r>
      <w:r w:rsidRPr="004B0E00">
        <w:rPr>
          <w:rFonts w:eastAsia="Times New Roman"/>
          <w:b/>
          <w:sz w:val="22"/>
          <w:szCs w:val="22"/>
        </w:rPr>
        <w:t xml:space="preserve"> </w:t>
      </w:r>
      <w:r w:rsidRPr="004B0E00">
        <w:rPr>
          <w:rFonts w:eastAsia="Times New Roman"/>
          <w:sz w:val="22"/>
          <w:szCs w:val="22"/>
        </w:rPr>
        <w:t>кассовое исполнение составило 990 183,97 руб. при плане 1 005 848,47 руб. (98%), средства направлены на организацию и проведение мероприятий.</w:t>
      </w:r>
    </w:p>
    <w:p w14:paraId="3B3C9232"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Расходы по данной муниципальной программе:</w:t>
      </w:r>
    </w:p>
    <w:p w14:paraId="1DC14EF9"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возмещение расходов на выездные мероприятия – 76 845,50 руб.;</w:t>
      </w:r>
    </w:p>
    <w:p w14:paraId="1BFF72E3"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приобретение сувенирной и подарочной продукции – 279 283,27 руб.;</w:t>
      </w:r>
    </w:p>
    <w:p w14:paraId="31E72C6F"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выплата грантов победителям по мероприятиям, стипендий Главы лучшим ученикам 203 440,00 руб.;</w:t>
      </w:r>
    </w:p>
    <w:p w14:paraId="0CA05A1F"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lastRenderedPageBreak/>
        <w:t>- по организации летней занятости студентов расходы составили 430 615,20 руб. (в т.ч. за счет средств МО «Мирнинский район» в рамках реализации заключенного соглашения от 06.06.2023 №293 – 280 138,88 руб., за счет средств местного бюджета 150 476,32 руб.).</w:t>
      </w:r>
    </w:p>
    <w:p w14:paraId="7EAE08C9"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p>
    <w:p w14:paraId="759409B1" w14:textId="77777777" w:rsidR="0089281D" w:rsidRPr="004B0E00" w:rsidRDefault="0089281D" w:rsidP="0089281D">
      <w:pPr>
        <w:widowControl/>
        <w:autoSpaceDE/>
        <w:autoSpaceDN/>
        <w:adjustRightInd/>
        <w:spacing w:line="276" w:lineRule="auto"/>
        <w:ind w:right="141" w:firstLine="426"/>
        <w:jc w:val="center"/>
        <w:rPr>
          <w:rFonts w:eastAsia="Times New Roman"/>
          <w:b/>
          <w:sz w:val="22"/>
          <w:szCs w:val="22"/>
          <w:u w:val="single"/>
        </w:rPr>
      </w:pPr>
      <w:r w:rsidRPr="004B0E00">
        <w:rPr>
          <w:rFonts w:eastAsia="Times New Roman"/>
          <w:b/>
          <w:sz w:val="22"/>
          <w:szCs w:val="22"/>
          <w:u w:val="single"/>
        </w:rPr>
        <w:t>Раздел 0800 «Культура, кинематография, средства массовой информации»</w:t>
      </w:r>
    </w:p>
    <w:p w14:paraId="4B44C31C"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xml:space="preserve">Подраздел </w:t>
      </w:r>
      <w:r w:rsidRPr="004B0E00">
        <w:rPr>
          <w:rFonts w:eastAsia="Times New Roman"/>
          <w:b/>
          <w:sz w:val="22"/>
          <w:szCs w:val="22"/>
        </w:rPr>
        <w:t>0804 «Другие вопросы в области культуры, кинематографии»</w:t>
      </w:r>
      <w:r w:rsidRPr="004B0E00">
        <w:rPr>
          <w:rFonts w:eastAsia="Times New Roman"/>
          <w:sz w:val="22"/>
          <w:szCs w:val="22"/>
        </w:rPr>
        <w:t xml:space="preserve"> кассовое исполнение составило 3 413 724,43 руб. (94%) при плане 3 618 232,36 руб. Средства направлены на организацию и проведение поселковых мероприятий.</w:t>
      </w:r>
    </w:p>
    <w:p w14:paraId="27FDF419"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По данному подразделу произведены расходы в рамках муниципальной программы «Развитие культуры и социокультурного пространства на территории МО «Поселок Айхал» на 2022 – 2026 годы»:</w:t>
      </w:r>
    </w:p>
    <w:p w14:paraId="548A1E46"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возмещение расходов на выездные мероприятия – 247 891,50 руб.;</w:t>
      </w:r>
    </w:p>
    <w:p w14:paraId="51B8504D"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организация поселковых мероприятий, приглашение артистов на поселковые мероприятия, монтаж, демонтаж флагов, трибуны – 1 241 947,21 руб.;</w:t>
      </w:r>
    </w:p>
    <w:p w14:paraId="26ED70E4"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приобретение баннеров, флажной продукции, поставка осветительных наборов для новогодней елки, поставка крещенской купели - 742 343,61 руб.;</w:t>
      </w:r>
    </w:p>
    <w:p w14:paraId="7E10A946" w14:textId="77777777" w:rsidR="0089281D" w:rsidRPr="004B0E00" w:rsidRDefault="0089281D" w:rsidP="0089281D">
      <w:pPr>
        <w:widowControl/>
        <w:autoSpaceDE/>
        <w:autoSpaceDN/>
        <w:adjustRightInd/>
        <w:spacing w:line="276" w:lineRule="auto"/>
        <w:ind w:firstLine="708"/>
        <w:jc w:val="both"/>
        <w:rPr>
          <w:rFonts w:eastAsia="Times New Roman"/>
          <w:sz w:val="22"/>
          <w:szCs w:val="22"/>
        </w:rPr>
      </w:pPr>
      <w:r w:rsidRPr="004B0E00">
        <w:rPr>
          <w:rFonts w:eastAsia="Times New Roman"/>
          <w:sz w:val="22"/>
          <w:szCs w:val="22"/>
        </w:rPr>
        <w:t>- приобретение сувенирной и подарочной продукции - 812 346,11 руб.;</w:t>
      </w:r>
    </w:p>
    <w:p w14:paraId="603AE973"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выплата грантов, премий победителям по мероприятиям 369 196,00 руб.</w:t>
      </w:r>
    </w:p>
    <w:p w14:paraId="4F1AC6E7"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p>
    <w:p w14:paraId="514D7BDC" w14:textId="77777777" w:rsidR="0089281D" w:rsidRPr="004B0E00" w:rsidRDefault="0089281D" w:rsidP="0089281D">
      <w:pPr>
        <w:widowControl/>
        <w:autoSpaceDE/>
        <w:autoSpaceDN/>
        <w:adjustRightInd/>
        <w:spacing w:line="276" w:lineRule="auto"/>
        <w:ind w:firstLine="426"/>
        <w:jc w:val="center"/>
        <w:rPr>
          <w:rFonts w:eastAsia="Times New Roman"/>
          <w:b/>
          <w:sz w:val="22"/>
          <w:szCs w:val="22"/>
          <w:u w:val="single"/>
        </w:rPr>
      </w:pPr>
      <w:r w:rsidRPr="004B0E00">
        <w:rPr>
          <w:rFonts w:eastAsia="Times New Roman"/>
          <w:b/>
          <w:sz w:val="22"/>
          <w:szCs w:val="22"/>
          <w:u w:val="single"/>
        </w:rPr>
        <w:t>Раздел 1000 «Социальная политика»</w:t>
      </w:r>
    </w:p>
    <w:p w14:paraId="24958F00"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xml:space="preserve">Кассовые расходы по разделу </w:t>
      </w:r>
      <w:r w:rsidRPr="004B0E00">
        <w:rPr>
          <w:rFonts w:eastAsia="Times New Roman"/>
          <w:b/>
          <w:sz w:val="22"/>
          <w:szCs w:val="22"/>
        </w:rPr>
        <w:t xml:space="preserve">1000 «Социальная политика» </w:t>
      </w:r>
      <w:r w:rsidRPr="004B0E00">
        <w:rPr>
          <w:rFonts w:eastAsia="Times New Roman"/>
          <w:sz w:val="22"/>
          <w:szCs w:val="22"/>
        </w:rPr>
        <w:t>составили 31 169 330,27 руб. (64%) при плане 48 787 232,32 руб.</w:t>
      </w:r>
    </w:p>
    <w:p w14:paraId="189BB1F1"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p>
    <w:p w14:paraId="28063435"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xml:space="preserve">По подразделу </w:t>
      </w:r>
      <w:r w:rsidRPr="004B0E00">
        <w:rPr>
          <w:rFonts w:eastAsia="Times New Roman"/>
          <w:b/>
          <w:sz w:val="22"/>
          <w:szCs w:val="22"/>
        </w:rPr>
        <w:t>1001 «Пенсионное обеспечение»</w:t>
      </w:r>
      <w:r w:rsidRPr="004B0E00">
        <w:rPr>
          <w:rFonts w:eastAsia="Times New Roman"/>
          <w:sz w:val="22"/>
          <w:szCs w:val="22"/>
        </w:rPr>
        <w:t xml:space="preserve"> кассовые расходы составили 2 022 652,82 руб. (97%) при плане 2 074 704,14 руб.</w:t>
      </w:r>
    </w:p>
    <w:p w14:paraId="110D9DF0"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p>
    <w:p w14:paraId="5270BB01"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По подразделу</w:t>
      </w:r>
      <w:r w:rsidRPr="004B0E00">
        <w:rPr>
          <w:rFonts w:eastAsia="Times New Roman"/>
          <w:b/>
          <w:sz w:val="22"/>
          <w:szCs w:val="22"/>
        </w:rPr>
        <w:t xml:space="preserve"> 1003 «Социальное обеспечение населения» </w:t>
      </w:r>
      <w:r w:rsidRPr="004B0E00">
        <w:rPr>
          <w:rFonts w:eastAsia="Times New Roman"/>
          <w:sz w:val="22"/>
          <w:szCs w:val="22"/>
        </w:rPr>
        <w:t>кассовые расходы составили 28 321 360,95 руб. (62%) при плане 45 849 021,68 руб.</w:t>
      </w:r>
    </w:p>
    <w:p w14:paraId="49C305C1"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В рамках муниципальной программы «Поддержка социально ориентированных некоммерческих организаций муниципального образования «Поселок Айхал» на 2022 – 2026 годы» кассовые расходы составили 1 000 000,00 руб. (100%) при плане 1 000 000,00 руб.:</w:t>
      </w:r>
    </w:p>
    <w:p w14:paraId="59C0A8A2"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на реализацию проекта «Ковчег надежды» (приобретение комплектующих для системы видеонаблюдения, оплата услуг кастрации животных, оплата услуг по уходу за животными, оплата услуг по охране территории приюта, транспортные расходы). НКО «Приют для бездомных животных «Верный друг»</w:t>
      </w:r>
    </w:p>
    <w:p w14:paraId="4F1241CA" w14:textId="77777777" w:rsidR="0089281D" w:rsidRPr="004B0E00" w:rsidRDefault="0089281D" w:rsidP="0089281D">
      <w:pPr>
        <w:widowControl/>
        <w:autoSpaceDE/>
        <w:autoSpaceDN/>
        <w:adjustRightInd/>
        <w:spacing w:line="276" w:lineRule="auto"/>
        <w:ind w:firstLine="426"/>
        <w:jc w:val="both"/>
        <w:rPr>
          <w:rFonts w:eastAsia="Times New Roman"/>
          <w:bCs/>
          <w:sz w:val="22"/>
          <w:szCs w:val="22"/>
        </w:rPr>
      </w:pPr>
      <w:r w:rsidRPr="004B0E00">
        <w:rPr>
          <w:rFonts w:eastAsia="Times New Roman"/>
          <w:sz w:val="22"/>
          <w:szCs w:val="22"/>
        </w:rPr>
        <w:t>-на реализацию проекта «Наш дворик» (для благоустройства детской площадки на территории Храма (покупка и транспортировка детского спортивного комплекса)). НКО «Местная религиозная организация Православный Приход Храма в честь рождества Христова в п. Айхал».</w:t>
      </w:r>
    </w:p>
    <w:p w14:paraId="0A72D4A7" w14:textId="77777777" w:rsidR="0089281D" w:rsidRPr="004B0E00" w:rsidRDefault="0089281D" w:rsidP="0089281D">
      <w:pPr>
        <w:widowControl/>
        <w:autoSpaceDE/>
        <w:autoSpaceDN/>
        <w:adjustRightInd/>
        <w:spacing w:line="276" w:lineRule="auto"/>
        <w:ind w:firstLine="426"/>
        <w:jc w:val="both"/>
        <w:rPr>
          <w:rFonts w:eastAsia="Times New Roman"/>
          <w:bCs/>
          <w:sz w:val="22"/>
          <w:szCs w:val="22"/>
        </w:rPr>
      </w:pPr>
      <w:r w:rsidRPr="004B0E00">
        <w:rPr>
          <w:rFonts w:eastAsia="Times New Roman"/>
          <w:bCs/>
          <w:sz w:val="22"/>
          <w:szCs w:val="22"/>
        </w:rPr>
        <w:t>В рамках муниципальной программы «Социальная поддержка населения муниципального образования «Поселок Айхал» Мирнинского района Республики Саха (Якутия) на 2022 - 2026 годы»</w:t>
      </w:r>
      <w:r w:rsidRPr="004B0E00">
        <w:rPr>
          <w:rFonts w:eastAsia="Times New Roman"/>
          <w:b/>
          <w:bCs/>
          <w:sz w:val="22"/>
          <w:szCs w:val="22"/>
        </w:rPr>
        <w:t xml:space="preserve"> </w:t>
      </w:r>
      <w:r w:rsidRPr="004B0E00">
        <w:rPr>
          <w:rFonts w:eastAsia="Times New Roman"/>
          <w:bCs/>
          <w:sz w:val="22"/>
          <w:szCs w:val="22"/>
        </w:rPr>
        <w:t>израсходовано 3 373 211,95 руб. исполнение составляет 100%:</w:t>
      </w:r>
    </w:p>
    <w:p w14:paraId="7254BE37" w14:textId="77777777" w:rsidR="0089281D" w:rsidRPr="004B0E00" w:rsidRDefault="0089281D" w:rsidP="0089281D">
      <w:pPr>
        <w:widowControl/>
        <w:autoSpaceDE/>
        <w:autoSpaceDN/>
        <w:adjustRightInd/>
        <w:spacing w:line="276" w:lineRule="auto"/>
        <w:ind w:firstLine="426"/>
        <w:jc w:val="both"/>
        <w:rPr>
          <w:rFonts w:eastAsia="Times New Roman"/>
          <w:bCs/>
          <w:sz w:val="22"/>
          <w:szCs w:val="22"/>
        </w:rPr>
      </w:pPr>
      <w:r w:rsidRPr="004B0E00">
        <w:rPr>
          <w:rFonts w:eastAsia="Times New Roman"/>
          <w:bCs/>
          <w:sz w:val="22"/>
          <w:szCs w:val="22"/>
        </w:rPr>
        <w:t>- обеспечение транспортными услугами людей с ограниченными возможностями 49 500,00 руб.;</w:t>
      </w:r>
    </w:p>
    <w:p w14:paraId="381242FC" w14:textId="77777777" w:rsidR="0089281D" w:rsidRPr="004B0E00" w:rsidRDefault="0089281D" w:rsidP="0089281D">
      <w:pPr>
        <w:widowControl/>
        <w:autoSpaceDE/>
        <w:autoSpaceDN/>
        <w:adjustRightInd/>
        <w:spacing w:line="276" w:lineRule="auto"/>
        <w:ind w:firstLine="426"/>
        <w:jc w:val="both"/>
        <w:rPr>
          <w:rFonts w:eastAsia="Times New Roman"/>
          <w:bCs/>
          <w:sz w:val="22"/>
          <w:szCs w:val="22"/>
        </w:rPr>
      </w:pPr>
      <w:r w:rsidRPr="004B0E00">
        <w:rPr>
          <w:rFonts w:eastAsia="Times New Roman"/>
          <w:bCs/>
          <w:sz w:val="22"/>
          <w:szCs w:val="22"/>
        </w:rPr>
        <w:t xml:space="preserve">- поставка и установка вертикального электрического подъемника для маломобильных жителей дома по адресу: 678190 Республики Саха (Якутия) Мирнинского района п. Айхал ул. Алмазная д. 4А – 553 666,67 руб. (средства АК АЛРОСА (ПАО) в рамках </w:t>
      </w:r>
      <w:r w:rsidRPr="004B0E00">
        <w:rPr>
          <w:rFonts w:eastAsia="Times New Roman"/>
          <w:sz w:val="22"/>
          <w:szCs w:val="22"/>
        </w:rPr>
        <w:t xml:space="preserve">реализации </w:t>
      </w:r>
      <w:r w:rsidRPr="004B0E00">
        <w:rPr>
          <w:rFonts w:eastAsia="Times New Roman"/>
          <w:bCs/>
          <w:sz w:val="22"/>
          <w:szCs w:val="22"/>
        </w:rPr>
        <w:t>заключенного договора целевого финансирования от 22.12.2022 №29034 – 500 000,00 руб., средства местного бюджета – 53 666,67 руб.);</w:t>
      </w:r>
    </w:p>
    <w:p w14:paraId="2FA092E4"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приобретение сувенирной и подарочной продукции - 470 045,28 руб.;</w:t>
      </w:r>
    </w:p>
    <w:p w14:paraId="3E300A66"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lastRenderedPageBreak/>
        <w:t>- оказание адресной социальной помощи гражданам из числа малоимущих и социально незащищенных категорий населения – 2 300 000,00 руб.</w:t>
      </w:r>
    </w:p>
    <w:p w14:paraId="540BAF2A"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В рамках муниципальной программы «Обеспечение качественным жильем на 2019 – 2025 годы» подпрограммы «Переселение граждан из аварийного жилищного фонда п. Дорожный и ул. Октябрьская партия муниципального образования «Поселок Айхал» на 2021 – 2023 годы» произведены расходы на сумму 21 398 149,00 руб. (55%) при плане 38 925 809,73 руб.</w:t>
      </w:r>
    </w:p>
    <w:p w14:paraId="5F4BBC5E"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Выплачена компенсация за изымаемое жилое помещение на сумму 21 398 149,00 руб. Расселение граждан из аварийного жилищного фонда п. Дорожный и ул. Октябрьская Партия на 31.12.2023 г. не завершено по причине длительного урегулирования спорных вопросов с собственниками аварийного жил. фонда в судебном порядке.</w:t>
      </w:r>
    </w:p>
    <w:p w14:paraId="77864161"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В рамках муниципальной программы «Обеспечение жильем молодых семей на 2022 – 2026 годы» кассовые расходы составили 2 550 000,00 руб. исполнение составило 100%.</w:t>
      </w:r>
    </w:p>
    <w:p w14:paraId="74872145"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p>
    <w:p w14:paraId="7F1437CB"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По подразделу</w:t>
      </w:r>
      <w:r w:rsidRPr="004B0E00">
        <w:rPr>
          <w:rFonts w:eastAsia="Times New Roman"/>
          <w:b/>
          <w:sz w:val="22"/>
          <w:szCs w:val="22"/>
        </w:rPr>
        <w:t xml:space="preserve"> 1006 «Другие вопросы в области социальной политики»</w:t>
      </w:r>
      <w:r w:rsidRPr="004B0E00">
        <w:rPr>
          <w:rFonts w:eastAsia="Times New Roman"/>
          <w:sz w:val="22"/>
          <w:szCs w:val="22"/>
        </w:rPr>
        <w:t xml:space="preserve"> в рамках муниципальной программы «Обеспечение общественного порядка и профилактики правонарушений на территории муниципального образования «Поселок Айхал» Мирнинского района Республики Саха (Якутия) на 2022 – 2026 г.г.» кассовые расходы составили 825 316,50 руб. (96%) при плане 863 506,50 руб.</w:t>
      </w:r>
    </w:p>
    <w:p w14:paraId="45AD5DF5"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Мероприятия по данной программе:</w:t>
      </w:r>
    </w:p>
    <w:p w14:paraId="26FA598C"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организация питания в группе продленного дня в общеобразовательных учреждениях – 539 122,50 руб.;</w:t>
      </w:r>
    </w:p>
    <w:p w14:paraId="6D4A05A8"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приобретение канцтоваров детям из малообеспеченных и неблагополучных семей к школе - 100 000,00 руб.;</w:t>
      </w:r>
    </w:p>
    <w:p w14:paraId="4BC7E7E8"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оплата проезда в детские оздоровительные лагеря, приобретение путевок в спортивный лагерь дневного пребывания «Гармония» - 186 194,00 руб.</w:t>
      </w:r>
    </w:p>
    <w:p w14:paraId="4F187C15"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p>
    <w:p w14:paraId="795D126F" w14:textId="77777777" w:rsidR="0089281D" w:rsidRPr="004B0E00" w:rsidRDefault="0089281D" w:rsidP="0089281D">
      <w:pPr>
        <w:widowControl/>
        <w:autoSpaceDE/>
        <w:autoSpaceDN/>
        <w:adjustRightInd/>
        <w:spacing w:line="276" w:lineRule="auto"/>
        <w:ind w:right="141" w:firstLine="426"/>
        <w:jc w:val="center"/>
        <w:rPr>
          <w:rFonts w:eastAsia="Times New Roman"/>
          <w:b/>
          <w:sz w:val="22"/>
          <w:szCs w:val="22"/>
          <w:u w:val="single"/>
        </w:rPr>
      </w:pPr>
      <w:r w:rsidRPr="004B0E00">
        <w:rPr>
          <w:rFonts w:eastAsia="Times New Roman"/>
          <w:b/>
          <w:sz w:val="22"/>
          <w:szCs w:val="22"/>
          <w:u w:val="single"/>
        </w:rPr>
        <w:t>Подраздел 1105 «Физическая культура и спорт»</w:t>
      </w:r>
    </w:p>
    <w:p w14:paraId="0299203E" w14:textId="77777777" w:rsidR="0089281D" w:rsidRPr="004B0E00" w:rsidRDefault="0089281D" w:rsidP="0089281D">
      <w:pPr>
        <w:widowControl/>
        <w:autoSpaceDE/>
        <w:autoSpaceDN/>
        <w:adjustRightInd/>
        <w:spacing w:line="276" w:lineRule="auto"/>
        <w:ind w:right="141" w:firstLine="426"/>
        <w:jc w:val="both"/>
        <w:rPr>
          <w:rFonts w:eastAsia="Times New Roman"/>
          <w:sz w:val="22"/>
          <w:szCs w:val="22"/>
        </w:rPr>
      </w:pPr>
      <w:r w:rsidRPr="004B0E00">
        <w:rPr>
          <w:rFonts w:eastAsia="Times New Roman"/>
          <w:sz w:val="22"/>
          <w:szCs w:val="22"/>
        </w:rPr>
        <w:t xml:space="preserve">По подразделу </w:t>
      </w:r>
      <w:r w:rsidRPr="004B0E00">
        <w:rPr>
          <w:rFonts w:eastAsia="Times New Roman"/>
          <w:b/>
          <w:sz w:val="22"/>
          <w:szCs w:val="22"/>
        </w:rPr>
        <w:t>1105 «Физическая культура»</w:t>
      </w:r>
      <w:r w:rsidRPr="004B0E00">
        <w:rPr>
          <w:rFonts w:eastAsia="Times New Roman"/>
          <w:sz w:val="22"/>
          <w:szCs w:val="22"/>
        </w:rPr>
        <w:t xml:space="preserve"> кассовое исполнение составляет 1 942 564,96 руб. (99%) при плане 1 962 811,70 руб. Средства направлены на организацию и проведение мероприятий, согласно утвержденному календарному плану.</w:t>
      </w:r>
    </w:p>
    <w:p w14:paraId="47769E00" w14:textId="77777777" w:rsidR="0089281D" w:rsidRPr="004B0E00" w:rsidRDefault="0089281D" w:rsidP="0089281D">
      <w:pPr>
        <w:widowControl/>
        <w:autoSpaceDE/>
        <w:autoSpaceDN/>
        <w:adjustRightInd/>
        <w:spacing w:line="276" w:lineRule="auto"/>
        <w:ind w:right="141" w:firstLine="426"/>
        <w:jc w:val="both"/>
        <w:rPr>
          <w:rFonts w:eastAsia="Times New Roman"/>
          <w:sz w:val="22"/>
          <w:szCs w:val="22"/>
        </w:rPr>
      </w:pPr>
      <w:r w:rsidRPr="004B0E00">
        <w:rPr>
          <w:rFonts w:eastAsia="Times New Roman"/>
          <w:sz w:val="22"/>
          <w:szCs w:val="22"/>
        </w:rPr>
        <w:t>По данному подразделу отражаются расходы в рамках муниципальной программы «Развитие физической культуры и спорта в п. Айхал Мирнинского района РС (Я) на 2022 – 2026 гг.». Основные мероприятия по муниципальной программе:</w:t>
      </w:r>
    </w:p>
    <w:p w14:paraId="2C9837AD" w14:textId="77777777" w:rsidR="0089281D" w:rsidRPr="004B0E00" w:rsidRDefault="0089281D" w:rsidP="0089281D">
      <w:pPr>
        <w:widowControl/>
        <w:autoSpaceDE/>
        <w:autoSpaceDN/>
        <w:adjustRightInd/>
        <w:spacing w:line="276" w:lineRule="auto"/>
        <w:ind w:right="141" w:firstLine="426"/>
        <w:jc w:val="both"/>
        <w:rPr>
          <w:rFonts w:eastAsia="Times New Roman"/>
          <w:sz w:val="22"/>
          <w:szCs w:val="22"/>
        </w:rPr>
      </w:pPr>
      <w:r w:rsidRPr="004B0E00">
        <w:rPr>
          <w:rFonts w:eastAsia="Times New Roman"/>
          <w:sz w:val="22"/>
          <w:szCs w:val="22"/>
        </w:rPr>
        <w:t>- участие в выездных спортивных мероприятиях – 836 294,89 руб.;</w:t>
      </w:r>
    </w:p>
    <w:p w14:paraId="669CB1E0" w14:textId="77777777" w:rsidR="0089281D" w:rsidRPr="004B0E00" w:rsidRDefault="0089281D" w:rsidP="0089281D">
      <w:pPr>
        <w:widowControl/>
        <w:autoSpaceDE/>
        <w:autoSpaceDN/>
        <w:adjustRightInd/>
        <w:spacing w:line="276" w:lineRule="auto"/>
        <w:ind w:right="141" w:firstLine="426"/>
        <w:jc w:val="both"/>
        <w:rPr>
          <w:rFonts w:eastAsia="Times New Roman"/>
          <w:sz w:val="22"/>
          <w:szCs w:val="22"/>
        </w:rPr>
      </w:pPr>
      <w:r w:rsidRPr="004B0E00">
        <w:rPr>
          <w:rFonts w:eastAsia="Times New Roman"/>
          <w:sz w:val="22"/>
          <w:szCs w:val="22"/>
        </w:rPr>
        <w:t>- приобретение сувенирной и подарочной продукции – 606 270,07 руб.;</w:t>
      </w:r>
    </w:p>
    <w:p w14:paraId="2460C9E6" w14:textId="77777777" w:rsidR="0089281D" w:rsidRPr="004B0E00" w:rsidRDefault="0089281D" w:rsidP="0089281D">
      <w:pPr>
        <w:widowControl/>
        <w:autoSpaceDE/>
        <w:autoSpaceDN/>
        <w:adjustRightInd/>
        <w:spacing w:line="276" w:lineRule="auto"/>
        <w:ind w:right="141" w:firstLine="426"/>
        <w:jc w:val="both"/>
        <w:rPr>
          <w:rFonts w:eastAsia="Times New Roman"/>
          <w:sz w:val="22"/>
          <w:szCs w:val="22"/>
        </w:rPr>
      </w:pPr>
      <w:r w:rsidRPr="004B0E00">
        <w:rPr>
          <w:rFonts w:eastAsia="Times New Roman"/>
          <w:sz w:val="22"/>
          <w:szCs w:val="22"/>
        </w:rPr>
        <w:t>- премирование за весомый вклад в развитие спорта – 500 000,00 руб. (в рамках реализации заключенного соглашения с АК АЛРОСА (ПАО) от 09.03.2023 №0809).</w:t>
      </w:r>
    </w:p>
    <w:p w14:paraId="302E4922" w14:textId="77777777" w:rsidR="0089281D" w:rsidRPr="004B0E00" w:rsidRDefault="0089281D" w:rsidP="0089281D">
      <w:pPr>
        <w:widowControl/>
        <w:autoSpaceDE/>
        <w:autoSpaceDN/>
        <w:adjustRightInd/>
        <w:spacing w:line="276" w:lineRule="auto"/>
        <w:ind w:firstLine="426"/>
        <w:jc w:val="center"/>
        <w:rPr>
          <w:rFonts w:eastAsia="Times New Roman"/>
          <w:b/>
          <w:sz w:val="22"/>
          <w:szCs w:val="22"/>
          <w:u w:val="single"/>
        </w:rPr>
      </w:pPr>
    </w:p>
    <w:p w14:paraId="7AB86940" w14:textId="77777777" w:rsidR="0089281D" w:rsidRPr="004B0E00" w:rsidRDefault="0089281D" w:rsidP="0089281D">
      <w:pPr>
        <w:widowControl/>
        <w:autoSpaceDE/>
        <w:autoSpaceDN/>
        <w:adjustRightInd/>
        <w:spacing w:line="276" w:lineRule="auto"/>
        <w:ind w:firstLine="426"/>
        <w:jc w:val="both"/>
        <w:rPr>
          <w:rFonts w:eastAsia="Times New Roman"/>
          <w:b/>
          <w:sz w:val="22"/>
          <w:szCs w:val="22"/>
          <w:u w:val="single"/>
        </w:rPr>
      </w:pPr>
      <w:r w:rsidRPr="004B0E00">
        <w:rPr>
          <w:rFonts w:eastAsia="Times New Roman"/>
          <w:b/>
          <w:sz w:val="22"/>
          <w:szCs w:val="22"/>
          <w:u w:val="single"/>
        </w:rPr>
        <w:t>Раздел 1400 «Межбюджетные трансферты общего характера бюджетам субъектов РФ и муниципальных образований»</w:t>
      </w:r>
    </w:p>
    <w:p w14:paraId="0FAABC88"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xml:space="preserve">По разделу </w:t>
      </w:r>
      <w:r w:rsidRPr="004B0E00">
        <w:rPr>
          <w:rFonts w:eastAsia="Times New Roman"/>
          <w:b/>
          <w:sz w:val="22"/>
          <w:szCs w:val="22"/>
        </w:rPr>
        <w:t>1403 «Прочие межбюджетные трансферты общего характера»</w:t>
      </w:r>
      <w:r w:rsidRPr="004B0E00">
        <w:rPr>
          <w:rFonts w:eastAsia="Times New Roman"/>
          <w:sz w:val="22"/>
          <w:szCs w:val="22"/>
        </w:rPr>
        <w:t xml:space="preserve"> при плане 1 244 190,63 руб. кассовое исполнение составляет 100%:</w:t>
      </w:r>
    </w:p>
    <w:p w14:paraId="240F5FAF"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межбюджетные трансферты для выполнения функций внешнего финансового контроля – 892 427,28 руб.;</w:t>
      </w:r>
    </w:p>
    <w:p w14:paraId="7CD691D7"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межбюджетные трансферты по передаче отдельных бюджетных полномочий финансового органа – 336 763,35 руб.;</w:t>
      </w:r>
    </w:p>
    <w:p w14:paraId="4EA5DA11" w14:textId="77777777" w:rsidR="0089281D" w:rsidRPr="004B0E00" w:rsidRDefault="0089281D" w:rsidP="0089281D">
      <w:pPr>
        <w:widowControl/>
        <w:autoSpaceDE/>
        <w:autoSpaceDN/>
        <w:adjustRightInd/>
        <w:spacing w:line="276" w:lineRule="auto"/>
        <w:ind w:firstLine="426"/>
        <w:jc w:val="both"/>
        <w:rPr>
          <w:rFonts w:eastAsia="Times New Roman"/>
          <w:sz w:val="22"/>
          <w:szCs w:val="22"/>
        </w:rPr>
      </w:pPr>
      <w:r w:rsidRPr="004B0E00">
        <w:rPr>
          <w:rFonts w:eastAsia="Times New Roman"/>
          <w:sz w:val="22"/>
          <w:szCs w:val="22"/>
        </w:rPr>
        <w:t>- межбюджетные трансферты на организацию библиотечного обслуживания населения – 15 000,00 руб.</w:t>
      </w:r>
    </w:p>
    <w:p w14:paraId="4BABACD8" w14:textId="77777777" w:rsidR="0089281D" w:rsidRPr="004B0E00" w:rsidRDefault="0089281D" w:rsidP="0089281D">
      <w:pPr>
        <w:widowControl/>
        <w:autoSpaceDE/>
        <w:autoSpaceDN/>
        <w:adjustRightInd/>
        <w:spacing w:line="276" w:lineRule="auto"/>
        <w:jc w:val="both"/>
        <w:rPr>
          <w:rFonts w:eastAsia="Times New Roman"/>
          <w:b/>
          <w:sz w:val="22"/>
          <w:szCs w:val="22"/>
        </w:rPr>
      </w:pPr>
    </w:p>
    <w:p w14:paraId="1412BF2D" w14:textId="77777777" w:rsidR="0089281D" w:rsidRPr="004B0E00" w:rsidRDefault="0089281D" w:rsidP="0089281D">
      <w:pPr>
        <w:widowControl/>
        <w:autoSpaceDE/>
        <w:autoSpaceDN/>
        <w:adjustRightInd/>
        <w:rPr>
          <w:rFonts w:eastAsia="Times New Roman"/>
        </w:rPr>
      </w:pPr>
    </w:p>
    <w:p w14:paraId="1CAB98F8" w14:textId="77777777" w:rsidR="005A0DEA" w:rsidRPr="004B0E00" w:rsidRDefault="005A0DEA" w:rsidP="005A7E91">
      <w:pPr>
        <w:pStyle w:val="a4"/>
        <w:kinsoku w:val="0"/>
        <w:overflowPunct w:val="0"/>
        <w:ind w:left="142" w:firstLine="142"/>
        <w:rPr>
          <w:sz w:val="32"/>
          <w:szCs w:val="32"/>
        </w:rPr>
      </w:pPr>
    </w:p>
    <w:tbl>
      <w:tblPr>
        <w:tblW w:w="5000" w:type="pct"/>
        <w:tblBorders>
          <w:bottom w:val="thickThinSmallGap" w:sz="24" w:space="0" w:color="auto"/>
        </w:tblBorders>
        <w:tblLook w:val="01E0" w:firstRow="1" w:lastRow="1" w:firstColumn="1" w:lastColumn="1" w:noHBand="0" w:noVBand="0"/>
      </w:tblPr>
      <w:tblGrid>
        <w:gridCol w:w="3719"/>
        <w:gridCol w:w="1515"/>
        <w:gridCol w:w="3837"/>
      </w:tblGrid>
      <w:tr w:rsidR="004B0E00" w:rsidRPr="004B0E00" w14:paraId="0BB5864D" w14:textId="77777777" w:rsidTr="00520CA4">
        <w:trPr>
          <w:trHeight w:val="2202"/>
        </w:trPr>
        <w:tc>
          <w:tcPr>
            <w:tcW w:w="2050" w:type="pct"/>
            <w:shd w:val="clear" w:color="auto" w:fill="auto"/>
          </w:tcPr>
          <w:p w14:paraId="1D569934"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Российская Федерация (Россия)</w:t>
            </w:r>
          </w:p>
          <w:p w14:paraId="1E4028E0"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Республика Саха (Якутия)</w:t>
            </w:r>
          </w:p>
          <w:p w14:paraId="1E6CC9B5"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АДМИНИСТРАЦИЯ</w:t>
            </w:r>
          </w:p>
          <w:p w14:paraId="4E82DE4C"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муниципального образования</w:t>
            </w:r>
          </w:p>
          <w:p w14:paraId="0D96F6A2"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«Поселок Айхал»</w:t>
            </w:r>
          </w:p>
          <w:p w14:paraId="73806357" w14:textId="77777777" w:rsidR="004B0E00" w:rsidRPr="004B0E00" w:rsidRDefault="004B0E00" w:rsidP="004B0E00">
            <w:pPr>
              <w:widowControl/>
              <w:autoSpaceDE/>
              <w:autoSpaceDN/>
              <w:adjustRightInd/>
              <w:jc w:val="center"/>
              <w:rPr>
                <w:rFonts w:eastAsia="Times New Roman"/>
                <w:b/>
                <w:sz w:val="20"/>
                <w:szCs w:val="20"/>
              </w:rPr>
            </w:pPr>
            <w:r w:rsidRPr="004B0E00">
              <w:rPr>
                <w:rFonts w:eastAsia="Times New Roman"/>
                <w:b/>
              </w:rPr>
              <w:t>Мирнинского района</w:t>
            </w:r>
          </w:p>
          <w:p w14:paraId="1F6FED2E" w14:textId="77777777" w:rsidR="004B0E00" w:rsidRPr="004B0E00" w:rsidRDefault="004B0E00" w:rsidP="004B0E00">
            <w:pPr>
              <w:widowControl/>
              <w:autoSpaceDE/>
              <w:autoSpaceDN/>
              <w:adjustRightInd/>
              <w:jc w:val="center"/>
              <w:rPr>
                <w:rFonts w:eastAsia="Times New Roman"/>
                <w:b/>
                <w:bCs/>
                <w:kern w:val="32"/>
                <w:position w:val="6"/>
              </w:rPr>
            </w:pPr>
            <w:r w:rsidRPr="004B0E00">
              <w:rPr>
                <w:rFonts w:eastAsia="Times New Roman"/>
                <w:b/>
                <w:bCs/>
                <w:kern w:val="32"/>
                <w:position w:val="6"/>
                <w:sz w:val="28"/>
                <w:szCs w:val="28"/>
              </w:rPr>
              <w:t xml:space="preserve"> </w:t>
            </w:r>
          </w:p>
          <w:p w14:paraId="23EAB8D5" w14:textId="77777777" w:rsidR="004B0E00" w:rsidRPr="004B0E00" w:rsidRDefault="004B0E00" w:rsidP="004B0E00">
            <w:pPr>
              <w:widowControl/>
              <w:autoSpaceDE/>
              <w:autoSpaceDN/>
              <w:adjustRightInd/>
              <w:jc w:val="center"/>
              <w:rPr>
                <w:rFonts w:eastAsia="Times New Roman"/>
                <w:b/>
                <w:bCs/>
                <w:kern w:val="32"/>
                <w:position w:val="6"/>
                <w:sz w:val="28"/>
                <w:szCs w:val="28"/>
              </w:rPr>
            </w:pPr>
            <w:r w:rsidRPr="004B0E00">
              <w:rPr>
                <w:rFonts w:eastAsia="Times New Roman"/>
                <w:b/>
                <w:bCs/>
                <w:kern w:val="32"/>
                <w:position w:val="6"/>
                <w:sz w:val="28"/>
                <w:szCs w:val="28"/>
              </w:rPr>
              <w:t>ПОСТАНОВЛЕНИЕ</w:t>
            </w:r>
          </w:p>
        </w:tc>
        <w:tc>
          <w:tcPr>
            <w:tcW w:w="835" w:type="pct"/>
            <w:shd w:val="clear" w:color="auto" w:fill="auto"/>
          </w:tcPr>
          <w:p w14:paraId="7EC182EA" w14:textId="77777777" w:rsidR="004B0E00" w:rsidRPr="004B0E00" w:rsidRDefault="004B0E00" w:rsidP="004B0E00">
            <w:pPr>
              <w:widowControl/>
              <w:autoSpaceDE/>
              <w:autoSpaceDN/>
              <w:adjustRightInd/>
              <w:jc w:val="center"/>
              <w:rPr>
                <w:rFonts w:eastAsia="Times New Roman"/>
                <w:noProof/>
              </w:rPr>
            </w:pPr>
            <w:r w:rsidRPr="004B0E00">
              <w:rPr>
                <w:rFonts w:eastAsia="Times New Roman"/>
                <w:noProof/>
              </w:rPr>
              <w:drawing>
                <wp:anchor distT="0" distB="0" distL="114300" distR="114300" simplePos="0" relativeHeight="251664384" behindDoc="0" locked="0" layoutInCell="1" allowOverlap="1" wp14:anchorId="41D046AD" wp14:editId="6E343DE6">
                  <wp:simplePos x="0" y="0"/>
                  <wp:positionH relativeFrom="column">
                    <wp:posOffset>12065</wp:posOffset>
                  </wp:positionH>
                  <wp:positionV relativeFrom="paragraph">
                    <wp:posOffset>-25400</wp:posOffset>
                  </wp:positionV>
                  <wp:extent cx="838764" cy="822960"/>
                  <wp:effectExtent l="0" t="0" r="0" b="0"/>
                  <wp:wrapNone/>
                  <wp:docPr id="2"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7" cstate="print"/>
                          <a:srcRect t="21161" r="-61"/>
                          <a:stretch>
                            <a:fillRect/>
                          </a:stretch>
                        </pic:blipFill>
                        <pic:spPr bwMode="auto">
                          <a:xfrm>
                            <a:off x="0" y="0"/>
                            <a:ext cx="838764" cy="822960"/>
                          </a:xfrm>
                          <a:prstGeom prst="rect">
                            <a:avLst/>
                          </a:prstGeom>
                          <a:noFill/>
                        </pic:spPr>
                      </pic:pic>
                    </a:graphicData>
                  </a:graphic>
                </wp:anchor>
              </w:drawing>
            </w:r>
          </w:p>
          <w:p w14:paraId="60C84C68" w14:textId="77777777" w:rsidR="004B0E00" w:rsidRPr="004B0E00" w:rsidRDefault="004B0E00" w:rsidP="004B0E00">
            <w:pPr>
              <w:widowControl/>
              <w:autoSpaceDE/>
              <w:autoSpaceDN/>
              <w:adjustRightInd/>
              <w:jc w:val="center"/>
              <w:rPr>
                <w:rFonts w:eastAsia="Times New Roman"/>
              </w:rPr>
            </w:pPr>
          </w:p>
        </w:tc>
        <w:tc>
          <w:tcPr>
            <w:tcW w:w="2115" w:type="pct"/>
            <w:shd w:val="clear" w:color="auto" w:fill="auto"/>
          </w:tcPr>
          <w:p w14:paraId="7F28264B"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Россия Федерацията (Россия)</w:t>
            </w:r>
          </w:p>
          <w:p w14:paraId="4251F665" w14:textId="77777777" w:rsidR="004B0E00" w:rsidRPr="004B0E00" w:rsidRDefault="004B0E00" w:rsidP="004B0E00">
            <w:pPr>
              <w:widowControl/>
              <w:autoSpaceDE/>
              <w:autoSpaceDN/>
              <w:adjustRightInd/>
              <w:jc w:val="center"/>
              <w:rPr>
                <w:rFonts w:eastAsia="Times New Roman"/>
                <w:b/>
              </w:rPr>
            </w:pPr>
            <w:r w:rsidRPr="004B0E00">
              <w:rPr>
                <w:rFonts w:eastAsia="Times New Roman"/>
                <w:b/>
                <w:shd w:val="clear" w:color="auto" w:fill="FFFFFF"/>
              </w:rPr>
              <w:t>Саха Өрөспүүбүлүкэтэ</w:t>
            </w:r>
          </w:p>
          <w:p w14:paraId="5D6650F0"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Мииринэй улуу</w:t>
            </w:r>
            <w:r w:rsidRPr="004B0E00">
              <w:rPr>
                <w:rFonts w:eastAsia="Times New Roman"/>
                <w:b/>
                <w:lang w:val="en-US"/>
              </w:rPr>
              <w:t>h</w:t>
            </w:r>
            <w:r w:rsidRPr="004B0E00">
              <w:rPr>
                <w:rFonts w:eastAsia="Times New Roman"/>
                <w:b/>
              </w:rPr>
              <w:t>ун</w:t>
            </w:r>
          </w:p>
          <w:p w14:paraId="393BF5A2"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Айхал бө</w:t>
            </w:r>
            <w:r w:rsidRPr="004B0E00">
              <w:rPr>
                <w:rFonts w:eastAsia="Times New Roman"/>
                <w:b/>
                <w:lang w:val="en-US"/>
              </w:rPr>
              <w:t>h</w:t>
            </w:r>
            <w:r w:rsidRPr="004B0E00">
              <w:rPr>
                <w:rFonts w:eastAsia="Times New Roman"/>
                <w:b/>
              </w:rPr>
              <w:t>үөлэгин</w:t>
            </w:r>
          </w:p>
          <w:p w14:paraId="4C4B17A6" w14:textId="77777777" w:rsidR="004B0E00" w:rsidRPr="004B0E00" w:rsidRDefault="004B0E00" w:rsidP="004B0E00">
            <w:pPr>
              <w:widowControl/>
              <w:autoSpaceDE/>
              <w:autoSpaceDN/>
              <w:adjustRightInd/>
              <w:jc w:val="center"/>
              <w:rPr>
                <w:rFonts w:eastAsia="Times New Roman"/>
                <w:b/>
              </w:rPr>
            </w:pPr>
            <w:r w:rsidRPr="004B0E00">
              <w:rPr>
                <w:rFonts w:eastAsia="Times New Roman"/>
                <w:b/>
              </w:rPr>
              <w:t>муниципальнай тэриллиитин</w:t>
            </w:r>
          </w:p>
          <w:p w14:paraId="77D7264D" w14:textId="77777777" w:rsidR="004B0E00" w:rsidRPr="004B0E00" w:rsidRDefault="004B0E00" w:rsidP="004B0E00">
            <w:pPr>
              <w:widowControl/>
              <w:autoSpaceDE/>
              <w:autoSpaceDN/>
              <w:adjustRightInd/>
              <w:jc w:val="center"/>
              <w:rPr>
                <w:rFonts w:eastAsia="Times New Roman"/>
                <w:b/>
                <w:position w:val="6"/>
                <w:sz w:val="28"/>
                <w:szCs w:val="28"/>
              </w:rPr>
            </w:pPr>
            <w:r w:rsidRPr="004B0E00">
              <w:rPr>
                <w:rFonts w:eastAsia="Times New Roman"/>
                <w:b/>
              </w:rPr>
              <w:t>ДЬА</w:t>
            </w:r>
            <w:r w:rsidRPr="004B0E00">
              <w:rPr>
                <w:rFonts w:eastAsia="Times New Roman"/>
                <w:b/>
                <w:lang w:val="en-US"/>
              </w:rPr>
              <w:t>h</w:t>
            </w:r>
            <w:r w:rsidRPr="004B0E00">
              <w:rPr>
                <w:rFonts w:eastAsia="Times New Roman"/>
                <w:b/>
              </w:rPr>
              <w:t>АЛТАТА</w:t>
            </w:r>
          </w:p>
          <w:p w14:paraId="13E54080" w14:textId="77777777" w:rsidR="004B0E00" w:rsidRPr="004B0E00" w:rsidRDefault="004B0E00" w:rsidP="004B0E00">
            <w:pPr>
              <w:widowControl/>
              <w:autoSpaceDE/>
              <w:autoSpaceDN/>
              <w:adjustRightInd/>
              <w:jc w:val="center"/>
              <w:rPr>
                <w:rFonts w:eastAsia="Times New Roman"/>
                <w:b/>
                <w:position w:val="6"/>
                <w:sz w:val="20"/>
                <w:szCs w:val="20"/>
              </w:rPr>
            </w:pPr>
          </w:p>
          <w:p w14:paraId="5CE830F6" w14:textId="77777777" w:rsidR="004B0E00" w:rsidRPr="004B0E00" w:rsidRDefault="004B0E00" w:rsidP="004B0E00">
            <w:pPr>
              <w:widowControl/>
              <w:autoSpaceDE/>
              <w:autoSpaceDN/>
              <w:adjustRightInd/>
              <w:jc w:val="center"/>
              <w:rPr>
                <w:rFonts w:eastAsia="Times New Roman"/>
                <w:b/>
                <w:sz w:val="28"/>
                <w:szCs w:val="28"/>
              </w:rPr>
            </w:pPr>
            <w:r w:rsidRPr="004B0E00">
              <w:rPr>
                <w:rFonts w:eastAsia="Times New Roman"/>
                <w:b/>
                <w:position w:val="6"/>
                <w:sz w:val="28"/>
                <w:szCs w:val="28"/>
              </w:rPr>
              <w:t>УУРААХ</w:t>
            </w:r>
          </w:p>
          <w:p w14:paraId="52AB2BA0" w14:textId="77777777" w:rsidR="004B0E00" w:rsidRPr="004B0E00" w:rsidRDefault="004B0E00" w:rsidP="004B0E00">
            <w:pPr>
              <w:widowControl/>
              <w:autoSpaceDE/>
              <w:autoSpaceDN/>
              <w:adjustRightInd/>
              <w:jc w:val="center"/>
              <w:rPr>
                <w:rFonts w:eastAsia="Times New Roman"/>
                <w:b/>
                <w:bCs/>
                <w:kern w:val="32"/>
                <w:position w:val="6"/>
                <w:sz w:val="2"/>
                <w:szCs w:val="2"/>
              </w:rPr>
            </w:pPr>
          </w:p>
        </w:tc>
      </w:tr>
    </w:tbl>
    <w:p w14:paraId="4DEDDE09" w14:textId="77777777" w:rsidR="004B0E00" w:rsidRPr="004B0E00" w:rsidRDefault="004B0E00" w:rsidP="004B0E00">
      <w:pPr>
        <w:widowControl/>
        <w:tabs>
          <w:tab w:val="left" w:pos="7740"/>
        </w:tabs>
        <w:autoSpaceDE/>
        <w:autoSpaceDN/>
        <w:adjustRightInd/>
        <w:ind w:right="-284"/>
        <w:rPr>
          <w:rFonts w:eastAsia="Times New Roman"/>
          <w:b/>
          <w:u w:val="single"/>
        </w:rPr>
      </w:pPr>
    </w:p>
    <w:p w14:paraId="396BE399" w14:textId="77777777" w:rsidR="004B0E00" w:rsidRPr="004B0E00" w:rsidRDefault="004B0E00" w:rsidP="004B0E00">
      <w:pPr>
        <w:widowControl/>
        <w:tabs>
          <w:tab w:val="left" w:pos="7740"/>
        </w:tabs>
        <w:autoSpaceDE/>
        <w:autoSpaceDN/>
        <w:adjustRightInd/>
        <w:ind w:right="-284"/>
        <w:rPr>
          <w:rFonts w:eastAsia="Times New Roman"/>
          <w:b/>
          <w:u w:val="single"/>
        </w:rPr>
      </w:pPr>
    </w:p>
    <w:p w14:paraId="7B0746BC" w14:textId="77777777" w:rsidR="004B0E00" w:rsidRPr="004B0E00" w:rsidRDefault="004B0E00" w:rsidP="004B0E00">
      <w:pPr>
        <w:widowControl/>
        <w:tabs>
          <w:tab w:val="left" w:pos="7740"/>
        </w:tabs>
        <w:autoSpaceDE/>
        <w:autoSpaceDN/>
        <w:adjustRightInd/>
        <w:ind w:right="-284"/>
        <w:rPr>
          <w:rFonts w:eastAsia="Times New Roman"/>
        </w:rPr>
      </w:pPr>
      <w:r w:rsidRPr="004B0E00">
        <w:rPr>
          <w:rFonts w:eastAsia="Times New Roman"/>
        </w:rPr>
        <w:t xml:space="preserve">13 марта 2024 г. </w:t>
      </w:r>
      <w:r w:rsidRPr="004B0E00">
        <w:rPr>
          <w:rFonts w:eastAsia="Times New Roman"/>
        </w:rPr>
        <w:tab/>
        <w:t xml:space="preserve">                № 102</w:t>
      </w:r>
    </w:p>
    <w:tbl>
      <w:tblPr>
        <w:tblStyle w:val="1010"/>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3685"/>
      </w:tblGrid>
      <w:tr w:rsidR="004B0E00" w:rsidRPr="004B0E00" w14:paraId="55F361CE" w14:textId="77777777" w:rsidTr="00520CA4">
        <w:trPr>
          <w:trHeight w:val="1800"/>
          <w:jc w:val="center"/>
        </w:trPr>
        <w:tc>
          <w:tcPr>
            <w:tcW w:w="2969" w:type="pct"/>
          </w:tcPr>
          <w:p w14:paraId="6131988D" w14:textId="77777777" w:rsidR="004B0E00" w:rsidRPr="004B0E00" w:rsidRDefault="004B0E00" w:rsidP="004B0E00">
            <w:pPr>
              <w:widowControl/>
              <w:autoSpaceDE/>
              <w:autoSpaceDN/>
              <w:adjustRightInd/>
              <w:ind w:left="-108"/>
              <w:rPr>
                <w:rFonts w:eastAsia="Times New Roman"/>
                <w:b/>
              </w:rPr>
            </w:pPr>
          </w:p>
          <w:p w14:paraId="46B6359C" w14:textId="77777777" w:rsidR="004B0E00" w:rsidRPr="004B0E00" w:rsidRDefault="004B0E00" w:rsidP="004B0E00">
            <w:pPr>
              <w:widowControl/>
              <w:autoSpaceDE/>
              <w:autoSpaceDN/>
              <w:adjustRightInd/>
              <w:ind w:left="-108"/>
              <w:jc w:val="both"/>
              <w:rPr>
                <w:rFonts w:eastAsia="Times New Roman"/>
                <w:b/>
              </w:rPr>
            </w:pPr>
            <w:r w:rsidRPr="004B0E00">
              <w:rPr>
                <w:rFonts w:eastAsia="Times New Roman"/>
                <w:b/>
              </w:rPr>
              <w:t xml:space="preserve">О внесении изменений в муниципальную программу МО «Поселок Айхал» Мирнинского района Республики Саха (Якутия) «Энергосбережение и повышение энергетической эффективности», </w:t>
            </w:r>
            <w:r w:rsidRPr="004B0E00">
              <w:rPr>
                <w:rFonts w:eastAsia="Times New Roman"/>
                <w:b/>
                <w:sz w:val="22"/>
                <w:szCs w:val="22"/>
              </w:rPr>
              <w:t xml:space="preserve">утвержденную постановлением Главы поселка от 19.10.2022 №469 </w:t>
            </w:r>
          </w:p>
        </w:tc>
        <w:tc>
          <w:tcPr>
            <w:tcW w:w="2031" w:type="pct"/>
          </w:tcPr>
          <w:p w14:paraId="57337A16" w14:textId="77777777" w:rsidR="004B0E00" w:rsidRPr="004B0E00" w:rsidRDefault="004B0E00" w:rsidP="004B0E00">
            <w:pPr>
              <w:widowControl/>
              <w:autoSpaceDE/>
              <w:autoSpaceDN/>
              <w:adjustRightInd/>
              <w:spacing w:after="240"/>
              <w:ind w:firstLine="360"/>
              <w:rPr>
                <w:rFonts w:eastAsia="Times New Roman"/>
                <w:b/>
              </w:rPr>
            </w:pPr>
          </w:p>
          <w:p w14:paraId="6CDF84B7" w14:textId="77777777" w:rsidR="004B0E00" w:rsidRPr="004B0E00" w:rsidRDefault="004B0E00" w:rsidP="004B0E00">
            <w:pPr>
              <w:widowControl/>
              <w:autoSpaceDE/>
              <w:autoSpaceDN/>
              <w:adjustRightInd/>
              <w:jc w:val="center"/>
              <w:rPr>
                <w:rFonts w:eastAsia="Times New Roman"/>
                <w:b/>
              </w:rPr>
            </w:pPr>
          </w:p>
        </w:tc>
      </w:tr>
    </w:tbl>
    <w:p w14:paraId="74FC0974" w14:textId="77777777" w:rsidR="004B0E00" w:rsidRPr="004B0E00" w:rsidRDefault="004B0E00" w:rsidP="004B0E00">
      <w:pPr>
        <w:widowControl/>
        <w:autoSpaceDE/>
        <w:autoSpaceDN/>
        <w:adjustRightInd/>
        <w:jc w:val="both"/>
        <w:rPr>
          <w:rFonts w:eastAsia="Times New Roman"/>
        </w:rPr>
      </w:pPr>
    </w:p>
    <w:p w14:paraId="04039D62" w14:textId="77777777" w:rsidR="004B0E00" w:rsidRPr="004B0E00" w:rsidRDefault="004B0E00" w:rsidP="004B0E00">
      <w:pPr>
        <w:widowControl/>
        <w:autoSpaceDE/>
        <w:autoSpaceDN/>
        <w:adjustRightInd/>
        <w:ind w:firstLine="709"/>
        <w:jc w:val="both"/>
        <w:rPr>
          <w:rFonts w:eastAsia="Times New Roman"/>
          <w:bCs/>
        </w:rPr>
      </w:pPr>
      <w:r w:rsidRPr="004B0E00">
        <w:rPr>
          <w:rFonts w:eastAsia="Times New Roman"/>
        </w:rPr>
        <w:t>В соответствии со статьей 179 Бюджетного кодекса Российской Федерации, в соответствии с Федеральным законом от 06.10.2003г. № 131 «Об общих принципах организации местного самоуправления в Российской Федерации», Федеральным законом от 28.06.2014 № 172 «О стратегическом планировании в Российской Федерации», Положением о разработке, реализации и оценке эффективности муниципальных программ МО «Посёлок Айхал» Мирнинского района Республики Саха (Якутия), утвержденным постановлением Главы поселка от 18.10.2021 № 414</w:t>
      </w:r>
      <w:bookmarkStart w:id="37" w:name="_Hlk55483591"/>
      <w:bookmarkStart w:id="38" w:name="_Hlk55483573"/>
      <w:r w:rsidRPr="004B0E00">
        <w:rPr>
          <w:rFonts w:eastAsia="Times New Roman"/>
        </w:rPr>
        <w:t>,</w:t>
      </w:r>
    </w:p>
    <w:p w14:paraId="19B95DFE" w14:textId="77777777" w:rsidR="004B0E00" w:rsidRPr="004B0E00" w:rsidRDefault="004B0E00" w:rsidP="004B0E00">
      <w:pPr>
        <w:widowControl/>
        <w:autoSpaceDE/>
        <w:autoSpaceDN/>
        <w:adjustRightInd/>
        <w:ind w:firstLine="709"/>
        <w:jc w:val="both"/>
        <w:rPr>
          <w:rFonts w:eastAsia="Times New Roman"/>
          <w:bCs/>
        </w:rPr>
      </w:pPr>
    </w:p>
    <w:p w14:paraId="7757A53F" w14:textId="77777777" w:rsidR="004B0E00" w:rsidRPr="004B0E00" w:rsidRDefault="004B0E00" w:rsidP="004B0E00">
      <w:pPr>
        <w:widowControl/>
        <w:numPr>
          <w:ilvl w:val="0"/>
          <w:numId w:val="20"/>
        </w:numPr>
        <w:tabs>
          <w:tab w:val="left" w:pos="1134"/>
        </w:tabs>
        <w:autoSpaceDE/>
        <w:autoSpaceDN/>
        <w:adjustRightInd/>
        <w:ind w:left="0" w:firstLine="709"/>
        <w:contextualSpacing/>
        <w:jc w:val="both"/>
        <w:rPr>
          <w:rFonts w:eastAsia="Times New Roman"/>
          <w:bCs/>
        </w:rPr>
      </w:pPr>
      <w:r w:rsidRPr="004B0E00">
        <w:rPr>
          <w:rFonts w:eastAsia="Times New Roman"/>
        </w:rPr>
        <w:t xml:space="preserve">Внести в муниципальную программу </w:t>
      </w:r>
      <w:r w:rsidRPr="004B0E00">
        <w:rPr>
          <w:rFonts w:eastAsia="Times New Roman"/>
          <w:bCs/>
        </w:rPr>
        <w:t xml:space="preserve">«Энергосбережение и повышение энергетической эффективности МО «Поселок Айхал» на 2022-2026 годы», </w:t>
      </w:r>
      <w:r w:rsidRPr="004B0E00">
        <w:rPr>
          <w:rFonts w:eastAsia="Times New Roman"/>
        </w:rPr>
        <w:t xml:space="preserve">утвержденную постановлением Главы поселка от 19.10.2022 № </w:t>
      </w:r>
      <w:bookmarkEnd w:id="37"/>
      <w:bookmarkEnd w:id="38"/>
      <w:r w:rsidRPr="004B0E00">
        <w:rPr>
          <w:rFonts w:eastAsia="Times New Roman"/>
        </w:rPr>
        <w:t>469 (в редакции от 29.12.2023 № 853) следующие изменения:</w:t>
      </w:r>
    </w:p>
    <w:p w14:paraId="786B6921" w14:textId="77777777" w:rsidR="004B0E00" w:rsidRPr="004B0E00" w:rsidRDefault="004B0E00" w:rsidP="004B0E00">
      <w:pPr>
        <w:widowControl/>
        <w:tabs>
          <w:tab w:val="left" w:pos="1134"/>
        </w:tabs>
        <w:autoSpaceDE/>
        <w:autoSpaceDN/>
        <w:adjustRightInd/>
        <w:ind w:left="709"/>
        <w:contextualSpacing/>
        <w:jc w:val="both"/>
        <w:rPr>
          <w:rFonts w:eastAsia="Times New Roman"/>
        </w:rPr>
      </w:pPr>
      <w:r w:rsidRPr="004B0E00">
        <w:rPr>
          <w:rFonts w:eastAsia="Times New Roman"/>
        </w:rPr>
        <w:t>1.1   Пункт 1.1. Раздела 1 «Анализ состояния сферы социально-экономического развития» изложить в следующей редакции:</w:t>
      </w:r>
    </w:p>
    <w:p w14:paraId="4BAD11F2" w14:textId="77777777" w:rsidR="004B0E00" w:rsidRPr="004B0E00" w:rsidRDefault="004B0E00" w:rsidP="004B0E00">
      <w:pPr>
        <w:widowControl/>
        <w:tabs>
          <w:tab w:val="left" w:pos="1134"/>
        </w:tabs>
        <w:autoSpaceDE/>
        <w:autoSpaceDN/>
        <w:adjustRightInd/>
        <w:jc w:val="both"/>
        <w:rPr>
          <w:rFonts w:eastAsia="Times New Roman"/>
          <w:bCs/>
        </w:rPr>
      </w:pPr>
      <w:bookmarkStart w:id="39" w:name="_Toc143515092"/>
      <w:r w:rsidRPr="004B0E00">
        <w:rPr>
          <w:rFonts w:eastAsia="Times New Roman"/>
          <w:bCs/>
        </w:rPr>
        <w:t>Характеристика системы водоснабжения</w:t>
      </w:r>
      <w:bookmarkEnd w:id="39"/>
    </w:p>
    <w:p w14:paraId="49964D9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Эксплуатационная зона централизованного водоснабжения на территории МО «Поселок Айхал» представлена одной ресурсоснабжающей организацией ООО Айхальское отделение «Предприятие тепловодоснабжения» (ООО АО «ПТВС»).</w:t>
      </w:r>
    </w:p>
    <w:p w14:paraId="262BDAD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Организация выполняет работы и оказывает услуги по водоснабжению, в том числе:</w:t>
      </w:r>
    </w:p>
    <w:p w14:paraId="7B78734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w:t>
      </w:r>
      <w:r w:rsidRPr="004B0E00">
        <w:rPr>
          <w:rFonts w:eastAsia="Times New Roman"/>
          <w:bCs/>
        </w:rPr>
        <w:tab/>
        <w:t>подключение потребителей к системе водоснабжения;</w:t>
      </w:r>
    </w:p>
    <w:p w14:paraId="56EA611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w:t>
      </w:r>
      <w:r w:rsidRPr="004B0E00">
        <w:rPr>
          <w:rFonts w:eastAsia="Times New Roman"/>
          <w:bCs/>
        </w:rPr>
        <w:tab/>
        <w:t>обслуживание водопроводных сетей;</w:t>
      </w:r>
    </w:p>
    <w:p w14:paraId="789AF56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w:t>
      </w:r>
      <w:r w:rsidRPr="004B0E00">
        <w:rPr>
          <w:rFonts w:eastAsia="Times New Roman"/>
          <w:bCs/>
        </w:rPr>
        <w:tab/>
        <w:t>установка приборов учета (водомеров), их опломбировка;</w:t>
      </w:r>
    </w:p>
    <w:p w14:paraId="6BC693D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w:t>
      </w:r>
      <w:r w:rsidRPr="004B0E00">
        <w:rPr>
          <w:rFonts w:eastAsia="Times New Roman"/>
          <w:bCs/>
        </w:rPr>
        <w:tab/>
        <w:t>демонтаж и монтаж линий водоснабжения.</w:t>
      </w:r>
    </w:p>
    <w:p w14:paraId="3C237EE5" w14:textId="77777777" w:rsidR="004B0E00" w:rsidRPr="004B0E00" w:rsidRDefault="004B0E00" w:rsidP="004B0E00">
      <w:pPr>
        <w:widowControl/>
        <w:tabs>
          <w:tab w:val="left" w:pos="1134"/>
        </w:tabs>
        <w:autoSpaceDE/>
        <w:autoSpaceDN/>
        <w:adjustRightInd/>
        <w:jc w:val="both"/>
        <w:rPr>
          <w:rFonts w:eastAsia="Times New Roman"/>
          <w:bCs/>
        </w:rPr>
      </w:pPr>
    </w:p>
    <w:p w14:paraId="38C7E98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В МО «Поселок Айхал» организована система централизованного водоснабжения. Источником водоснабжения МО «Поселок Айхал» служит водохранилище Ойуур-Юреге, расположенное в 1800 м к северо-востоку от поселка Дорожный, в 50 м от автомобильной дороги Айхал – Удачный.</w:t>
      </w:r>
    </w:p>
    <w:p w14:paraId="68571E8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Вода, подаваемая на питьевые нужды, проходит подготовку на ВОС. Верхняя и нижняя часть поселка, а также большинство производственных объектов питается от ВОС. Технической водой запитан п. Октябрьская партия, ул. Южная и КОС.</w:t>
      </w:r>
    </w:p>
    <w:p w14:paraId="713A571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lastRenderedPageBreak/>
        <w:t>Территории, не охваченные централизованными системами водоснабжения в МО «Поселок Айхал» отсутствуют.</w:t>
      </w:r>
    </w:p>
    <w:p w14:paraId="662BDC7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Для водоснабжения МО «Поселок Айхал» на озере Ойуур-Юреге построен комплекс водозаборных сооружений в составе: грунтовая плотина с глухой мерзлотной завесой III класса и замораживающей системой, береговой водосборный канал, водозаборный узел, состоящий из водозабора, насосной станции и водоводов.</w:t>
      </w:r>
    </w:p>
    <w:p w14:paraId="3BB62D5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Водохранилище на озере Ойуур-Юреге является источником водоснабжения населения поселка Айхал и производственных объектов п. Айхал.</w:t>
      </w:r>
    </w:p>
    <w:p w14:paraId="56F5D6C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Основные параметры водохранилища Ойуур-Юреге:</w:t>
      </w:r>
    </w:p>
    <w:p w14:paraId="303D0295" w14:textId="77777777" w:rsidR="004B0E00" w:rsidRPr="004B0E00" w:rsidRDefault="004B0E00" w:rsidP="004B0E00">
      <w:pPr>
        <w:widowControl/>
        <w:numPr>
          <w:ilvl w:val="0"/>
          <w:numId w:val="36"/>
        </w:numPr>
        <w:tabs>
          <w:tab w:val="left" w:pos="1134"/>
        </w:tabs>
        <w:autoSpaceDE/>
        <w:autoSpaceDN/>
        <w:adjustRightInd/>
        <w:jc w:val="both"/>
        <w:rPr>
          <w:rFonts w:eastAsia="Times New Roman"/>
          <w:bCs/>
        </w:rPr>
      </w:pPr>
      <w:r w:rsidRPr="004B0E00">
        <w:rPr>
          <w:rFonts w:eastAsia="Times New Roman"/>
          <w:bCs/>
        </w:rPr>
        <w:t>III класса;</w:t>
      </w:r>
    </w:p>
    <w:p w14:paraId="2F98DEC1" w14:textId="77777777" w:rsidR="004B0E00" w:rsidRPr="004B0E00" w:rsidRDefault="004B0E00" w:rsidP="004B0E00">
      <w:pPr>
        <w:widowControl/>
        <w:numPr>
          <w:ilvl w:val="0"/>
          <w:numId w:val="36"/>
        </w:numPr>
        <w:tabs>
          <w:tab w:val="left" w:pos="1134"/>
        </w:tabs>
        <w:autoSpaceDE/>
        <w:autoSpaceDN/>
        <w:adjustRightInd/>
        <w:jc w:val="both"/>
        <w:rPr>
          <w:rFonts w:eastAsia="Times New Roman"/>
          <w:bCs/>
        </w:rPr>
      </w:pPr>
      <w:r w:rsidRPr="004B0E00">
        <w:rPr>
          <w:rFonts w:eastAsia="Times New Roman"/>
          <w:bCs/>
        </w:rPr>
        <w:t>тип по рельефу балочный;</w:t>
      </w:r>
    </w:p>
    <w:p w14:paraId="16A656AD" w14:textId="77777777" w:rsidR="004B0E00" w:rsidRPr="004B0E00" w:rsidRDefault="004B0E00" w:rsidP="004B0E00">
      <w:pPr>
        <w:widowControl/>
        <w:numPr>
          <w:ilvl w:val="0"/>
          <w:numId w:val="36"/>
        </w:numPr>
        <w:tabs>
          <w:tab w:val="left" w:pos="1134"/>
        </w:tabs>
        <w:autoSpaceDE/>
        <w:autoSpaceDN/>
        <w:adjustRightInd/>
        <w:jc w:val="both"/>
        <w:rPr>
          <w:rFonts w:eastAsia="Times New Roman"/>
          <w:bCs/>
        </w:rPr>
      </w:pPr>
      <w:r w:rsidRPr="004B0E00">
        <w:rPr>
          <w:rFonts w:eastAsia="Times New Roman"/>
          <w:bCs/>
        </w:rPr>
        <w:t>объем полезный 10,9 млн. м</w:t>
      </w:r>
      <w:r w:rsidRPr="004B0E00">
        <w:rPr>
          <w:rFonts w:eastAsia="Times New Roman"/>
          <w:bCs/>
          <w:vertAlign w:val="superscript"/>
        </w:rPr>
        <w:t>3</w:t>
      </w:r>
      <w:r w:rsidRPr="004B0E00">
        <w:rPr>
          <w:rFonts w:eastAsia="Times New Roman"/>
          <w:bCs/>
        </w:rPr>
        <w:t>;</w:t>
      </w:r>
    </w:p>
    <w:p w14:paraId="0657E60B" w14:textId="77777777" w:rsidR="004B0E00" w:rsidRPr="004B0E00" w:rsidRDefault="004B0E00" w:rsidP="004B0E00">
      <w:pPr>
        <w:widowControl/>
        <w:numPr>
          <w:ilvl w:val="0"/>
          <w:numId w:val="36"/>
        </w:numPr>
        <w:tabs>
          <w:tab w:val="left" w:pos="1134"/>
        </w:tabs>
        <w:autoSpaceDE/>
        <w:autoSpaceDN/>
        <w:adjustRightInd/>
        <w:jc w:val="both"/>
        <w:rPr>
          <w:rFonts w:eastAsia="Times New Roman"/>
          <w:bCs/>
        </w:rPr>
      </w:pPr>
      <w:r w:rsidRPr="004B0E00">
        <w:rPr>
          <w:rFonts w:eastAsia="Times New Roman"/>
          <w:bCs/>
        </w:rPr>
        <w:t>вместимость 14,9 млн. м</w:t>
      </w:r>
      <w:r w:rsidRPr="004B0E00">
        <w:rPr>
          <w:rFonts w:eastAsia="Times New Roman"/>
          <w:bCs/>
          <w:vertAlign w:val="superscript"/>
        </w:rPr>
        <w:t>3</w:t>
      </w:r>
      <w:r w:rsidRPr="004B0E00">
        <w:rPr>
          <w:rFonts w:eastAsia="Times New Roman"/>
          <w:bCs/>
        </w:rPr>
        <w:t>;</w:t>
      </w:r>
    </w:p>
    <w:p w14:paraId="7520FA80" w14:textId="77777777" w:rsidR="004B0E00" w:rsidRPr="004B0E00" w:rsidRDefault="004B0E00" w:rsidP="004B0E00">
      <w:pPr>
        <w:widowControl/>
        <w:numPr>
          <w:ilvl w:val="0"/>
          <w:numId w:val="36"/>
        </w:numPr>
        <w:tabs>
          <w:tab w:val="left" w:pos="1134"/>
        </w:tabs>
        <w:autoSpaceDE/>
        <w:autoSpaceDN/>
        <w:adjustRightInd/>
        <w:jc w:val="both"/>
        <w:rPr>
          <w:rFonts w:eastAsia="Times New Roman"/>
          <w:bCs/>
        </w:rPr>
      </w:pPr>
      <w:r w:rsidRPr="004B0E00">
        <w:rPr>
          <w:rFonts w:eastAsia="Times New Roman"/>
          <w:bCs/>
        </w:rPr>
        <w:t>отметка нормально-подпорного уровня - 624,6 м (абс);</w:t>
      </w:r>
    </w:p>
    <w:p w14:paraId="0D36FDC9" w14:textId="77777777" w:rsidR="004B0E00" w:rsidRPr="004B0E00" w:rsidRDefault="004B0E00" w:rsidP="004B0E00">
      <w:pPr>
        <w:widowControl/>
        <w:numPr>
          <w:ilvl w:val="0"/>
          <w:numId w:val="36"/>
        </w:numPr>
        <w:tabs>
          <w:tab w:val="left" w:pos="1134"/>
        </w:tabs>
        <w:autoSpaceDE/>
        <w:autoSpaceDN/>
        <w:adjustRightInd/>
        <w:jc w:val="both"/>
        <w:rPr>
          <w:rFonts w:eastAsia="Times New Roman"/>
          <w:bCs/>
        </w:rPr>
      </w:pPr>
      <w:r w:rsidRPr="004B0E00">
        <w:rPr>
          <w:rFonts w:eastAsia="Times New Roman"/>
          <w:bCs/>
        </w:rPr>
        <w:t>площадь зеркала при НПУ - 2,92 млн. м</w:t>
      </w:r>
      <w:r w:rsidRPr="004B0E00">
        <w:rPr>
          <w:rFonts w:eastAsia="Times New Roman"/>
          <w:bCs/>
          <w:vertAlign w:val="superscript"/>
        </w:rPr>
        <w:t>3</w:t>
      </w:r>
      <w:r w:rsidRPr="004B0E00">
        <w:rPr>
          <w:rFonts w:eastAsia="Times New Roman"/>
          <w:bCs/>
        </w:rPr>
        <w:t>;</w:t>
      </w:r>
    </w:p>
    <w:p w14:paraId="11B2B01C" w14:textId="77777777" w:rsidR="004B0E00" w:rsidRPr="004B0E00" w:rsidRDefault="004B0E00" w:rsidP="004B0E00">
      <w:pPr>
        <w:widowControl/>
        <w:numPr>
          <w:ilvl w:val="0"/>
          <w:numId w:val="36"/>
        </w:numPr>
        <w:tabs>
          <w:tab w:val="left" w:pos="1134"/>
        </w:tabs>
        <w:autoSpaceDE/>
        <w:autoSpaceDN/>
        <w:adjustRightInd/>
        <w:jc w:val="both"/>
        <w:rPr>
          <w:rFonts w:eastAsia="Times New Roman"/>
          <w:bCs/>
        </w:rPr>
      </w:pPr>
      <w:r w:rsidRPr="004B0E00">
        <w:rPr>
          <w:rFonts w:eastAsia="Times New Roman"/>
          <w:bCs/>
        </w:rPr>
        <w:t>отметка максимального уровня - 625,5 м (абс);</w:t>
      </w:r>
    </w:p>
    <w:p w14:paraId="0F1ADC78" w14:textId="77777777" w:rsidR="004B0E00" w:rsidRPr="004B0E00" w:rsidRDefault="004B0E00" w:rsidP="004B0E00">
      <w:pPr>
        <w:widowControl/>
        <w:numPr>
          <w:ilvl w:val="0"/>
          <w:numId w:val="36"/>
        </w:numPr>
        <w:tabs>
          <w:tab w:val="left" w:pos="1134"/>
        </w:tabs>
        <w:autoSpaceDE/>
        <w:autoSpaceDN/>
        <w:adjustRightInd/>
        <w:jc w:val="both"/>
        <w:rPr>
          <w:rFonts w:eastAsia="Times New Roman"/>
          <w:bCs/>
        </w:rPr>
      </w:pPr>
      <w:r w:rsidRPr="004B0E00">
        <w:rPr>
          <w:rFonts w:eastAsia="Times New Roman"/>
          <w:bCs/>
        </w:rPr>
        <w:t>отметка уровня мертвого объема - 621,0 м (абс);</w:t>
      </w:r>
    </w:p>
    <w:p w14:paraId="1488A736" w14:textId="77777777" w:rsidR="004B0E00" w:rsidRPr="004B0E00" w:rsidRDefault="004B0E00" w:rsidP="004B0E00">
      <w:pPr>
        <w:widowControl/>
        <w:numPr>
          <w:ilvl w:val="0"/>
          <w:numId w:val="36"/>
        </w:numPr>
        <w:tabs>
          <w:tab w:val="left" w:pos="1134"/>
        </w:tabs>
        <w:autoSpaceDE/>
        <w:autoSpaceDN/>
        <w:adjustRightInd/>
        <w:jc w:val="both"/>
        <w:rPr>
          <w:rFonts w:eastAsia="Times New Roman"/>
          <w:bCs/>
        </w:rPr>
      </w:pPr>
      <w:r w:rsidRPr="004B0E00">
        <w:rPr>
          <w:rFonts w:eastAsia="Times New Roman"/>
          <w:bCs/>
        </w:rPr>
        <w:t>ёмкость водохранилища млн. м</w:t>
      </w:r>
      <w:r w:rsidRPr="004B0E00">
        <w:rPr>
          <w:rFonts w:eastAsia="Times New Roman"/>
          <w:bCs/>
          <w:vertAlign w:val="superscript"/>
        </w:rPr>
        <w:t>3</w:t>
      </w:r>
      <w:r w:rsidRPr="004B0E00">
        <w:rPr>
          <w:rFonts w:eastAsia="Times New Roman"/>
          <w:bCs/>
        </w:rPr>
        <w:t xml:space="preserve"> - при НПУ - 14,9, при УМО - 5,72, при МПУ - 13,0;</w:t>
      </w:r>
    </w:p>
    <w:p w14:paraId="59837E42" w14:textId="77777777" w:rsidR="004B0E00" w:rsidRPr="004B0E00" w:rsidRDefault="004B0E00" w:rsidP="004B0E00">
      <w:pPr>
        <w:widowControl/>
        <w:numPr>
          <w:ilvl w:val="0"/>
          <w:numId w:val="36"/>
        </w:numPr>
        <w:tabs>
          <w:tab w:val="left" w:pos="1134"/>
        </w:tabs>
        <w:autoSpaceDE/>
        <w:autoSpaceDN/>
        <w:adjustRightInd/>
        <w:jc w:val="both"/>
        <w:rPr>
          <w:rFonts w:eastAsia="Times New Roman"/>
          <w:bCs/>
        </w:rPr>
      </w:pPr>
      <w:r w:rsidRPr="004B0E00">
        <w:rPr>
          <w:rFonts w:eastAsia="Times New Roman"/>
          <w:bCs/>
        </w:rPr>
        <w:t>глубина водохранилища - средняя 5,3 м., максимальная - 9,9 м.</w:t>
      </w:r>
    </w:p>
    <w:p w14:paraId="248F9A4C" w14:textId="77777777" w:rsidR="004B0E00" w:rsidRPr="004B0E00" w:rsidRDefault="004B0E00" w:rsidP="004B0E00">
      <w:pPr>
        <w:widowControl/>
        <w:tabs>
          <w:tab w:val="left" w:pos="1134"/>
        </w:tabs>
        <w:autoSpaceDE/>
        <w:autoSpaceDN/>
        <w:adjustRightInd/>
        <w:jc w:val="both"/>
        <w:rPr>
          <w:rFonts w:eastAsia="Times New Roman"/>
          <w:bCs/>
        </w:rPr>
      </w:pPr>
    </w:p>
    <w:p w14:paraId="341F13C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Параметры плотины:</w:t>
      </w:r>
    </w:p>
    <w:p w14:paraId="2747702C" w14:textId="77777777" w:rsidR="004B0E00" w:rsidRPr="004B0E00" w:rsidRDefault="004B0E00" w:rsidP="004B0E00">
      <w:pPr>
        <w:widowControl/>
        <w:numPr>
          <w:ilvl w:val="0"/>
          <w:numId w:val="36"/>
        </w:numPr>
        <w:tabs>
          <w:tab w:val="left" w:pos="1134"/>
        </w:tabs>
        <w:autoSpaceDE/>
        <w:autoSpaceDN/>
        <w:adjustRightInd/>
        <w:jc w:val="both"/>
        <w:rPr>
          <w:rFonts w:eastAsia="Times New Roman"/>
          <w:bCs/>
        </w:rPr>
      </w:pPr>
      <w:r w:rsidRPr="004B0E00">
        <w:rPr>
          <w:rFonts w:eastAsia="Times New Roman"/>
          <w:bCs/>
        </w:rPr>
        <w:t>отметка гребня - 627 м (абс);</w:t>
      </w:r>
    </w:p>
    <w:p w14:paraId="7AA71382" w14:textId="77777777" w:rsidR="004B0E00" w:rsidRPr="004B0E00" w:rsidRDefault="004B0E00" w:rsidP="004B0E00">
      <w:pPr>
        <w:widowControl/>
        <w:numPr>
          <w:ilvl w:val="0"/>
          <w:numId w:val="36"/>
        </w:numPr>
        <w:tabs>
          <w:tab w:val="left" w:pos="1134"/>
        </w:tabs>
        <w:autoSpaceDE/>
        <w:autoSpaceDN/>
        <w:adjustRightInd/>
        <w:jc w:val="both"/>
        <w:rPr>
          <w:rFonts w:eastAsia="Times New Roman"/>
          <w:bCs/>
        </w:rPr>
      </w:pPr>
      <w:r w:rsidRPr="004B0E00">
        <w:rPr>
          <w:rFonts w:eastAsia="Times New Roman"/>
          <w:bCs/>
        </w:rPr>
        <w:t>длина по гребню - 635 м;</w:t>
      </w:r>
    </w:p>
    <w:p w14:paraId="76A46606" w14:textId="77777777" w:rsidR="004B0E00" w:rsidRPr="004B0E00" w:rsidRDefault="004B0E00" w:rsidP="004B0E00">
      <w:pPr>
        <w:widowControl/>
        <w:numPr>
          <w:ilvl w:val="0"/>
          <w:numId w:val="36"/>
        </w:numPr>
        <w:tabs>
          <w:tab w:val="left" w:pos="1134"/>
        </w:tabs>
        <w:autoSpaceDE/>
        <w:autoSpaceDN/>
        <w:adjustRightInd/>
        <w:jc w:val="both"/>
        <w:rPr>
          <w:rFonts w:eastAsia="Times New Roman"/>
          <w:bCs/>
        </w:rPr>
      </w:pPr>
      <w:r w:rsidRPr="004B0E00">
        <w:rPr>
          <w:rFonts w:eastAsia="Times New Roman"/>
          <w:bCs/>
        </w:rPr>
        <w:t>ширина гребня - 20,0 м;</w:t>
      </w:r>
    </w:p>
    <w:p w14:paraId="1BEAE181" w14:textId="77777777" w:rsidR="004B0E00" w:rsidRPr="004B0E00" w:rsidRDefault="004B0E00" w:rsidP="004B0E00">
      <w:pPr>
        <w:widowControl/>
        <w:numPr>
          <w:ilvl w:val="0"/>
          <w:numId w:val="36"/>
        </w:numPr>
        <w:tabs>
          <w:tab w:val="left" w:pos="1134"/>
        </w:tabs>
        <w:autoSpaceDE/>
        <w:autoSpaceDN/>
        <w:adjustRightInd/>
        <w:jc w:val="both"/>
        <w:rPr>
          <w:rFonts w:eastAsia="Times New Roman"/>
          <w:bCs/>
        </w:rPr>
      </w:pPr>
      <w:r w:rsidRPr="004B0E00">
        <w:rPr>
          <w:rFonts w:eastAsia="Times New Roman"/>
          <w:bCs/>
        </w:rPr>
        <w:t>ширина понизу 80 м;</w:t>
      </w:r>
    </w:p>
    <w:p w14:paraId="1CD9C5F1" w14:textId="77777777" w:rsidR="004B0E00" w:rsidRPr="004B0E00" w:rsidRDefault="004B0E00" w:rsidP="004B0E00">
      <w:pPr>
        <w:widowControl/>
        <w:numPr>
          <w:ilvl w:val="0"/>
          <w:numId w:val="36"/>
        </w:numPr>
        <w:tabs>
          <w:tab w:val="left" w:pos="1134"/>
        </w:tabs>
        <w:autoSpaceDE/>
        <w:autoSpaceDN/>
        <w:adjustRightInd/>
        <w:jc w:val="both"/>
        <w:rPr>
          <w:rFonts w:eastAsia="Times New Roman"/>
          <w:bCs/>
        </w:rPr>
      </w:pPr>
      <w:r w:rsidRPr="004B0E00">
        <w:rPr>
          <w:rFonts w:eastAsia="Times New Roman"/>
          <w:bCs/>
        </w:rPr>
        <w:t>высота в русле - 11 м;</w:t>
      </w:r>
    </w:p>
    <w:p w14:paraId="698B6B3E" w14:textId="77777777" w:rsidR="004B0E00" w:rsidRPr="004B0E00" w:rsidRDefault="004B0E00" w:rsidP="004B0E00">
      <w:pPr>
        <w:widowControl/>
        <w:numPr>
          <w:ilvl w:val="0"/>
          <w:numId w:val="36"/>
        </w:numPr>
        <w:tabs>
          <w:tab w:val="left" w:pos="1134"/>
        </w:tabs>
        <w:autoSpaceDE/>
        <w:autoSpaceDN/>
        <w:adjustRightInd/>
        <w:jc w:val="both"/>
        <w:rPr>
          <w:rFonts w:eastAsia="Times New Roman"/>
          <w:bCs/>
        </w:rPr>
      </w:pPr>
      <w:r w:rsidRPr="004B0E00">
        <w:rPr>
          <w:rFonts w:eastAsia="Times New Roman"/>
          <w:bCs/>
        </w:rPr>
        <w:t>заложение откосов: верхового - 1:3, низового - 1:2.</w:t>
      </w:r>
    </w:p>
    <w:p w14:paraId="249E084F" w14:textId="77777777" w:rsidR="004B0E00" w:rsidRPr="004B0E00" w:rsidRDefault="004B0E00" w:rsidP="004B0E00">
      <w:pPr>
        <w:widowControl/>
        <w:tabs>
          <w:tab w:val="left" w:pos="1134"/>
        </w:tabs>
        <w:autoSpaceDE/>
        <w:autoSpaceDN/>
        <w:adjustRightInd/>
        <w:jc w:val="both"/>
        <w:rPr>
          <w:rFonts w:eastAsia="Times New Roman"/>
          <w:bCs/>
        </w:rPr>
      </w:pPr>
    </w:p>
    <w:p w14:paraId="5DB18FE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Сброс излишнего сброса воды осуществляется по водосборному каналу автоматического действия, расположенному в левобережном примыкании плотины.</w:t>
      </w:r>
    </w:p>
    <w:p w14:paraId="7FEB26A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Отметка порога водосброса соответствует отметке НПУ - 624,6 м.(абс). Ширина по дну 7 м, ширина водопереливного порога 15м, заложение откосов 1:1,5. Протяженность водосбросного канала - 600 м, продольный уклон - 0,025. Водосброс рассчитан на пропуск паводкового расхода 0,5 % обеспеченности - 14,4 м</w:t>
      </w:r>
      <w:r w:rsidRPr="004B0E00">
        <w:rPr>
          <w:rFonts w:eastAsia="Times New Roman"/>
          <w:bCs/>
          <w:vertAlign w:val="superscript"/>
        </w:rPr>
        <w:t>3</w:t>
      </w:r>
      <w:r w:rsidRPr="004B0E00">
        <w:rPr>
          <w:rFonts w:eastAsia="Times New Roman"/>
          <w:bCs/>
        </w:rPr>
        <w:t>/с. (57,6 тыс. м</w:t>
      </w:r>
      <w:r w:rsidRPr="004B0E00">
        <w:rPr>
          <w:rFonts w:eastAsia="Times New Roman"/>
          <w:bCs/>
          <w:vertAlign w:val="superscript"/>
        </w:rPr>
        <w:t>3</w:t>
      </w:r>
      <w:r w:rsidRPr="004B0E00">
        <w:rPr>
          <w:rFonts w:eastAsia="Times New Roman"/>
          <w:bCs/>
        </w:rPr>
        <w:t>/ч.)</w:t>
      </w:r>
    </w:p>
    <w:p w14:paraId="7B37A1C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 момент актуализации, водохранилище на озере Ойуур-Юреге используется с изъятием воды для организации водоснабжения алмазодобычи (основные и вспомогательные производства), водоснабжения населения и соцобъектов п. Айхал.</w:t>
      </w:r>
    </w:p>
    <w:p w14:paraId="2046FF2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Забор воды из водохранилища производится насосной станции (берегового типа) I подъема в составе трех насосов: 2 х Д-1250-125 и Д-1250-63/145хб, подача воды осуществляется по водоводу из 2-х ниток длиной 4304,4 и 4843,6 м, диаметром 300 мм каждая.</w:t>
      </w:r>
    </w:p>
    <w:p w14:paraId="5EB65DB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Лимит водозабора из водохранилища составляет 7527 тыс. м</w:t>
      </w:r>
      <w:r w:rsidRPr="004B0E00">
        <w:rPr>
          <w:rFonts w:eastAsia="Times New Roman"/>
          <w:bCs/>
          <w:vertAlign w:val="superscript"/>
        </w:rPr>
        <w:t>3</w:t>
      </w:r>
      <w:r w:rsidRPr="004B0E00">
        <w:rPr>
          <w:rFonts w:eastAsia="Times New Roman"/>
          <w:bCs/>
        </w:rPr>
        <w:t>/год.</w:t>
      </w:r>
    </w:p>
    <w:p w14:paraId="15372A2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Схема дислокации сооружений источника централизованного водоснабжения с указанием границ утвержденных зон санитарной охраны (при наличии)</w:t>
      </w:r>
    </w:p>
    <w:p w14:paraId="0059C64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Схема дислокации сооружений источника централизованного водоснабжения с указанием первого пояса зоны ЗСО приведена на рисунке 1.</w:t>
      </w:r>
    </w:p>
    <w:p w14:paraId="0F179783" w14:textId="77777777" w:rsidR="004B0E00" w:rsidRPr="004B0E00" w:rsidRDefault="004B0E00" w:rsidP="004B0E00">
      <w:pPr>
        <w:widowControl/>
        <w:tabs>
          <w:tab w:val="left" w:pos="1134"/>
        </w:tabs>
        <w:autoSpaceDE/>
        <w:autoSpaceDN/>
        <w:adjustRightInd/>
        <w:jc w:val="both"/>
        <w:rPr>
          <w:rFonts w:eastAsia="Times New Roman"/>
          <w:bCs/>
        </w:rPr>
      </w:pPr>
    </w:p>
    <w:p w14:paraId="171C45A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noProof/>
        </w:rPr>
        <w:lastRenderedPageBreak/>
        <w:drawing>
          <wp:inline distT="0" distB="0" distL="0" distR="0" wp14:anchorId="6537A5B3" wp14:editId="22DCBBB1">
            <wp:extent cx="5052060" cy="3629660"/>
            <wp:effectExtent l="0" t="0" r="0" b="8890"/>
            <wp:docPr id="3" name="Рисунок 1" descr="Изображение выглядит как карт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74286" name="Рисунок 1" descr="Изображение выглядит как карта, снимок экрана&#10;&#10;Автоматически созданное описа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2060" cy="3629660"/>
                    </a:xfrm>
                    <a:prstGeom prst="rect">
                      <a:avLst/>
                    </a:prstGeom>
                    <a:noFill/>
                    <a:ln>
                      <a:noFill/>
                    </a:ln>
                  </pic:spPr>
                </pic:pic>
              </a:graphicData>
            </a:graphic>
          </wp:inline>
        </w:drawing>
      </w:r>
    </w:p>
    <w:p w14:paraId="32A8B6F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xml:space="preserve">Рисунок </w:t>
      </w:r>
      <w:r w:rsidRPr="004B0E00">
        <w:rPr>
          <w:rFonts w:eastAsia="Times New Roman"/>
          <w:bCs/>
        </w:rPr>
        <w:fldChar w:fldCharType="begin"/>
      </w:r>
      <w:r w:rsidRPr="004B0E00">
        <w:rPr>
          <w:rFonts w:eastAsia="Times New Roman"/>
          <w:bCs/>
        </w:rPr>
        <w:instrText xml:space="preserve"> SEQ Рисунок \* ARABIC </w:instrText>
      </w:r>
      <w:r w:rsidRPr="004B0E00">
        <w:rPr>
          <w:rFonts w:eastAsia="Times New Roman"/>
          <w:bCs/>
        </w:rPr>
        <w:fldChar w:fldCharType="separate"/>
      </w:r>
      <w:r w:rsidRPr="004B0E00">
        <w:rPr>
          <w:rFonts w:eastAsia="Times New Roman"/>
          <w:bCs/>
          <w:noProof/>
        </w:rPr>
        <w:t>1</w:t>
      </w:r>
      <w:r w:rsidRPr="004B0E00">
        <w:rPr>
          <w:rFonts w:eastAsia="Times New Roman"/>
          <w:bCs/>
        </w:rPr>
        <w:fldChar w:fldCharType="end"/>
      </w:r>
      <w:r w:rsidRPr="004B0E00">
        <w:rPr>
          <w:rFonts w:eastAsia="Times New Roman"/>
          <w:bCs/>
        </w:rPr>
        <w:t xml:space="preserve"> Расположение сооружений источника централизованного водоснабжения МО «Поселок Айхал»</w:t>
      </w:r>
    </w:p>
    <w:p w14:paraId="0D8026F0" w14:textId="77777777" w:rsidR="004B0E00" w:rsidRPr="004B0E00" w:rsidRDefault="004B0E00" w:rsidP="004B0E00">
      <w:pPr>
        <w:widowControl/>
        <w:tabs>
          <w:tab w:val="left" w:pos="1134"/>
        </w:tabs>
        <w:autoSpaceDE/>
        <w:autoSpaceDN/>
        <w:adjustRightInd/>
        <w:jc w:val="both"/>
        <w:rPr>
          <w:rFonts w:eastAsia="Times New Roman"/>
          <w:bCs/>
        </w:rPr>
      </w:pPr>
    </w:p>
    <w:p w14:paraId="08627EE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Согласно проекту «Зона санитарной охраны источника водоснабжения. Гидроузел на р. Ойуур-Юреге» выполненного в 2006 г., для водозабора с насосной станцией I подъема зона санитарной охраны (ЗСО) состоит из первого и второго поясов.</w:t>
      </w:r>
    </w:p>
    <w:p w14:paraId="45AA78B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Границы первого пояса зоны для водоемов (водохранилище) от водозабора принимаются на расстоянии:</w:t>
      </w:r>
    </w:p>
    <w:p w14:paraId="37E52147" w14:textId="77777777" w:rsidR="004B0E00" w:rsidRPr="004B0E00" w:rsidRDefault="004B0E00" w:rsidP="004B0E00">
      <w:pPr>
        <w:widowControl/>
        <w:numPr>
          <w:ilvl w:val="0"/>
          <w:numId w:val="37"/>
        </w:numPr>
        <w:tabs>
          <w:tab w:val="left" w:pos="1134"/>
        </w:tabs>
        <w:autoSpaceDE/>
        <w:autoSpaceDN/>
        <w:adjustRightInd/>
        <w:jc w:val="both"/>
        <w:rPr>
          <w:rFonts w:eastAsia="Times New Roman"/>
          <w:bCs/>
        </w:rPr>
      </w:pPr>
      <w:r w:rsidRPr="004B0E00">
        <w:rPr>
          <w:rFonts w:eastAsia="Times New Roman"/>
          <w:bCs/>
        </w:rPr>
        <w:t>по акватории во всех направлениях - не менее 100 м;</w:t>
      </w:r>
    </w:p>
    <w:p w14:paraId="6C3A67BF" w14:textId="77777777" w:rsidR="004B0E00" w:rsidRPr="004B0E00" w:rsidRDefault="004B0E00" w:rsidP="004B0E00">
      <w:pPr>
        <w:widowControl/>
        <w:numPr>
          <w:ilvl w:val="0"/>
          <w:numId w:val="37"/>
        </w:numPr>
        <w:tabs>
          <w:tab w:val="left" w:pos="1134"/>
        </w:tabs>
        <w:autoSpaceDE/>
        <w:autoSpaceDN/>
        <w:adjustRightInd/>
        <w:jc w:val="both"/>
        <w:rPr>
          <w:rFonts w:eastAsia="Times New Roman"/>
          <w:bCs/>
        </w:rPr>
      </w:pPr>
      <w:r w:rsidRPr="004B0E00">
        <w:rPr>
          <w:rFonts w:eastAsia="Times New Roman"/>
          <w:bCs/>
        </w:rPr>
        <w:t>по прилегающему к водозабору берегу - не менее 100 м от уреза воды при нормальном подпорном уровне в водохранилище и летне-осенней межени.</w:t>
      </w:r>
    </w:p>
    <w:p w14:paraId="17AB0B1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Граница первого пояса зоны водопроводных сооружений должна совпадать с ограждением площадки и предусматривается не менее 30 м.</w:t>
      </w:r>
    </w:p>
    <w:p w14:paraId="17D633C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Санитарно-защитная полоса вокруг первого пояса зоны водопроводных сооружений должна иметь не менее 100 м.</w:t>
      </w:r>
    </w:p>
    <w:p w14:paraId="0F8CFD6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Территория I пояса в местах возможного подъезда имеет ограждение, установлено круглосуточное дежурство обслуживающего персонала насосной станции I подъема.</w:t>
      </w:r>
    </w:p>
    <w:p w14:paraId="2EE26DC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Ко второму поясу ЗСО отнесена вся акватория водохранилища и склон, прилегающий к водозабору с границами вверх по склону до водораздела, вверх по течению от водозабора на 5 км и вниз - до створа плотины.</w:t>
      </w:r>
    </w:p>
    <w:p w14:paraId="3F9938F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Границы третьего пояса поверхностного источника полностью совпадают с границами второго пояса.</w:t>
      </w:r>
    </w:p>
    <w:p w14:paraId="742B29E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Требования к зонам санитарной охраны в целом по МО «Поселок Айхал» соблюдаются.</w:t>
      </w:r>
    </w:p>
    <w:p w14:paraId="36F287E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 территории ВЗУ, расположенных в населенных пунктах МО «Поселок Айхал», химически опасные реагенты не хранятся.</w:t>
      </w:r>
    </w:p>
    <w:p w14:paraId="1153DFB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Технические характеристики сооружений и основного технологического оборудования источника централизованного водоснабжения с указанием срока ввода в эксплуатацию и технического состояния</w:t>
      </w:r>
    </w:p>
    <w:p w14:paraId="59BA378F" w14:textId="77777777" w:rsidR="004B0E00" w:rsidRPr="004B0E00" w:rsidRDefault="004B0E00" w:rsidP="004B0E00">
      <w:pPr>
        <w:widowControl/>
        <w:tabs>
          <w:tab w:val="left" w:pos="1134"/>
        </w:tabs>
        <w:autoSpaceDE/>
        <w:autoSpaceDN/>
        <w:adjustRightInd/>
        <w:jc w:val="both"/>
        <w:rPr>
          <w:rFonts w:eastAsia="Times New Roman"/>
          <w:bCs/>
        </w:rPr>
      </w:pPr>
    </w:p>
    <w:p w14:paraId="57F25F1C" w14:textId="77777777" w:rsidR="004B0E00" w:rsidRPr="004B0E00" w:rsidRDefault="004B0E00" w:rsidP="004B0E00">
      <w:pPr>
        <w:widowControl/>
        <w:tabs>
          <w:tab w:val="left" w:pos="1134"/>
        </w:tabs>
        <w:autoSpaceDE/>
        <w:autoSpaceDN/>
        <w:adjustRightInd/>
        <w:jc w:val="both"/>
        <w:rPr>
          <w:rFonts w:eastAsia="Times New Roman"/>
          <w:bCs/>
        </w:rPr>
      </w:pPr>
      <w:bookmarkStart w:id="40" w:name="_Toc143515093"/>
      <w:r w:rsidRPr="004B0E00">
        <w:rPr>
          <w:rFonts w:eastAsia="Times New Roman"/>
          <w:bCs/>
        </w:rPr>
        <w:t>Характеристика системы водоотведения</w:t>
      </w:r>
      <w:bookmarkEnd w:id="40"/>
    </w:p>
    <w:p w14:paraId="0837A02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Эксплуатационная зона централизованного водоотведения на территории МО «Поселок Айхал» представлена одной ресурсоснабжающей организацией ООО АО «ПТВС».</w:t>
      </w:r>
    </w:p>
    <w:p w14:paraId="59087A2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lastRenderedPageBreak/>
        <w:t>В настоящее время в МО «Поселок Айхал» действует централизованная система канализации с очистными сооружениями. Сброс очищенных сточных вод осуществляется через КОС в р. Сохсолоох.</w:t>
      </w:r>
    </w:p>
    <w:p w14:paraId="3542C63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Схему водоотведения поселка Айхал можно разделить на две технологические зоны:</w:t>
      </w:r>
    </w:p>
    <w:p w14:paraId="5DBA1D1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 Зона хозяйственно бытовой канализации, которая принимает стоки от жилой застройки, далее стоки по самотечным коллекторам поступают на очистные сооружения.</w:t>
      </w:r>
    </w:p>
    <w:p w14:paraId="47FAECA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 Зона хозяйственно бытовой канализации поселка Октябрьская партия, которая принимает стоки от жилой застройки, далее стоки по самотечным трубопроводам поступают в септик.</w:t>
      </w:r>
    </w:p>
    <w:p w14:paraId="0055685C" w14:textId="77777777" w:rsidR="004B0E00" w:rsidRPr="004B0E00" w:rsidRDefault="004B0E00" w:rsidP="004B0E00">
      <w:pPr>
        <w:widowControl/>
        <w:tabs>
          <w:tab w:val="left" w:pos="1134"/>
        </w:tabs>
        <w:autoSpaceDE/>
        <w:autoSpaceDN/>
        <w:adjustRightInd/>
        <w:jc w:val="both"/>
        <w:rPr>
          <w:rFonts w:eastAsia="Times New Roman"/>
          <w:bCs/>
        </w:rPr>
      </w:pPr>
    </w:p>
    <w:p w14:paraId="679152E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Стоки подземного комплекса рудника «Айхал» состоят из дренажей от установок и устройств для пылеподавления, дренажной воды от закладки бетонной смеси в рудное тело, воды от промывки бетонопроводов и природной воды из горных выработок и стволов. Шахтные воды отводятся по двум ниткам насосной станцией шахтного водоотлива в резервуары емкостью 400 м</w:t>
      </w:r>
      <w:r w:rsidRPr="004B0E00">
        <w:rPr>
          <w:rFonts w:eastAsia="Times New Roman"/>
          <w:bCs/>
          <w:vertAlign w:val="superscript"/>
        </w:rPr>
        <w:t>3</w:t>
      </w:r>
      <w:r w:rsidRPr="004B0E00">
        <w:rPr>
          <w:rFonts w:eastAsia="Times New Roman"/>
          <w:bCs/>
        </w:rPr>
        <w:t xml:space="preserve"> и подаются на полигон захоронения и поглощающие скважины.</w:t>
      </w:r>
    </w:p>
    <w:p w14:paraId="4D26850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Санитарно-защитные зоны от канализационных сооружений до границ жилой зоны, участков общественных зданий приняты по СНиП 2.04.03-85: от очистных сооружений 400 м.</w:t>
      </w:r>
    </w:p>
    <w:p w14:paraId="59CADB6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Станция очистки сточных вод предназначена для очистки бытовых и близких к ним по составу сточных вод с концентрацией загрязнений по БПК полн. до 70 мг/дм</w:t>
      </w:r>
      <w:r w:rsidRPr="004B0E00">
        <w:rPr>
          <w:rFonts w:eastAsia="Times New Roman"/>
          <w:bCs/>
          <w:vertAlign w:val="superscript"/>
        </w:rPr>
        <w:t>3</w:t>
      </w:r>
      <w:r w:rsidRPr="004B0E00">
        <w:rPr>
          <w:rFonts w:eastAsia="Times New Roman"/>
          <w:bCs/>
        </w:rPr>
        <w:t xml:space="preserve"> и взвешенным веществам от 36 до 160 мг/ дм</w:t>
      </w:r>
      <w:r w:rsidRPr="004B0E00">
        <w:rPr>
          <w:rFonts w:eastAsia="Times New Roman"/>
          <w:bCs/>
          <w:vertAlign w:val="superscript"/>
        </w:rPr>
        <w:t>3</w:t>
      </w:r>
      <w:r w:rsidRPr="004B0E00">
        <w:rPr>
          <w:rFonts w:eastAsia="Times New Roman"/>
          <w:bCs/>
        </w:rPr>
        <w:t xml:space="preserve"> и доведением этих концентраций после очистки до 3 мг/ дм</w:t>
      </w:r>
      <w:r w:rsidRPr="004B0E00">
        <w:rPr>
          <w:rFonts w:eastAsia="Times New Roman"/>
          <w:bCs/>
          <w:vertAlign w:val="superscript"/>
        </w:rPr>
        <w:t>3</w:t>
      </w:r>
      <w:r w:rsidRPr="004B0E00">
        <w:rPr>
          <w:rFonts w:eastAsia="Times New Roman"/>
          <w:bCs/>
        </w:rPr>
        <w:t xml:space="preserve"> и 6,14 мг/ дм</w:t>
      </w:r>
      <w:r w:rsidRPr="004B0E00">
        <w:rPr>
          <w:rFonts w:eastAsia="Times New Roman"/>
          <w:bCs/>
          <w:vertAlign w:val="superscript"/>
        </w:rPr>
        <w:t>3</w:t>
      </w:r>
      <w:r w:rsidRPr="004B0E00">
        <w:rPr>
          <w:rFonts w:eastAsia="Times New Roman"/>
          <w:bCs/>
        </w:rPr>
        <w:t xml:space="preserve"> соответственно.</w:t>
      </w:r>
    </w:p>
    <w:p w14:paraId="564FC12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Проектная мощность КОС составляет 16500 м</w:t>
      </w:r>
      <w:r w:rsidRPr="004B0E00">
        <w:rPr>
          <w:rFonts w:eastAsia="Times New Roman"/>
          <w:bCs/>
          <w:vertAlign w:val="superscript"/>
        </w:rPr>
        <w:t xml:space="preserve">3 </w:t>
      </w:r>
      <w:r w:rsidRPr="004B0E00">
        <w:rPr>
          <w:rFonts w:eastAsia="Times New Roman"/>
          <w:bCs/>
        </w:rPr>
        <w:t>в сутки.</w:t>
      </w:r>
    </w:p>
    <w:p w14:paraId="4CB2D57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Канализационные очистные сооружения состоят из следующих зданий:</w:t>
      </w:r>
    </w:p>
    <w:p w14:paraId="03B4AC6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w:t>
      </w:r>
      <w:r w:rsidRPr="004B0E00">
        <w:rPr>
          <w:rFonts w:eastAsia="Times New Roman"/>
          <w:bCs/>
        </w:rPr>
        <w:tab/>
        <w:t>ББО (блок биологической очистки);</w:t>
      </w:r>
    </w:p>
    <w:p w14:paraId="4545867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w:t>
      </w:r>
      <w:r w:rsidRPr="004B0E00">
        <w:rPr>
          <w:rFonts w:eastAsia="Times New Roman"/>
          <w:bCs/>
        </w:rPr>
        <w:tab/>
        <w:t>хлораторная;</w:t>
      </w:r>
    </w:p>
    <w:p w14:paraId="17434CE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w:t>
      </w:r>
      <w:r w:rsidRPr="004B0E00">
        <w:rPr>
          <w:rFonts w:eastAsia="Times New Roman"/>
          <w:bCs/>
        </w:rPr>
        <w:tab/>
        <w:t>материальный склад;</w:t>
      </w:r>
    </w:p>
    <w:p w14:paraId="0BEB22E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w:t>
      </w:r>
      <w:r w:rsidRPr="004B0E00">
        <w:rPr>
          <w:rFonts w:eastAsia="Times New Roman"/>
          <w:bCs/>
        </w:rPr>
        <w:tab/>
        <w:t>внутриплощадочные сети канализации;</w:t>
      </w:r>
    </w:p>
    <w:p w14:paraId="56A7971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w:t>
      </w:r>
      <w:r w:rsidRPr="004B0E00">
        <w:rPr>
          <w:rFonts w:eastAsia="Times New Roman"/>
          <w:bCs/>
        </w:rPr>
        <w:tab/>
        <w:t>внутриплощадочные сети теплоснабжения;</w:t>
      </w:r>
    </w:p>
    <w:p w14:paraId="765D3C8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w:t>
      </w:r>
      <w:r w:rsidRPr="004B0E00">
        <w:rPr>
          <w:rFonts w:eastAsia="Times New Roman"/>
          <w:bCs/>
        </w:rPr>
        <w:tab/>
        <w:t>выпуск сточных очищенных вод.</w:t>
      </w:r>
    </w:p>
    <w:p w14:paraId="71E6FC33" w14:textId="77777777" w:rsidR="004B0E00" w:rsidRPr="004B0E00" w:rsidRDefault="004B0E00" w:rsidP="004B0E00">
      <w:pPr>
        <w:widowControl/>
        <w:tabs>
          <w:tab w:val="left" w:pos="1134"/>
        </w:tabs>
        <w:autoSpaceDE/>
        <w:autoSpaceDN/>
        <w:adjustRightInd/>
        <w:jc w:val="both"/>
        <w:rPr>
          <w:rFonts w:eastAsia="Times New Roman"/>
          <w:bCs/>
        </w:rPr>
      </w:pPr>
    </w:p>
    <w:p w14:paraId="45661A8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Основная характеристика КОС:</w:t>
      </w:r>
    </w:p>
    <w:p w14:paraId="79156DF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w:t>
      </w:r>
      <w:r w:rsidRPr="004B0E00">
        <w:rPr>
          <w:rFonts w:eastAsia="Times New Roman"/>
          <w:bCs/>
        </w:rPr>
        <w:tab/>
        <w:t>схема биологической очистки:</w:t>
      </w:r>
    </w:p>
    <w:p w14:paraId="46284EE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 Аэротенк-нитрификатор 1 и 2 ступени для окисления кислородом воздуха аммонийного азота до нитритов и нитратов, осуществляемый нитрифицирующими микроорганизмами.</w:t>
      </w:r>
    </w:p>
    <w:p w14:paraId="1368F54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 Аэротенк-денитрификатор для восстановления нитритов и нитратов до свободного азота, который выделяется в атмосферу.</w:t>
      </w:r>
    </w:p>
    <w:p w14:paraId="3C965F1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3. Вторичный отстойник – сооружение, входящее в состав линии биологической очистки, необходим для задержания нерастворенных (взвешенных) веществ (представляющих собой частицы отмершей биологической пленки) и после аэротенков для отделения активного ила от очищенных сточных вод).</w:t>
      </w:r>
    </w:p>
    <w:p w14:paraId="6FCAB4F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w:t>
      </w:r>
      <w:r w:rsidRPr="004B0E00">
        <w:rPr>
          <w:rFonts w:eastAsia="Times New Roman"/>
          <w:bCs/>
        </w:rPr>
        <w:tab/>
        <w:t>2-ступенчатая доочистка биологически очищенных сточных вод.</w:t>
      </w:r>
    </w:p>
    <w:p w14:paraId="4E8D701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w:t>
      </w:r>
      <w:r w:rsidRPr="004B0E00">
        <w:rPr>
          <w:rFonts w:eastAsia="Times New Roman"/>
          <w:bCs/>
        </w:rPr>
        <w:tab/>
        <w:t>обеззараживание доочищенных сточных вод.</w:t>
      </w:r>
    </w:p>
    <w:p w14:paraId="23125F67" w14:textId="77777777" w:rsidR="004B0E00" w:rsidRPr="004B0E00" w:rsidRDefault="004B0E00" w:rsidP="004B0E00">
      <w:pPr>
        <w:widowControl/>
        <w:tabs>
          <w:tab w:val="left" w:pos="1134"/>
        </w:tabs>
        <w:autoSpaceDE/>
        <w:autoSpaceDN/>
        <w:adjustRightInd/>
        <w:jc w:val="both"/>
        <w:rPr>
          <w:rFonts w:eastAsia="Times New Roman"/>
          <w:bCs/>
        </w:rPr>
      </w:pPr>
    </w:p>
    <w:p w14:paraId="12E2B09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Сырой осадок и избыточный активный ил, образуемый на КОС, подаётся в емкости минерализаторы и стабилизаторы, после чего насосом подается на установку «Ленточный прессфильтр» с подачей флокулянта.</w:t>
      </w:r>
    </w:p>
    <w:p w14:paraId="1D9E215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По составу обезвоженный осадок представляет рассыпчатую смесь землистого цвета, сочетание минерализованного ила и солей фосфатов.</w:t>
      </w:r>
    </w:p>
    <w:p w14:paraId="5673050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При согласовании с местными органами СЭН может применяться в качестве удобрения на сельхозполях.</w:t>
      </w:r>
    </w:p>
    <w:p w14:paraId="15952E1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lastRenderedPageBreak/>
        <w:t>Осадки, отбросы и песок собираются в контейнеры, размещенные в соответствующих помещениях и по мере накопления по согласованию с местными органами СЭН, вывозятся на городскую свалку.</w:t>
      </w:r>
    </w:p>
    <w:p w14:paraId="17152F6D" w14:textId="77777777" w:rsidR="004B0E00" w:rsidRPr="004B0E00" w:rsidRDefault="004B0E00" w:rsidP="004B0E00">
      <w:pPr>
        <w:widowControl/>
        <w:tabs>
          <w:tab w:val="left" w:pos="1134"/>
        </w:tabs>
        <w:autoSpaceDE/>
        <w:autoSpaceDN/>
        <w:adjustRightInd/>
        <w:jc w:val="both"/>
        <w:rPr>
          <w:rFonts w:eastAsia="Times New Roman"/>
          <w:bCs/>
        </w:rPr>
      </w:pPr>
    </w:p>
    <w:p w14:paraId="22C915A2" w14:textId="77777777" w:rsidR="004B0E00" w:rsidRPr="004B0E00" w:rsidRDefault="004B0E00" w:rsidP="004B0E00">
      <w:pPr>
        <w:widowControl/>
        <w:tabs>
          <w:tab w:val="left" w:pos="1134"/>
        </w:tabs>
        <w:autoSpaceDE/>
        <w:autoSpaceDN/>
        <w:adjustRightInd/>
        <w:jc w:val="both"/>
        <w:rPr>
          <w:rFonts w:eastAsia="Times New Roman"/>
          <w:bCs/>
        </w:rPr>
      </w:pPr>
    </w:p>
    <w:p w14:paraId="174FA1B3" w14:textId="77777777" w:rsidR="004B0E00" w:rsidRPr="004B0E00" w:rsidRDefault="004B0E00" w:rsidP="004B0E00">
      <w:pPr>
        <w:widowControl/>
        <w:tabs>
          <w:tab w:val="left" w:pos="1134"/>
        </w:tabs>
        <w:autoSpaceDE/>
        <w:autoSpaceDN/>
        <w:adjustRightInd/>
        <w:jc w:val="both"/>
        <w:rPr>
          <w:rFonts w:eastAsia="Times New Roman"/>
          <w:bCs/>
        </w:rPr>
      </w:pPr>
      <w:bookmarkStart w:id="41" w:name="_Toc143515094"/>
      <w:r w:rsidRPr="004B0E00">
        <w:rPr>
          <w:rFonts w:eastAsia="Times New Roman"/>
          <w:bCs/>
        </w:rPr>
        <w:t>Характеристика системы теплоснабжения</w:t>
      </w:r>
      <w:bookmarkEnd w:id="41"/>
    </w:p>
    <w:p w14:paraId="64FB0C3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В МО «Поселок Айхал» основной теплоснабжающей и теплосетевой организацией, ответственной за эксплуатацию существующих отопительных котельных и тепловых сетей, от котельных до абонентов, является ООО АО «ПТВС». В хозяйственном ведении ООО АО «ПТВС» находятся три производственных котельных: котельная «ЦГК» (центральная газовая котельная), котельная «БМГК» п. Айхал (блочно-модульная газовая котельная) и котельная БМГК п. Дорожный (консервация котельной с 01.07.2023 г.).</w:t>
      </w:r>
    </w:p>
    <w:p w14:paraId="0E0FAE8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В хозяйственном ведении ООО АО «ПТВС» находятся три производственных котельных: котельная «ЦГК» (центральная газовая котельная), котельная «БМГК» п. Айхал (блочно-модульная газовая котельная), котельная БМГК п. Дорожный (консервация котельной с 01.07.2023 г.), которые снабжают теплом жилые и административные здания, производственные объекты. Система теплоснабжения – закрытая независимая.</w:t>
      </w:r>
    </w:p>
    <w:p w14:paraId="0AA7857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Протяженность тепловых сетей в двухтрубном исчислении составляет 66,2 км.</w:t>
      </w:r>
    </w:p>
    <w:p w14:paraId="57B86CA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Зона деятельности организации ООО АО «ПТВС» приведена на рисунке 2.</w:t>
      </w:r>
    </w:p>
    <w:p w14:paraId="592CA8D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Зоны действия источников тепловой энергии в МО «Поселок Айхал» по состоянию на базовый (2022 г.) год представлены на рисунке 3.</w:t>
      </w:r>
    </w:p>
    <w:p w14:paraId="2155409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Практически весь жилой фонд обеспечен централизованным отоплением. Зоны действия индивидуальных источников тепловой энергии распространяются на частный сектор.</w:t>
      </w:r>
    </w:p>
    <w:p w14:paraId="5E9B41C2" w14:textId="77777777" w:rsidR="004B0E00" w:rsidRPr="004B0E00" w:rsidRDefault="004B0E00" w:rsidP="004B0E00">
      <w:pPr>
        <w:widowControl/>
        <w:tabs>
          <w:tab w:val="left" w:pos="1134"/>
        </w:tabs>
        <w:autoSpaceDE/>
        <w:autoSpaceDN/>
        <w:adjustRightInd/>
        <w:jc w:val="both"/>
        <w:rPr>
          <w:rFonts w:eastAsia="Times New Roman"/>
          <w:bCs/>
        </w:rPr>
      </w:pPr>
    </w:p>
    <w:p w14:paraId="0536A11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noProof/>
        </w:rPr>
        <w:drawing>
          <wp:inline distT="0" distB="0" distL="0" distR="0" wp14:anchorId="09192BDA" wp14:editId="25B406AA">
            <wp:extent cx="4731385" cy="42741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1385" cy="4274185"/>
                    </a:xfrm>
                    <a:prstGeom prst="rect">
                      <a:avLst/>
                    </a:prstGeom>
                    <a:noFill/>
                    <a:ln>
                      <a:noFill/>
                    </a:ln>
                  </pic:spPr>
                </pic:pic>
              </a:graphicData>
            </a:graphic>
          </wp:inline>
        </w:drawing>
      </w:r>
    </w:p>
    <w:p w14:paraId="1BCDF11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xml:space="preserve">Рисунок </w:t>
      </w:r>
      <w:r w:rsidRPr="004B0E00">
        <w:rPr>
          <w:rFonts w:eastAsia="Times New Roman"/>
          <w:bCs/>
        </w:rPr>
        <w:fldChar w:fldCharType="begin"/>
      </w:r>
      <w:r w:rsidRPr="004B0E00">
        <w:rPr>
          <w:rFonts w:eastAsia="Times New Roman"/>
          <w:bCs/>
        </w:rPr>
        <w:instrText xml:space="preserve"> SEQ Рисунок \* ARABIC </w:instrText>
      </w:r>
      <w:r w:rsidRPr="004B0E00">
        <w:rPr>
          <w:rFonts w:eastAsia="Times New Roman"/>
          <w:bCs/>
        </w:rPr>
        <w:fldChar w:fldCharType="separate"/>
      </w:r>
      <w:r w:rsidRPr="004B0E00">
        <w:rPr>
          <w:rFonts w:eastAsia="Times New Roman"/>
          <w:bCs/>
          <w:noProof/>
        </w:rPr>
        <w:t>2</w:t>
      </w:r>
      <w:r w:rsidRPr="004B0E00">
        <w:rPr>
          <w:rFonts w:eastAsia="Times New Roman"/>
          <w:bCs/>
        </w:rPr>
        <w:fldChar w:fldCharType="end"/>
      </w:r>
      <w:r w:rsidRPr="004B0E00">
        <w:rPr>
          <w:rFonts w:eastAsia="Times New Roman"/>
          <w:bCs/>
        </w:rPr>
        <w:t xml:space="preserve"> Зона деятельности ООО АО «ПТВС»</w:t>
      </w:r>
    </w:p>
    <w:p w14:paraId="46A749D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noProof/>
        </w:rPr>
        <w:lastRenderedPageBreak/>
        <w:drawing>
          <wp:inline distT="0" distB="0" distL="0" distR="0" wp14:anchorId="067071A4" wp14:editId="22C457CD">
            <wp:extent cx="4538444" cy="491224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0987" cy="4914994"/>
                    </a:xfrm>
                    <a:prstGeom prst="rect">
                      <a:avLst/>
                    </a:prstGeom>
                    <a:noFill/>
                    <a:ln>
                      <a:noFill/>
                    </a:ln>
                  </pic:spPr>
                </pic:pic>
              </a:graphicData>
            </a:graphic>
          </wp:inline>
        </w:drawing>
      </w:r>
    </w:p>
    <w:p w14:paraId="1AC7827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xml:space="preserve">Рисунок </w:t>
      </w:r>
      <w:r w:rsidRPr="004B0E00">
        <w:rPr>
          <w:rFonts w:eastAsia="Times New Roman"/>
          <w:bCs/>
        </w:rPr>
        <w:fldChar w:fldCharType="begin"/>
      </w:r>
      <w:r w:rsidRPr="004B0E00">
        <w:rPr>
          <w:rFonts w:eastAsia="Times New Roman"/>
          <w:bCs/>
        </w:rPr>
        <w:instrText xml:space="preserve"> SEQ Рисунок \* ARABIC </w:instrText>
      </w:r>
      <w:r w:rsidRPr="004B0E00">
        <w:rPr>
          <w:rFonts w:eastAsia="Times New Roman"/>
          <w:bCs/>
        </w:rPr>
        <w:fldChar w:fldCharType="separate"/>
      </w:r>
      <w:r w:rsidRPr="004B0E00">
        <w:rPr>
          <w:rFonts w:eastAsia="Times New Roman"/>
          <w:bCs/>
          <w:noProof/>
        </w:rPr>
        <w:t>3</w:t>
      </w:r>
      <w:r w:rsidRPr="004B0E00">
        <w:rPr>
          <w:rFonts w:eastAsia="Times New Roman"/>
          <w:bCs/>
        </w:rPr>
        <w:fldChar w:fldCharType="end"/>
      </w:r>
      <w:r w:rsidRPr="004B0E00">
        <w:rPr>
          <w:rFonts w:eastAsia="Times New Roman"/>
          <w:bCs/>
        </w:rPr>
        <w:t xml:space="preserve"> Зоны действия источников теплоснабжения</w:t>
      </w:r>
    </w:p>
    <w:p w14:paraId="72E4B0CC" w14:textId="77777777" w:rsidR="004B0E00" w:rsidRPr="004B0E00" w:rsidRDefault="004B0E00" w:rsidP="004B0E00">
      <w:pPr>
        <w:widowControl/>
        <w:tabs>
          <w:tab w:val="left" w:pos="1134"/>
        </w:tabs>
        <w:autoSpaceDE/>
        <w:autoSpaceDN/>
        <w:adjustRightInd/>
        <w:jc w:val="both"/>
        <w:rPr>
          <w:rFonts w:eastAsia="Times New Roman"/>
          <w:bCs/>
        </w:rPr>
      </w:pPr>
    </w:p>
    <w:p w14:paraId="4A5F6A5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Котельная «ЦГК»</w:t>
      </w:r>
    </w:p>
    <w:p w14:paraId="497F323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Котельная «ЦГК» предназначена для выработки тепловой энергии в виде горячей воды для теплоснабжения жилых и социально культурных объектов.</w:t>
      </w:r>
    </w:p>
    <w:p w14:paraId="2FB5708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xml:space="preserve">В котельной установлены 4 водогрейных котла марки КВГМ-30-150 и 2 паровых котла ДЕ-6,5-14ГМ, работающих на природном газе. Установленная мощность котельной 126,58 Гкал/час, подключенная тепловая нагрузка 22,651 Гкал/ч. </w:t>
      </w:r>
    </w:p>
    <w:p w14:paraId="5EAB702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Система теплоснабжения – закрытая, четырехтрубная через ЦТП. Протяженность тепловых сетей 51,19 км в двухтрубном исчислении (в том числе 23,157 км сетей ГВС). Теплоносителем является горячая вода с расчетными температурами 150 оС в подающей магистрали и 70 °С в обратной.</w:t>
      </w:r>
    </w:p>
    <w:p w14:paraId="71FAFC2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Характеристики основного оборудования котельной приведены в таблице 18.</w:t>
      </w:r>
    </w:p>
    <w:p w14:paraId="44A78E60" w14:textId="77777777" w:rsidR="004B0E00" w:rsidRPr="004B0E00" w:rsidRDefault="004B0E00" w:rsidP="004B0E00">
      <w:pPr>
        <w:widowControl/>
        <w:tabs>
          <w:tab w:val="left" w:pos="1134"/>
        </w:tabs>
        <w:autoSpaceDE/>
        <w:autoSpaceDN/>
        <w:adjustRightInd/>
        <w:jc w:val="both"/>
        <w:rPr>
          <w:rFonts w:eastAsia="Times New Roman"/>
          <w:bCs/>
        </w:rPr>
      </w:pPr>
    </w:p>
    <w:p w14:paraId="6B0DD39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xml:space="preserve">Таблица </w:t>
      </w:r>
      <w:r w:rsidRPr="004B0E00">
        <w:rPr>
          <w:rFonts w:eastAsia="Times New Roman"/>
          <w:bCs/>
        </w:rPr>
        <w:fldChar w:fldCharType="begin"/>
      </w:r>
      <w:r w:rsidRPr="004B0E00">
        <w:rPr>
          <w:rFonts w:eastAsia="Times New Roman"/>
          <w:bCs/>
        </w:rPr>
        <w:instrText xml:space="preserve"> SEQ Таблица \* ARABIC </w:instrText>
      </w:r>
      <w:r w:rsidRPr="004B0E00">
        <w:rPr>
          <w:rFonts w:eastAsia="Times New Roman"/>
          <w:bCs/>
        </w:rPr>
        <w:fldChar w:fldCharType="separate"/>
      </w:r>
      <w:r w:rsidRPr="004B0E00">
        <w:rPr>
          <w:rFonts w:eastAsia="Times New Roman"/>
          <w:bCs/>
          <w:noProof/>
        </w:rPr>
        <w:t>1</w:t>
      </w:r>
      <w:r w:rsidRPr="004B0E00">
        <w:rPr>
          <w:rFonts w:eastAsia="Times New Roman"/>
          <w:bCs/>
        </w:rPr>
        <w:fldChar w:fldCharType="end"/>
      </w:r>
      <w:r w:rsidRPr="004B0E00">
        <w:rPr>
          <w:rFonts w:eastAsia="Times New Roman"/>
          <w:bCs/>
        </w:rPr>
        <w:t xml:space="preserve"> Характеристики и состав основного оборудования котельной «ЦГК»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173"/>
        <w:gridCol w:w="1112"/>
        <w:gridCol w:w="1299"/>
        <w:gridCol w:w="1233"/>
        <w:gridCol w:w="1012"/>
        <w:gridCol w:w="752"/>
        <w:gridCol w:w="1245"/>
      </w:tblGrid>
      <w:tr w:rsidR="004B0E00" w:rsidRPr="004B0E00" w14:paraId="438A8F53" w14:textId="77777777" w:rsidTr="00520CA4">
        <w:trPr>
          <w:trHeight w:val="20"/>
          <w:tblHeader/>
        </w:trPr>
        <w:tc>
          <w:tcPr>
            <w:tcW w:w="832" w:type="pct"/>
            <w:shd w:val="clear" w:color="auto" w:fill="auto"/>
            <w:vAlign w:val="center"/>
            <w:hideMark/>
          </w:tcPr>
          <w:p w14:paraId="0C7C069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Марка котла</w:t>
            </w:r>
          </w:p>
        </w:tc>
        <w:tc>
          <w:tcPr>
            <w:tcW w:w="758" w:type="pct"/>
            <w:shd w:val="clear" w:color="auto" w:fill="auto"/>
            <w:vAlign w:val="center"/>
            <w:hideMark/>
          </w:tcPr>
          <w:p w14:paraId="0D16106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Тип котла</w:t>
            </w:r>
          </w:p>
        </w:tc>
        <w:tc>
          <w:tcPr>
            <w:tcW w:w="455" w:type="pct"/>
            <w:vAlign w:val="center"/>
          </w:tcPr>
          <w:p w14:paraId="227FD35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Количество, шт.</w:t>
            </w:r>
          </w:p>
        </w:tc>
        <w:tc>
          <w:tcPr>
            <w:tcW w:w="607" w:type="pct"/>
            <w:shd w:val="clear" w:color="auto" w:fill="auto"/>
            <w:vAlign w:val="center"/>
            <w:hideMark/>
          </w:tcPr>
          <w:p w14:paraId="1CDBE35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Вид используемого топлива</w:t>
            </w:r>
          </w:p>
        </w:tc>
        <w:tc>
          <w:tcPr>
            <w:tcW w:w="584" w:type="pct"/>
            <w:shd w:val="clear" w:color="auto" w:fill="auto"/>
            <w:vAlign w:val="center"/>
            <w:hideMark/>
          </w:tcPr>
          <w:p w14:paraId="3AAC2FB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Наличие оборудования ХВО</w:t>
            </w:r>
          </w:p>
        </w:tc>
        <w:tc>
          <w:tcPr>
            <w:tcW w:w="554" w:type="pct"/>
            <w:shd w:val="clear" w:color="auto" w:fill="auto"/>
            <w:vAlign w:val="center"/>
            <w:hideMark/>
          </w:tcPr>
          <w:p w14:paraId="7AAEFCB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Единичная мощность, Гкал/ч</w:t>
            </w:r>
          </w:p>
        </w:tc>
        <w:tc>
          <w:tcPr>
            <w:tcW w:w="607" w:type="pct"/>
            <w:shd w:val="clear" w:color="auto" w:fill="auto"/>
            <w:vAlign w:val="center"/>
            <w:hideMark/>
          </w:tcPr>
          <w:p w14:paraId="2621904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КПД котлов, %</w:t>
            </w:r>
          </w:p>
        </w:tc>
        <w:tc>
          <w:tcPr>
            <w:tcW w:w="603" w:type="pct"/>
            <w:shd w:val="clear" w:color="auto" w:fill="auto"/>
            <w:vAlign w:val="center"/>
            <w:hideMark/>
          </w:tcPr>
          <w:p w14:paraId="70A9F78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Год ввода в эксплуатацию</w:t>
            </w:r>
          </w:p>
        </w:tc>
      </w:tr>
      <w:tr w:rsidR="004B0E00" w:rsidRPr="004B0E00" w14:paraId="218DDD92" w14:textId="77777777" w:rsidTr="00520CA4">
        <w:trPr>
          <w:trHeight w:val="20"/>
        </w:trPr>
        <w:tc>
          <w:tcPr>
            <w:tcW w:w="832" w:type="pct"/>
            <w:shd w:val="clear" w:color="auto" w:fill="auto"/>
            <w:noWrap/>
            <w:vAlign w:val="center"/>
            <w:hideMark/>
          </w:tcPr>
          <w:p w14:paraId="35A9387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КВГМ-30-150</w:t>
            </w:r>
          </w:p>
        </w:tc>
        <w:tc>
          <w:tcPr>
            <w:tcW w:w="758" w:type="pct"/>
            <w:shd w:val="clear" w:color="auto" w:fill="auto"/>
            <w:noWrap/>
            <w:vAlign w:val="center"/>
            <w:hideMark/>
          </w:tcPr>
          <w:p w14:paraId="37E935B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водогрейный</w:t>
            </w:r>
          </w:p>
        </w:tc>
        <w:tc>
          <w:tcPr>
            <w:tcW w:w="455" w:type="pct"/>
            <w:vAlign w:val="center"/>
          </w:tcPr>
          <w:p w14:paraId="08BE24D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4</w:t>
            </w:r>
          </w:p>
        </w:tc>
        <w:tc>
          <w:tcPr>
            <w:tcW w:w="607" w:type="pct"/>
            <w:shd w:val="clear" w:color="auto" w:fill="auto"/>
            <w:noWrap/>
            <w:vAlign w:val="center"/>
            <w:hideMark/>
          </w:tcPr>
          <w:p w14:paraId="0199106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газ</w:t>
            </w:r>
          </w:p>
        </w:tc>
        <w:tc>
          <w:tcPr>
            <w:tcW w:w="584" w:type="pct"/>
            <w:shd w:val="clear" w:color="auto" w:fill="auto"/>
            <w:noWrap/>
            <w:vAlign w:val="center"/>
            <w:hideMark/>
          </w:tcPr>
          <w:p w14:paraId="6816D1E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уст.</w:t>
            </w:r>
          </w:p>
        </w:tc>
        <w:tc>
          <w:tcPr>
            <w:tcW w:w="554" w:type="pct"/>
            <w:shd w:val="clear" w:color="auto" w:fill="auto"/>
            <w:noWrap/>
            <w:vAlign w:val="center"/>
            <w:hideMark/>
          </w:tcPr>
          <w:p w14:paraId="4E8045C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30</w:t>
            </w:r>
          </w:p>
        </w:tc>
        <w:tc>
          <w:tcPr>
            <w:tcW w:w="607" w:type="pct"/>
            <w:vMerge w:val="restart"/>
            <w:shd w:val="clear" w:color="auto" w:fill="auto"/>
            <w:noWrap/>
            <w:vAlign w:val="center"/>
            <w:hideMark/>
          </w:tcPr>
          <w:p w14:paraId="2A015F4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91</w:t>
            </w:r>
          </w:p>
        </w:tc>
        <w:tc>
          <w:tcPr>
            <w:tcW w:w="603" w:type="pct"/>
            <w:shd w:val="clear" w:color="auto" w:fill="auto"/>
            <w:noWrap/>
            <w:vAlign w:val="center"/>
            <w:hideMark/>
          </w:tcPr>
          <w:p w14:paraId="11AFD51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2007</w:t>
            </w:r>
          </w:p>
        </w:tc>
      </w:tr>
      <w:tr w:rsidR="004B0E00" w:rsidRPr="004B0E00" w14:paraId="78AE0060" w14:textId="77777777" w:rsidTr="00520CA4">
        <w:trPr>
          <w:trHeight w:val="20"/>
        </w:trPr>
        <w:tc>
          <w:tcPr>
            <w:tcW w:w="832" w:type="pct"/>
            <w:shd w:val="clear" w:color="auto" w:fill="auto"/>
            <w:noWrap/>
            <w:vAlign w:val="center"/>
            <w:hideMark/>
          </w:tcPr>
          <w:p w14:paraId="5A79EF3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ДЕ-6,5-14 ГМ</w:t>
            </w:r>
          </w:p>
        </w:tc>
        <w:tc>
          <w:tcPr>
            <w:tcW w:w="758" w:type="pct"/>
            <w:shd w:val="clear" w:color="auto" w:fill="auto"/>
            <w:noWrap/>
            <w:vAlign w:val="center"/>
            <w:hideMark/>
          </w:tcPr>
          <w:p w14:paraId="12DA441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паровой</w:t>
            </w:r>
          </w:p>
        </w:tc>
        <w:tc>
          <w:tcPr>
            <w:tcW w:w="455" w:type="pct"/>
            <w:vAlign w:val="center"/>
          </w:tcPr>
          <w:p w14:paraId="5A738BB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w:t>
            </w:r>
          </w:p>
        </w:tc>
        <w:tc>
          <w:tcPr>
            <w:tcW w:w="607" w:type="pct"/>
            <w:shd w:val="clear" w:color="auto" w:fill="auto"/>
            <w:noWrap/>
            <w:vAlign w:val="center"/>
            <w:hideMark/>
          </w:tcPr>
          <w:p w14:paraId="1DC39F0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газ</w:t>
            </w:r>
          </w:p>
        </w:tc>
        <w:tc>
          <w:tcPr>
            <w:tcW w:w="584" w:type="pct"/>
            <w:shd w:val="clear" w:color="auto" w:fill="auto"/>
            <w:noWrap/>
            <w:vAlign w:val="center"/>
            <w:hideMark/>
          </w:tcPr>
          <w:p w14:paraId="74B8CE8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уст.</w:t>
            </w:r>
          </w:p>
        </w:tc>
        <w:tc>
          <w:tcPr>
            <w:tcW w:w="554" w:type="pct"/>
            <w:shd w:val="clear" w:color="auto" w:fill="auto"/>
            <w:noWrap/>
            <w:vAlign w:val="center"/>
            <w:hideMark/>
          </w:tcPr>
          <w:p w14:paraId="70D8A62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3.29</w:t>
            </w:r>
          </w:p>
        </w:tc>
        <w:tc>
          <w:tcPr>
            <w:tcW w:w="607" w:type="pct"/>
            <w:vMerge/>
            <w:shd w:val="clear" w:color="auto" w:fill="auto"/>
            <w:noWrap/>
            <w:vAlign w:val="center"/>
            <w:hideMark/>
          </w:tcPr>
          <w:p w14:paraId="426A0EBD" w14:textId="77777777" w:rsidR="004B0E00" w:rsidRPr="004B0E00" w:rsidRDefault="004B0E00" w:rsidP="004B0E00">
            <w:pPr>
              <w:widowControl/>
              <w:tabs>
                <w:tab w:val="left" w:pos="1134"/>
              </w:tabs>
              <w:autoSpaceDE/>
              <w:autoSpaceDN/>
              <w:adjustRightInd/>
              <w:jc w:val="both"/>
              <w:rPr>
                <w:rFonts w:eastAsia="Times New Roman"/>
                <w:bCs/>
              </w:rPr>
            </w:pPr>
          </w:p>
        </w:tc>
        <w:tc>
          <w:tcPr>
            <w:tcW w:w="603" w:type="pct"/>
            <w:shd w:val="clear" w:color="auto" w:fill="auto"/>
            <w:noWrap/>
            <w:vAlign w:val="center"/>
            <w:hideMark/>
          </w:tcPr>
          <w:p w14:paraId="79C43EE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2007</w:t>
            </w:r>
          </w:p>
        </w:tc>
      </w:tr>
    </w:tbl>
    <w:p w14:paraId="465168C6" w14:textId="77777777" w:rsidR="004B0E00" w:rsidRPr="004B0E00" w:rsidRDefault="004B0E00" w:rsidP="004B0E00">
      <w:pPr>
        <w:widowControl/>
        <w:tabs>
          <w:tab w:val="left" w:pos="1134"/>
        </w:tabs>
        <w:autoSpaceDE/>
        <w:autoSpaceDN/>
        <w:adjustRightInd/>
        <w:jc w:val="both"/>
        <w:rPr>
          <w:rFonts w:eastAsia="Times New Roman"/>
          <w:bCs/>
        </w:rPr>
      </w:pPr>
    </w:p>
    <w:p w14:paraId="3C2D3E2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lastRenderedPageBreak/>
        <w:t>Котельная через тепловые сети связана с тепловыми пунктами (ТП): ТП «Энергоблок», ТП «ПНС-2», ТП «ВРТ», ТП «БСИ».</w:t>
      </w:r>
    </w:p>
    <w:p w14:paraId="2EB76B2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Тепловой пункт ТП «ВРТ» разделен на два района теплоснабжения: 1) ул. Корнилова, 2) ул. Промышленная.</w:t>
      </w:r>
    </w:p>
    <w:p w14:paraId="4D96044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Тепловой пункт ТП «БСИ» разделен на два района теплоснабжения: 1) Север, 2) Юг.</w:t>
      </w:r>
    </w:p>
    <w:p w14:paraId="0F2F7E47" w14:textId="77777777" w:rsidR="004B0E00" w:rsidRPr="004B0E00" w:rsidRDefault="004B0E00" w:rsidP="004B0E00">
      <w:pPr>
        <w:widowControl/>
        <w:tabs>
          <w:tab w:val="left" w:pos="1134"/>
        </w:tabs>
        <w:autoSpaceDE/>
        <w:autoSpaceDN/>
        <w:adjustRightInd/>
        <w:jc w:val="both"/>
        <w:rPr>
          <w:rFonts w:eastAsia="Times New Roman"/>
          <w:bCs/>
        </w:rPr>
      </w:pPr>
    </w:p>
    <w:p w14:paraId="2C0C12C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ТП «Энергоблок»</w:t>
      </w:r>
    </w:p>
    <w:p w14:paraId="663943D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Тепловой пункт «Энергоблок» предназначен для распределения тепловой энергии от ЦГК по типам теплопотребления (отопление, вентиляция и ГВС). К ТП «Энергоблок» подключены жилые здания, объекты бюджетной сферы и прочие потребители.</w:t>
      </w:r>
    </w:p>
    <w:p w14:paraId="3DEC905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 тепловом пункте «Энергоблок» установлено девять пластинчатых теплообменных аппарата. Четыре используются для отопления и пять на нужды горячего водоснабжения. Пластинчатые теплообменники предназначены для преобразования температуры теплоносителя с температурного графика 150-70 °С (температурный график Центральной газовой котельной) до 95-70 °С (температурный график от теплового пункта до абонентов).</w:t>
      </w:r>
    </w:p>
    <w:p w14:paraId="376AD99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Установленная мощность теплообменных аппаратов отопления на тепловом пункте составляет 35 Гкал/ч. Регулирование отпуска теплоты на ТП центральное качественно-количественное по отопительной нагрузке. Система теплоснабжения зависимая, т.е. теплоноситель поступает в отопительные приборы потребителей непосредственно из тепловой сети.</w:t>
      </w:r>
    </w:p>
    <w:p w14:paraId="19292F6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Основные характеристики оборудования ТП «Энергоблок» представлены в таблицах 19-20.</w:t>
      </w:r>
    </w:p>
    <w:p w14:paraId="5C0B22FB" w14:textId="77777777" w:rsidR="004B0E00" w:rsidRPr="004B0E00" w:rsidRDefault="004B0E00" w:rsidP="004B0E00">
      <w:pPr>
        <w:widowControl/>
        <w:tabs>
          <w:tab w:val="left" w:pos="1134"/>
        </w:tabs>
        <w:autoSpaceDE/>
        <w:autoSpaceDN/>
        <w:adjustRightInd/>
        <w:jc w:val="both"/>
        <w:rPr>
          <w:rFonts w:eastAsia="Times New Roman"/>
          <w:bCs/>
        </w:rPr>
      </w:pPr>
    </w:p>
    <w:p w14:paraId="3249DE5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xml:space="preserve">Таблица </w:t>
      </w:r>
      <w:r w:rsidRPr="004B0E00">
        <w:rPr>
          <w:rFonts w:eastAsia="Times New Roman"/>
          <w:bCs/>
        </w:rPr>
        <w:fldChar w:fldCharType="begin"/>
      </w:r>
      <w:r w:rsidRPr="004B0E00">
        <w:rPr>
          <w:rFonts w:eastAsia="Times New Roman"/>
          <w:bCs/>
        </w:rPr>
        <w:instrText xml:space="preserve"> SEQ Таблица \* ARABIC </w:instrText>
      </w:r>
      <w:r w:rsidRPr="004B0E00">
        <w:rPr>
          <w:rFonts w:eastAsia="Times New Roman"/>
          <w:bCs/>
        </w:rPr>
        <w:fldChar w:fldCharType="separate"/>
      </w:r>
      <w:r w:rsidRPr="004B0E00">
        <w:rPr>
          <w:rFonts w:eastAsia="Times New Roman"/>
          <w:bCs/>
          <w:noProof/>
        </w:rPr>
        <w:t>2</w:t>
      </w:r>
      <w:r w:rsidRPr="004B0E00">
        <w:rPr>
          <w:rFonts w:eastAsia="Times New Roman"/>
          <w:bCs/>
        </w:rPr>
        <w:fldChar w:fldCharType="end"/>
      </w:r>
      <w:r w:rsidRPr="004B0E00">
        <w:rPr>
          <w:rFonts w:eastAsia="Times New Roman"/>
          <w:bCs/>
        </w:rPr>
        <w:t xml:space="preserve"> Основное оборудование ТП «Энергоблок»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39"/>
        <w:gridCol w:w="1505"/>
        <w:gridCol w:w="748"/>
        <w:gridCol w:w="751"/>
        <w:gridCol w:w="751"/>
        <w:gridCol w:w="751"/>
        <w:gridCol w:w="1561"/>
      </w:tblGrid>
      <w:tr w:rsidR="004B0E00" w:rsidRPr="004B0E00" w14:paraId="6B656935" w14:textId="77777777" w:rsidTr="00520CA4">
        <w:trPr>
          <w:trHeight w:val="255"/>
          <w:tblHeader/>
        </w:trPr>
        <w:tc>
          <w:tcPr>
            <w:tcW w:w="746" w:type="pct"/>
            <w:vMerge w:val="restart"/>
            <w:shd w:val="clear" w:color="auto" w:fill="auto"/>
            <w:tcMar>
              <w:left w:w="28" w:type="dxa"/>
              <w:right w:w="28" w:type="dxa"/>
            </w:tcMar>
            <w:vAlign w:val="center"/>
          </w:tcPr>
          <w:p w14:paraId="56E44DD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Наименование</w:t>
            </w:r>
          </w:p>
        </w:tc>
        <w:tc>
          <w:tcPr>
            <w:tcW w:w="707" w:type="pct"/>
            <w:vMerge w:val="restart"/>
            <w:shd w:val="clear" w:color="auto" w:fill="auto"/>
            <w:tcMar>
              <w:left w:w="28" w:type="dxa"/>
              <w:right w:w="28" w:type="dxa"/>
            </w:tcMar>
            <w:vAlign w:val="center"/>
          </w:tcPr>
          <w:p w14:paraId="0F8AB92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Обозначение</w:t>
            </w:r>
          </w:p>
        </w:tc>
        <w:tc>
          <w:tcPr>
            <w:tcW w:w="727" w:type="pct"/>
            <w:vMerge w:val="restart"/>
            <w:shd w:val="clear" w:color="auto" w:fill="auto"/>
            <w:tcMar>
              <w:left w:w="28" w:type="dxa"/>
              <w:right w:w="28" w:type="dxa"/>
            </w:tcMar>
            <w:vAlign w:val="center"/>
          </w:tcPr>
          <w:p w14:paraId="57ECC4C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Дата ввода в эксплуатацию</w:t>
            </w:r>
          </w:p>
        </w:tc>
        <w:tc>
          <w:tcPr>
            <w:tcW w:w="1025" w:type="pct"/>
            <w:gridSpan w:val="2"/>
            <w:shd w:val="clear" w:color="auto" w:fill="auto"/>
            <w:tcMar>
              <w:left w:w="28" w:type="dxa"/>
              <w:right w:w="28" w:type="dxa"/>
            </w:tcMar>
            <w:vAlign w:val="center"/>
          </w:tcPr>
          <w:p w14:paraId="31471E4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Макс. рабочее давление, МПа</w:t>
            </w:r>
          </w:p>
        </w:tc>
        <w:tc>
          <w:tcPr>
            <w:tcW w:w="1026" w:type="pct"/>
            <w:gridSpan w:val="2"/>
            <w:shd w:val="clear" w:color="auto" w:fill="auto"/>
            <w:tcMar>
              <w:left w:w="28" w:type="dxa"/>
              <w:right w:w="28" w:type="dxa"/>
            </w:tcMar>
            <w:vAlign w:val="center"/>
          </w:tcPr>
          <w:p w14:paraId="106164E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Внутренний объем, л</w:t>
            </w:r>
          </w:p>
        </w:tc>
        <w:tc>
          <w:tcPr>
            <w:tcW w:w="769" w:type="pct"/>
            <w:vMerge w:val="restart"/>
            <w:shd w:val="clear" w:color="auto" w:fill="auto"/>
            <w:tcMar>
              <w:left w:w="28" w:type="dxa"/>
              <w:right w:w="28" w:type="dxa"/>
            </w:tcMar>
            <w:vAlign w:val="center"/>
          </w:tcPr>
          <w:p w14:paraId="0368ED5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xml:space="preserve">Максимальная рабочая температура, </w:t>
            </w:r>
            <w:r w:rsidRPr="004B0E00">
              <w:rPr>
                <w:rFonts w:eastAsia="Times New Roman"/>
                <w:bCs/>
                <w:vertAlign w:val="superscript"/>
              </w:rPr>
              <w:t>о</w:t>
            </w:r>
            <w:r w:rsidRPr="004B0E00">
              <w:rPr>
                <w:rFonts w:eastAsia="Times New Roman"/>
                <w:bCs/>
              </w:rPr>
              <w:t>С</w:t>
            </w:r>
          </w:p>
        </w:tc>
      </w:tr>
      <w:tr w:rsidR="004B0E00" w:rsidRPr="004B0E00" w14:paraId="4D95EB61" w14:textId="77777777" w:rsidTr="00520CA4">
        <w:trPr>
          <w:trHeight w:val="195"/>
          <w:tblHeader/>
        </w:trPr>
        <w:tc>
          <w:tcPr>
            <w:tcW w:w="746" w:type="pct"/>
            <w:vMerge/>
            <w:shd w:val="clear" w:color="auto" w:fill="auto"/>
            <w:tcMar>
              <w:left w:w="28" w:type="dxa"/>
              <w:right w:w="28" w:type="dxa"/>
            </w:tcMar>
            <w:vAlign w:val="center"/>
          </w:tcPr>
          <w:p w14:paraId="2C821136" w14:textId="77777777" w:rsidR="004B0E00" w:rsidRPr="004B0E00" w:rsidRDefault="004B0E00" w:rsidP="004B0E00">
            <w:pPr>
              <w:widowControl/>
              <w:tabs>
                <w:tab w:val="left" w:pos="1134"/>
              </w:tabs>
              <w:autoSpaceDE/>
              <w:autoSpaceDN/>
              <w:adjustRightInd/>
              <w:jc w:val="both"/>
              <w:rPr>
                <w:rFonts w:eastAsia="Times New Roman"/>
                <w:bCs/>
              </w:rPr>
            </w:pPr>
          </w:p>
        </w:tc>
        <w:tc>
          <w:tcPr>
            <w:tcW w:w="707" w:type="pct"/>
            <w:vMerge/>
            <w:shd w:val="clear" w:color="auto" w:fill="auto"/>
            <w:tcMar>
              <w:left w:w="28" w:type="dxa"/>
              <w:right w:w="28" w:type="dxa"/>
            </w:tcMar>
            <w:vAlign w:val="center"/>
          </w:tcPr>
          <w:p w14:paraId="14DB214E" w14:textId="77777777" w:rsidR="004B0E00" w:rsidRPr="004B0E00" w:rsidRDefault="004B0E00" w:rsidP="004B0E00">
            <w:pPr>
              <w:widowControl/>
              <w:tabs>
                <w:tab w:val="left" w:pos="1134"/>
              </w:tabs>
              <w:autoSpaceDE/>
              <w:autoSpaceDN/>
              <w:adjustRightInd/>
              <w:jc w:val="both"/>
              <w:rPr>
                <w:rFonts w:eastAsia="Times New Roman"/>
                <w:bCs/>
              </w:rPr>
            </w:pPr>
          </w:p>
        </w:tc>
        <w:tc>
          <w:tcPr>
            <w:tcW w:w="727" w:type="pct"/>
            <w:vMerge/>
            <w:shd w:val="clear" w:color="auto" w:fill="auto"/>
            <w:tcMar>
              <w:left w:w="28" w:type="dxa"/>
              <w:right w:w="28" w:type="dxa"/>
            </w:tcMar>
            <w:vAlign w:val="center"/>
          </w:tcPr>
          <w:p w14:paraId="35997B43" w14:textId="77777777" w:rsidR="004B0E00" w:rsidRPr="004B0E00" w:rsidRDefault="004B0E00" w:rsidP="004B0E00">
            <w:pPr>
              <w:widowControl/>
              <w:tabs>
                <w:tab w:val="left" w:pos="1134"/>
              </w:tabs>
              <w:autoSpaceDE/>
              <w:autoSpaceDN/>
              <w:adjustRightInd/>
              <w:jc w:val="both"/>
              <w:rPr>
                <w:rFonts w:eastAsia="Times New Roman"/>
                <w:bCs/>
              </w:rPr>
            </w:pPr>
          </w:p>
        </w:tc>
        <w:tc>
          <w:tcPr>
            <w:tcW w:w="512" w:type="pct"/>
            <w:shd w:val="clear" w:color="auto" w:fill="auto"/>
            <w:tcMar>
              <w:left w:w="28" w:type="dxa"/>
              <w:right w:w="28" w:type="dxa"/>
            </w:tcMar>
            <w:vAlign w:val="center"/>
          </w:tcPr>
          <w:p w14:paraId="5C1A8F9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Ст. 1</w:t>
            </w:r>
          </w:p>
        </w:tc>
        <w:tc>
          <w:tcPr>
            <w:tcW w:w="513" w:type="pct"/>
            <w:shd w:val="clear" w:color="auto" w:fill="auto"/>
            <w:tcMar>
              <w:left w:w="28" w:type="dxa"/>
              <w:right w:w="28" w:type="dxa"/>
            </w:tcMar>
            <w:vAlign w:val="center"/>
          </w:tcPr>
          <w:p w14:paraId="0203239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Ст. 2</w:t>
            </w:r>
          </w:p>
        </w:tc>
        <w:tc>
          <w:tcPr>
            <w:tcW w:w="513" w:type="pct"/>
            <w:shd w:val="clear" w:color="auto" w:fill="auto"/>
            <w:tcMar>
              <w:left w:w="28" w:type="dxa"/>
              <w:right w:w="28" w:type="dxa"/>
            </w:tcMar>
            <w:vAlign w:val="center"/>
          </w:tcPr>
          <w:p w14:paraId="4D79373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Ст. 1</w:t>
            </w:r>
          </w:p>
        </w:tc>
        <w:tc>
          <w:tcPr>
            <w:tcW w:w="513" w:type="pct"/>
            <w:shd w:val="clear" w:color="auto" w:fill="auto"/>
            <w:tcMar>
              <w:left w:w="28" w:type="dxa"/>
              <w:right w:w="28" w:type="dxa"/>
            </w:tcMar>
            <w:vAlign w:val="center"/>
          </w:tcPr>
          <w:p w14:paraId="3E4901C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Ст. 2</w:t>
            </w:r>
          </w:p>
        </w:tc>
        <w:tc>
          <w:tcPr>
            <w:tcW w:w="769" w:type="pct"/>
            <w:vMerge/>
            <w:shd w:val="clear" w:color="auto" w:fill="auto"/>
            <w:tcMar>
              <w:left w:w="28" w:type="dxa"/>
              <w:right w:w="28" w:type="dxa"/>
            </w:tcMar>
            <w:vAlign w:val="center"/>
          </w:tcPr>
          <w:p w14:paraId="11D5AE8C" w14:textId="77777777" w:rsidR="004B0E00" w:rsidRPr="004B0E00" w:rsidRDefault="004B0E00" w:rsidP="004B0E00">
            <w:pPr>
              <w:widowControl/>
              <w:tabs>
                <w:tab w:val="left" w:pos="1134"/>
              </w:tabs>
              <w:autoSpaceDE/>
              <w:autoSpaceDN/>
              <w:adjustRightInd/>
              <w:jc w:val="both"/>
              <w:rPr>
                <w:rFonts w:eastAsia="Times New Roman"/>
                <w:bCs/>
              </w:rPr>
            </w:pPr>
          </w:p>
        </w:tc>
      </w:tr>
      <w:tr w:rsidR="004B0E00" w:rsidRPr="004B0E00" w14:paraId="082E1D95" w14:textId="77777777" w:rsidTr="00520CA4">
        <w:tc>
          <w:tcPr>
            <w:tcW w:w="746" w:type="pct"/>
            <w:shd w:val="clear" w:color="auto" w:fill="auto"/>
            <w:tcMar>
              <w:left w:w="28" w:type="dxa"/>
              <w:right w:w="28" w:type="dxa"/>
            </w:tcMar>
            <w:vAlign w:val="center"/>
          </w:tcPr>
          <w:p w14:paraId="0B73BCC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ТО отопления</w:t>
            </w:r>
          </w:p>
        </w:tc>
        <w:tc>
          <w:tcPr>
            <w:tcW w:w="707" w:type="pct"/>
            <w:shd w:val="clear" w:color="auto" w:fill="auto"/>
            <w:tcMar>
              <w:left w:w="28" w:type="dxa"/>
              <w:right w:w="28" w:type="dxa"/>
            </w:tcMar>
            <w:vAlign w:val="center"/>
          </w:tcPr>
          <w:p w14:paraId="721D341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Росвен GXD-051-Н-5-Р-223</w:t>
            </w:r>
          </w:p>
        </w:tc>
        <w:tc>
          <w:tcPr>
            <w:tcW w:w="727" w:type="pct"/>
            <w:shd w:val="clear" w:color="auto" w:fill="auto"/>
            <w:tcMar>
              <w:left w:w="28" w:type="dxa"/>
              <w:right w:w="28" w:type="dxa"/>
            </w:tcMar>
            <w:vAlign w:val="center"/>
          </w:tcPr>
          <w:p w14:paraId="6565545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2015</w:t>
            </w:r>
          </w:p>
        </w:tc>
        <w:tc>
          <w:tcPr>
            <w:tcW w:w="512" w:type="pct"/>
            <w:shd w:val="clear" w:color="auto" w:fill="auto"/>
            <w:tcMar>
              <w:left w:w="28" w:type="dxa"/>
              <w:right w:w="28" w:type="dxa"/>
            </w:tcMar>
            <w:vAlign w:val="center"/>
          </w:tcPr>
          <w:p w14:paraId="7B6167B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w:t>
            </w:r>
          </w:p>
        </w:tc>
        <w:tc>
          <w:tcPr>
            <w:tcW w:w="513" w:type="pct"/>
            <w:shd w:val="clear" w:color="auto" w:fill="auto"/>
            <w:tcMar>
              <w:left w:w="28" w:type="dxa"/>
              <w:right w:w="28" w:type="dxa"/>
            </w:tcMar>
            <w:vAlign w:val="center"/>
          </w:tcPr>
          <w:p w14:paraId="62D5D19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w:t>
            </w:r>
          </w:p>
        </w:tc>
        <w:tc>
          <w:tcPr>
            <w:tcW w:w="513" w:type="pct"/>
            <w:shd w:val="clear" w:color="auto" w:fill="auto"/>
            <w:tcMar>
              <w:left w:w="28" w:type="dxa"/>
              <w:right w:w="28" w:type="dxa"/>
            </w:tcMar>
            <w:vAlign w:val="center"/>
          </w:tcPr>
          <w:p w14:paraId="3FD5971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186.5</w:t>
            </w:r>
          </w:p>
        </w:tc>
        <w:tc>
          <w:tcPr>
            <w:tcW w:w="513" w:type="pct"/>
            <w:shd w:val="clear" w:color="auto" w:fill="auto"/>
            <w:tcMar>
              <w:left w:w="28" w:type="dxa"/>
              <w:right w:w="28" w:type="dxa"/>
            </w:tcMar>
            <w:vAlign w:val="center"/>
          </w:tcPr>
          <w:p w14:paraId="0012516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186.5</w:t>
            </w:r>
          </w:p>
        </w:tc>
        <w:tc>
          <w:tcPr>
            <w:tcW w:w="769" w:type="pct"/>
            <w:shd w:val="clear" w:color="auto" w:fill="auto"/>
            <w:tcMar>
              <w:left w:w="28" w:type="dxa"/>
              <w:right w:w="28" w:type="dxa"/>
            </w:tcMar>
            <w:vAlign w:val="center"/>
          </w:tcPr>
          <w:p w14:paraId="59C8D20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150</w:t>
            </w:r>
          </w:p>
        </w:tc>
      </w:tr>
      <w:tr w:rsidR="004B0E00" w:rsidRPr="004B0E00" w14:paraId="72A60867" w14:textId="77777777" w:rsidTr="00520CA4">
        <w:tc>
          <w:tcPr>
            <w:tcW w:w="746" w:type="pct"/>
            <w:shd w:val="clear" w:color="auto" w:fill="auto"/>
            <w:tcMar>
              <w:left w:w="28" w:type="dxa"/>
              <w:right w:w="28" w:type="dxa"/>
            </w:tcMar>
            <w:vAlign w:val="center"/>
          </w:tcPr>
          <w:p w14:paraId="6C317F5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ТО отопления</w:t>
            </w:r>
          </w:p>
        </w:tc>
        <w:tc>
          <w:tcPr>
            <w:tcW w:w="707" w:type="pct"/>
            <w:shd w:val="clear" w:color="auto" w:fill="auto"/>
            <w:tcMar>
              <w:left w:w="28" w:type="dxa"/>
              <w:right w:w="28" w:type="dxa"/>
            </w:tcMar>
            <w:vAlign w:val="center"/>
          </w:tcPr>
          <w:p w14:paraId="41F039B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Росвен GXD-051-Н-5-Р-223</w:t>
            </w:r>
          </w:p>
        </w:tc>
        <w:tc>
          <w:tcPr>
            <w:tcW w:w="727" w:type="pct"/>
            <w:shd w:val="clear" w:color="auto" w:fill="auto"/>
            <w:tcMar>
              <w:left w:w="28" w:type="dxa"/>
              <w:right w:w="28" w:type="dxa"/>
            </w:tcMar>
            <w:vAlign w:val="center"/>
          </w:tcPr>
          <w:p w14:paraId="37E362B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2013</w:t>
            </w:r>
          </w:p>
        </w:tc>
        <w:tc>
          <w:tcPr>
            <w:tcW w:w="512" w:type="pct"/>
            <w:shd w:val="clear" w:color="auto" w:fill="auto"/>
            <w:tcMar>
              <w:left w:w="28" w:type="dxa"/>
              <w:right w:w="28" w:type="dxa"/>
            </w:tcMar>
            <w:vAlign w:val="center"/>
          </w:tcPr>
          <w:p w14:paraId="294F17F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w:t>
            </w:r>
          </w:p>
        </w:tc>
        <w:tc>
          <w:tcPr>
            <w:tcW w:w="513" w:type="pct"/>
            <w:shd w:val="clear" w:color="auto" w:fill="auto"/>
            <w:tcMar>
              <w:left w:w="28" w:type="dxa"/>
              <w:right w:w="28" w:type="dxa"/>
            </w:tcMar>
            <w:vAlign w:val="center"/>
          </w:tcPr>
          <w:p w14:paraId="5A583B5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w:t>
            </w:r>
          </w:p>
        </w:tc>
        <w:tc>
          <w:tcPr>
            <w:tcW w:w="513" w:type="pct"/>
            <w:shd w:val="clear" w:color="auto" w:fill="auto"/>
            <w:tcMar>
              <w:left w:w="28" w:type="dxa"/>
              <w:right w:w="28" w:type="dxa"/>
            </w:tcMar>
            <w:vAlign w:val="center"/>
          </w:tcPr>
          <w:p w14:paraId="05EA8C0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186.5</w:t>
            </w:r>
          </w:p>
        </w:tc>
        <w:tc>
          <w:tcPr>
            <w:tcW w:w="513" w:type="pct"/>
            <w:shd w:val="clear" w:color="auto" w:fill="auto"/>
            <w:tcMar>
              <w:left w:w="28" w:type="dxa"/>
              <w:right w:w="28" w:type="dxa"/>
            </w:tcMar>
            <w:vAlign w:val="center"/>
          </w:tcPr>
          <w:p w14:paraId="120A73D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186.5</w:t>
            </w:r>
          </w:p>
        </w:tc>
        <w:tc>
          <w:tcPr>
            <w:tcW w:w="769" w:type="pct"/>
            <w:shd w:val="clear" w:color="auto" w:fill="auto"/>
            <w:tcMar>
              <w:left w:w="28" w:type="dxa"/>
              <w:right w:w="28" w:type="dxa"/>
            </w:tcMar>
            <w:vAlign w:val="center"/>
          </w:tcPr>
          <w:p w14:paraId="360B82C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150</w:t>
            </w:r>
          </w:p>
        </w:tc>
      </w:tr>
      <w:tr w:rsidR="004B0E00" w:rsidRPr="004B0E00" w14:paraId="44692D04" w14:textId="77777777" w:rsidTr="00520CA4">
        <w:tc>
          <w:tcPr>
            <w:tcW w:w="746" w:type="pct"/>
            <w:shd w:val="clear" w:color="auto" w:fill="auto"/>
            <w:tcMar>
              <w:left w:w="28" w:type="dxa"/>
              <w:right w:w="28" w:type="dxa"/>
            </w:tcMar>
            <w:vAlign w:val="center"/>
          </w:tcPr>
          <w:p w14:paraId="669D430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ТО отопления</w:t>
            </w:r>
          </w:p>
        </w:tc>
        <w:tc>
          <w:tcPr>
            <w:tcW w:w="707" w:type="pct"/>
            <w:shd w:val="clear" w:color="auto" w:fill="auto"/>
            <w:tcMar>
              <w:left w:w="28" w:type="dxa"/>
              <w:right w:w="28" w:type="dxa"/>
            </w:tcMar>
            <w:vAlign w:val="center"/>
          </w:tcPr>
          <w:p w14:paraId="3A20C40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Росвен GXD-051-Н-5-Р-223</w:t>
            </w:r>
          </w:p>
        </w:tc>
        <w:tc>
          <w:tcPr>
            <w:tcW w:w="727" w:type="pct"/>
            <w:shd w:val="clear" w:color="auto" w:fill="auto"/>
            <w:tcMar>
              <w:left w:w="28" w:type="dxa"/>
              <w:right w:w="28" w:type="dxa"/>
            </w:tcMar>
            <w:vAlign w:val="center"/>
          </w:tcPr>
          <w:p w14:paraId="160BFBC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2018</w:t>
            </w:r>
          </w:p>
        </w:tc>
        <w:tc>
          <w:tcPr>
            <w:tcW w:w="512" w:type="pct"/>
            <w:shd w:val="clear" w:color="auto" w:fill="auto"/>
            <w:tcMar>
              <w:left w:w="28" w:type="dxa"/>
              <w:right w:w="28" w:type="dxa"/>
            </w:tcMar>
            <w:vAlign w:val="center"/>
          </w:tcPr>
          <w:p w14:paraId="64C701F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w:t>
            </w:r>
          </w:p>
        </w:tc>
        <w:tc>
          <w:tcPr>
            <w:tcW w:w="513" w:type="pct"/>
            <w:shd w:val="clear" w:color="auto" w:fill="auto"/>
            <w:tcMar>
              <w:left w:w="28" w:type="dxa"/>
              <w:right w:w="28" w:type="dxa"/>
            </w:tcMar>
            <w:vAlign w:val="center"/>
          </w:tcPr>
          <w:p w14:paraId="41A2760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w:t>
            </w:r>
          </w:p>
        </w:tc>
        <w:tc>
          <w:tcPr>
            <w:tcW w:w="513" w:type="pct"/>
            <w:shd w:val="clear" w:color="auto" w:fill="auto"/>
            <w:tcMar>
              <w:left w:w="28" w:type="dxa"/>
              <w:right w:w="28" w:type="dxa"/>
            </w:tcMar>
            <w:vAlign w:val="center"/>
          </w:tcPr>
          <w:p w14:paraId="1096F7F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186.48</w:t>
            </w:r>
          </w:p>
        </w:tc>
        <w:tc>
          <w:tcPr>
            <w:tcW w:w="513" w:type="pct"/>
            <w:shd w:val="clear" w:color="auto" w:fill="auto"/>
            <w:tcMar>
              <w:left w:w="28" w:type="dxa"/>
              <w:right w:w="28" w:type="dxa"/>
            </w:tcMar>
            <w:vAlign w:val="center"/>
          </w:tcPr>
          <w:p w14:paraId="0AB25C4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186.48</w:t>
            </w:r>
          </w:p>
        </w:tc>
        <w:tc>
          <w:tcPr>
            <w:tcW w:w="769" w:type="pct"/>
            <w:shd w:val="clear" w:color="auto" w:fill="auto"/>
            <w:tcMar>
              <w:left w:w="28" w:type="dxa"/>
              <w:right w:w="28" w:type="dxa"/>
            </w:tcMar>
            <w:vAlign w:val="center"/>
          </w:tcPr>
          <w:p w14:paraId="778BAC9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150</w:t>
            </w:r>
          </w:p>
        </w:tc>
      </w:tr>
      <w:tr w:rsidR="004B0E00" w:rsidRPr="004B0E00" w14:paraId="36788E43" w14:textId="77777777" w:rsidTr="00520CA4">
        <w:tc>
          <w:tcPr>
            <w:tcW w:w="746" w:type="pct"/>
            <w:shd w:val="clear" w:color="auto" w:fill="auto"/>
            <w:tcMar>
              <w:left w:w="28" w:type="dxa"/>
              <w:right w:w="28" w:type="dxa"/>
            </w:tcMar>
            <w:vAlign w:val="center"/>
          </w:tcPr>
          <w:p w14:paraId="11F0DE9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ТО отопления</w:t>
            </w:r>
          </w:p>
        </w:tc>
        <w:tc>
          <w:tcPr>
            <w:tcW w:w="707" w:type="pct"/>
            <w:shd w:val="clear" w:color="auto" w:fill="auto"/>
            <w:tcMar>
              <w:left w:w="28" w:type="dxa"/>
              <w:right w:w="28" w:type="dxa"/>
            </w:tcMar>
            <w:vAlign w:val="center"/>
          </w:tcPr>
          <w:p w14:paraId="60978B5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Росвен GXD-051-Н-5-Р-2232007</w:t>
            </w:r>
          </w:p>
        </w:tc>
        <w:tc>
          <w:tcPr>
            <w:tcW w:w="727" w:type="pct"/>
            <w:shd w:val="clear" w:color="auto" w:fill="auto"/>
            <w:tcMar>
              <w:left w:w="28" w:type="dxa"/>
              <w:right w:w="28" w:type="dxa"/>
            </w:tcMar>
            <w:vAlign w:val="center"/>
          </w:tcPr>
          <w:p w14:paraId="30CA401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2013</w:t>
            </w:r>
          </w:p>
        </w:tc>
        <w:tc>
          <w:tcPr>
            <w:tcW w:w="512" w:type="pct"/>
            <w:shd w:val="clear" w:color="auto" w:fill="auto"/>
            <w:tcMar>
              <w:left w:w="28" w:type="dxa"/>
              <w:right w:w="28" w:type="dxa"/>
            </w:tcMar>
            <w:vAlign w:val="center"/>
          </w:tcPr>
          <w:p w14:paraId="5A09428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w:t>
            </w:r>
          </w:p>
        </w:tc>
        <w:tc>
          <w:tcPr>
            <w:tcW w:w="513" w:type="pct"/>
            <w:shd w:val="clear" w:color="auto" w:fill="auto"/>
            <w:tcMar>
              <w:left w:w="28" w:type="dxa"/>
              <w:right w:w="28" w:type="dxa"/>
            </w:tcMar>
            <w:vAlign w:val="center"/>
          </w:tcPr>
          <w:p w14:paraId="304A8AF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w:t>
            </w:r>
          </w:p>
        </w:tc>
        <w:tc>
          <w:tcPr>
            <w:tcW w:w="513" w:type="pct"/>
            <w:shd w:val="clear" w:color="auto" w:fill="auto"/>
            <w:tcMar>
              <w:left w:w="28" w:type="dxa"/>
              <w:right w:w="28" w:type="dxa"/>
            </w:tcMar>
            <w:vAlign w:val="center"/>
          </w:tcPr>
          <w:p w14:paraId="36C1EF9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186.5</w:t>
            </w:r>
          </w:p>
        </w:tc>
        <w:tc>
          <w:tcPr>
            <w:tcW w:w="513" w:type="pct"/>
            <w:shd w:val="clear" w:color="auto" w:fill="auto"/>
            <w:tcMar>
              <w:left w:w="28" w:type="dxa"/>
              <w:right w:w="28" w:type="dxa"/>
            </w:tcMar>
            <w:vAlign w:val="center"/>
          </w:tcPr>
          <w:p w14:paraId="4912114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186.5</w:t>
            </w:r>
          </w:p>
        </w:tc>
        <w:tc>
          <w:tcPr>
            <w:tcW w:w="769" w:type="pct"/>
            <w:shd w:val="clear" w:color="auto" w:fill="auto"/>
            <w:tcMar>
              <w:left w:w="28" w:type="dxa"/>
              <w:right w:w="28" w:type="dxa"/>
            </w:tcMar>
            <w:vAlign w:val="center"/>
          </w:tcPr>
          <w:p w14:paraId="552CE5C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150</w:t>
            </w:r>
          </w:p>
        </w:tc>
      </w:tr>
      <w:tr w:rsidR="004B0E00" w:rsidRPr="004B0E00" w14:paraId="063A1260" w14:textId="77777777" w:rsidTr="00520CA4">
        <w:tc>
          <w:tcPr>
            <w:tcW w:w="746" w:type="pct"/>
            <w:shd w:val="clear" w:color="auto" w:fill="auto"/>
            <w:tcMar>
              <w:left w:w="28" w:type="dxa"/>
              <w:right w:w="28" w:type="dxa"/>
            </w:tcMar>
            <w:vAlign w:val="center"/>
          </w:tcPr>
          <w:p w14:paraId="49F6814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ТО ГВС II ступень</w:t>
            </w:r>
          </w:p>
        </w:tc>
        <w:tc>
          <w:tcPr>
            <w:tcW w:w="707" w:type="pct"/>
            <w:shd w:val="clear" w:color="auto" w:fill="auto"/>
            <w:tcMar>
              <w:left w:w="28" w:type="dxa"/>
              <w:right w:w="28" w:type="dxa"/>
            </w:tcMar>
            <w:vAlign w:val="center"/>
          </w:tcPr>
          <w:p w14:paraId="10CB1C1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АльфаЛаваль M15-BFG</w:t>
            </w:r>
          </w:p>
        </w:tc>
        <w:tc>
          <w:tcPr>
            <w:tcW w:w="727" w:type="pct"/>
            <w:shd w:val="clear" w:color="auto" w:fill="auto"/>
            <w:tcMar>
              <w:left w:w="28" w:type="dxa"/>
              <w:right w:w="28" w:type="dxa"/>
            </w:tcMar>
            <w:vAlign w:val="center"/>
          </w:tcPr>
          <w:p w14:paraId="5B01BC9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2007</w:t>
            </w:r>
          </w:p>
        </w:tc>
        <w:tc>
          <w:tcPr>
            <w:tcW w:w="512" w:type="pct"/>
            <w:shd w:val="clear" w:color="auto" w:fill="auto"/>
            <w:tcMar>
              <w:left w:w="28" w:type="dxa"/>
              <w:right w:w="28" w:type="dxa"/>
            </w:tcMar>
            <w:vAlign w:val="center"/>
          </w:tcPr>
          <w:p w14:paraId="6CAD51C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15.69 (бар)</w:t>
            </w:r>
          </w:p>
        </w:tc>
        <w:tc>
          <w:tcPr>
            <w:tcW w:w="513" w:type="pct"/>
            <w:shd w:val="clear" w:color="auto" w:fill="auto"/>
            <w:tcMar>
              <w:left w:w="28" w:type="dxa"/>
              <w:right w:w="28" w:type="dxa"/>
            </w:tcMar>
            <w:vAlign w:val="center"/>
          </w:tcPr>
          <w:p w14:paraId="50267C4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15.69 (бар)</w:t>
            </w:r>
          </w:p>
        </w:tc>
        <w:tc>
          <w:tcPr>
            <w:tcW w:w="513" w:type="pct"/>
            <w:shd w:val="clear" w:color="auto" w:fill="auto"/>
            <w:tcMar>
              <w:left w:w="28" w:type="dxa"/>
              <w:right w:w="28" w:type="dxa"/>
            </w:tcMar>
            <w:vAlign w:val="center"/>
          </w:tcPr>
          <w:p w14:paraId="6F7BADD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225.8</w:t>
            </w:r>
          </w:p>
        </w:tc>
        <w:tc>
          <w:tcPr>
            <w:tcW w:w="513" w:type="pct"/>
            <w:shd w:val="clear" w:color="auto" w:fill="auto"/>
            <w:tcMar>
              <w:left w:w="28" w:type="dxa"/>
              <w:right w:w="28" w:type="dxa"/>
            </w:tcMar>
            <w:vAlign w:val="center"/>
          </w:tcPr>
          <w:p w14:paraId="76C9652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225.8</w:t>
            </w:r>
          </w:p>
        </w:tc>
        <w:tc>
          <w:tcPr>
            <w:tcW w:w="769" w:type="pct"/>
            <w:shd w:val="clear" w:color="auto" w:fill="auto"/>
            <w:tcMar>
              <w:left w:w="28" w:type="dxa"/>
              <w:right w:w="28" w:type="dxa"/>
            </w:tcMar>
            <w:vAlign w:val="center"/>
          </w:tcPr>
          <w:p w14:paraId="273A64C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150</w:t>
            </w:r>
          </w:p>
        </w:tc>
      </w:tr>
      <w:tr w:rsidR="004B0E00" w:rsidRPr="004B0E00" w14:paraId="6284914E" w14:textId="77777777" w:rsidTr="00520CA4">
        <w:tc>
          <w:tcPr>
            <w:tcW w:w="746" w:type="pct"/>
            <w:shd w:val="clear" w:color="auto" w:fill="auto"/>
            <w:tcMar>
              <w:left w:w="28" w:type="dxa"/>
              <w:right w:w="28" w:type="dxa"/>
            </w:tcMar>
            <w:vAlign w:val="center"/>
          </w:tcPr>
          <w:p w14:paraId="7CDF90B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ТО ГВС II ступень</w:t>
            </w:r>
          </w:p>
        </w:tc>
        <w:tc>
          <w:tcPr>
            <w:tcW w:w="707" w:type="pct"/>
            <w:shd w:val="clear" w:color="auto" w:fill="auto"/>
            <w:tcMar>
              <w:left w:w="28" w:type="dxa"/>
              <w:right w:w="28" w:type="dxa"/>
            </w:tcMar>
            <w:vAlign w:val="center"/>
          </w:tcPr>
          <w:p w14:paraId="27BEA96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Росвен GXD-051-Н-5-Р-223</w:t>
            </w:r>
          </w:p>
        </w:tc>
        <w:tc>
          <w:tcPr>
            <w:tcW w:w="727" w:type="pct"/>
            <w:shd w:val="clear" w:color="auto" w:fill="auto"/>
            <w:tcMar>
              <w:left w:w="28" w:type="dxa"/>
              <w:right w:w="28" w:type="dxa"/>
            </w:tcMar>
            <w:vAlign w:val="center"/>
          </w:tcPr>
          <w:p w14:paraId="5875727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2017</w:t>
            </w:r>
          </w:p>
        </w:tc>
        <w:tc>
          <w:tcPr>
            <w:tcW w:w="512" w:type="pct"/>
            <w:shd w:val="clear" w:color="auto" w:fill="auto"/>
            <w:tcMar>
              <w:left w:w="28" w:type="dxa"/>
              <w:right w:w="28" w:type="dxa"/>
            </w:tcMar>
            <w:vAlign w:val="center"/>
          </w:tcPr>
          <w:p w14:paraId="2CB512D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w:t>
            </w:r>
          </w:p>
        </w:tc>
        <w:tc>
          <w:tcPr>
            <w:tcW w:w="513" w:type="pct"/>
            <w:shd w:val="clear" w:color="auto" w:fill="auto"/>
            <w:tcMar>
              <w:left w:w="28" w:type="dxa"/>
              <w:right w:w="28" w:type="dxa"/>
            </w:tcMar>
            <w:vAlign w:val="center"/>
          </w:tcPr>
          <w:p w14:paraId="39A103F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w:t>
            </w:r>
          </w:p>
        </w:tc>
        <w:tc>
          <w:tcPr>
            <w:tcW w:w="513" w:type="pct"/>
            <w:shd w:val="clear" w:color="auto" w:fill="auto"/>
            <w:tcMar>
              <w:left w:w="28" w:type="dxa"/>
              <w:right w:w="28" w:type="dxa"/>
            </w:tcMar>
            <w:vAlign w:val="center"/>
          </w:tcPr>
          <w:p w14:paraId="7121311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186.48</w:t>
            </w:r>
          </w:p>
        </w:tc>
        <w:tc>
          <w:tcPr>
            <w:tcW w:w="513" w:type="pct"/>
            <w:shd w:val="clear" w:color="auto" w:fill="auto"/>
            <w:tcMar>
              <w:left w:w="28" w:type="dxa"/>
              <w:right w:w="28" w:type="dxa"/>
            </w:tcMar>
            <w:vAlign w:val="center"/>
          </w:tcPr>
          <w:p w14:paraId="2164C82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186.48</w:t>
            </w:r>
          </w:p>
        </w:tc>
        <w:tc>
          <w:tcPr>
            <w:tcW w:w="769" w:type="pct"/>
            <w:shd w:val="clear" w:color="auto" w:fill="auto"/>
            <w:tcMar>
              <w:left w:w="28" w:type="dxa"/>
              <w:right w:w="28" w:type="dxa"/>
            </w:tcMar>
            <w:vAlign w:val="center"/>
          </w:tcPr>
          <w:p w14:paraId="325E30D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150</w:t>
            </w:r>
          </w:p>
        </w:tc>
      </w:tr>
      <w:tr w:rsidR="004B0E00" w:rsidRPr="004B0E00" w14:paraId="62487834" w14:textId="77777777" w:rsidTr="00520CA4">
        <w:tc>
          <w:tcPr>
            <w:tcW w:w="746" w:type="pct"/>
            <w:shd w:val="clear" w:color="auto" w:fill="auto"/>
            <w:tcMar>
              <w:left w:w="28" w:type="dxa"/>
              <w:right w:w="28" w:type="dxa"/>
            </w:tcMar>
            <w:vAlign w:val="center"/>
          </w:tcPr>
          <w:p w14:paraId="12C7381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ТО ГВС II ступень</w:t>
            </w:r>
          </w:p>
        </w:tc>
        <w:tc>
          <w:tcPr>
            <w:tcW w:w="707" w:type="pct"/>
            <w:shd w:val="clear" w:color="auto" w:fill="auto"/>
            <w:tcMar>
              <w:left w:w="28" w:type="dxa"/>
              <w:right w:w="28" w:type="dxa"/>
            </w:tcMar>
            <w:vAlign w:val="center"/>
          </w:tcPr>
          <w:p w14:paraId="7FBF097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Росвен GXD-051-Н-5-Р-223</w:t>
            </w:r>
          </w:p>
        </w:tc>
        <w:tc>
          <w:tcPr>
            <w:tcW w:w="727" w:type="pct"/>
            <w:shd w:val="clear" w:color="auto" w:fill="auto"/>
            <w:tcMar>
              <w:left w:w="28" w:type="dxa"/>
              <w:right w:w="28" w:type="dxa"/>
            </w:tcMar>
            <w:vAlign w:val="center"/>
          </w:tcPr>
          <w:p w14:paraId="5EDB0EE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2016</w:t>
            </w:r>
          </w:p>
        </w:tc>
        <w:tc>
          <w:tcPr>
            <w:tcW w:w="512" w:type="pct"/>
            <w:shd w:val="clear" w:color="auto" w:fill="auto"/>
            <w:tcMar>
              <w:left w:w="28" w:type="dxa"/>
              <w:right w:w="28" w:type="dxa"/>
            </w:tcMar>
            <w:vAlign w:val="center"/>
          </w:tcPr>
          <w:p w14:paraId="14D739F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w:t>
            </w:r>
          </w:p>
        </w:tc>
        <w:tc>
          <w:tcPr>
            <w:tcW w:w="513" w:type="pct"/>
            <w:shd w:val="clear" w:color="auto" w:fill="auto"/>
            <w:tcMar>
              <w:left w:w="28" w:type="dxa"/>
              <w:right w:w="28" w:type="dxa"/>
            </w:tcMar>
            <w:vAlign w:val="center"/>
          </w:tcPr>
          <w:p w14:paraId="1FD86DB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w:t>
            </w:r>
          </w:p>
        </w:tc>
        <w:tc>
          <w:tcPr>
            <w:tcW w:w="513" w:type="pct"/>
            <w:shd w:val="clear" w:color="auto" w:fill="auto"/>
            <w:tcMar>
              <w:left w:w="28" w:type="dxa"/>
              <w:right w:w="28" w:type="dxa"/>
            </w:tcMar>
            <w:vAlign w:val="center"/>
          </w:tcPr>
          <w:p w14:paraId="4CF6A26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186.48</w:t>
            </w:r>
          </w:p>
        </w:tc>
        <w:tc>
          <w:tcPr>
            <w:tcW w:w="513" w:type="pct"/>
            <w:shd w:val="clear" w:color="auto" w:fill="auto"/>
            <w:tcMar>
              <w:left w:w="28" w:type="dxa"/>
              <w:right w:w="28" w:type="dxa"/>
            </w:tcMar>
            <w:vAlign w:val="center"/>
          </w:tcPr>
          <w:p w14:paraId="2CC24DB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186.48</w:t>
            </w:r>
          </w:p>
        </w:tc>
        <w:tc>
          <w:tcPr>
            <w:tcW w:w="769" w:type="pct"/>
            <w:shd w:val="clear" w:color="auto" w:fill="auto"/>
            <w:tcMar>
              <w:left w:w="28" w:type="dxa"/>
              <w:right w:w="28" w:type="dxa"/>
            </w:tcMar>
            <w:vAlign w:val="center"/>
          </w:tcPr>
          <w:p w14:paraId="352B898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150</w:t>
            </w:r>
          </w:p>
        </w:tc>
      </w:tr>
      <w:tr w:rsidR="004B0E00" w:rsidRPr="004B0E00" w14:paraId="65FAA091" w14:textId="77777777" w:rsidTr="00520CA4">
        <w:tc>
          <w:tcPr>
            <w:tcW w:w="746" w:type="pct"/>
            <w:shd w:val="clear" w:color="auto" w:fill="auto"/>
            <w:tcMar>
              <w:left w:w="28" w:type="dxa"/>
              <w:right w:w="28" w:type="dxa"/>
            </w:tcMar>
            <w:vAlign w:val="center"/>
          </w:tcPr>
          <w:p w14:paraId="1138538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ТО ГВС I ступень</w:t>
            </w:r>
          </w:p>
        </w:tc>
        <w:tc>
          <w:tcPr>
            <w:tcW w:w="707" w:type="pct"/>
            <w:shd w:val="clear" w:color="auto" w:fill="auto"/>
            <w:tcMar>
              <w:left w:w="28" w:type="dxa"/>
              <w:right w:w="28" w:type="dxa"/>
            </w:tcMar>
            <w:vAlign w:val="center"/>
          </w:tcPr>
          <w:p w14:paraId="38E87C4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АльфаЛаваль M10-BFG</w:t>
            </w:r>
          </w:p>
        </w:tc>
        <w:tc>
          <w:tcPr>
            <w:tcW w:w="727" w:type="pct"/>
            <w:shd w:val="clear" w:color="auto" w:fill="auto"/>
            <w:tcMar>
              <w:left w:w="28" w:type="dxa"/>
              <w:right w:w="28" w:type="dxa"/>
            </w:tcMar>
            <w:vAlign w:val="center"/>
          </w:tcPr>
          <w:p w14:paraId="49F5097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2015</w:t>
            </w:r>
          </w:p>
        </w:tc>
        <w:tc>
          <w:tcPr>
            <w:tcW w:w="512" w:type="pct"/>
            <w:shd w:val="clear" w:color="auto" w:fill="auto"/>
            <w:tcMar>
              <w:left w:w="28" w:type="dxa"/>
              <w:right w:w="28" w:type="dxa"/>
            </w:tcMar>
            <w:vAlign w:val="center"/>
          </w:tcPr>
          <w:p w14:paraId="5878C0E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 (бар)</w:t>
            </w:r>
          </w:p>
        </w:tc>
        <w:tc>
          <w:tcPr>
            <w:tcW w:w="513" w:type="pct"/>
            <w:shd w:val="clear" w:color="auto" w:fill="auto"/>
            <w:tcMar>
              <w:left w:w="28" w:type="dxa"/>
              <w:right w:w="28" w:type="dxa"/>
            </w:tcMar>
            <w:vAlign w:val="center"/>
          </w:tcPr>
          <w:p w14:paraId="2B8CE08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 (бар)</w:t>
            </w:r>
          </w:p>
        </w:tc>
        <w:tc>
          <w:tcPr>
            <w:tcW w:w="513" w:type="pct"/>
            <w:shd w:val="clear" w:color="auto" w:fill="auto"/>
            <w:tcMar>
              <w:left w:w="28" w:type="dxa"/>
              <w:right w:w="28" w:type="dxa"/>
            </w:tcMar>
            <w:vAlign w:val="center"/>
          </w:tcPr>
          <w:p w14:paraId="568EF5A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63.24</w:t>
            </w:r>
          </w:p>
        </w:tc>
        <w:tc>
          <w:tcPr>
            <w:tcW w:w="513" w:type="pct"/>
            <w:shd w:val="clear" w:color="auto" w:fill="auto"/>
            <w:tcMar>
              <w:left w:w="28" w:type="dxa"/>
              <w:right w:w="28" w:type="dxa"/>
            </w:tcMar>
            <w:vAlign w:val="center"/>
          </w:tcPr>
          <w:p w14:paraId="4574157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63.24</w:t>
            </w:r>
          </w:p>
        </w:tc>
        <w:tc>
          <w:tcPr>
            <w:tcW w:w="769" w:type="pct"/>
            <w:shd w:val="clear" w:color="auto" w:fill="auto"/>
            <w:tcMar>
              <w:left w:w="28" w:type="dxa"/>
              <w:right w:w="28" w:type="dxa"/>
            </w:tcMar>
            <w:vAlign w:val="center"/>
          </w:tcPr>
          <w:p w14:paraId="1168365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150</w:t>
            </w:r>
          </w:p>
        </w:tc>
      </w:tr>
      <w:tr w:rsidR="004B0E00" w:rsidRPr="004B0E00" w14:paraId="6750F71C" w14:textId="77777777" w:rsidTr="00520CA4">
        <w:tc>
          <w:tcPr>
            <w:tcW w:w="746" w:type="pct"/>
            <w:shd w:val="clear" w:color="auto" w:fill="auto"/>
            <w:tcMar>
              <w:left w:w="28" w:type="dxa"/>
              <w:right w:w="28" w:type="dxa"/>
            </w:tcMar>
            <w:vAlign w:val="center"/>
          </w:tcPr>
          <w:p w14:paraId="5AEED48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lastRenderedPageBreak/>
              <w:t>ТО ГВС I ступень</w:t>
            </w:r>
          </w:p>
        </w:tc>
        <w:tc>
          <w:tcPr>
            <w:tcW w:w="707" w:type="pct"/>
            <w:shd w:val="clear" w:color="auto" w:fill="auto"/>
            <w:tcMar>
              <w:left w:w="28" w:type="dxa"/>
              <w:right w:w="28" w:type="dxa"/>
            </w:tcMar>
            <w:vAlign w:val="center"/>
          </w:tcPr>
          <w:p w14:paraId="175B666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АльфаЛаваль M10-BFG</w:t>
            </w:r>
          </w:p>
        </w:tc>
        <w:tc>
          <w:tcPr>
            <w:tcW w:w="727" w:type="pct"/>
            <w:shd w:val="clear" w:color="auto" w:fill="auto"/>
            <w:tcMar>
              <w:left w:w="28" w:type="dxa"/>
              <w:right w:w="28" w:type="dxa"/>
            </w:tcMar>
            <w:vAlign w:val="center"/>
          </w:tcPr>
          <w:p w14:paraId="28745BD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2015</w:t>
            </w:r>
          </w:p>
        </w:tc>
        <w:tc>
          <w:tcPr>
            <w:tcW w:w="512" w:type="pct"/>
            <w:shd w:val="clear" w:color="auto" w:fill="auto"/>
            <w:tcMar>
              <w:left w:w="28" w:type="dxa"/>
              <w:right w:w="28" w:type="dxa"/>
            </w:tcMar>
            <w:vAlign w:val="center"/>
          </w:tcPr>
          <w:p w14:paraId="12F3A8C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 (бар)</w:t>
            </w:r>
          </w:p>
        </w:tc>
        <w:tc>
          <w:tcPr>
            <w:tcW w:w="513" w:type="pct"/>
            <w:shd w:val="clear" w:color="auto" w:fill="auto"/>
            <w:tcMar>
              <w:left w:w="28" w:type="dxa"/>
              <w:right w:w="28" w:type="dxa"/>
            </w:tcMar>
            <w:vAlign w:val="center"/>
          </w:tcPr>
          <w:p w14:paraId="289E050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 (бар)</w:t>
            </w:r>
          </w:p>
        </w:tc>
        <w:tc>
          <w:tcPr>
            <w:tcW w:w="513" w:type="pct"/>
            <w:shd w:val="clear" w:color="auto" w:fill="auto"/>
            <w:tcMar>
              <w:left w:w="28" w:type="dxa"/>
              <w:right w:w="28" w:type="dxa"/>
            </w:tcMar>
            <w:vAlign w:val="center"/>
          </w:tcPr>
          <w:p w14:paraId="51339C4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63.24</w:t>
            </w:r>
          </w:p>
        </w:tc>
        <w:tc>
          <w:tcPr>
            <w:tcW w:w="513" w:type="pct"/>
            <w:shd w:val="clear" w:color="auto" w:fill="auto"/>
            <w:tcMar>
              <w:left w:w="28" w:type="dxa"/>
              <w:right w:w="28" w:type="dxa"/>
            </w:tcMar>
            <w:vAlign w:val="center"/>
          </w:tcPr>
          <w:p w14:paraId="43FE6B1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63.24</w:t>
            </w:r>
          </w:p>
        </w:tc>
        <w:tc>
          <w:tcPr>
            <w:tcW w:w="769" w:type="pct"/>
            <w:shd w:val="clear" w:color="auto" w:fill="auto"/>
            <w:tcMar>
              <w:left w:w="28" w:type="dxa"/>
              <w:right w:w="28" w:type="dxa"/>
            </w:tcMar>
            <w:vAlign w:val="center"/>
          </w:tcPr>
          <w:p w14:paraId="125F266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150</w:t>
            </w:r>
          </w:p>
        </w:tc>
      </w:tr>
      <w:tr w:rsidR="004B0E00" w:rsidRPr="004B0E00" w14:paraId="5FC7E6B0" w14:textId="77777777" w:rsidTr="00520CA4">
        <w:tc>
          <w:tcPr>
            <w:tcW w:w="746" w:type="pct"/>
            <w:shd w:val="clear" w:color="auto" w:fill="auto"/>
            <w:tcMar>
              <w:left w:w="28" w:type="dxa"/>
              <w:right w:w="28" w:type="dxa"/>
            </w:tcMar>
            <w:vAlign w:val="center"/>
          </w:tcPr>
          <w:p w14:paraId="2824E82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Резервный ТО</w:t>
            </w:r>
          </w:p>
        </w:tc>
        <w:tc>
          <w:tcPr>
            <w:tcW w:w="707" w:type="pct"/>
            <w:shd w:val="clear" w:color="auto" w:fill="auto"/>
            <w:tcMar>
              <w:left w:w="28" w:type="dxa"/>
              <w:right w:w="28" w:type="dxa"/>
            </w:tcMar>
            <w:vAlign w:val="center"/>
          </w:tcPr>
          <w:p w14:paraId="2AEA169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Росвен GXD-051-Н-5-Р-223</w:t>
            </w:r>
          </w:p>
        </w:tc>
        <w:tc>
          <w:tcPr>
            <w:tcW w:w="727" w:type="pct"/>
            <w:shd w:val="clear" w:color="auto" w:fill="auto"/>
            <w:tcMar>
              <w:left w:w="28" w:type="dxa"/>
              <w:right w:w="28" w:type="dxa"/>
            </w:tcMar>
            <w:vAlign w:val="center"/>
          </w:tcPr>
          <w:p w14:paraId="7171D8E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2015</w:t>
            </w:r>
          </w:p>
        </w:tc>
        <w:tc>
          <w:tcPr>
            <w:tcW w:w="512" w:type="pct"/>
            <w:shd w:val="clear" w:color="auto" w:fill="auto"/>
            <w:tcMar>
              <w:left w:w="28" w:type="dxa"/>
              <w:right w:w="28" w:type="dxa"/>
            </w:tcMar>
            <w:vAlign w:val="center"/>
          </w:tcPr>
          <w:p w14:paraId="379AF04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w:t>
            </w:r>
          </w:p>
        </w:tc>
        <w:tc>
          <w:tcPr>
            <w:tcW w:w="513" w:type="pct"/>
            <w:shd w:val="clear" w:color="auto" w:fill="auto"/>
            <w:tcMar>
              <w:left w:w="28" w:type="dxa"/>
              <w:right w:w="28" w:type="dxa"/>
            </w:tcMar>
            <w:vAlign w:val="center"/>
          </w:tcPr>
          <w:p w14:paraId="4E00D66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w:t>
            </w:r>
          </w:p>
        </w:tc>
        <w:tc>
          <w:tcPr>
            <w:tcW w:w="513" w:type="pct"/>
            <w:shd w:val="clear" w:color="auto" w:fill="auto"/>
            <w:tcMar>
              <w:left w:w="28" w:type="dxa"/>
              <w:right w:w="28" w:type="dxa"/>
            </w:tcMar>
            <w:vAlign w:val="center"/>
          </w:tcPr>
          <w:p w14:paraId="112DAB2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186.5</w:t>
            </w:r>
          </w:p>
        </w:tc>
        <w:tc>
          <w:tcPr>
            <w:tcW w:w="513" w:type="pct"/>
            <w:shd w:val="clear" w:color="auto" w:fill="auto"/>
            <w:tcMar>
              <w:left w:w="28" w:type="dxa"/>
              <w:right w:w="28" w:type="dxa"/>
            </w:tcMar>
            <w:vAlign w:val="center"/>
          </w:tcPr>
          <w:p w14:paraId="200C7F9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186.5</w:t>
            </w:r>
          </w:p>
        </w:tc>
        <w:tc>
          <w:tcPr>
            <w:tcW w:w="769" w:type="pct"/>
            <w:shd w:val="clear" w:color="auto" w:fill="auto"/>
            <w:tcMar>
              <w:left w:w="28" w:type="dxa"/>
              <w:right w:w="28" w:type="dxa"/>
            </w:tcMar>
            <w:vAlign w:val="center"/>
          </w:tcPr>
          <w:p w14:paraId="1A879E1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150</w:t>
            </w:r>
          </w:p>
        </w:tc>
      </w:tr>
    </w:tbl>
    <w:p w14:paraId="12E9D917" w14:textId="77777777" w:rsidR="004B0E00" w:rsidRPr="004B0E00" w:rsidRDefault="004B0E00" w:rsidP="004B0E00">
      <w:pPr>
        <w:widowControl/>
        <w:tabs>
          <w:tab w:val="left" w:pos="1134"/>
        </w:tabs>
        <w:autoSpaceDE/>
        <w:autoSpaceDN/>
        <w:adjustRightInd/>
        <w:jc w:val="both"/>
        <w:rPr>
          <w:rFonts w:eastAsia="Times New Roman"/>
          <w:bCs/>
        </w:rPr>
      </w:pPr>
    </w:p>
    <w:p w14:paraId="3039F11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xml:space="preserve">Таблица </w:t>
      </w:r>
      <w:r w:rsidRPr="004B0E00">
        <w:rPr>
          <w:rFonts w:eastAsia="Times New Roman"/>
          <w:bCs/>
        </w:rPr>
        <w:fldChar w:fldCharType="begin"/>
      </w:r>
      <w:r w:rsidRPr="004B0E00">
        <w:rPr>
          <w:rFonts w:eastAsia="Times New Roman"/>
          <w:bCs/>
        </w:rPr>
        <w:instrText xml:space="preserve"> SEQ Таблица \* ARABIC </w:instrText>
      </w:r>
      <w:r w:rsidRPr="004B0E00">
        <w:rPr>
          <w:rFonts w:eastAsia="Times New Roman"/>
          <w:bCs/>
        </w:rPr>
        <w:fldChar w:fldCharType="separate"/>
      </w:r>
      <w:r w:rsidRPr="004B0E00">
        <w:rPr>
          <w:rFonts w:eastAsia="Times New Roman"/>
          <w:bCs/>
          <w:noProof/>
        </w:rPr>
        <w:t>3</w:t>
      </w:r>
      <w:r w:rsidRPr="004B0E00">
        <w:rPr>
          <w:rFonts w:eastAsia="Times New Roman"/>
          <w:bCs/>
        </w:rPr>
        <w:fldChar w:fldCharType="end"/>
      </w:r>
      <w:r w:rsidRPr="004B0E00">
        <w:rPr>
          <w:rFonts w:eastAsia="Times New Roman"/>
          <w:bCs/>
        </w:rPr>
        <w:t xml:space="preserve"> Насосное оборудование ТП «Энергоблок»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510"/>
        <w:gridCol w:w="1510"/>
        <w:gridCol w:w="1510"/>
        <w:gridCol w:w="1511"/>
        <w:gridCol w:w="1511"/>
      </w:tblGrid>
      <w:tr w:rsidR="004B0E00" w:rsidRPr="004B0E00" w14:paraId="1CA3ABE1" w14:textId="77777777" w:rsidTr="00520CA4">
        <w:trPr>
          <w:trHeight w:val="20"/>
          <w:tblHeader/>
        </w:trPr>
        <w:tc>
          <w:tcPr>
            <w:tcW w:w="833" w:type="pct"/>
            <w:shd w:val="clear" w:color="auto" w:fill="auto"/>
            <w:vAlign w:val="center"/>
          </w:tcPr>
          <w:p w14:paraId="39E2DFD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Марка насоса</w:t>
            </w:r>
          </w:p>
        </w:tc>
        <w:tc>
          <w:tcPr>
            <w:tcW w:w="833" w:type="pct"/>
            <w:shd w:val="clear" w:color="auto" w:fill="auto"/>
            <w:vAlign w:val="center"/>
          </w:tcPr>
          <w:p w14:paraId="4FB2F95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Количество, шт.</w:t>
            </w:r>
          </w:p>
        </w:tc>
        <w:tc>
          <w:tcPr>
            <w:tcW w:w="833" w:type="pct"/>
            <w:shd w:val="clear" w:color="auto" w:fill="auto"/>
            <w:vAlign w:val="center"/>
          </w:tcPr>
          <w:p w14:paraId="2013CF6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Расход, м</w:t>
            </w:r>
            <w:r w:rsidRPr="004B0E00">
              <w:rPr>
                <w:rFonts w:eastAsia="Times New Roman"/>
                <w:bCs/>
                <w:vertAlign w:val="superscript"/>
              </w:rPr>
              <w:t>3</w:t>
            </w:r>
            <w:r w:rsidRPr="004B0E00">
              <w:rPr>
                <w:rFonts w:eastAsia="Times New Roman"/>
                <w:bCs/>
              </w:rPr>
              <w:t>/ч</w:t>
            </w:r>
          </w:p>
        </w:tc>
        <w:tc>
          <w:tcPr>
            <w:tcW w:w="833" w:type="pct"/>
            <w:shd w:val="clear" w:color="auto" w:fill="auto"/>
            <w:vAlign w:val="center"/>
          </w:tcPr>
          <w:p w14:paraId="33086BA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Напор, м.в.ст.</w:t>
            </w:r>
          </w:p>
        </w:tc>
        <w:tc>
          <w:tcPr>
            <w:tcW w:w="834" w:type="pct"/>
            <w:shd w:val="clear" w:color="auto" w:fill="auto"/>
            <w:vAlign w:val="center"/>
          </w:tcPr>
          <w:p w14:paraId="65159E5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Мощность двигателя, кВт</w:t>
            </w:r>
          </w:p>
        </w:tc>
        <w:tc>
          <w:tcPr>
            <w:tcW w:w="834" w:type="pct"/>
            <w:shd w:val="clear" w:color="auto" w:fill="auto"/>
            <w:vAlign w:val="center"/>
          </w:tcPr>
          <w:p w14:paraId="096902F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Об./мин.</w:t>
            </w:r>
          </w:p>
        </w:tc>
      </w:tr>
      <w:tr w:rsidR="004B0E00" w:rsidRPr="004B0E00" w14:paraId="45A570E0" w14:textId="77777777" w:rsidTr="00520CA4">
        <w:trPr>
          <w:trHeight w:val="20"/>
        </w:trPr>
        <w:tc>
          <w:tcPr>
            <w:tcW w:w="5000" w:type="pct"/>
            <w:gridSpan w:val="6"/>
            <w:shd w:val="clear" w:color="auto" w:fill="auto"/>
            <w:vAlign w:val="center"/>
          </w:tcPr>
          <w:p w14:paraId="4E058AA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Сетевые насосы</w:t>
            </w:r>
          </w:p>
        </w:tc>
      </w:tr>
      <w:tr w:rsidR="004B0E00" w:rsidRPr="004B0E00" w14:paraId="01B32A8B" w14:textId="77777777" w:rsidTr="00520CA4">
        <w:trPr>
          <w:trHeight w:val="20"/>
        </w:trPr>
        <w:tc>
          <w:tcPr>
            <w:tcW w:w="833" w:type="pct"/>
            <w:shd w:val="clear" w:color="auto" w:fill="auto"/>
            <w:vAlign w:val="center"/>
          </w:tcPr>
          <w:p w14:paraId="76E8286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1Д-630-90а</w:t>
            </w:r>
          </w:p>
        </w:tc>
        <w:tc>
          <w:tcPr>
            <w:tcW w:w="833" w:type="pct"/>
            <w:shd w:val="clear" w:color="auto" w:fill="auto"/>
            <w:vAlign w:val="center"/>
          </w:tcPr>
          <w:p w14:paraId="4362C7E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4</w:t>
            </w:r>
          </w:p>
        </w:tc>
        <w:tc>
          <w:tcPr>
            <w:tcW w:w="833" w:type="pct"/>
            <w:shd w:val="clear" w:color="auto" w:fill="auto"/>
            <w:vAlign w:val="center"/>
          </w:tcPr>
          <w:p w14:paraId="3F9B52F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550</w:t>
            </w:r>
          </w:p>
        </w:tc>
        <w:tc>
          <w:tcPr>
            <w:tcW w:w="833" w:type="pct"/>
            <w:shd w:val="clear" w:color="auto" w:fill="auto"/>
            <w:vAlign w:val="center"/>
          </w:tcPr>
          <w:p w14:paraId="44CA9F1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74</w:t>
            </w:r>
          </w:p>
        </w:tc>
        <w:tc>
          <w:tcPr>
            <w:tcW w:w="834" w:type="pct"/>
            <w:shd w:val="clear" w:color="auto" w:fill="auto"/>
            <w:vAlign w:val="center"/>
          </w:tcPr>
          <w:p w14:paraId="2C468C5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200</w:t>
            </w:r>
          </w:p>
        </w:tc>
        <w:tc>
          <w:tcPr>
            <w:tcW w:w="834" w:type="pct"/>
            <w:shd w:val="clear" w:color="auto" w:fill="auto"/>
            <w:vAlign w:val="center"/>
          </w:tcPr>
          <w:p w14:paraId="29822AD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1450</w:t>
            </w:r>
          </w:p>
        </w:tc>
      </w:tr>
      <w:tr w:rsidR="004B0E00" w:rsidRPr="004B0E00" w14:paraId="6220C6BE" w14:textId="77777777" w:rsidTr="00520CA4">
        <w:trPr>
          <w:trHeight w:val="20"/>
        </w:trPr>
        <w:tc>
          <w:tcPr>
            <w:tcW w:w="5000" w:type="pct"/>
            <w:gridSpan w:val="6"/>
            <w:shd w:val="clear" w:color="auto" w:fill="auto"/>
            <w:vAlign w:val="center"/>
          </w:tcPr>
          <w:p w14:paraId="5173CA3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Насосы ГВС наружный контур</w:t>
            </w:r>
          </w:p>
        </w:tc>
      </w:tr>
      <w:tr w:rsidR="004B0E00" w:rsidRPr="004B0E00" w14:paraId="1BD102FC" w14:textId="77777777" w:rsidTr="00520CA4">
        <w:trPr>
          <w:trHeight w:val="20"/>
        </w:trPr>
        <w:tc>
          <w:tcPr>
            <w:tcW w:w="833" w:type="pct"/>
            <w:shd w:val="clear" w:color="auto" w:fill="auto"/>
            <w:vAlign w:val="center"/>
          </w:tcPr>
          <w:p w14:paraId="1E754B0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1Д-630-90б</w:t>
            </w:r>
          </w:p>
        </w:tc>
        <w:tc>
          <w:tcPr>
            <w:tcW w:w="833" w:type="pct"/>
            <w:shd w:val="clear" w:color="auto" w:fill="auto"/>
            <w:vAlign w:val="center"/>
          </w:tcPr>
          <w:p w14:paraId="14CD1E5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w:t>
            </w:r>
          </w:p>
        </w:tc>
        <w:tc>
          <w:tcPr>
            <w:tcW w:w="833" w:type="pct"/>
            <w:shd w:val="clear" w:color="auto" w:fill="auto"/>
            <w:vAlign w:val="center"/>
          </w:tcPr>
          <w:p w14:paraId="1C12E48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500</w:t>
            </w:r>
          </w:p>
        </w:tc>
        <w:tc>
          <w:tcPr>
            <w:tcW w:w="833" w:type="pct"/>
            <w:shd w:val="clear" w:color="auto" w:fill="auto"/>
            <w:vAlign w:val="center"/>
          </w:tcPr>
          <w:p w14:paraId="1BD5C37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60</w:t>
            </w:r>
          </w:p>
        </w:tc>
        <w:tc>
          <w:tcPr>
            <w:tcW w:w="834" w:type="pct"/>
            <w:shd w:val="clear" w:color="auto" w:fill="auto"/>
            <w:vAlign w:val="center"/>
          </w:tcPr>
          <w:p w14:paraId="72B9984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160</w:t>
            </w:r>
          </w:p>
        </w:tc>
        <w:tc>
          <w:tcPr>
            <w:tcW w:w="834" w:type="pct"/>
            <w:shd w:val="clear" w:color="auto" w:fill="auto"/>
            <w:vAlign w:val="center"/>
          </w:tcPr>
          <w:p w14:paraId="5514D8E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1450</w:t>
            </w:r>
          </w:p>
        </w:tc>
      </w:tr>
    </w:tbl>
    <w:p w14:paraId="3C6C4FD2" w14:textId="77777777" w:rsidR="004B0E00" w:rsidRPr="004B0E00" w:rsidRDefault="004B0E00" w:rsidP="004B0E00">
      <w:pPr>
        <w:widowControl/>
        <w:tabs>
          <w:tab w:val="left" w:pos="1134"/>
        </w:tabs>
        <w:autoSpaceDE/>
        <w:autoSpaceDN/>
        <w:adjustRightInd/>
        <w:jc w:val="both"/>
        <w:rPr>
          <w:rFonts w:eastAsia="Times New Roman"/>
          <w:bCs/>
        </w:rPr>
      </w:pPr>
    </w:p>
    <w:p w14:paraId="223EEFB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ТП «ПНС-2»</w:t>
      </w:r>
    </w:p>
    <w:p w14:paraId="637E79A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Тепловой пункт «ПНС-2» предназначен для распределения тепловой энергии от ЦГК по типам теплопотребления (отопление, вентиляция, ГВС). К ТП «ПНС-2» подключены жилые здания, объекты промышленной зоны. Температурный график на выходе из теплового пункта составляет 95-70 °С.</w:t>
      </w:r>
    </w:p>
    <w:p w14:paraId="060DA40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 тепловом пункте «ПНС-2» установлено пять пластинчатых теплообменных аппарата: три используются для отопления и два на нужды горячего водоснабжения. Пластинчатые теплообменники предназначены для преобразования температуры теплоносителя с температурного графика 150-75 °С (температурный график Центральной газовой котельной) до 95-70 °С (температурный график от теплового пункта до абонентов).</w:t>
      </w:r>
    </w:p>
    <w:p w14:paraId="545B834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Установленная мощность теплообменных аппаратов отопления на тепловом пункте составляет 8,67 Гкал/ч. Регулирование отпуска теплоты на ТП центральное качественно-количественное по отопительной нагрузке. Система теплоснабжения зависимая, т.е. теплоноситель поступает в отопительные приборы потребителей непосредственно из тепловой сети.</w:t>
      </w:r>
    </w:p>
    <w:p w14:paraId="55C72A1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Основные характеристики оборудования ТП «ПНС-2» представлены в таблицах 21-22.</w:t>
      </w:r>
    </w:p>
    <w:p w14:paraId="54A73150" w14:textId="77777777" w:rsidR="004B0E00" w:rsidRPr="004B0E00" w:rsidRDefault="004B0E00" w:rsidP="004B0E00">
      <w:pPr>
        <w:widowControl/>
        <w:tabs>
          <w:tab w:val="left" w:pos="1134"/>
        </w:tabs>
        <w:autoSpaceDE/>
        <w:autoSpaceDN/>
        <w:adjustRightInd/>
        <w:jc w:val="both"/>
        <w:rPr>
          <w:rFonts w:eastAsia="Times New Roman"/>
          <w:bCs/>
        </w:rPr>
      </w:pPr>
    </w:p>
    <w:p w14:paraId="2D1BAC4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xml:space="preserve">Таблица </w:t>
      </w:r>
      <w:r w:rsidRPr="004B0E00">
        <w:rPr>
          <w:rFonts w:eastAsia="Times New Roman"/>
          <w:bCs/>
        </w:rPr>
        <w:fldChar w:fldCharType="begin"/>
      </w:r>
      <w:r w:rsidRPr="004B0E00">
        <w:rPr>
          <w:rFonts w:eastAsia="Times New Roman"/>
          <w:bCs/>
        </w:rPr>
        <w:instrText xml:space="preserve"> SEQ Таблица \* ARABIC </w:instrText>
      </w:r>
      <w:r w:rsidRPr="004B0E00">
        <w:rPr>
          <w:rFonts w:eastAsia="Times New Roman"/>
          <w:bCs/>
        </w:rPr>
        <w:fldChar w:fldCharType="separate"/>
      </w:r>
      <w:r w:rsidRPr="004B0E00">
        <w:rPr>
          <w:rFonts w:eastAsia="Times New Roman"/>
          <w:bCs/>
          <w:noProof/>
        </w:rPr>
        <w:t>4</w:t>
      </w:r>
      <w:r w:rsidRPr="004B0E00">
        <w:rPr>
          <w:rFonts w:eastAsia="Times New Roman"/>
          <w:bCs/>
        </w:rPr>
        <w:fldChar w:fldCharType="end"/>
      </w:r>
      <w:r w:rsidRPr="004B0E00">
        <w:rPr>
          <w:rFonts w:eastAsia="Times New Roman"/>
          <w:bCs/>
        </w:rPr>
        <w:t xml:space="preserve"> Основное оборудование ТП «ПНС-2»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063"/>
        <w:gridCol w:w="1317"/>
        <w:gridCol w:w="1204"/>
        <w:gridCol w:w="1030"/>
        <w:gridCol w:w="1621"/>
        <w:gridCol w:w="1101"/>
      </w:tblGrid>
      <w:tr w:rsidR="004B0E00" w:rsidRPr="004B0E00" w14:paraId="3BAB4A0F" w14:textId="77777777" w:rsidTr="00520CA4">
        <w:trPr>
          <w:tblHeader/>
        </w:trPr>
        <w:tc>
          <w:tcPr>
            <w:tcW w:w="780" w:type="pct"/>
            <w:shd w:val="clear" w:color="auto" w:fill="auto"/>
            <w:tcMar>
              <w:left w:w="28" w:type="dxa"/>
              <w:right w:w="28" w:type="dxa"/>
            </w:tcMar>
            <w:vAlign w:val="center"/>
          </w:tcPr>
          <w:p w14:paraId="19AD981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Наименование</w:t>
            </w:r>
          </w:p>
        </w:tc>
        <w:tc>
          <w:tcPr>
            <w:tcW w:w="721" w:type="pct"/>
            <w:shd w:val="clear" w:color="auto" w:fill="auto"/>
            <w:tcMar>
              <w:left w:w="28" w:type="dxa"/>
              <w:right w:w="28" w:type="dxa"/>
            </w:tcMar>
            <w:vAlign w:val="center"/>
          </w:tcPr>
          <w:p w14:paraId="33B11C0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Тип котла</w:t>
            </w:r>
          </w:p>
        </w:tc>
        <w:tc>
          <w:tcPr>
            <w:tcW w:w="686" w:type="pct"/>
            <w:shd w:val="clear" w:color="auto" w:fill="auto"/>
            <w:tcMar>
              <w:left w:w="28" w:type="dxa"/>
              <w:right w:w="28" w:type="dxa"/>
            </w:tcMar>
            <w:vAlign w:val="center"/>
          </w:tcPr>
          <w:p w14:paraId="2C8BFDD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Количество, шт.</w:t>
            </w:r>
          </w:p>
        </w:tc>
        <w:tc>
          <w:tcPr>
            <w:tcW w:w="690" w:type="pct"/>
            <w:shd w:val="clear" w:color="auto" w:fill="auto"/>
            <w:tcMar>
              <w:left w:w="28" w:type="dxa"/>
              <w:right w:w="28" w:type="dxa"/>
            </w:tcMar>
            <w:vAlign w:val="center"/>
          </w:tcPr>
          <w:p w14:paraId="1195489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Мощность, Гкал/ч</w:t>
            </w:r>
          </w:p>
        </w:tc>
        <w:tc>
          <w:tcPr>
            <w:tcW w:w="690" w:type="pct"/>
            <w:shd w:val="clear" w:color="auto" w:fill="auto"/>
            <w:tcMar>
              <w:left w:w="28" w:type="dxa"/>
              <w:right w:w="28" w:type="dxa"/>
            </w:tcMar>
            <w:vAlign w:val="center"/>
          </w:tcPr>
          <w:p w14:paraId="270F9B6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Давление воды, кгс/см</w:t>
            </w:r>
            <w:r w:rsidRPr="004B0E00">
              <w:rPr>
                <w:rFonts w:eastAsia="Times New Roman"/>
                <w:bCs/>
                <w:vertAlign w:val="superscript"/>
              </w:rPr>
              <w:t>2</w:t>
            </w:r>
          </w:p>
        </w:tc>
        <w:tc>
          <w:tcPr>
            <w:tcW w:w="890" w:type="pct"/>
            <w:shd w:val="clear" w:color="auto" w:fill="auto"/>
            <w:tcMar>
              <w:left w:w="28" w:type="dxa"/>
              <w:right w:w="28" w:type="dxa"/>
            </w:tcMar>
            <w:vAlign w:val="center"/>
          </w:tcPr>
          <w:p w14:paraId="1CC8CB1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xml:space="preserve">Параметры теплоносителя, </w:t>
            </w:r>
            <w:r w:rsidRPr="004B0E00">
              <w:rPr>
                <w:rFonts w:eastAsia="Times New Roman"/>
                <w:bCs/>
                <w:vertAlign w:val="superscript"/>
              </w:rPr>
              <w:t>о</w:t>
            </w:r>
            <w:r w:rsidRPr="004B0E00">
              <w:rPr>
                <w:rFonts w:eastAsia="Times New Roman"/>
                <w:bCs/>
              </w:rPr>
              <w:t>С</w:t>
            </w:r>
          </w:p>
        </w:tc>
        <w:tc>
          <w:tcPr>
            <w:tcW w:w="541" w:type="pct"/>
            <w:shd w:val="clear" w:color="auto" w:fill="auto"/>
            <w:tcMar>
              <w:left w:w="28" w:type="dxa"/>
              <w:right w:w="28" w:type="dxa"/>
            </w:tcMar>
            <w:vAlign w:val="center"/>
          </w:tcPr>
          <w:p w14:paraId="5E248FB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Год установки</w:t>
            </w:r>
          </w:p>
        </w:tc>
      </w:tr>
      <w:tr w:rsidR="004B0E00" w:rsidRPr="004B0E00" w14:paraId="5C27C15E" w14:textId="77777777" w:rsidTr="00520CA4">
        <w:tc>
          <w:tcPr>
            <w:tcW w:w="780" w:type="pct"/>
            <w:shd w:val="clear" w:color="auto" w:fill="auto"/>
            <w:tcMar>
              <w:left w:w="28" w:type="dxa"/>
              <w:right w:w="28" w:type="dxa"/>
            </w:tcMar>
            <w:vAlign w:val="center"/>
          </w:tcPr>
          <w:p w14:paraId="3544F9B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Теплообменный аппарат системы отопления</w:t>
            </w:r>
          </w:p>
        </w:tc>
        <w:tc>
          <w:tcPr>
            <w:tcW w:w="721" w:type="pct"/>
            <w:shd w:val="clear" w:color="auto" w:fill="auto"/>
            <w:tcMar>
              <w:left w:w="28" w:type="dxa"/>
              <w:right w:w="28" w:type="dxa"/>
            </w:tcMar>
            <w:vAlign w:val="center"/>
          </w:tcPr>
          <w:p w14:paraId="322CBA4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GX-51Lx93</w:t>
            </w:r>
          </w:p>
        </w:tc>
        <w:tc>
          <w:tcPr>
            <w:tcW w:w="686" w:type="pct"/>
            <w:shd w:val="clear" w:color="auto" w:fill="auto"/>
            <w:tcMar>
              <w:left w:w="28" w:type="dxa"/>
              <w:right w:w="28" w:type="dxa"/>
            </w:tcMar>
            <w:vAlign w:val="center"/>
          </w:tcPr>
          <w:p w14:paraId="78F2CC4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3</w:t>
            </w:r>
          </w:p>
        </w:tc>
        <w:tc>
          <w:tcPr>
            <w:tcW w:w="690" w:type="pct"/>
            <w:shd w:val="clear" w:color="auto" w:fill="auto"/>
            <w:tcMar>
              <w:left w:w="28" w:type="dxa"/>
              <w:right w:w="28" w:type="dxa"/>
            </w:tcMar>
            <w:vAlign w:val="center"/>
          </w:tcPr>
          <w:p w14:paraId="15935FC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2.89</w:t>
            </w:r>
          </w:p>
        </w:tc>
        <w:tc>
          <w:tcPr>
            <w:tcW w:w="690" w:type="pct"/>
            <w:shd w:val="clear" w:color="auto" w:fill="auto"/>
            <w:tcMar>
              <w:left w:w="28" w:type="dxa"/>
              <w:right w:w="28" w:type="dxa"/>
            </w:tcMar>
            <w:vAlign w:val="center"/>
          </w:tcPr>
          <w:p w14:paraId="51CE917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16.0</w:t>
            </w:r>
          </w:p>
        </w:tc>
        <w:tc>
          <w:tcPr>
            <w:tcW w:w="890" w:type="pct"/>
            <w:shd w:val="clear" w:color="auto" w:fill="auto"/>
            <w:tcMar>
              <w:left w:w="28" w:type="dxa"/>
              <w:right w:w="28" w:type="dxa"/>
            </w:tcMar>
            <w:vAlign w:val="center"/>
          </w:tcPr>
          <w:p w14:paraId="7CAE535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150/70</w:t>
            </w:r>
          </w:p>
        </w:tc>
        <w:tc>
          <w:tcPr>
            <w:tcW w:w="541" w:type="pct"/>
            <w:shd w:val="clear" w:color="auto" w:fill="auto"/>
            <w:tcMar>
              <w:left w:w="28" w:type="dxa"/>
              <w:right w:w="28" w:type="dxa"/>
            </w:tcMar>
            <w:vAlign w:val="center"/>
          </w:tcPr>
          <w:p w14:paraId="46C0591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2011</w:t>
            </w:r>
          </w:p>
        </w:tc>
      </w:tr>
      <w:tr w:rsidR="004B0E00" w:rsidRPr="004B0E00" w14:paraId="5EC4F239" w14:textId="77777777" w:rsidTr="00520CA4">
        <w:tc>
          <w:tcPr>
            <w:tcW w:w="780" w:type="pct"/>
            <w:shd w:val="clear" w:color="auto" w:fill="auto"/>
            <w:tcMar>
              <w:left w:w="28" w:type="dxa"/>
              <w:right w:w="28" w:type="dxa"/>
            </w:tcMar>
            <w:vAlign w:val="center"/>
          </w:tcPr>
          <w:p w14:paraId="7C321B7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Теплообменный аппарат системы ГВС</w:t>
            </w:r>
          </w:p>
        </w:tc>
        <w:tc>
          <w:tcPr>
            <w:tcW w:w="721" w:type="pct"/>
            <w:shd w:val="clear" w:color="auto" w:fill="auto"/>
            <w:tcMar>
              <w:left w:w="28" w:type="dxa"/>
              <w:right w:w="28" w:type="dxa"/>
            </w:tcMar>
            <w:vAlign w:val="center"/>
          </w:tcPr>
          <w:p w14:paraId="2953DEA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GX-26x51</w:t>
            </w:r>
          </w:p>
        </w:tc>
        <w:tc>
          <w:tcPr>
            <w:tcW w:w="686" w:type="pct"/>
            <w:shd w:val="clear" w:color="auto" w:fill="auto"/>
            <w:tcMar>
              <w:left w:w="28" w:type="dxa"/>
              <w:right w:w="28" w:type="dxa"/>
            </w:tcMar>
            <w:vAlign w:val="center"/>
          </w:tcPr>
          <w:p w14:paraId="11905D7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w:t>
            </w:r>
          </w:p>
        </w:tc>
        <w:tc>
          <w:tcPr>
            <w:tcW w:w="690" w:type="pct"/>
            <w:shd w:val="clear" w:color="auto" w:fill="auto"/>
            <w:tcMar>
              <w:left w:w="28" w:type="dxa"/>
              <w:right w:w="28" w:type="dxa"/>
            </w:tcMar>
            <w:vAlign w:val="center"/>
          </w:tcPr>
          <w:p w14:paraId="6A5F7B8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w:t>
            </w:r>
          </w:p>
        </w:tc>
        <w:tc>
          <w:tcPr>
            <w:tcW w:w="690" w:type="pct"/>
            <w:shd w:val="clear" w:color="auto" w:fill="auto"/>
            <w:tcMar>
              <w:left w:w="28" w:type="dxa"/>
              <w:right w:w="28" w:type="dxa"/>
            </w:tcMar>
            <w:vAlign w:val="center"/>
          </w:tcPr>
          <w:p w14:paraId="6C137C5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16.0</w:t>
            </w:r>
          </w:p>
        </w:tc>
        <w:tc>
          <w:tcPr>
            <w:tcW w:w="890" w:type="pct"/>
            <w:shd w:val="clear" w:color="auto" w:fill="auto"/>
            <w:tcMar>
              <w:left w:w="28" w:type="dxa"/>
              <w:right w:w="28" w:type="dxa"/>
            </w:tcMar>
            <w:vAlign w:val="center"/>
          </w:tcPr>
          <w:p w14:paraId="4296886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150/70</w:t>
            </w:r>
          </w:p>
        </w:tc>
        <w:tc>
          <w:tcPr>
            <w:tcW w:w="541" w:type="pct"/>
            <w:shd w:val="clear" w:color="auto" w:fill="auto"/>
            <w:tcMar>
              <w:left w:w="28" w:type="dxa"/>
              <w:right w:w="28" w:type="dxa"/>
            </w:tcMar>
            <w:vAlign w:val="center"/>
          </w:tcPr>
          <w:p w14:paraId="23FA922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2011</w:t>
            </w:r>
          </w:p>
        </w:tc>
      </w:tr>
    </w:tbl>
    <w:p w14:paraId="448D66AC" w14:textId="77777777" w:rsidR="004B0E00" w:rsidRPr="004B0E00" w:rsidRDefault="004B0E00" w:rsidP="004B0E00">
      <w:pPr>
        <w:widowControl/>
        <w:tabs>
          <w:tab w:val="left" w:pos="1134"/>
        </w:tabs>
        <w:autoSpaceDE/>
        <w:autoSpaceDN/>
        <w:adjustRightInd/>
        <w:jc w:val="both"/>
        <w:rPr>
          <w:rFonts w:eastAsia="Times New Roman"/>
          <w:bCs/>
        </w:rPr>
      </w:pPr>
    </w:p>
    <w:p w14:paraId="7FA8B8E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xml:space="preserve">Таблица </w:t>
      </w:r>
      <w:r w:rsidRPr="004B0E00">
        <w:rPr>
          <w:rFonts w:eastAsia="Times New Roman"/>
          <w:bCs/>
        </w:rPr>
        <w:fldChar w:fldCharType="begin"/>
      </w:r>
      <w:r w:rsidRPr="004B0E00">
        <w:rPr>
          <w:rFonts w:eastAsia="Times New Roman"/>
          <w:bCs/>
        </w:rPr>
        <w:instrText xml:space="preserve"> SEQ Таблица \* ARABIC </w:instrText>
      </w:r>
      <w:r w:rsidRPr="004B0E00">
        <w:rPr>
          <w:rFonts w:eastAsia="Times New Roman"/>
          <w:bCs/>
        </w:rPr>
        <w:fldChar w:fldCharType="separate"/>
      </w:r>
      <w:r w:rsidRPr="004B0E00">
        <w:rPr>
          <w:rFonts w:eastAsia="Times New Roman"/>
          <w:bCs/>
          <w:noProof/>
        </w:rPr>
        <w:t>5</w:t>
      </w:r>
      <w:r w:rsidRPr="004B0E00">
        <w:rPr>
          <w:rFonts w:eastAsia="Times New Roman"/>
          <w:bCs/>
        </w:rPr>
        <w:fldChar w:fldCharType="end"/>
      </w:r>
      <w:r w:rsidRPr="004B0E00">
        <w:rPr>
          <w:rFonts w:eastAsia="Times New Roman"/>
          <w:bCs/>
        </w:rPr>
        <w:t xml:space="preserve"> Насосное оборудование ТП «ПНС-2»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510"/>
        <w:gridCol w:w="1510"/>
        <w:gridCol w:w="1510"/>
        <w:gridCol w:w="1511"/>
        <w:gridCol w:w="1511"/>
      </w:tblGrid>
      <w:tr w:rsidR="004B0E00" w:rsidRPr="004B0E00" w14:paraId="7742236F" w14:textId="77777777" w:rsidTr="00520CA4">
        <w:trPr>
          <w:trHeight w:val="20"/>
          <w:tblHeader/>
        </w:trPr>
        <w:tc>
          <w:tcPr>
            <w:tcW w:w="833" w:type="pct"/>
            <w:shd w:val="clear" w:color="auto" w:fill="auto"/>
            <w:tcMar>
              <w:left w:w="28" w:type="dxa"/>
              <w:right w:w="28" w:type="dxa"/>
            </w:tcMar>
            <w:vAlign w:val="center"/>
          </w:tcPr>
          <w:p w14:paraId="06C9C59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lastRenderedPageBreak/>
              <w:t>Марка насоса</w:t>
            </w:r>
          </w:p>
        </w:tc>
        <w:tc>
          <w:tcPr>
            <w:tcW w:w="833" w:type="pct"/>
            <w:shd w:val="clear" w:color="auto" w:fill="auto"/>
            <w:tcMar>
              <w:left w:w="28" w:type="dxa"/>
              <w:right w:w="28" w:type="dxa"/>
            </w:tcMar>
            <w:vAlign w:val="center"/>
          </w:tcPr>
          <w:p w14:paraId="05AE05B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Количество, шт.</w:t>
            </w:r>
          </w:p>
        </w:tc>
        <w:tc>
          <w:tcPr>
            <w:tcW w:w="833" w:type="pct"/>
            <w:shd w:val="clear" w:color="auto" w:fill="auto"/>
            <w:tcMar>
              <w:left w:w="28" w:type="dxa"/>
              <w:right w:w="28" w:type="dxa"/>
            </w:tcMar>
            <w:vAlign w:val="center"/>
          </w:tcPr>
          <w:p w14:paraId="001D87B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Расход, м</w:t>
            </w:r>
            <w:r w:rsidRPr="004B0E00">
              <w:rPr>
                <w:rFonts w:eastAsia="Times New Roman"/>
                <w:bCs/>
                <w:vertAlign w:val="superscript"/>
              </w:rPr>
              <w:t>3</w:t>
            </w:r>
            <w:r w:rsidRPr="004B0E00">
              <w:rPr>
                <w:rFonts w:eastAsia="Times New Roman"/>
                <w:bCs/>
              </w:rPr>
              <w:t>/ч</w:t>
            </w:r>
          </w:p>
        </w:tc>
        <w:tc>
          <w:tcPr>
            <w:tcW w:w="833" w:type="pct"/>
            <w:shd w:val="clear" w:color="auto" w:fill="auto"/>
            <w:tcMar>
              <w:left w:w="28" w:type="dxa"/>
              <w:right w:w="28" w:type="dxa"/>
            </w:tcMar>
            <w:vAlign w:val="center"/>
          </w:tcPr>
          <w:p w14:paraId="07EB0E6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Напор, м.в.ст.</w:t>
            </w:r>
          </w:p>
        </w:tc>
        <w:tc>
          <w:tcPr>
            <w:tcW w:w="834" w:type="pct"/>
            <w:shd w:val="clear" w:color="auto" w:fill="auto"/>
            <w:tcMar>
              <w:left w:w="28" w:type="dxa"/>
              <w:right w:w="28" w:type="dxa"/>
            </w:tcMar>
            <w:vAlign w:val="center"/>
          </w:tcPr>
          <w:p w14:paraId="5F9375D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Мощность двигателя, кВт</w:t>
            </w:r>
          </w:p>
        </w:tc>
        <w:tc>
          <w:tcPr>
            <w:tcW w:w="834" w:type="pct"/>
            <w:shd w:val="clear" w:color="auto" w:fill="auto"/>
            <w:tcMar>
              <w:left w:w="28" w:type="dxa"/>
              <w:right w:w="28" w:type="dxa"/>
            </w:tcMar>
            <w:vAlign w:val="center"/>
          </w:tcPr>
          <w:p w14:paraId="371D39E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Об./мин.</w:t>
            </w:r>
          </w:p>
        </w:tc>
      </w:tr>
      <w:tr w:rsidR="004B0E00" w:rsidRPr="004B0E00" w14:paraId="6C653C6E" w14:textId="77777777" w:rsidTr="00520CA4">
        <w:trPr>
          <w:trHeight w:val="20"/>
        </w:trPr>
        <w:tc>
          <w:tcPr>
            <w:tcW w:w="5000" w:type="pct"/>
            <w:gridSpan w:val="6"/>
            <w:shd w:val="clear" w:color="auto" w:fill="auto"/>
            <w:tcMar>
              <w:left w:w="28" w:type="dxa"/>
              <w:right w:w="28" w:type="dxa"/>
            </w:tcMar>
            <w:vAlign w:val="center"/>
          </w:tcPr>
          <w:p w14:paraId="3F564A1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Сетевые насосы</w:t>
            </w:r>
          </w:p>
        </w:tc>
      </w:tr>
      <w:tr w:rsidR="004B0E00" w:rsidRPr="004B0E00" w14:paraId="3FF13B59" w14:textId="77777777" w:rsidTr="00520CA4">
        <w:trPr>
          <w:trHeight w:val="20"/>
        </w:trPr>
        <w:tc>
          <w:tcPr>
            <w:tcW w:w="833" w:type="pct"/>
            <w:shd w:val="clear" w:color="auto" w:fill="auto"/>
            <w:tcMar>
              <w:left w:w="28" w:type="dxa"/>
              <w:right w:w="28" w:type="dxa"/>
            </w:tcMar>
            <w:vAlign w:val="center"/>
          </w:tcPr>
          <w:p w14:paraId="02CC2D45" w14:textId="77777777" w:rsidR="004B0E00" w:rsidRPr="004B0E00" w:rsidRDefault="004B0E00" w:rsidP="004B0E00">
            <w:pPr>
              <w:widowControl/>
              <w:tabs>
                <w:tab w:val="left" w:pos="1134"/>
              </w:tabs>
              <w:autoSpaceDE/>
              <w:autoSpaceDN/>
              <w:adjustRightInd/>
              <w:jc w:val="both"/>
              <w:rPr>
                <w:rFonts w:eastAsia="Times New Roman"/>
                <w:bCs/>
                <w:lang w:val="en-US"/>
              </w:rPr>
            </w:pPr>
            <w:r w:rsidRPr="004B0E00">
              <w:rPr>
                <w:rFonts w:eastAsia="Times New Roman"/>
                <w:bCs/>
                <w:lang w:val="en-US"/>
              </w:rPr>
              <w:t>GRUNDFOS NK80-200/200 A-F-A BAQE</w:t>
            </w:r>
          </w:p>
        </w:tc>
        <w:tc>
          <w:tcPr>
            <w:tcW w:w="833" w:type="pct"/>
            <w:shd w:val="clear" w:color="auto" w:fill="auto"/>
            <w:tcMar>
              <w:left w:w="28" w:type="dxa"/>
              <w:right w:w="28" w:type="dxa"/>
            </w:tcMar>
            <w:vAlign w:val="center"/>
          </w:tcPr>
          <w:p w14:paraId="6DF1535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3</w:t>
            </w:r>
          </w:p>
        </w:tc>
        <w:tc>
          <w:tcPr>
            <w:tcW w:w="833" w:type="pct"/>
            <w:shd w:val="clear" w:color="auto" w:fill="auto"/>
            <w:tcMar>
              <w:left w:w="28" w:type="dxa"/>
              <w:right w:w="28" w:type="dxa"/>
            </w:tcMar>
            <w:vAlign w:val="center"/>
          </w:tcPr>
          <w:p w14:paraId="5E17B91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194</w:t>
            </w:r>
          </w:p>
        </w:tc>
        <w:tc>
          <w:tcPr>
            <w:tcW w:w="833" w:type="pct"/>
            <w:shd w:val="clear" w:color="auto" w:fill="auto"/>
            <w:tcMar>
              <w:left w:w="28" w:type="dxa"/>
              <w:right w:w="28" w:type="dxa"/>
            </w:tcMar>
            <w:vAlign w:val="center"/>
          </w:tcPr>
          <w:p w14:paraId="4F2512B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47.3</w:t>
            </w:r>
          </w:p>
        </w:tc>
        <w:tc>
          <w:tcPr>
            <w:tcW w:w="834" w:type="pct"/>
            <w:shd w:val="clear" w:color="auto" w:fill="auto"/>
            <w:tcMar>
              <w:left w:w="28" w:type="dxa"/>
              <w:right w:w="28" w:type="dxa"/>
            </w:tcMar>
            <w:vAlign w:val="center"/>
          </w:tcPr>
          <w:p w14:paraId="5C4B71A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37</w:t>
            </w:r>
          </w:p>
        </w:tc>
        <w:tc>
          <w:tcPr>
            <w:tcW w:w="834" w:type="pct"/>
            <w:shd w:val="clear" w:color="auto" w:fill="auto"/>
            <w:tcMar>
              <w:left w:w="28" w:type="dxa"/>
              <w:right w:w="28" w:type="dxa"/>
            </w:tcMar>
            <w:vAlign w:val="center"/>
          </w:tcPr>
          <w:p w14:paraId="55552EC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2900</w:t>
            </w:r>
          </w:p>
        </w:tc>
      </w:tr>
      <w:tr w:rsidR="004B0E00" w:rsidRPr="004B0E00" w14:paraId="2AC3D49A" w14:textId="77777777" w:rsidTr="00520CA4">
        <w:trPr>
          <w:trHeight w:val="20"/>
        </w:trPr>
        <w:tc>
          <w:tcPr>
            <w:tcW w:w="5000" w:type="pct"/>
            <w:gridSpan w:val="6"/>
            <w:shd w:val="clear" w:color="auto" w:fill="auto"/>
            <w:tcMar>
              <w:left w:w="28" w:type="dxa"/>
              <w:right w:w="28" w:type="dxa"/>
            </w:tcMar>
            <w:vAlign w:val="center"/>
          </w:tcPr>
          <w:p w14:paraId="247EAD1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Насосы ГВС наружный контур</w:t>
            </w:r>
          </w:p>
        </w:tc>
      </w:tr>
      <w:tr w:rsidR="004B0E00" w:rsidRPr="004B0E00" w14:paraId="15C4F57F" w14:textId="77777777" w:rsidTr="00520CA4">
        <w:trPr>
          <w:trHeight w:val="20"/>
        </w:trPr>
        <w:tc>
          <w:tcPr>
            <w:tcW w:w="833" w:type="pct"/>
            <w:shd w:val="clear" w:color="auto" w:fill="auto"/>
            <w:tcMar>
              <w:left w:w="28" w:type="dxa"/>
              <w:right w:w="28" w:type="dxa"/>
            </w:tcMar>
            <w:vAlign w:val="center"/>
          </w:tcPr>
          <w:p w14:paraId="35BFF216" w14:textId="77777777" w:rsidR="004B0E00" w:rsidRPr="004B0E00" w:rsidRDefault="004B0E00" w:rsidP="004B0E00">
            <w:pPr>
              <w:widowControl/>
              <w:tabs>
                <w:tab w:val="left" w:pos="1134"/>
              </w:tabs>
              <w:autoSpaceDE/>
              <w:autoSpaceDN/>
              <w:adjustRightInd/>
              <w:jc w:val="both"/>
              <w:rPr>
                <w:rFonts w:eastAsia="Times New Roman"/>
                <w:bCs/>
                <w:lang w:val="en-US"/>
              </w:rPr>
            </w:pPr>
            <w:r w:rsidRPr="004B0E00">
              <w:rPr>
                <w:rFonts w:eastAsia="Times New Roman"/>
                <w:bCs/>
                <w:lang w:val="en-US"/>
              </w:rPr>
              <w:t>GRUNDFOS CR32-3-200/200 A-F-A-E-HQQE</w:t>
            </w:r>
          </w:p>
        </w:tc>
        <w:tc>
          <w:tcPr>
            <w:tcW w:w="833" w:type="pct"/>
            <w:shd w:val="clear" w:color="auto" w:fill="auto"/>
            <w:tcMar>
              <w:left w:w="28" w:type="dxa"/>
              <w:right w:w="28" w:type="dxa"/>
            </w:tcMar>
            <w:vAlign w:val="center"/>
          </w:tcPr>
          <w:p w14:paraId="1FB6FD2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w:t>
            </w:r>
          </w:p>
        </w:tc>
        <w:tc>
          <w:tcPr>
            <w:tcW w:w="833" w:type="pct"/>
            <w:shd w:val="clear" w:color="auto" w:fill="auto"/>
            <w:tcMar>
              <w:left w:w="28" w:type="dxa"/>
              <w:right w:w="28" w:type="dxa"/>
            </w:tcMar>
            <w:vAlign w:val="center"/>
          </w:tcPr>
          <w:p w14:paraId="4A1B704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25.7</w:t>
            </w:r>
          </w:p>
        </w:tc>
        <w:tc>
          <w:tcPr>
            <w:tcW w:w="833" w:type="pct"/>
            <w:shd w:val="clear" w:color="auto" w:fill="auto"/>
            <w:tcMar>
              <w:left w:w="28" w:type="dxa"/>
              <w:right w:w="28" w:type="dxa"/>
            </w:tcMar>
            <w:vAlign w:val="center"/>
          </w:tcPr>
          <w:p w14:paraId="19AE3D5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48.4</w:t>
            </w:r>
          </w:p>
        </w:tc>
        <w:tc>
          <w:tcPr>
            <w:tcW w:w="834" w:type="pct"/>
            <w:shd w:val="clear" w:color="auto" w:fill="auto"/>
            <w:tcMar>
              <w:left w:w="28" w:type="dxa"/>
              <w:right w:w="28" w:type="dxa"/>
            </w:tcMar>
            <w:vAlign w:val="center"/>
          </w:tcPr>
          <w:p w14:paraId="4C73F04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55</w:t>
            </w:r>
          </w:p>
        </w:tc>
        <w:tc>
          <w:tcPr>
            <w:tcW w:w="834" w:type="pct"/>
            <w:shd w:val="clear" w:color="auto" w:fill="auto"/>
            <w:tcMar>
              <w:left w:w="28" w:type="dxa"/>
              <w:right w:w="28" w:type="dxa"/>
            </w:tcMar>
            <w:vAlign w:val="center"/>
          </w:tcPr>
          <w:p w14:paraId="16D573B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2900</w:t>
            </w:r>
          </w:p>
        </w:tc>
      </w:tr>
    </w:tbl>
    <w:p w14:paraId="400ABD96" w14:textId="77777777" w:rsidR="004B0E00" w:rsidRPr="004B0E00" w:rsidRDefault="004B0E00" w:rsidP="004B0E00">
      <w:pPr>
        <w:widowControl/>
        <w:tabs>
          <w:tab w:val="left" w:pos="1134"/>
        </w:tabs>
        <w:autoSpaceDE/>
        <w:autoSpaceDN/>
        <w:adjustRightInd/>
        <w:jc w:val="both"/>
        <w:rPr>
          <w:rFonts w:eastAsia="Times New Roman"/>
          <w:bCs/>
        </w:rPr>
      </w:pPr>
    </w:p>
    <w:p w14:paraId="7718030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ТП «ВРТ»</w:t>
      </w:r>
    </w:p>
    <w:p w14:paraId="6F38EDB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Тепловой пункт «ВРТ» предназначен для распределения тепловой энергии от ЦГК по типам теплопотребления (отопление, вентиляция, ГВС) через пластинчатые теплообменники.</w:t>
      </w:r>
    </w:p>
    <w:p w14:paraId="7604A57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Оборудование ТП технологически разделено на два контура теплоснабжения: 1) контур по ул. Корнилова, 2) контур по ул. Промышленная.</w:t>
      </w:r>
    </w:p>
    <w:p w14:paraId="2B4C257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 ТП «ВРТ ул. Корнилова» подключены жилые здания, объекты бюджетной сферы. Температурный график на выходе из теплового пункта составляет 95-70 °С.</w:t>
      </w:r>
    </w:p>
    <w:p w14:paraId="2346F7D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 ТП «ВРТ ул. Промышленная» подключены объекты промышленной зоны. Температурный график на выходе из теплового пункта составляет 95-70 °С.</w:t>
      </w:r>
    </w:p>
    <w:p w14:paraId="749FAFC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 тепловом пункте «ВРТ» установлено шесть пластинчатых теплообменных аппарата: два используются для отопления контура по ул. Корнилова, два для отопления по ул. Промышленная, два на нужды горячего водоснабжения. Пластинчатые теплообменники предназначены для преобразования температуры теплоносителя с температурного графика 150-75 °С (температурный график Центральной газовой котельной) до 95-70 °С (температурный график от теплового пункта до абонентов).</w:t>
      </w:r>
    </w:p>
    <w:p w14:paraId="2D264A1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Регулирование отпуска теплоты на ТП центральное качественно-количественное по отопительной нагрузке. Система теплоснабжения зависимая, т.е. теплоноситель поступает в отопительные приборы потребителей непосредственно из тепловой сети.</w:t>
      </w:r>
    </w:p>
    <w:p w14:paraId="30F633F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Основные характеристики оборудования ТП «ВРТ» представлены в таблицах 23-24.</w:t>
      </w:r>
    </w:p>
    <w:p w14:paraId="703581F8" w14:textId="77777777" w:rsidR="004B0E00" w:rsidRPr="004B0E00" w:rsidRDefault="004B0E00" w:rsidP="004B0E00">
      <w:pPr>
        <w:widowControl/>
        <w:tabs>
          <w:tab w:val="left" w:pos="1134"/>
        </w:tabs>
        <w:autoSpaceDE/>
        <w:autoSpaceDN/>
        <w:adjustRightInd/>
        <w:jc w:val="both"/>
        <w:rPr>
          <w:rFonts w:eastAsia="Times New Roman"/>
          <w:bCs/>
        </w:rPr>
      </w:pPr>
    </w:p>
    <w:p w14:paraId="4FC7FA1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xml:space="preserve">Таблица </w:t>
      </w:r>
      <w:r w:rsidRPr="004B0E00">
        <w:rPr>
          <w:rFonts w:eastAsia="Times New Roman"/>
          <w:bCs/>
        </w:rPr>
        <w:fldChar w:fldCharType="begin"/>
      </w:r>
      <w:r w:rsidRPr="004B0E00">
        <w:rPr>
          <w:rFonts w:eastAsia="Times New Roman"/>
          <w:bCs/>
        </w:rPr>
        <w:instrText xml:space="preserve"> SEQ Таблица \* ARABIC </w:instrText>
      </w:r>
      <w:r w:rsidRPr="004B0E00">
        <w:rPr>
          <w:rFonts w:eastAsia="Times New Roman"/>
          <w:bCs/>
        </w:rPr>
        <w:fldChar w:fldCharType="separate"/>
      </w:r>
      <w:r w:rsidRPr="004B0E00">
        <w:rPr>
          <w:rFonts w:eastAsia="Times New Roman"/>
          <w:bCs/>
          <w:noProof/>
        </w:rPr>
        <w:t>6</w:t>
      </w:r>
      <w:r w:rsidRPr="004B0E00">
        <w:rPr>
          <w:rFonts w:eastAsia="Times New Roman"/>
          <w:bCs/>
        </w:rPr>
        <w:fldChar w:fldCharType="end"/>
      </w:r>
      <w:r w:rsidRPr="004B0E00">
        <w:rPr>
          <w:rFonts w:eastAsia="Times New Roman"/>
          <w:bCs/>
        </w:rPr>
        <w:t xml:space="preserve"> Основное оборудование ТП «ВРТ»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063"/>
        <w:gridCol w:w="1317"/>
        <w:gridCol w:w="1204"/>
        <w:gridCol w:w="1030"/>
        <w:gridCol w:w="1621"/>
        <w:gridCol w:w="1101"/>
      </w:tblGrid>
      <w:tr w:rsidR="004B0E00" w:rsidRPr="004B0E00" w14:paraId="299D2BBB" w14:textId="77777777" w:rsidTr="00520CA4">
        <w:trPr>
          <w:tblHeader/>
        </w:trPr>
        <w:tc>
          <w:tcPr>
            <w:tcW w:w="780" w:type="pct"/>
            <w:shd w:val="clear" w:color="auto" w:fill="auto"/>
            <w:tcMar>
              <w:left w:w="28" w:type="dxa"/>
              <w:right w:w="28" w:type="dxa"/>
            </w:tcMar>
            <w:vAlign w:val="center"/>
          </w:tcPr>
          <w:p w14:paraId="45D2D71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Наименование</w:t>
            </w:r>
          </w:p>
        </w:tc>
        <w:tc>
          <w:tcPr>
            <w:tcW w:w="721" w:type="pct"/>
            <w:shd w:val="clear" w:color="auto" w:fill="auto"/>
            <w:tcMar>
              <w:left w:w="28" w:type="dxa"/>
              <w:right w:w="28" w:type="dxa"/>
            </w:tcMar>
            <w:vAlign w:val="center"/>
          </w:tcPr>
          <w:p w14:paraId="449376A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Тип котла</w:t>
            </w:r>
          </w:p>
        </w:tc>
        <w:tc>
          <w:tcPr>
            <w:tcW w:w="686" w:type="pct"/>
            <w:shd w:val="clear" w:color="auto" w:fill="auto"/>
            <w:tcMar>
              <w:left w:w="28" w:type="dxa"/>
              <w:right w:w="28" w:type="dxa"/>
            </w:tcMar>
            <w:vAlign w:val="center"/>
          </w:tcPr>
          <w:p w14:paraId="683C064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Количество, шт.</w:t>
            </w:r>
          </w:p>
        </w:tc>
        <w:tc>
          <w:tcPr>
            <w:tcW w:w="691" w:type="pct"/>
            <w:shd w:val="clear" w:color="auto" w:fill="auto"/>
            <w:tcMar>
              <w:left w:w="28" w:type="dxa"/>
              <w:right w:w="28" w:type="dxa"/>
            </w:tcMar>
            <w:vAlign w:val="center"/>
          </w:tcPr>
          <w:p w14:paraId="61CA170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Мощность, Гкал/ч</w:t>
            </w:r>
          </w:p>
        </w:tc>
        <w:tc>
          <w:tcPr>
            <w:tcW w:w="690" w:type="pct"/>
            <w:shd w:val="clear" w:color="auto" w:fill="auto"/>
            <w:tcMar>
              <w:left w:w="28" w:type="dxa"/>
              <w:right w:w="28" w:type="dxa"/>
            </w:tcMar>
            <w:vAlign w:val="center"/>
          </w:tcPr>
          <w:p w14:paraId="20E15E3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Давление воды, кгс/см</w:t>
            </w:r>
            <w:r w:rsidRPr="004B0E00">
              <w:rPr>
                <w:rFonts w:eastAsia="Times New Roman"/>
                <w:bCs/>
                <w:vertAlign w:val="superscript"/>
              </w:rPr>
              <w:t>2</w:t>
            </w:r>
          </w:p>
        </w:tc>
        <w:tc>
          <w:tcPr>
            <w:tcW w:w="890" w:type="pct"/>
            <w:shd w:val="clear" w:color="auto" w:fill="auto"/>
            <w:tcMar>
              <w:left w:w="28" w:type="dxa"/>
              <w:right w:w="28" w:type="dxa"/>
            </w:tcMar>
            <w:vAlign w:val="center"/>
          </w:tcPr>
          <w:p w14:paraId="00E7A66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xml:space="preserve">Параметры теплоносителя, </w:t>
            </w:r>
            <w:r w:rsidRPr="004B0E00">
              <w:rPr>
                <w:rFonts w:eastAsia="Times New Roman"/>
                <w:bCs/>
                <w:vertAlign w:val="superscript"/>
              </w:rPr>
              <w:t>о</w:t>
            </w:r>
            <w:r w:rsidRPr="004B0E00">
              <w:rPr>
                <w:rFonts w:eastAsia="Times New Roman"/>
                <w:bCs/>
              </w:rPr>
              <w:t>С</w:t>
            </w:r>
          </w:p>
        </w:tc>
        <w:tc>
          <w:tcPr>
            <w:tcW w:w="541" w:type="pct"/>
            <w:shd w:val="clear" w:color="auto" w:fill="auto"/>
            <w:tcMar>
              <w:left w:w="28" w:type="dxa"/>
              <w:right w:w="28" w:type="dxa"/>
            </w:tcMar>
            <w:vAlign w:val="center"/>
          </w:tcPr>
          <w:p w14:paraId="51E7185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Год установки</w:t>
            </w:r>
          </w:p>
        </w:tc>
      </w:tr>
      <w:tr w:rsidR="004B0E00" w:rsidRPr="004B0E00" w14:paraId="688FFBFE" w14:textId="77777777" w:rsidTr="00520CA4">
        <w:tc>
          <w:tcPr>
            <w:tcW w:w="780" w:type="pct"/>
            <w:shd w:val="clear" w:color="auto" w:fill="auto"/>
            <w:tcMar>
              <w:left w:w="28" w:type="dxa"/>
              <w:right w:w="28" w:type="dxa"/>
            </w:tcMar>
            <w:vAlign w:val="center"/>
          </w:tcPr>
          <w:p w14:paraId="0DA3626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Теплообменный аппарат системы отопления ул. Корнилова</w:t>
            </w:r>
          </w:p>
        </w:tc>
        <w:tc>
          <w:tcPr>
            <w:tcW w:w="721" w:type="pct"/>
            <w:shd w:val="clear" w:color="auto" w:fill="auto"/>
            <w:tcMar>
              <w:left w:w="28" w:type="dxa"/>
              <w:right w:w="28" w:type="dxa"/>
            </w:tcMar>
            <w:vAlign w:val="center"/>
          </w:tcPr>
          <w:p w14:paraId="5001D49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GX-26x127</w:t>
            </w:r>
          </w:p>
        </w:tc>
        <w:tc>
          <w:tcPr>
            <w:tcW w:w="686" w:type="pct"/>
            <w:shd w:val="clear" w:color="auto" w:fill="auto"/>
            <w:tcMar>
              <w:left w:w="28" w:type="dxa"/>
              <w:right w:w="28" w:type="dxa"/>
            </w:tcMar>
            <w:vAlign w:val="center"/>
          </w:tcPr>
          <w:p w14:paraId="71467FC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w:t>
            </w:r>
          </w:p>
        </w:tc>
        <w:tc>
          <w:tcPr>
            <w:tcW w:w="691" w:type="pct"/>
            <w:shd w:val="clear" w:color="auto" w:fill="auto"/>
            <w:tcMar>
              <w:left w:w="28" w:type="dxa"/>
              <w:right w:w="28" w:type="dxa"/>
            </w:tcMar>
            <w:vAlign w:val="center"/>
          </w:tcPr>
          <w:p w14:paraId="38A0A89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1.25</w:t>
            </w:r>
          </w:p>
        </w:tc>
        <w:tc>
          <w:tcPr>
            <w:tcW w:w="690" w:type="pct"/>
            <w:shd w:val="clear" w:color="auto" w:fill="auto"/>
            <w:tcMar>
              <w:left w:w="28" w:type="dxa"/>
              <w:right w:w="28" w:type="dxa"/>
            </w:tcMar>
            <w:vAlign w:val="center"/>
          </w:tcPr>
          <w:p w14:paraId="06719F9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16.0</w:t>
            </w:r>
          </w:p>
        </w:tc>
        <w:tc>
          <w:tcPr>
            <w:tcW w:w="890" w:type="pct"/>
            <w:shd w:val="clear" w:color="auto" w:fill="auto"/>
            <w:tcMar>
              <w:left w:w="28" w:type="dxa"/>
              <w:right w:w="28" w:type="dxa"/>
            </w:tcMar>
            <w:vAlign w:val="center"/>
          </w:tcPr>
          <w:p w14:paraId="50038CA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150/70</w:t>
            </w:r>
          </w:p>
        </w:tc>
        <w:tc>
          <w:tcPr>
            <w:tcW w:w="541" w:type="pct"/>
            <w:shd w:val="clear" w:color="auto" w:fill="auto"/>
            <w:tcMar>
              <w:left w:w="28" w:type="dxa"/>
              <w:right w:w="28" w:type="dxa"/>
            </w:tcMar>
            <w:vAlign w:val="center"/>
          </w:tcPr>
          <w:p w14:paraId="333738EF" w14:textId="77777777" w:rsidR="004B0E00" w:rsidRPr="004B0E00" w:rsidRDefault="004B0E00" w:rsidP="004B0E00">
            <w:pPr>
              <w:widowControl/>
              <w:tabs>
                <w:tab w:val="left" w:pos="1134"/>
              </w:tabs>
              <w:autoSpaceDE/>
              <w:autoSpaceDN/>
              <w:adjustRightInd/>
              <w:jc w:val="both"/>
              <w:rPr>
                <w:rFonts w:eastAsia="Times New Roman"/>
                <w:bCs/>
              </w:rPr>
            </w:pPr>
          </w:p>
        </w:tc>
      </w:tr>
      <w:tr w:rsidR="004B0E00" w:rsidRPr="004B0E00" w14:paraId="3DA9FD68" w14:textId="77777777" w:rsidTr="00520CA4">
        <w:tc>
          <w:tcPr>
            <w:tcW w:w="780" w:type="pct"/>
            <w:shd w:val="clear" w:color="auto" w:fill="auto"/>
            <w:tcMar>
              <w:left w:w="28" w:type="dxa"/>
              <w:right w:w="28" w:type="dxa"/>
            </w:tcMar>
            <w:vAlign w:val="center"/>
          </w:tcPr>
          <w:p w14:paraId="76C330F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Теплообменный аппарат системы отопления ул. Промышленная</w:t>
            </w:r>
          </w:p>
        </w:tc>
        <w:tc>
          <w:tcPr>
            <w:tcW w:w="721" w:type="pct"/>
            <w:shd w:val="clear" w:color="auto" w:fill="auto"/>
            <w:tcMar>
              <w:left w:w="28" w:type="dxa"/>
              <w:right w:w="28" w:type="dxa"/>
            </w:tcMar>
            <w:vAlign w:val="center"/>
          </w:tcPr>
          <w:p w14:paraId="3939561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GX-26x41</w:t>
            </w:r>
          </w:p>
        </w:tc>
        <w:tc>
          <w:tcPr>
            <w:tcW w:w="686" w:type="pct"/>
            <w:shd w:val="clear" w:color="auto" w:fill="auto"/>
            <w:tcMar>
              <w:left w:w="28" w:type="dxa"/>
              <w:right w:w="28" w:type="dxa"/>
            </w:tcMar>
            <w:vAlign w:val="center"/>
          </w:tcPr>
          <w:p w14:paraId="67A836D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w:t>
            </w:r>
          </w:p>
        </w:tc>
        <w:tc>
          <w:tcPr>
            <w:tcW w:w="691" w:type="pct"/>
            <w:shd w:val="clear" w:color="auto" w:fill="auto"/>
            <w:tcMar>
              <w:left w:w="28" w:type="dxa"/>
              <w:right w:w="28" w:type="dxa"/>
            </w:tcMar>
            <w:vAlign w:val="center"/>
          </w:tcPr>
          <w:p w14:paraId="3B4E01A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1.25</w:t>
            </w:r>
          </w:p>
        </w:tc>
        <w:tc>
          <w:tcPr>
            <w:tcW w:w="690" w:type="pct"/>
            <w:shd w:val="clear" w:color="auto" w:fill="auto"/>
            <w:tcMar>
              <w:left w:w="28" w:type="dxa"/>
              <w:right w:w="28" w:type="dxa"/>
            </w:tcMar>
            <w:vAlign w:val="center"/>
          </w:tcPr>
          <w:p w14:paraId="3AA201B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16.0</w:t>
            </w:r>
          </w:p>
        </w:tc>
        <w:tc>
          <w:tcPr>
            <w:tcW w:w="890" w:type="pct"/>
            <w:shd w:val="clear" w:color="auto" w:fill="auto"/>
            <w:tcMar>
              <w:left w:w="28" w:type="dxa"/>
              <w:right w:w="28" w:type="dxa"/>
            </w:tcMar>
            <w:vAlign w:val="center"/>
          </w:tcPr>
          <w:p w14:paraId="74289D1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150/70</w:t>
            </w:r>
          </w:p>
        </w:tc>
        <w:tc>
          <w:tcPr>
            <w:tcW w:w="541" w:type="pct"/>
            <w:shd w:val="clear" w:color="auto" w:fill="auto"/>
            <w:tcMar>
              <w:left w:w="28" w:type="dxa"/>
              <w:right w:w="28" w:type="dxa"/>
            </w:tcMar>
            <w:vAlign w:val="center"/>
          </w:tcPr>
          <w:p w14:paraId="551FBD32" w14:textId="77777777" w:rsidR="004B0E00" w:rsidRPr="004B0E00" w:rsidRDefault="004B0E00" w:rsidP="004B0E00">
            <w:pPr>
              <w:widowControl/>
              <w:tabs>
                <w:tab w:val="left" w:pos="1134"/>
              </w:tabs>
              <w:autoSpaceDE/>
              <w:autoSpaceDN/>
              <w:adjustRightInd/>
              <w:jc w:val="both"/>
              <w:rPr>
                <w:rFonts w:eastAsia="Times New Roman"/>
                <w:bCs/>
              </w:rPr>
            </w:pPr>
          </w:p>
        </w:tc>
      </w:tr>
      <w:tr w:rsidR="004B0E00" w:rsidRPr="004B0E00" w14:paraId="0DBC27C3" w14:textId="77777777" w:rsidTr="00520CA4">
        <w:tc>
          <w:tcPr>
            <w:tcW w:w="780" w:type="pct"/>
            <w:shd w:val="clear" w:color="auto" w:fill="auto"/>
            <w:tcMar>
              <w:left w:w="28" w:type="dxa"/>
              <w:right w:w="28" w:type="dxa"/>
            </w:tcMar>
            <w:vAlign w:val="center"/>
          </w:tcPr>
          <w:p w14:paraId="3D6B5B3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Теплообменный аппарат системы ГВС</w:t>
            </w:r>
          </w:p>
        </w:tc>
        <w:tc>
          <w:tcPr>
            <w:tcW w:w="721" w:type="pct"/>
            <w:shd w:val="clear" w:color="auto" w:fill="auto"/>
            <w:tcMar>
              <w:left w:w="28" w:type="dxa"/>
              <w:right w:w="28" w:type="dxa"/>
            </w:tcMar>
            <w:vAlign w:val="center"/>
          </w:tcPr>
          <w:p w14:paraId="5A9838E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GX-16Mx36</w:t>
            </w:r>
          </w:p>
        </w:tc>
        <w:tc>
          <w:tcPr>
            <w:tcW w:w="686" w:type="pct"/>
            <w:shd w:val="clear" w:color="auto" w:fill="auto"/>
            <w:tcMar>
              <w:left w:w="28" w:type="dxa"/>
              <w:right w:w="28" w:type="dxa"/>
            </w:tcMar>
            <w:vAlign w:val="center"/>
          </w:tcPr>
          <w:p w14:paraId="1CCBFEE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w:t>
            </w:r>
          </w:p>
        </w:tc>
        <w:tc>
          <w:tcPr>
            <w:tcW w:w="691" w:type="pct"/>
            <w:shd w:val="clear" w:color="auto" w:fill="auto"/>
            <w:tcMar>
              <w:left w:w="28" w:type="dxa"/>
              <w:right w:w="28" w:type="dxa"/>
            </w:tcMar>
            <w:vAlign w:val="center"/>
          </w:tcPr>
          <w:p w14:paraId="58FE25C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0.7</w:t>
            </w:r>
          </w:p>
        </w:tc>
        <w:tc>
          <w:tcPr>
            <w:tcW w:w="690" w:type="pct"/>
            <w:shd w:val="clear" w:color="auto" w:fill="auto"/>
            <w:tcMar>
              <w:left w:w="28" w:type="dxa"/>
              <w:right w:w="28" w:type="dxa"/>
            </w:tcMar>
            <w:vAlign w:val="center"/>
          </w:tcPr>
          <w:p w14:paraId="28FD136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16.0</w:t>
            </w:r>
          </w:p>
        </w:tc>
        <w:tc>
          <w:tcPr>
            <w:tcW w:w="890" w:type="pct"/>
            <w:shd w:val="clear" w:color="auto" w:fill="auto"/>
            <w:tcMar>
              <w:left w:w="28" w:type="dxa"/>
              <w:right w:w="28" w:type="dxa"/>
            </w:tcMar>
            <w:vAlign w:val="center"/>
          </w:tcPr>
          <w:p w14:paraId="0FDEE9E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150/70</w:t>
            </w:r>
          </w:p>
        </w:tc>
        <w:tc>
          <w:tcPr>
            <w:tcW w:w="541" w:type="pct"/>
            <w:shd w:val="clear" w:color="auto" w:fill="auto"/>
            <w:tcMar>
              <w:left w:w="28" w:type="dxa"/>
              <w:right w:w="28" w:type="dxa"/>
            </w:tcMar>
            <w:vAlign w:val="center"/>
          </w:tcPr>
          <w:p w14:paraId="75C1252D" w14:textId="77777777" w:rsidR="004B0E00" w:rsidRPr="004B0E00" w:rsidRDefault="004B0E00" w:rsidP="004B0E00">
            <w:pPr>
              <w:widowControl/>
              <w:tabs>
                <w:tab w:val="left" w:pos="1134"/>
              </w:tabs>
              <w:autoSpaceDE/>
              <w:autoSpaceDN/>
              <w:adjustRightInd/>
              <w:jc w:val="both"/>
              <w:rPr>
                <w:rFonts w:eastAsia="Times New Roman"/>
                <w:bCs/>
              </w:rPr>
            </w:pPr>
          </w:p>
        </w:tc>
      </w:tr>
    </w:tbl>
    <w:p w14:paraId="064E136C" w14:textId="77777777" w:rsidR="004B0E00" w:rsidRPr="004B0E00" w:rsidRDefault="004B0E00" w:rsidP="004B0E00">
      <w:pPr>
        <w:widowControl/>
        <w:tabs>
          <w:tab w:val="left" w:pos="1134"/>
        </w:tabs>
        <w:autoSpaceDE/>
        <w:autoSpaceDN/>
        <w:adjustRightInd/>
        <w:jc w:val="both"/>
        <w:rPr>
          <w:rFonts w:eastAsia="Times New Roman"/>
          <w:bCs/>
        </w:rPr>
      </w:pPr>
    </w:p>
    <w:p w14:paraId="7C4BD6D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lastRenderedPageBreak/>
        <w:t xml:space="preserve">Таблица </w:t>
      </w:r>
      <w:r w:rsidRPr="004B0E00">
        <w:rPr>
          <w:rFonts w:eastAsia="Times New Roman"/>
          <w:bCs/>
        </w:rPr>
        <w:fldChar w:fldCharType="begin"/>
      </w:r>
      <w:r w:rsidRPr="004B0E00">
        <w:rPr>
          <w:rFonts w:eastAsia="Times New Roman"/>
          <w:bCs/>
        </w:rPr>
        <w:instrText xml:space="preserve"> SEQ Таблица \* ARABIC </w:instrText>
      </w:r>
      <w:r w:rsidRPr="004B0E00">
        <w:rPr>
          <w:rFonts w:eastAsia="Times New Roman"/>
          <w:bCs/>
        </w:rPr>
        <w:fldChar w:fldCharType="separate"/>
      </w:r>
      <w:r w:rsidRPr="004B0E00">
        <w:rPr>
          <w:rFonts w:eastAsia="Times New Roman"/>
          <w:bCs/>
          <w:noProof/>
        </w:rPr>
        <w:t>7</w:t>
      </w:r>
      <w:r w:rsidRPr="004B0E00">
        <w:rPr>
          <w:rFonts w:eastAsia="Times New Roman"/>
          <w:bCs/>
        </w:rPr>
        <w:fldChar w:fldCharType="end"/>
      </w:r>
      <w:r w:rsidRPr="004B0E00">
        <w:rPr>
          <w:rFonts w:eastAsia="Times New Roman"/>
          <w:bCs/>
        </w:rPr>
        <w:t xml:space="preserve"> Насосное оборудование ТП «ВРТ»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510"/>
        <w:gridCol w:w="1510"/>
        <w:gridCol w:w="1510"/>
        <w:gridCol w:w="1511"/>
        <w:gridCol w:w="1511"/>
      </w:tblGrid>
      <w:tr w:rsidR="004B0E00" w:rsidRPr="004B0E00" w14:paraId="08845BCA" w14:textId="77777777" w:rsidTr="00520CA4">
        <w:trPr>
          <w:trHeight w:val="20"/>
          <w:tblHeader/>
        </w:trPr>
        <w:tc>
          <w:tcPr>
            <w:tcW w:w="833" w:type="pct"/>
            <w:shd w:val="clear" w:color="auto" w:fill="auto"/>
            <w:tcMar>
              <w:left w:w="28" w:type="dxa"/>
              <w:right w:w="28" w:type="dxa"/>
            </w:tcMar>
            <w:vAlign w:val="center"/>
          </w:tcPr>
          <w:p w14:paraId="047D262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Марка насоса</w:t>
            </w:r>
          </w:p>
        </w:tc>
        <w:tc>
          <w:tcPr>
            <w:tcW w:w="833" w:type="pct"/>
            <w:shd w:val="clear" w:color="auto" w:fill="auto"/>
            <w:tcMar>
              <w:left w:w="28" w:type="dxa"/>
              <w:right w:w="28" w:type="dxa"/>
            </w:tcMar>
            <w:vAlign w:val="center"/>
          </w:tcPr>
          <w:p w14:paraId="502DADB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Количество, шт.</w:t>
            </w:r>
          </w:p>
        </w:tc>
        <w:tc>
          <w:tcPr>
            <w:tcW w:w="833" w:type="pct"/>
            <w:shd w:val="clear" w:color="auto" w:fill="auto"/>
            <w:tcMar>
              <w:left w:w="28" w:type="dxa"/>
              <w:right w:w="28" w:type="dxa"/>
            </w:tcMar>
            <w:vAlign w:val="center"/>
          </w:tcPr>
          <w:p w14:paraId="036E0F8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Расход, м</w:t>
            </w:r>
            <w:r w:rsidRPr="004B0E00">
              <w:rPr>
                <w:rFonts w:eastAsia="Times New Roman"/>
                <w:bCs/>
                <w:vertAlign w:val="superscript"/>
              </w:rPr>
              <w:t>3</w:t>
            </w:r>
            <w:r w:rsidRPr="004B0E00">
              <w:rPr>
                <w:rFonts w:eastAsia="Times New Roman"/>
                <w:bCs/>
              </w:rPr>
              <w:t>/ч</w:t>
            </w:r>
          </w:p>
        </w:tc>
        <w:tc>
          <w:tcPr>
            <w:tcW w:w="833" w:type="pct"/>
            <w:shd w:val="clear" w:color="auto" w:fill="auto"/>
            <w:tcMar>
              <w:left w:w="28" w:type="dxa"/>
              <w:right w:w="28" w:type="dxa"/>
            </w:tcMar>
            <w:vAlign w:val="center"/>
          </w:tcPr>
          <w:p w14:paraId="3055D9C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Напор, м.в.ст.</w:t>
            </w:r>
          </w:p>
        </w:tc>
        <w:tc>
          <w:tcPr>
            <w:tcW w:w="834" w:type="pct"/>
            <w:shd w:val="clear" w:color="auto" w:fill="auto"/>
            <w:tcMar>
              <w:left w:w="28" w:type="dxa"/>
              <w:right w:w="28" w:type="dxa"/>
            </w:tcMar>
            <w:vAlign w:val="center"/>
          </w:tcPr>
          <w:p w14:paraId="688F675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Мощность двигателя, кВт</w:t>
            </w:r>
          </w:p>
        </w:tc>
        <w:tc>
          <w:tcPr>
            <w:tcW w:w="834" w:type="pct"/>
            <w:shd w:val="clear" w:color="auto" w:fill="auto"/>
            <w:tcMar>
              <w:left w:w="28" w:type="dxa"/>
              <w:right w:w="28" w:type="dxa"/>
            </w:tcMar>
            <w:vAlign w:val="center"/>
          </w:tcPr>
          <w:p w14:paraId="607BCD6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Об./мин.</w:t>
            </w:r>
          </w:p>
        </w:tc>
      </w:tr>
      <w:tr w:rsidR="004B0E00" w:rsidRPr="004B0E00" w14:paraId="268656AA" w14:textId="77777777" w:rsidTr="00520CA4">
        <w:trPr>
          <w:trHeight w:val="20"/>
        </w:trPr>
        <w:tc>
          <w:tcPr>
            <w:tcW w:w="5000" w:type="pct"/>
            <w:gridSpan w:val="6"/>
            <w:shd w:val="clear" w:color="auto" w:fill="auto"/>
            <w:tcMar>
              <w:left w:w="28" w:type="dxa"/>
              <w:right w:w="28" w:type="dxa"/>
            </w:tcMar>
            <w:vAlign w:val="center"/>
          </w:tcPr>
          <w:p w14:paraId="58C206A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Сетевые насосы ул. Промышленная</w:t>
            </w:r>
          </w:p>
        </w:tc>
      </w:tr>
      <w:tr w:rsidR="004B0E00" w:rsidRPr="004B0E00" w14:paraId="5060F905" w14:textId="77777777" w:rsidTr="00520CA4">
        <w:trPr>
          <w:trHeight w:val="20"/>
        </w:trPr>
        <w:tc>
          <w:tcPr>
            <w:tcW w:w="833" w:type="pct"/>
            <w:shd w:val="clear" w:color="auto" w:fill="auto"/>
            <w:tcMar>
              <w:left w:w="28" w:type="dxa"/>
              <w:right w:w="28" w:type="dxa"/>
            </w:tcMar>
            <w:vAlign w:val="center"/>
          </w:tcPr>
          <w:p w14:paraId="0AB7865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SAER IR80-200</w:t>
            </w:r>
          </w:p>
        </w:tc>
        <w:tc>
          <w:tcPr>
            <w:tcW w:w="833" w:type="pct"/>
            <w:shd w:val="clear" w:color="auto" w:fill="auto"/>
            <w:tcMar>
              <w:left w:w="28" w:type="dxa"/>
              <w:right w:w="28" w:type="dxa"/>
            </w:tcMar>
            <w:vAlign w:val="center"/>
          </w:tcPr>
          <w:p w14:paraId="3DAA3FA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w:t>
            </w:r>
          </w:p>
        </w:tc>
        <w:tc>
          <w:tcPr>
            <w:tcW w:w="833" w:type="pct"/>
            <w:shd w:val="clear" w:color="auto" w:fill="auto"/>
            <w:tcMar>
              <w:left w:w="28" w:type="dxa"/>
              <w:right w:w="28" w:type="dxa"/>
            </w:tcMar>
            <w:vAlign w:val="center"/>
          </w:tcPr>
          <w:p w14:paraId="4758C76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199.2</w:t>
            </w:r>
          </w:p>
        </w:tc>
        <w:tc>
          <w:tcPr>
            <w:tcW w:w="833" w:type="pct"/>
            <w:shd w:val="clear" w:color="auto" w:fill="auto"/>
            <w:tcMar>
              <w:left w:w="28" w:type="dxa"/>
              <w:right w:w="28" w:type="dxa"/>
            </w:tcMar>
            <w:vAlign w:val="center"/>
          </w:tcPr>
          <w:p w14:paraId="33E69D2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46.3</w:t>
            </w:r>
          </w:p>
        </w:tc>
        <w:tc>
          <w:tcPr>
            <w:tcW w:w="834" w:type="pct"/>
            <w:shd w:val="clear" w:color="auto" w:fill="auto"/>
            <w:tcMar>
              <w:left w:w="28" w:type="dxa"/>
              <w:right w:w="28" w:type="dxa"/>
            </w:tcMar>
            <w:vAlign w:val="center"/>
          </w:tcPr>
          <w:p w14:paraId="31288A4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37</w:t>
            </w:r>
          </w:p>
        </w:tc>
        <w:tc>
          <w:tcPr>
            <w:tcW w:w="834" w:type="pct"/>
            <w:shd w:val="clear" w:color="auto" w:fill="auto"/>
            <w:tcMar>
              <w:left w:w="28" w:type="dxa"/>
              <w:right w:w="28" w:type="dxa"/>
            </w:tcMar>
            <w:vAlign w:val="center"/>
          </w:tcPr>
          <w:p w14:paraId="7B4CE7A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2900</w:t>
            </w:r>
          </w:p>
        </w:tc>
      </w:tr>
      <w:tr w:rsidR="004B0E00" w:rsidRPr="004B0E00" w14:paraId="6D1BA7D7" w14:textId="77777777" w:rsidTr="00520CA4">
        <w:trPr>
          <w:trHeight w:val="20"/>
        </w:trPr>
        <w:tc>
          <w:tcPr>
            <w:tcW w:w="5000" w:type="pct"/>
            <w:gridSpan w:val="6"/>
            <w:shd w:val="clear" w:color="auto" w:fill="auto"/>
            <w:tcMar>
              <w:left w:w="28" w:type="dxa"/>
              <w:right w:w="28" w:type="dxa"/>
            </w:tcMar>
            <w:vAlign w:val="center"/>
          </w:tcPr>
          <w:p w14:paraId="333E039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Сетевые насосы ул. Корнилова</w:t>
            </w:r>
          </w:p>
        </w:tc>
      </w:tr>
      <w:tr w:rsidR="004B0E00" w:rsidRPr="004B0E00" w14:paraId="2AFB9D35" w14:textId="77777777" w:rsidTr="00520CA4">
        <w:trPr>
          <w:trHeight w:val="20"/>
        </w:trPr>
        <w:tc>
          <w:tcPr>
            <w:tcW w:w="833" w:type="pct"/>
            <w:shd w:val="clear" w:color="auto" w:fill="auto"/>
            <w:tcMar>
              <w:left w:w="28" w:type="dxa"/>
              <w:right w:w="28" w:type="dxa"/>
            </w:tcMar>
            <w:vAlign w:val="center"/>
          </w:tcPr>
          <w:p w14:paraId="5902DEF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GRUNDFOS TP50-900/2</w:t>
            </w:r>
          </w:p>
        </w:tc>
        <w:tc>
          <w:tcPr>
            <w:tcW w:w="833" w:type="pct"/>
            <w:shd w:val="clear" w:color="auto" w:fill="auto"/>
            <w:tcMar>
              <w:left w:w="28" w:type="dxa"/>
              <w:right w:w="28" w:type="dxa"/>
            </w:tcMar>
            <w:vAlign w:val="center"/>
          </w:tcPr>
          <w:p w14:paraId="5E3066F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w:t>
            </w:r>
          </w:p>
        </w:tc>
        <w:tc>
          <w:tcPr>
            <w:tcW w:w="833" w:type="pct"/>
            <w:shd w:val="clear" w:color="auto" w:fill="auto"/>
            <w:tcMar>
              <w:left w:w="28" w:type="dxa"/>
              <w:right w:w="28" w:type="dxa"/>
            </w:tcMar>
            <w:vAlign w:val="center"/>
          </w:tcPr>
          <w:p w14:paraId="01EA3B1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61.1</w:t>
            </w:r>
          </w:p>
        </w:tc>
        <w:tc>
          <w:tcPr>
            <w:tcW w:w="833" w:type="pct"/>
            <w:shd w:val="clear" w:color="auto" w:fill="auto"/>
            <w:tcMar>
              <w:left w:w="28" w:type="dxa"/>
              <w:right w:w="28" w:type="dxa"/>
            </w:tcMar>
            <w:vAlign w:val="center"/>
          </w:tcPr>
          <w:p w14:paraId="11EAA24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74.7</w:t>
            </w:r>
          </w:p>
        </w:tc>
        <w:tc>
          <w:tcPr>
            <w:tcW w:w="834" w:type="pct"/>
            <w:shd w:val="clear" w:color="auto" w:fill="auto"/>
            <w:tcMar>
              <w:left w:w="28" w:type="dxa"/>
              <w:right w:w="28" w:type="dxa"/>
            </w:tcMar>
            <w:vAlign w:val="center"/>
          </w:tcPr>
          <w:p w14:paraId="71602FF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22</w:t>
            </w:r>
          </w:p>
        </w:tc>
        <w:tc>
          <w:tcPr>
            <w:tcW w:w="834" w:type="pct"/>
            <w:shd w:val="clear" w:color="auto" w:fill="auto"/>
            <w:tcMar>
              <w:left w:w="28" w:type="dxa"/>
              <w:right w:w="28" w:type="dxa"/>
            </w:tcMar>
            <w:vAlign w:val="center"/>
          </w:tcPr>
          <w:p w14:paraId="121E2EF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2950</w:t>
            </w:r>
          </w:p>
        </w:tc>
      </w:tr>
      <w:tr w:rsidR="004B0E00" w:rsidRPr="004B0E00" w14:paraId="2AA52C02" w14:textId="77777777" w:rsidTr="00520CA4">
        <w:trPr>
          <w:trHeight w:val="20"/>
        </w:trPr>
        <w:tc>
          <w:tcPr>
            <w:tcW w:w="5000" w:type="pct"/>
            <w:gridSpan w:val="6"/>
            <w:shd w:val="clear" w:color="auto" w:fill="auto"/>
            <w:tcMar>
              <w:left w:w="28" w:type="dxa"/>
              <w:right w:w="28" w:type="dxa"/>
            </w:tcMar>
            <w:vAlign w:val="center"/>
          </w:tcPr>
          <w:p w14:paraId="11CAC2F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Насосы ГВС циркуляционные</w:t>
            </w:r>
          </w:p>
        </w:tc>
      </w:tr>
      <w:tr w:rsidR="004B0E00" w:rsidRPr="004B0E00" w14:paraId="1ACCD7E5" w14:textId="77777777" w:rsidTr="00520CA4">
        <w:trPr>
          <w:trHeight w:val="20"/>
        </w:trPr>
        <w:tc>
          <w:tcPr>
            <w:tcW w:w="833" w:type="pct"/>
            <w:shd w:val="clear" w:color="auto" w:fill="auto"/>
            <w:tcMar>
              <w:left w:w="28" w:type="dxa"/>
              <w:right w:w="28" w:type="dxa"/>
            </w:tcMar>
            <w:vAlign w:val="center"/>
          </w:tcPr>
          <w:p w14:paraId="1D9612C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GRUNDFOS TP50-900/2</w:t>
            </w:r>
          </w:p>
        </w:tc>
        <w:tc>
          <w:tcPr>
            <w:tcW w:w="833" w:type="pct"/>
            <w:shd w:val="clear" w:color="auto" w:fill="auto"/>
            <w:tcMar>
              <w:left w:w="28" w:type="dxa"/>
              <w:right w:w="28" w:type="dxa"/>
            </w:tcMar>
            <w:vAlign w:val="center"/>
          </w:tcPr>
          <w:p w14:paraId="215A61A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w:t>
            </w:r>
          </w:p>
        </w:tc>
        <w:tc>
          <w:tcPr>
            <w:tcW w:w="833" w:type="pct"/>
            <w:shd w:val="clear" w:color="auto" w:fill="auto"/>
            <w:tcMar>
              <w:left w:w="28" w:type="dxa"/>
              <w:right w:w="28" w:type="dxa"/>
            </w:tcMar>
            <w:vAlign w:val="center"/>
          </w:tcPr>
          <w:p w14:paraId="236076C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61.1</w:t>
            </w:r>
          </w:p>
        </w:tc>
        <w:tc>
          <w:tcPr>
            <w:tcW w:w="833" w:type="pct"/>
            <w:shd w:val="clear" w:color="auto" w:fill="auto"/>
            <w:tcMar>
              <w:left w:w="28" w:type="dxa"/>
              <w:right w:w="28" w:type="dxa"/>
            </w:tcMar>
            <w:vAlign w:val="center"/>
          </w:tcPr>
          <w:p w14:paraId="46BA15A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74.7</w:t>
            </w:r>
          </w:p>
        </w:tc>
        <w:tc>
          <w:tcPr>
            <w:tcW w:w="834" w:type="pct"/>
            <w:shd w:val="clear" w:color="auto" w:fill="auto"/>
            <w:tcMar>
              <w:left w:w="28" w:type="dxa"/>
              <w:right w:w="28" w:type="dxa"/>
            </w:tcMar>
            <w:vAlign w:val="center"/>
          </w:tcPr>
          <w:p w14:paraId="6BDD5B3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22</w:t>
            </w:r>
          </w:p>
        </w:tc>
        <w:tc>
          <w:tcPr>
            <w:tcW w:w="834" w:type="pct"/>
            <w:shd w:val="clear" w:color="auto" w:fill="auto"/>
            <w:tcMar>
              <w:left w:w="28" w:type="dxa"/>
              <w:right w:w="28" w:type="dxa"/>
            </w:tcMar>
            <w:vAlign w:val="center"/>
          </w:tcPr>
          <w:p w14:paraId="26014BF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2945</w:t>
            </w:r>
          </w:p>
        </w:tc>
      </w:tr>
    </w:tbl>
    <w:p w14:paraId="3F831B66" w14:textId="77777777" w:rsidR="004B0E00" w:rsidRPr="004B0E00" w:rsidRDefault="004B0E00" w:rsidP="004B0E00">
      <w:pPr>
        <w:widowControl/>
        <w:tabs>
          <w:tab w:val="left" w:pos="1134"/>
        </w:tabs>
        <w:autoSpaceDE/>
        <w:autoSpaceDN/>
        <w:adjustRightInd/>
        <w:jc w:val="both"/>
        <w:rPr>
          <w:rFonts w:eastAsia="Times New Roman"/>
          <w:bCs/>
        </w:rPr>
      </w:pPr>
    </w:p>
    <w:p w14:paraId="23BEDC2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ТП «БСИ»</w:t>
      </w:r>
    </w:p>
    <w:p w14:paraId="6C11155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Тепловой пункт «БСИ» предназначен для распределения тепловой энергии от ЦГК по типам теплопотребления (отопление, вентиляция, ГВС) через пластинчатые теплообменники. Оборудование котельной технологически разделено на два контура теплоснабжения: 1) контур Север, 2) контур Юг.</w:t>
      </w:r>
    </w:p>
    <w:p w14:paraId="666D966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 ТП «БСИ Север» подключены объекты промышленной зоны. Температурный график на выходе из теплового пункта составляет 95-70 °С.</w:t>
      </w:r>
    </w:p>
    <w:p w14:paraId="152F025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 ТП «БСИ Юг» подключены объекты промышленной зоны. Температурный график на выходе из теплового пункта составляет 95-70 °С.</w:t>
      </w:r>
    </w:p>
    <w:p w14:paraId="4779D48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 тепловом пункте «БСИ» установлено семь пластинчатых теплообменных аппарата: три используются для отопления контура Север, два для отопления контура Юг, два на нужды горячего водоснабжения.</w:t>
      </w:r>
    </w:p>
    <w:p w14:paraId="27DAB10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Пластинчатые теплообменники предназначены для преобразования температуры теплоносителя с температурного графика 150-75 °С (температурный график Центральной газовой котельной) до 95-70 °С (температурный график от теплового пункта до абонентов).</w:t>
      </w:r>
    </w:p>
    <w:p w14:paraId="0BC65B0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Регулирование отпуска теплоты на ТП центральное качественно-количественное по отопительной нагрузке. Система теплоснабжения зависимая, т.е. теплоноситель поступает в отопительные приборы потребителей непосредственно из тепловой сети.</w:t>
      </w:r>
    </w:p>
    <w:p w14:paraId="539EA3D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Основные характеристики оборудования ТП «БСИ» представлены в таблицах 25-26.</w:t>
      </w:r>
    </w:p>
    <w:p w14:paraId="08010EFC" w14:textId="77777777" w:rsidR="004B0E00" w:rsidRPr="004B0E00" w:rsidRDefault="004B0E00" w:rsidP="004B0E00">
      <w:pPr>
        <w:widowControl/>
        <w:tabs>
          <w:tab w:val="left" w:pos="1134"/>
        </w:tabs>
        <w:autoSpaceDE/>
        <w:autoSpaceDN/>
        <w:adjustRightInd/>
        <w:jc w:val="both"/>
        <w:rPr>
          <w:rFonts w:eastAsia="Times New Roman"/>
          <w:bCs/>
        </w:rPr>
      </w:pPr>
    </w:p>
    <w:p w14:paraId="2BA887C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xml:space="preserve">Таблица </w:t>
      </w:r>
      <w:r w:rsidRPr="004B0E00">
        <w:rPr>
          <w:rFonts w:eastAsia="Times New Roman"/>
          <w:bCs/>
        </w:rPr>
        <w:fldChar w:fldCharType="begin"/>
      </w:r>
      <w:r w:rsidRPr="004B0E00">
        <w:rPr>
          <w:rFonts w:eastAsia="Times New Roman"/>
          <w:bCs/>
        </w:rPr>
        <w:instrText xml:space="preserve"> SEQ Таблица \* ARABIC </w:instrText>
      </w:r>
      <w:r w:rsidRPr="004B0E00">
        <w:rPr>
          <w:rFonts w:eastAsia="Times New Roman"/>
          <w:bCs/>
        </w:rPr>
        <w:fldChar w:fldCharType="separate"/>
      </w:r>
      <w:r w:rsidRPr="004B0E00">
        <w:rPr>
          <w:rFonts w:eastAsia="Times New Roman"/>
          <w:bCs/>
          <w:noProof/>
        </w:rPr>
        <w:t>8</w:t>
      </w:r>
      <w:r w:rsidRPr="004B0E00">
        <w:rPr>
          <w:rFonts w:eastAsia="Times New Roman"/>
          <w:bCs/>
        </w:rPr>
        <w:fldChar w:fldCharType="end"/>
      </w:r>
      <w:r w:rsidRPr="004B0E00">
        <w:rPr>
          <w:rFonts w:eastAsia="Times New Roman"/>
          <w:bCs/>
        </w:rPr>
        <w:t xml:space="preserve"> Основное оборудование ТП «БСИ»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705"/>
        <w:gridCol w:w="1211"/>
        <w:gridCol w:w="1108"/>
        <w:gridCol w:w="948"/>
        <w:gridCol w:w="1490"/>
        <w:gridCol w:w="1013"/>
      </w:tblGrid>
      <w:tr w:rsidR="004B0E00" w:rsidRPr="004B0E00" w14:paraId="6EFCFC8D" w14:textId="77777777" w:rsidTr="00520CA4">
        <w:trPr>
          <w:tblHeader/>
        </w:trPr>
        <w:tc>
          <w:tcPr>
            <w:tcW w:w="779" w:type="pct"/>
            <w:shd w:val="clear" w:color="auto" w:fill="auto"/>
            <w:tcMar>
              <w:left w:w="28" w:type="dxa"/>
              <w:right w:w="28" w:type="dxa"/>
            </w:tcMar>
            <w:vAlign w:val="center"/>
          </w:tcPr>
          <w:p w14:paraId="7B6DB9E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Наименование</w:t>
            </w:r>
          </w:p>
        </w:tc>
        <w:tc>
          <w:tcPr>
            <w:tcW w:w="758" w:type="pct"/>
            <w:shd w:val="clear" w:color="auto" w:fill="auto"/>
            <w:tcMar>
              <w:left w:w="28" w:type="dxa"/>
              <w:right w:w="28" w:type="dxa"/>
            </w:tcMar>
            <w:vAlign w:val="center"/>
          </w:tcPr>
          <w:p w14:paraId="3B81C03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Тип котла</w:t>
            </w:r>
          </w:p>
        </w:tc>
        <w:tc>
          <w:tcPr>
            <w:tcW w:w="677" w:type="pct"/>
            <w:shd w:val="clear" w:color="auto" w:fill="auto"/>
            <w:tcMar>
              <w:left w:w="28" w:type="dxa"/>
              <w:right w:w="28" w:type="dxa"/>
            </w:tcMar>
            <w:vAlign w:val="center"/>
          </w:tcPr>
          <w:p w14:paraId="7BB8BE9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Количество, шт.</w:t>
            </w:r>
          </w:p>
        </w:tc>
        <w:tc>
          <w:tcPr>
            <w:tcW w:w="681" w:type="pct"/>
            <w:shd w:val="clear" w:color="auto" w:fill="auto"/>
            <w:tcMar>
              <w:left w:w="28" w:type="dxa"/>
              <w:right w:w="28" w:type="dxa"/>
            </w:tcMar>
            <w:vAlign w:val="center"/>
          </w:tcPr>
          <w:p w14:paraId="7974D6A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Мощность, Гкал/ч</w:t>
            </w:r>
          </w:p>
        </w:tc>
        <w:tc>
          <w:tcPr>
            <w:tcW w:w="681" w:type="pct"/>
            <w:shd w:val="clear" w:color="auto" w:fill="auto"/>
            <w:tcMar>
              <w:left w:w="28" w:type="dxa"/>
              <w:right w:w="28" w:type="dxa"/>
            </w:tcMar>
            <w:vAlign w:val="center"/>
          </w:tcPr>
          <w:p w14:paraId="125B0A2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Давление воды, кгс/см</w:t>
            </w:r>
            <w:r w:rsidRPr="004B0E00">
              <w:rPr>
                <w:rFonts w:eastAsia="Times New Roman"/>
                <w:bCs/>
                <w:vertAlign w:val="superscript"/>
              </w:rPr>
              <w:t>2</w:t>
            </w:r>
          </w:p>
        </w:tc>
        <w:tc>
          <w:tcPr>
            <w:tcW w:w="881" w:type="pct"/>
            <w:shd w:val="clear" w:color="auto" w:fill="auto"/>
            <w:tcMar>
              <w:left w:w="28" w:type="dxa"/>
              <w:right w:w="28" w:type="dxa"/>
            </w:tcMar>
            <w:vAlign w:val="center"/>
          </w:tcPr>
          <w:p w14:paraId="49A1330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xml:space="preserve">Параметры теплоносителя, </w:t>
            </w:r>
            <w:r w:rsidRPr="004B0E00">
              <w:rPr>
                <w:rFonts w:eastAsia="Times New Roman"/>
                <w:bCs/>
                <w:vertAlign w:val="superscript"/>
              </w:rPr>
              <w:t>о</w:t>
            </w:r>
            <w:r w:rsidRPr="004B0E00">
              <w:rPr>
                <w:rFonts w:eastAsia="Times New Roman"/>
                <w:bCs/>
              </w:rPr>
              <w:t>С</w:t>
            </w:r>
          </w:p>
        </w:tc>
        <w:tc>
          <w:tcPr>
            <w:tcW w:w="541" w:type="pct"/>
            <w:shd w:val="clear" w:color="auto" w:fill="auto"/>
            <w:tcMar>
              <w:left w:w="28" w:type="dxa"/>
              <w:right w:w="28" w:type="dxa"/>
            </w:tcMar>
            <w:vAlign w:val="center"/>
          </w:tcPr>
          <w:p w14:paraId="482FDB4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Год установки</w:t>
            </w:r>
          </w:p>
        </w:tc>
      </w:tr>
      <w:tr w:rsidR="004B0E00" w:rsidRPr="004B0E00" w14:paraId="7085A519" w14:textId="77777777" w:rsidTr="00520CA4">
        <w:tc>
          <w:tcPr>
            <w:tcW w:w="779" w:type="pct"/>
            <w:shd w:val="clear" w:color="auto" w:fill="auto"/>
            <w:tcMar>
              <w:left w:w="28" w:type="dxa"/>
              <w:right w:w="28" w:type="dxa"/>
            </w:tcMar>
            <w:vAlign w:val="center"/>
          </w:tcPr>
          <w:p w14:paraId="7A71966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Теплообменный аппарат системы отопления Север</w:t>
            </w:r>
          </w:p>
        </w:tc>
        <w:tc>
          <w:tcPr>
            <w:tcW w:w="758" w:type="pct"/>
            <w:shd w:val="clear" w:color="auto" w:fill="auto"/>
            <w:tcMar>
              <w:left w:w="28" w:type="dxa"/>
              <w:right w:w="28" w:type="dxa"/>
            </w:tcMar>
            <w:vAlign w:val="center"/>
          </w:tcPr>
          <w:p w14:paraId="72A487F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«ГЕА Машимпеэкс» NT250S/2HV/B-16/285</w:t>
            </w:r>
          </w:p>
        </w:tc>
        <w:tc>
          <w:tcPr>
            <w:tcW w:w="677" w:type="pct"/>
            <w:shd w:val="clear" w:color="auto" w:fill="auto"/>
            <w:tcMar>
              <w:left w:w="28" w:type="dxa"/>
              <w:right w:w="28" w:type="dxa"/>
            </w:tcMar>
            <w:vAlign w:val="center"/>
          </w:tcPr>
          <w:p w14:paraId="2D01341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3</w:t>
            </w:r>
          </w:p>
        </w:tc>
        <w:tc>
          <w:tcPr>
            <w:tcW w:w="681" w:type="pct"/>
            <w:shd w:val="clear" w:color="auto" w:fill="auto"/>
            <w:tcMar>
              <w:left w:w="28" w:type="dxa"/>
              <w:right w:w="28" w:type="dxa"/>
            </w:tcMar>
            <w:vAlign w:val="center"/>
          </w:tcPr>
          <w:p w14:paraId="2238786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18.87</w:t>
            </w:r>
          </w:p>
        </w:tc>
        <w:tc>
          <w:tcPr>
            <w:tcW w:w="681" w:type="pct"/>
            <w:shd w:val="clear" w:color="auto" w:fill="auto"/>
            <w:tcMar>
              <w:left w:w="28" w:type="dxa"/>
              <w:right w:w="28" w:type="dxa"/>
            </w:tcMar>
            <w:vAlign w:val="center"/>
          </w:tcPr>
          <w:p w14:paraId="6B70C32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16.0</w:t>
            </w:r>
          </w:p>
        </w:tc>
        <w:tc>
          <w:tcPr>
            <w:tcW w:w="881" w:type="pct"/>
            <w:shd w:val="clear" w:color="auto" w:fill="auto"/>
            <w:tcMar>
              <w:left w:w="28" w:type="dxa"/>
              <w:right w:w="28" w:type="dxa"/>
            </w:tcMar>
            <w:vAlign w:val="center"/>
          </w:tcPr>
          <w:p w14:paraId="5FFC0CB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150/70</w:t>
            </w:r>
          </w:p>
        </w:tc>
        <w:tc>
          <w:tcPr>
            <w:tcW w:w="541" w:type="pct"/>
            <w:shd w:val="clear" w:color="auto" w:fill="auto"/>
            <w:tcMar>
              <w:left w:w="28" w:type="dxa"/>
              <w:right w:w="28" w:type="dxa"/>
            </w:tcMar>
            <w:vAlign w:val="center"/>
          </w:tcPr>
          <w:p w14:paraId="6381401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2012</w:t>
            </w:r>
          </w:p>
        </w:tc>
      </w:tr>
      <w:tr w:rsidR="004B0E00" w:rsidRPr="004B0E00" w14:paraId="16992816" w14:textId="77777777" w:rsidTr="00520CA4">
        <w:tc>
          <w:tcPr>
            <w:tcW w:w="779" w:type="pct"/>
            <w:shd w:val="clear" w:color="auto" w:fill="auto"/>
            <w:tcMar>
              <w:left w:w="28" w:type="dxa"/>
              <w:right w:w="28" w:type="dxa"/>
            </w:tcMar>
            <w:vAlign w:val="center"/>
          </w:tcPr>
          <w:p w14:paraId="521BA6F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Теплообменный аппарат системы отопления Юг</w:t>
            </w:r>
          </w:p>
        </w:tc>
        <w:tc>
          <w:tcPr>
            <w:tcW w:w="758" w:type="pct"/>
            <w:shd w:val="clear" w:color="auto" w:fill="auto"/>
            <w:tcMar>
              <w:left w:w="28" w:type="dxa"/>
              <w:right w:w="28" w:type="dxa"/>
            </w:tcMar>
            <w:vAlign w:val="center"/>
          </w:tcPr>
          <w:p w14:paraId="09E2424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«ГЕА Машимпеэкс» NT150S/2LHV/B-16/193</w:t>
            </w:r>
          </w:p>
        </w:tc>
        <w:tc>
          <w:tcPr>
            <w:tcW w:w="677" w:type="pct"/>
            <w:shd w:val="clear" w:color="auto" w:fill="auto"/>
            <w:tcMar>
              <w:left w:w="28" w:type="dxa"/>
              <w:right w:w="28" w:type="dxa"/>
            </w:tcMar>
            <w:vAlign w:val="center"/>
          </w:tcPr>
          <w:p w14:paraId="4816709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w:t>
            </w:r>
          </w:p>
        </w:tc>
        <w:tc>
          <w:tcPr>
            <w:tcW w:w="681" w:type="pct"/>
            <w:shd w:val="clear" w:color="auto" w:fill="auto"/>
            <w:tcMar>
              <w:left w:w="28" w:type="dxa"/>
              <w:right w:w="28" w:type="dxa"/>
            </w:tcMar>
            <w:vAlign w:val="center"/>
          </w:tcPr>
          <w:p w14:paraId="1FEB45C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10.12</w:t>
            </w:r>
          </w:p>
        </w:tc>
        <w:tc>
          <w:tcPr>
            <w:tcW w:w="681" w:type="pct"/>
            <w:shd w:val="clear" w:color="auto" w:fill="auto"/>
            <w:tcMar>
              <w:left w:w="28" w:type="dxa"/>
              <w:right w:w="28" w:type="dxa"/>
            </w:tcMar>
            <w:vAlign w:val="center"/>
          </w:tcPr>
          <w:p w14:paraId="1FE097B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16.0</w:t>
            </w:r>
          </w:p>
        </w:tc>
        <w:tc>
          <w:tcPr>
            <w:tcW w:w="881" w:type="pct"/>
            <w:shd w:val="clear" w:color="auto" w:fill="auto"/>
            <w:tcMar>
              <w:left w:w="28" w:type="dxa"/>
              <w:right w:w="28" w:type="dxa"/>
            </w:tcMar>
            <w:vAlign w:val="center"/>
          </w:tcPr>
          <w:p w14:paraId="062A339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150/70</w:t>
            </w:r>
          </w:p>
        </w:tc>
        <w:tc>
          <w:tcPr>
            <w:tcW w:w="541" w:type="pct"/>
            <w:shd w:val="clear" w:color="auto" w:fill="auto"/>
            <w:tcMar>
              <w:left w:w="28" w:type="dxa"/>
              <w:right w:w="28" w:type="dxa"/>
            </w:tcMar>
            <w:vAlign w:val="center"/>
          </w:tcPr>
          <w:p w14:paraId="1C08BF2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2012</w:t>
            </w:r>
          </w:p>
        </w:tc>
      </w:tr>
      <w:tr w:rsidR="004B0E00" w:rsidRPr="004B0E00" w14:paraId="5433DC8E" w14:textId="77777777" w:rsidTr="00520CA4">
        <w:tc>
          <w:tcPr>
            <w:tcW w:w="779" w:type="pct"/>
            <w:shd w:val="clear" w:color="auto" w:fill="auto"/>
            <w:tcMar>
              <w:left w:w="28" w:type="dxa"/>
              <w:right w:w="28" w:type="dxa"/>
            </w:tcMar>
            <w:vAlign w:val="center"/>
          </w:tcPr>
          <w:p w14:paraId="0CA3985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Теплообменный аппарат системы ГВС</w:t>
            </w:r>
          </w:p>
        </w:tc>
        <w:tc>
          <w:tcPr>
            <w:tcW w:w="758" w:type="pct"/>
            <w:shd w:val="clear" w:color="auto" w:fill="auto"/>
            <w:tcMar>
              <w:left w:w="28" w:type="dxa"/>
              <w:right w:w="28" w:type="dxa"/>
            </w:tcMar>
            <w:vAlign w:val="center"/>
          </w:tcPr>
          <w:p w14:paraId="7B179B2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«ГЕА Машимпеэкс» NT150SH/B-16/174</w:t>
            </w:r>
          </w:p>
        </w:tc>
        <w:tc>
          <w:tcPr>
            <w:tcW w:w="677" w:type="pct"/>
            <w:shd w:val="clear" w:color="auto" w:fill="auto"/>
            <w:tcMar>
              <w:left w:w="28" w:type="dxa"/>
              <w:right w:w="28" w:type="dxa"/>
            </w:tcMar>
            <w:vAlign w:val="center"/>
          </w:tcPr>
          <w:p w14:paraId="53A8937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w:t>
            </w:r>
          </w:p>
        </w:tc>
        <w:tc>
          <w:tcPr>
            <w:tcW w:w="681" w:type="pct"/>
            <w:shd w:val="clear" w:color="auto" w:fill="auto"/>
            <w:tcMar>
              <w:left w:w="28" w:type="dxa"/>
              <w:right w:w="28" w:type="dxa"/>
            </w:tcMar>
            <w:vAlign w:val="center"/>
          </w:tcPr>
          <w:p w14:paraId="052F1EB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7.65</w:t>
            </w:r>
          </w:p>
        </w:tc>
        <w:tc>
          <w:tcPr>
            <w:tcW w:w="681" w:type="pct"/>
            <w:shd w:val="clear" w:color="auto" w:fill="auto"/>
            <w:tcMar>
              <w:left w:w="28" w:type="dxa"/>
              <w:right w:w="28" w:type="dxa"/>
            </w:tcMar>
            <w:vAlign w:val="center"/>
          </w:tcPr>
          <w:p w14:paraId="7BBA396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16.0</w:t>
            </w:r>
          </w:p>
        </w:tc>
        <w:tc>
          <w:tcPr>
            <w:tcW w:w="881" w:type="pct"/>
            <w:shd w:val="clear" w:color="auto" w:fill="auto"/>
            <w:tcMar>
              <w:left w:w="28" w:type="dxa"/>
              <w:right w:w="28" w:type="dxa"/>
            </w:tcMar>
            <w:vAlign w:val="center"/>
          </w:tcPr>
          <w:p w14:paraId="323A20D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150/70</w:t>
            </w:r>
          </w:p>
        </w:tc>
        <w:tc>
          <w:tcPr>
            <w:tcW w:w="541" w:type="pct"/>
            <w:shd w:val="clear" w:color="auto" w:fill="auto"/>
            <w:tcMar>
              <w:left w:w="28" w:type="dxa"/>
              <w:right w:w="28" w:type="dxa"/>
            </w:tcMar>
            <w:vAlign w:val="center"/>
          </w:tcPr>
          <w:p w14:paraId="7B0A463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2012</w:t>
            </w:r>
          </w:p>
        </w:tc>
      </w:tr>
    </w:tbl>
    <w:p w14:paraId="64A11F1B" w14:textId="77777777" w:rsidR="004B0E00" w:rsidRPr="004B0E00" w:rsidRDefault="004B0E00" w:rsidP="004B0E00">
      <w:pPr>
        <w:widowControl/>
        <w:tabs>
          <w:tab w:val="left" w:pos="1134"/>
        </w:tabs>
        <w:autoSpaceDE/>
        <w:autoSpaceDN/>
        <w:adjustRightInd/>
        <w:jc w:val="both"/>
        <w:rPr>
          <w:rFonts w:eastAsia="Times New Roman"/>
          <w:bCs/>
        </w:rPr>
      </w:pPr>
    </w:p>
    <w:p w14:paraId="143341C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lastRenderedPageBreak/>
        <w:t xml:space="preserve">Таблица </w:t>
      </w:r>
      <w:r w:rsidRPr="004B0E00">
        <w:rPr>
          <w:rFonts w:eastAsia="Times New Roman"/>
          <w:bCs/>
        </w:rPr>
        <w:fldChar w:fldCharType="begin"/>
      </w:r>
      <w:r w:rsidRPr="004B0E00">
        <w:rPr>
          <w:rFonts w:eastAsia="Times New Roman"/>
          <w:bCs/>
        </w:rPr>
        <w:instrText xml:space="preserve"> SEQ Таблица \* ARABIC </w:instrText>
      </w:r>
      <w:r w:rsidRPr="004B0E00">
        <w:rPr>
          <w:rFonts w:eastAsia="Times New Roman"/>
          <w:bCs/>
        </w:rPr>
        <w:fldChar w:fldCharType="separate"/>
      </w:r>
      <w:r w:rsidRPr="004B0E00">
        <w:rPr>
          <w:rFonts w:eastAsia="Times New Roman"/>
          <w:bCs/>
          <w:noProof/>
        </w:rPr>
        <w:t>9</w:t>
      </w:r>
      <w:r w:rsidRPr="004B0E00">
        <w:rPr>
          <w:rFonts w:eastAsia="Times New Roman"/>
          <w:bCs/>
        </w:rPr>
        <w:fldChar w:fldCharType="end"/>
      </w:r>
      <w:r w:rsidRPr="004B0E00">
        <w:rPr>
          <w:rFonts w:eastAsia="Times New Roman"/>
          <w:bCs/>
        </w:rPr>
        <w:t xml:space="preserve"> Насосное оборудование ТП «БСИ»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510"/>
        <w:gridCol w:w="1510"/>
        <w:gridCol w:w="1510"/>
        <w:gridCol w:w="1511"/>
        <w:gridCol w:w="1511"/>
      </w:tblGrid>
      <w:tr w:rsidR="004B0E00" w:rsidRPr="004B0E00" w14:paraId="6E310643" w14:textId="77777777" w:rsidTr="00520CA4">
        <w:trPr>
          <w:trHeight w:val="20"/>
          <w:tblHeader/>
        </w:trPr>
        <w:tc>
          <w:tcPr>
            <w:tcW w:w="833" w:type="pct"/>
            <w:shd w:val="clear" w:color="auto" w:fill="auto"/>
            <w:tcMar>
              <w:left w:w="28" w:type="dxa"/>
              <w:right w:w="28" w:type="dxa"/>
            </w:tcMar>
            <w:vAlign w:val="center"/>
          </w:tcPr>
          <w:p w14:paraId="0D6E2EA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Марка насоса</w:t>
            </w:r>
          </w:p>
        </w:tc>
        <w:tc>
          <w:tcPr>
            <w:tcW w:w="833" w:type="pct"/>
            <w:shd w:val="clear" w:color="auto" w:fill="auto"/>
            <w:tcMar>
              <w:left w:w="28" w:type="dxa"/>
              <w:right w:w="28" w:type="dxa"/>
            </w:tcMar>
            <w:vAlign w:val="center"/>
          </w:tcPr>
          <w:p w14:paraId="5700969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Количество, шт.</w:t>
            </w:r>
          </w:p>
        </w:tc>
        <w:tc>
          <w:tcPr>
            <w:tcW w:w="833" w:type="pct"/>
            <w:shd w:val="clear" w:color="auto" w:fill="auto"/>
            <w:tcMar>
              <w:left w:w="28" w:type="dxa"/>
              <w:right w:w="28" w:type="dxa"/>
            </w:tcMar>
            <w:vAlign w:val="center"/>
          </w:tcPr>
          <w:p w14:paraId="4C9DAAC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Расход, м</w:t>
            </w:r>
            <w:r w:rsidRPr="004B0E00">
              <w:rPr>
                <w:rFonts w:eastAsia="Times New Roman"/>
                <w:bCs/>
                <w:vertAlign w:val="superscript"/>
              </w:rPr>
              <w:t>3</w:t>
            </w:r>
            <w:r w:rsidRPr="004B0E00">
              <w:rPr>
                <w:rFonts w:eastAsia="Times New Roman"/>
                <w:bCs/>
              </w:rPr>
              <w:t>/ч</w:t>
            </w:r>
          </w:p>
        </w:tc>
        <w:tc>
          <w:tcPr>
            <w:tcW w:w="833" w:type="pct"/>
            <w:shd w:val="clear" w:color="auto" w:fill="auto"/>
            <w:tcMar>
              <w:left w:w="28" w:type="dxa"/>
              <w:right w:w="28" w:type="dxa"/>
            </w:tcMar>
            <w:vAlign w:val="center"/>
          </w:tcPr>
          <w:p w14:paraId="57AD1CD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Напор, м.в.ст.</w:t>
            </w:r>
          </w:p>
        </w:tc>
        <w:tc>
          <w:tcPr>
            <w:tcW w:w="834" w:type="pct"/>
            <w:shd w:val="clear" w:color="auto" w:fill="auto"/>
            <w:tcMar>
              <w:left w:w="28" w:type="dxa"/>
              <w:right w:w="28" w:type="dxa"/>
            </w:tcMar>
            <w:vAlign w:val="center"/>
          </w:tcPr>
          <w:p w14:paraId="27380C5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Мощность двигателя, кВт</w:t>
            </w:r>
          </w:p>
        </w:tc>
        <w:tc>
          <w:tcPr>
            <w:tcW w:w="834" w:type="pct"/>
            <w:shd w:val="clear" w:color="auto" w:fill="auto"/>
            <w:tcMar>
              <w:left w:w="28" w:type="dxa"/>
              <w:right w:w="28" w:type="dxa"/>
            </w:tcMar>
            <w:vAlign w:val="center"/>
          </w:tcPr>
          <w:p w14:paraId="2C3E543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Об./мин.</w:t>
            </w:r>
          </w:p>
        </w:tc>
      </w:tr>
      <w:tr w:rsidR="004B0E00" w:rsidRPr="004B0E00" w14:paraId="097E5126" w14:textId="77777777" w:rsidTr="00520CA4">
        <w:trPr>
          <w:trHeight w:val="20"/>
        </w:trPr>
        <w:tc>
          <w:tcPr>
            <w:tcW w:w="5000" w:type="pct"/>
            <w:gridSpan w:val="6"/>
            <w:shd w:val="clear" w:color="auto" w:fill="auto"/>
            <w:tcMar>
              <w:left w:w="28" w:type="dxa"/>
              <w:right w:w="28" w:type="dxa"/>
            </w:tcMar>
            <w:vAlign w:val="center"/>
          </w:tcPr>
          <w:p w14:paraId="69CA1B1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Сетевые насосы</w:t>
            </w:r>
          </w:p>
        </w:tc>
      </w:tr>
      <w:tr w:rsidR="004B0E00" w:rsidRPr="004B0E00" w14:paraId="42C8EEE2" w14:textId="77777777" w:rsidTr="00520CA4">
        <w:trPr>
          <w:trHeight w:val="20"/>
        </w:trPr>
        <w:tc>
          <w:tcPr>
            <w:tcW w:w="833" w:type="pct"/>
            <w:shd w:val="clear" w:color="auto" w:fill="auto"/>
            <w:tcMar>
              <w:left w:w="28" w:type="dxa"/>
              <w:right w:w="28" w:type="dxa"/>
            </w:tcMar>
            <w:vAlign w:val="center"/>
          </w:tcPr>
          <w:p w14:paraId="4DFBC1B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GRUNDFOS NB 50-200/219</w:t>
            </w:r>
          </w:p>
        </w:tc>
        <w:tc>
          <w:tcPr>
            <w:tcW w:w="833" w:type="pct"/>
            <w:shd w:val="clear" w:color="auto" w:fill="auto"/>
            <w:tcMar>
              <w:left w:w="28" w:type="dxa"/>
              <w:right w:w="28" w:type="dxa"/>
            </w:tcMar>
            <w:vAlign w:val="center"/>
          </w:tcPr>
          <w:p w14:paraId="4E43A26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3</w:t>
            </w:r>
          </w:p>
        </w:tc>
        <w:tc>
          <w:tcPr>
            <w:tcW w:w="833" w:type="pct"/>
            <w:shd w:val="clear" w:color="auto" w:fill="auto"/>
            <w:tcMar>
              <w:left w:w="28" w:type="dxa"/>
              <w:right w:w="28" w:type="dxa"/>
            </w:tcMar>
            <w:vAlign w:val="center"/>
          </w:tcPr>
          <w:p w14:paraId="13BA659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88.0</w:t>
            </w:r>
          </w:p>
        </w:tc>
        <w:tc>
          <w:tcPr>
            <w:tcW w:w="833" w:type="pct"/>
            <w:shd w:val="clear" w:color="auto" w:fill="auto"/>
            <w:tcMar>
              <w:left w:w="28" w:type="dxa"/>
              <w:right w:w="28" w:type="dxa"/>
            </w:tcMar>
            <w:vAlign w:val="center"/>
          </w:tcPr>
          <w:p w14:paraId="70D75A3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57</w:t>
            </w:r>
          </w:p>
        </w:tc>
        <w:tc>
          <w:tcPr>
            <w:tcW w:w="834" w:type="pct"/>
            <w:shd w:val="clear" w:color="auto" w:fill="auto"/>
            <w:tcMar>
              <w:left w:w="28" w:type="dxa"/>
              <w:right w:w="28" w:type="dxa"/>
            </w:tcMar>
            <w:vAlign w:val="center"/>
          </w:tcPr>
          <w:p w14:paraId="10AC06E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22</w:t>
            </w:r>
          </w:p>
        </w:tc>
        <w:tc>
          <w:tcPr>
            <w:tcW w:w="834" w:type="pct"/>
            <w:shd w:val="clear" w:color="auto" w:fill="auto"/>
            <w:tcMar>
              <w:left w:w="28" w:type="dxa"/>
              <w:right w:w="28" w:type="dxa"/>
            </w:tcMar>
            <w:vAlign w:val="center"/>
          </w:tcPr>
          <w:p w14:paraId="3292BF7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2950</w:t>
            </w:r>
          </w:p>
        </w:tc>
      </w:tr>
      <w:tr w:rsidR="004B0E00" w:rsidRPr="004B0E00" w14:paraId="444502CA" w14:textId="77777777" w:rsidTr="00520CA4">
        <w:trPr>
          <w:trHeight w:val="20"/>
        </w:trPr>
        <w:tc>
          <w:tcPr>
            <w:tcW w:w="5000" w:type="pct"/>
            <w:gridSpan w:val="6"/>
            <w:shd w:val="clear" w:color="auto" w:fill="auto"/>
            <w:tcMar>
              <w:left w:w="28" w:type="dxa"/>
              <w:right w:w="28" w:type="dxa"/>
            </w:tcMar>
            <w:vAlign w:val="center"/>
          </w:tcPr>
          <w:p w14:paraId="3181311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Насосы ГВС наружный контур</w:t>
            </w:r>
          </w:p>
        </w:tc>
      </w:tr>
      <w:tr w:rsidR="004B0E00" w:rsidRPr="004B0E00" w14:paraId="395F04B4" w14:textId="77777777" w:rsidTr="00520CA4">
        <w:trPr>
          <w:trHeight w:val="20"/>
        </w:trPr>
        <w:tc>
          <w:tcPr>
            <w:tcW w:w="833" w:type="pct"/>
            <w:shd w:val="clear" w:color="auto" w:fill="auto"/>
            <w:tcMar>
              <w:left w:w="28" w:type="dxa"/>
              <w:right w:w="28" w:type="dxa"/>
            </w:tcMar>
            <w:vAlign w:val="center"/>
          </w:tcPr>
          <w:p w14:paraId="2688EB8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GRUNDFOS NB 100-200/219</w:t>
            </w:r>
          </w:p>
        </w:tc>
        <w:tc>
          <w:tcPr>
            <w:tcW w:w="833" w:type="pct"/>
            <w:shd w:val="clear" w:color="auto" w:fill="auto"/>
            <w:tcMar>
              <w:left w:w="28" w:type="dxa"/>
              <w:right w:w="28" w:type="dxa"/>
            </w:tcMar>
            <w:vAlign w:val="center"/>
          </w:tcPr>
          <w:p w14:paraId="6DBF91D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3</w:t>
            </w:r>
          </w:p>
        </w:tc>
        <w:tc>
          <w:tcPr>
            <w:tcW w:w="833" w:type="pct"/>
            <w:shd w:val="clear" w:color="auto" w:fill="auto"/>
            <w:tcMar>
              <w:left w:w="28" w:type="dxa"/>
              <w:right w:w="28" w:type="dxa"/>
            </w:tcMar>
            <w:vAlign w:val="center"/>
          </w:tcPr>
          <w:p w14:paraId="694A1CF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326.0</w:t>
            </w:r>
          </w:p>
        </w:tc>
        <w:tc>
          <w:tcPr>
            <w:tcW w:w="833" w:type="pct"/>
            <w:shd w:val="clear" w:color="auto" w:fill="auto"/>
            <w:tcMar>
              <w:left w:w="28" w:type="dxa"/>
              <w:right w:w="28" w:type="dxa"/>
            </w:tcMar>
            <w:vAlign w:val="center"/>
          </w:tcPr>
          <w:p w14:paraId="5B45734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58</w:t>
            </w:r>
          </w:p>
        </w:tc>
        <w:tc>
          <w:tcPr>
            <w:tcW w:w="834" w:type="pct"/>
            <w:shd w:val="clear" w:color="auto" w:fill="auto"/>
            <w:tcMar>
              <w:left w:w="28" w:type="dxa"/>
              <w:right w:w="28" w:type="dxa"/>
            </w:tcMar>
            <w:vAlign w:val="center"/>
          </w:tcPr>
          <w:p w14:paraId="1263BB2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75.0</w:t>
            </w:r>
          </w:p>
        </w:tc>
        <w:tc>
          <w:tcPr>
            <w:tcW w:w="834" w:type="pct"/>
            <w:shd w:val="clear" w:color="auto" w:fill="auto"/>
            <w:tcMar>
              <w:left w:w="28" w:type="dxa"/>
              <w:right w:w="28" w:type="dxa"/>
            </w:tcMar>
            <w:vAlign w:val="center"/>
          </w:tcPr>
          <w:p w14:paraId="170F19D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2975</w:t>
            </w:r>
          </w:p>
        </w:tc>
      </w:tr>
      <w:tr w:rsidR="004B0E00" w:rsidRPr="004B0E00" w14:paraId="0E25C2DA" w14:textId="77777777" w:rsidTr="00520CA4">
        <w:trPr>
          <w:trHeight w:val="20"/>
        </w:trPr>
        <w:tc>
          <w:tcPr>
            <w:tcW w:w="5000" w:type="pct"/>
            <w:gridSpan w:val="6"/>
            <w:shd w:val="clear" w:color="auto" w:fill="auto"/>
            <w:tcMar>
              <w:left w:w="28" w:type="dxa"/>
              <w:right w:w="28" w:type="dxa"/>
            </w:tcMar>
            <w:vAlign w:val="center"/>
          </w:tcPr>
          <w:p w14:paraId="0D443EB1" w14:textId="77777777" w:rsidR="004B0E00" w:rsidRPr="004B0E00" w:rsidRDefault="004B0E00" w:rsidP="004B0E00">
            <w:pPr>
              <w:widowControl/>
              <w:tabs>
                <w:tab w:val="left" w:pos="1134"/>
              </w:tabs>
              <w:autoSpaceDE/>
              <w:autoSpaceDN/>
              <w:adjustRightInd/>
              <w:jc w:val="both"/>
              <w:rPr>
                <w:rFonts w:eastAsia="Times New Roman"/>
                <w:bCs/>
              </w:rPr>
            </w:pPr>
          </w:p>
        </w:tc>
      </w:tr>
      <w:tr w:rsidR="004B0E00" w:rsidRPr="004B0E00" w14:paraId="748653C7" w14:textId="77777777" w:rsidTr="00520CA4">
        <w:trPr>
          <w:trHeight w:val="20"/>
        </w:trPr>
        <w:tc>
          <w:tcPr>
            <w:tcW w:w="833" w:type="pct"/>
            <w:shd w:val="clear" w:color="auto" w:fill="auto"/>
            <w:tcMar>
              <w:left w:w="28" w:type="dxa"/>
              <w:right w:w="28" w:type="dxa"/>
            </w:tcMar>
            <w:vAlign w:val="center"/>
          </w:tcPr>
          <w:p w14:paraId="59B0E1A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Wilo IL 100/170-30/2</w:t>
            </w:r>
          </w:p>
        </w:tc>
        <w:tc>
          <w:tcPr>
            <w:tcW w:w="833" w:type="pct"/>
            <w:shd w:val="clear" w:color="auto" w:fill="auto"/>
            <w:tcMar>
              <w:left w:w="28" w:type="dxa"/>
              <w:right w:w="28" w:type="dxa"/>
            </w:tcMar>
            <w:vAlign w:val="center"/>
          </w:tcPr>
          <w:p w14:paraId="71CE00A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w:t>
            </w:r>
          </w:p>
        </w:tc>
        <w:tc>
          <w:tcPr>
            <w:tcW w:w="833" w:type="pct"/>
            <w:shd w:val="clear" w:color="auto" w:fill="auto"/>
            <w:tcMar>
              <w:left w:w="28" w:type="dxa"/>
              <w:right w:w="28" w:type="dxa"/>
            </w:tcMar>
            <w:vAlign w:val="center"/>
          </w:tcPr>
          <w:p w14:paraId="06FB4AC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28.1</w:t>
            </w:r>
          </w:p>
        </w:tc>
        <w:tc>
          <w:tcPr>
            <w:tcW w:w="833" w:type="pct"/>
            <w:shd w:val="clear" w:color="auto" w:fill="auto"/>
            <w:tcMar>
              <w:left w:w="28" w:type="dxa"/>
              <w:right w:w="28" w:type="dxa"/>
            </w:tcMar>
            <w:vAlign w:val="center"/>
          </w:tcPr>
          <w:p w14:paraId="71716F5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45</w:t>
            </w:r>
          </w:p>
        </w:tc>
        <w:tc>
          <w:tcPr>
            <w:tcW w:w="834" w:type="pct"/>
            <w:shd w:val="clear" w:color="auto" w:fill="auto"/>
            <w:tcMar>
              <w:left w:w="28" w:type="dxa"/>
              <w:right w:w="28" w:type="dxa"/>
            </w:tcMar>
            <w:vAlign w:val="center"/>
          </w:tcPr>
          <w:p w14:paraId="27CA3B4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30</w:t>
            </w:r>
          </w:p>
        </w:tc>
        <w:tc>
          <w:tcPr>
            <w:tcW w:w="834" w:type="pct"/>
            <w:shd w:val="clear" w:color="auto" w:fill="auto"/>
            <w:tcMar>
              <w:left w:w="28" w:type="dxa"/>
              <w:right w:w="28" w:type="dxa"/>
            </w:tcMar>
            <w:vAlign w:val="center"/>
          </w:tcPr>
          <w:p w14:paraId="1450A2E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2900</w:t>
            </w:r>
          </w:p>
        </w:tc>
      </w:tr>
    </w:tbl>
    <w:p w14:paraId="6048EDA8" w14:textId="77777777" w:rsidR="004B0E00" w:rsidRPr="004B0E00" w:rsidRDefault="004B0E00" w:rsidP="004B0E00">
      <w:pPr>
        <w:widowControl/>
        <w:tabs>
          <w:tab w:val="left" w:pos="1134"/>
        </w:tabs>
        <w:autoSpaceDE/>
        <w:autoSpaceDN/>
        <w:adjustRightInd/>
        <w:jc w:val="both"/>
        <w:rPr>
          <w:rFonts w:eastAsia="Times New Roman"/>
          <w:bCs/>
        </w:rPr>
      </w:pPr>
    </w:p>
    <w:p w14:paraId="68D2235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Котельная «БМГК» п. Айхал</w:t>
      </w:r>
    </w:p>
    <w:p w14:paraId="60A1B9B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Котельная «БМГК» п. Айхал предназначена для выработки и распределения тепловой энергии по типам теплопотребления (отопление, ГВС). К котельной «БМГК» подключены жилые здания, объекты бюджетной сферы и прочие потребители.</w:t>
      </w:r>
    </w:p>
    <w:p w14:paraId="375F3CE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xml:space="preserve">В котельной установлены 5 водогрейных котлов марки Logano S825L, работающих на природном газе. Установленная мощность котельной 33,10 Гкал/ч, подключенная тепловая нагрузка 6,357 Гкал/ч. </w:t>
      </w:r>
    </w:p>
    <w:p w14:paraId="5BB17C4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Система теплоснабжения – закрытая, четырехтрубная. Протяженность тепловых сетей 10,471 км в двухтрубном исчислении (в том числе 2,825 км сетей ГВС). Теплоносителем является горячая вода с расчетными температурами 95 °С в подающей магистрали и 70 °С в обратной.</w:t>
      </w:r>
    </w:p>
    <w:p w14:paraId="42F9BFB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Характеристики основного оборудования котельной приведены в таблице 27.</w:t>
      </w:r>
    </w:p>
    <w:p w14:paraId="023D4027" w14:textId="77777777" w:rsidR="004B0E00" w:rsidRPr="004B0E00" w:rsidRDefault="004B0E00" w:rsidP="004B0E00">
      <w:pPr>
        <w:widowControl/>
        <w:tabs>
          <w:tab w:val="left" w:pos="1134"/>
        </w:tabs>
        <w:autoSpaceDE/>
        <w:autoSpaceDN/>
        <w:adjustRightInd/>
        <w:jc w:val="both"/>
        <w:rPr>
          <w:rFonts w:eastAsia="Times New Roman"/>
          <w:bCs/>
        </w:rPr>
      </w:pPr>
    </w:p>
    <w:p w14:paraId="02D2DC22"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xml:space="preserve">Таблица </w:t>
      </w:r>
      <w:r w:rsidRPr="004B0E00">
        <w:rPr>
          <w:rFonts w:eastAsia="Times New Roman"/>
          <w:bCs/>
        </w:rPr>
        <w:fldChar w:fldCharType="begin"/>
      </w:r>
      <w:r w:rsidRPr="004B0E00">
        <w:rPr>
          <w:rFonts w:eastAsia="Times New Roman"/>
          <w:bCs/>
        </w:rPr>
        <w:instrText xml:space="preserve"> SEQ Таблица \* ARABIC </w:instrText>
      </w:r>
      <w:r w:rsidRPr="004B0E00">
        <w:rPr>
          <w:rFonts w:eastAsia="Times New Roman"/>
          <w:bCs/>
        </w:rPr>
        <w:fldChar w:fldCharType="separate"/>
      </w:r>
      <w:r w:rsidRPr="004B0E00">
        <w:rPr>
          <w:rFonts w:eastAsia="Times New Roman"/>
          <w:bCs/>
          <w:noProof/>
        </w:rPr>
        <w:t>10</w:t>
      </w:r>
      <w:r w:rsidRPr="004B0E00">
        <w:rPr>
          <w:rFonts w:eastAsia="Times New Roman"/>
          <w:bCs/>
        </w:rPr>
        <w:fldChar w:fldCharType="end"/>
      </w:r>
      <w:r w:rsidRPr="004B0E00">
        <w:rPr>
          <w:rFonts w:eastAsia="Times New Roman"/>
          <w:bCs/>
        </w:rPr>
        <w:t xml:space="preserve"> Характеристики и состав основного оборудования котельной «БМГК» п. Айхал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261"/>
        <w:gridCol w:w="1185"/>
        <w:gridCol w:w="1421"/>
        <w:gridCol w:w="1338"/>
        <w:gridCol w:w="1059"/>
        <w:gridCol w:w="732"/>
        <w:gridCol w:w="1353"/>
      </w:tblGrid>
      <w:tr w:rsidR="004B0E00" w:rsidRPr="004B0E00" w14:paraId="007D64BA" w14:textId="77777777" w:rsidTr="00520CA4">
        <w:trPr>
          <w:trHeight w:val="20"/>
          <w:tblHeader/>
        </w:trPr>
        <w:tc>
          <w:tcPr>
            <w:tcW w:w="778" w:type="pct"/>
            <w:shd w:val="clear" w:color="auto" w:fill="auto"/>
            <w:tcMar>
              <w:left w:w="28" w:type="dxa"/>
              <w:right w:w="28" w:type="dxa"/>
            </w:tcMar>
            <w:vAlign w:val="center"/>
            <w:hideMark/>
          </w:tcPr>
          <w:p w14:paraId="6E53AE2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Марка котла</w:t>
            </w:r>
          </w:p>
        </w:tc>
        <w:tc>
          <w:tcPr>
            <w:tcW w:w="704" w:type="pct"/>
            <w:shd w:val="clear" w:color="auto" w:fill="auto"/>
            <w:tcMar>
              <w:left w:w="28" w:type="dxa"/>
              <w:right w:w="28" w:type="dxa"/>
            </w:tcMar>
            <w:vAlign w:val="center"/>
            <w:hideMark/>
          </w:tcPr>
          <w:p w14:paraId="1B4D595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Тип котла</w:t>
            </w:r>
          </w:p>
        </w:tc>
        <w:tc>
          <w:tcPr>
            <w:tcW w:w="530" w:type="pct"/>
            <w:tcMar>
              <w:left w:w="28" w:type="dxa"/>
              <w:right w:w="28" w:type="dxa"/>
            </w:tcMar>
            <w:vAlign w:val="center"/>
          </w:tcPr>
          <w:p w14:paraId="016A54E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Количество, ед.</w:t>
            </w:r>
          </w:p>
        </w:tc>
        <w:tc>
          <w:tcPr>
            <w:tcW w:w="672" w:type="pct"/>
            <w:shd w:val="clear" w:color="auto" w:fill="auto"/>
            <w:tcMar>
              <w:left w:w="28" w:type="dxa"/>
              <w:right w:w="28" w:type="dxa"/>
            </w:tcMar>
            <w:vAlign w:val="center"/>
            <w:hideMark/>
          </w:tcPr>
          <w:p w14:paraId="6746D42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Вид используемого топлива</w:t>
            </w:r>
          </w:p>
        </w:tc>
        <w:tc>
          <w:tcPr>
            <w:tcW w:w="642" w:type="pct"/>
            <w:shd w:val="clear" w:color="auto" w:fill="auto"/>
            <w:tcMar>
              <w:left w:w="28" w:type="dxa"/>
              <w:right w:w="28" w:type="dxa"/>
            </w:tcMar>
            <w:vAlign w:val="center"/>
            <w:hideMark/>
          </w:tcPr>
          <w:p w14:paraId="2346315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Наличие оборудования ХВО</w:t>
            </w:r>
          </w:p>
        </w:tc>
        <w:tc>
          <w:tcPr>
            <w:tcW w:w="500" w:type="pct"/>
            <w:shd w:val="clear" w:color="auto" w:fill="auto"/>
            <w:tcMar>
              <w:left w:w="28" w:type="dxa"/>
              <w:right w:w="28" w:type="dxa"/>
            </w:tcMar>
            <w:vAlign w:val="center"/>
            <w:hideMark/>
          </w:tcPr>
          <w:p w14:paraId="56DFB2F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Единичная мощность, Гкал/ч</w:t>
            </w:r>
          </w:p>
        </w:tc>
        <w:tc>
          <w:tcPr>
            <w:tcW w:w="553" w:type="pct"/>
            <w:shd w:val="clear" w:color="auto" w:fill="auto"/>
            <w:tcMar>
              <w:left w:w="28" w:type="dxa"/>
              <w:right w:w="28" w:type="dxa"/>
            </w:tcMar>
            <w:vAlign w:val="center"/>
            <w:hideMark/>
          </w:tcPr>
          <w:p w14:paraId="5EE292B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КПД котлов, %</w:t>
            </w:r>
          </w:p>
        </w:tc>
        <w:tc>
          <w:tcPr>
            <w:tcW w:w="621" w:type="pct"/>
            <w:shd w:val="clear" w:color="auto" w:fill="auto"/>
            <w:tcMar>
              <w:left w:w="28" w:type="dxa"/>
              <w:right w:w="28" w:type="dxa"/>
            </w:tcMar>
            <w:vAlign w:val="center"/>
            <w:hideMark/>
          </w:tcPr>
          <w:p w14:paraId="352250A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Год ввода в эксплуатацию</w:t>
            </w:r>
          </w:p>
        </w:tc>
      </w:tr>
      <w:tr w:rsidR="004B0E00" w:rsidRPr="004B0E00" w14:paraId="19B4014C" w14:textId="77777777" w:rsidTr="00520CA4">
        <w:trPr>
          <w:trHeight w:val="20"/>
        </w:trPr>
        <w:tc>
          <w:tcPr>
            <w:tcW w:w="778" w:type="pct"/>
            <w:shd w:val="clear" w:color="auto" w:fill="auto"/>
            <w:tcMar>
              <w:left w:w="28" w:type="dxa"/>
              <w:right w:w="28" w:type="dxa"/>
            </w:tcMar>
            <w:vAlign w:val="center"/>
            <w:hideMark/>
          </w:tcPr>
          <w:p w14:paraId="658DD45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Logano S825L</w:t>
            </w:r>
          </w:p>
        </w:tc>
        <w:tc>
          <w:tcPr>
            <w:tcW w:w="704" w:type="pct"/>
            <w:shd w:val="clear" w:color="auto" w:fill="auto"/>
            <w:tcMar>
              <w:left w:w="28" w:type="dxa"/>
              <w:right w:w="28" w:type="dxa"/>
            </w:tcMar>
            <w:vAlign w:val="center"/>
            <w:hideMark/>
          </w:tcPr>
          <w:p w14:paraId="0D16E95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водогрейный</w:t>
            </w:r>
          </w:p>
        </w:tc>
        <w:tc>
          <w:tcPr>
            <w:tcW w:w="530" w:type="pct"/>
            <w:tcMar>
              <w:left w:w="28" w:type="dxa"/>
              <w:right w:w="28" w:type="dxa"/>
            </w:tcMar>
            <w:vAlign w:val="center"/>
          </w:tcPr>
          <w:p w14:paraId="4303741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5</w:t>
            </w:r>
          </w:p>
        </w:tc>
        <w:tc>
          <w:tcPr>
            <w:tcW w:w="672" w:type="pct"/>
            <w:shd w:val="clear" w:color="auto" w:fill="auto"/>
            <w:tcMar>
              <w:left w:w="28" w:type="dxa"/>
              <w:right w:w="28" w:type="dxa"/>
            </w:tcMar>
            <w:vAlign w:val="center"/>
            <w:hideMark/>
          </w:tcPr>
          <w:p w14:paraId="7689985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газ</w:t>
            </w:r>
          </w:p>
        </w:tc>
        <w:tc>
          <w:tcPr>
            <w:tcW w:w="642" w:type="pct"/>
            <w:shd w:val="clear" w:color="auto" w:fill="auto"/>
            <w:tcMar>
              <w:left w:w="28" w:type="dxa"/>
              <w:right w:w="28" w:type="dxa"/>
            </w:tcMar>
            <w:vAlign w:val="center"/>
            <w:hideMark/>
          </w:tcPr>
          <w:p w14:paraId="17A6BA8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уст.</w:t>
            </w:r>
          </w:p>
        </w:tc>
        <w:tc>
          <w:tcPr>
            <w:tcW w:w="500" w:type="pct"/>
            <w:shd w:val="clear" w:color="auto" w:fill="auto"/>
            <w:tcMar>
              <w:left w:w="28" w:type="dxa"/>
              <w:right w:w="28" w:type="dxa"/>
            </w:tcMar>
            <w:vAlign w:val="center"/>
            <w:hideMark/>
          </w:tcPr>
          <w:p w14:paraId="724E43A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6.62</w:t>
            </w:r>
          </w:p>
        </w:tc>
        <w:tc>
          <w:tcPr>
            <w:tcW w:w="553" w:type="pct"/>
            <w:shd w:val="clear" w:color="auto" w:fill="auto"/>
            <w:tcMar>
              <w:left w:w="28" w:type="dxa"/>
              <w:right w:w="28" w:type="dxa"/>
            </w:tcMar>
            <w:vAlign w:val="center"/>
            <w:hideMark/>
          </w:tcPr>
          <w:p w14:paraId="3F87290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91</w:t>
            </w:r>
          </w:p>
        </w:tc>
        <w:tc>
          <w:tcPr>
            <w:tcW w:w="621" w:type="pct"/>
            <w:shd w:val="clear" w:color="auto" w:fill="auto"/>
            <w:tcMar>
              <w:left w:w="28" w:type="dxa"/>
              <w:right w:w="28" w:type="dxa"/>
            </w:tcMar>
            <w:vAlign w:val="center"/>
            <w:hideMark/>
          </w:tcPr>
          <w:p w14:paraId="3F3CC73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2012</w:t>
            </w:r>
          </w:p>
        </w:tc>
      </w:tr>
    </w:tbl>
    <w:p w14:paraId="29A27270" w14:textId="77777777" w:rsidR="004B0E00" w:rsidRPr="004B0E00" w:rsidRDefault="004B0E00" w:rsidP="004B0E00">
      <w:pPr>
        <w:widowControl/>
        <w:tabs>
          <w:tab w:val="left" w:pos="1134"/>
        </w:tabs>
        <w:autoSpaceDE/>
        <w:autoSpaceDN/>
        <w:adjustRightInd/>
        <w:jc w:val="both"/>
        <w:rPr>
          <w:rFonts w:eastAsia="Times New Roman"/>
          <w:bCs/>
        </w:rPr>
      </w:pPr>
    </w:p>
    <w:p w14:paraId="580D0482" w14:textId="77777777" w:rsidR="004B0E00" w:rsidRPr="004B0E00" w:rsidRDefault="004B0E00" w:rsidP="004B0E00">
      <w:pPr>
        <w:widowControl/>
        <w:tabs>
          <w:tab w:val="left" w:pos="1134"/>
        </w:tabs>
        <w:autoSpaceDE/>
        <w:autoSpaceDN/>
        <w:adjustRightInd/>
        <w:jc w:val="both"/>
        <w:rPr>
          <w:rFonts w:eastAsia="Times New Roman"/>
          <w:bCs/>
        </w:rPr>
      </w:pPr>
      <w:bookmarkStart w:id="42" w:name="_Toc143515095"/>
      <w:r w:rsidRPr="004B0E00">
        <w:rPr>
          <w:rFonts w:eastAsia="Times New Roman"/>
          <w:bCs/>
        </w:rPr>
        <w:t>Характеристика системы электроснабжения</w:t>
      </w:r>
      <w:bookmarkEnd w:id="42"/>
    </w:p>
    <w:p w14:paraId="0672D68E" w14:textId="77777777" w:rsidR="004B0E00" w:rsidRPr="004B0E00" w:rsidRDefault="004B0E00" w:rsidP="004B0E00">
      <w:pPr>
        <w:widowControl/>
        <w:tabs>
          <w:tab w:val="left" w:pos="1134"/>
        </w:tabs>
        <w:autoSpaceDE/>
        <w:autoSpaceDN/>
        <w:adjustRightInd/>
        <w:jc w:val="both"/>
        <w:rPr>
          <w:rFonts w:eastAsia="Times New Roman"/>
          <w:bCs/>
        </w:rPr>
      </w:pPr>
    </w:p>
    <w:p w14:paraId="7E9DCB9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Электроснабжение осуществляет Мирнинское отделение Энергосбыта ПАО «Якутскэнерго».</w:t>
      </w:r>
    </w:p>
    <w:p w14:paraId="06976C8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Электроснабжение МО «Поселок Айхал» Мирнинского района предусматривается от головной поселковой подстанции «ПС-220/110/10 кВ «Айхал» общей потребляемой мощностью 755,3 тыс. кВт. Высоковольтные сети на 220 кВ проложены от каскада Вилюйских ГЭС-1,2, Мирнинской государственной районной электростанции и Светлинской ГЭС.</w:t>
      </w:r>
    </w:p>
    <w:p w14:paraId="7A2BD58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xml:space="preserve">Мощность Вилюйской ГЭС (ГЭС-1,2) составляет 680 МВт. В здании ГЭС-1 установлено 4 поворотно-лопастных гидроагрегата мощностью по 85 МВт. В здании ГЭС-2 так же установлено 4 радиально-осевых гидроагрегата мощностью по 85 МВт. Все гидроагрегаты работают при расчётном напоре 55 м. Среднегодовая выработка Вилюйской ГЭС – 2,71 млрд. кВт*ч. Напорные сооружения ГЭС (длина напорного </w:t>
      </w:r>
      <w:r w:rsidRPr="004B0E00">
        <w:rPr>
          <w:rFonts w:eastAsia="Times New Roman"/>
          <w:bCs/>
        </w:rPr>
        <w:lastRenderedPageBreak/>
        <w:t>фронта 700 м) образуют крупное Вилюйское водохранилище площадью 2360 км</w:t>
      </w:r>
      <w:r w:rsidRPr="004B0E00">
        <w:rPr>
          <w:rFonts w:eastAsia="Times New Roman"/>
          <w:bCs/>
          <w:vertAlign w:val="superscript"/>
        </w:rPr>
        <w:t>2</w:t>
      </w:r>
      <w:r w:rsidRPr="004B0E00">
        <w:rPr>
          <w:rFonts w:eastAsia="Times New Roman"/>
          <w:bCs/>
        </w:rPr>
        <w:t>, полной и полезной емкостью 40,4 и 22,4 км</w:t>
      </w:r>
      <w:r w:rsidRPr="004B0E00">
        <w:rPr>
          <w:rFonts w:eastAsia="Times New Roman"/>
          <w:bCs/>
          <w:vertAlign w:val="superscript"/>
        </w:rPr>
        <w:t>3</w:t>
      </w:r>
      <w:r w:rsidRPr="004B0E00">
        <w:rPr>
          <w:rFonts w:eastAsia="Times New Roman"/>
          <w:bCs/>
        </w:rPr>
        <w:t>.</w:t>
      </w:r>
    </w:p>
    <w:p w14:paraId="7EAA9AD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Электроэнергия от Вилюйской ГЭС до п Айхал передается по двухцепной ВЛ 220 кВ.</w:t>
      </w:r>
    </w:p>
    <w:p w14:paraId="72040AC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Айхало-Удачнинский энергоузел является самым энергоемким узлом в Западной Якутии. Максимальная электрическая нагрузка энергоузла – 360 МВт. Особенностью электропотребления Западного энергорайона является значительный расход электроэнергии на нужды отопления, доля которого составляет 36 %. Более 90 % потребления ее на отопительные цели приходится на Айхало-Удачнинский промузел. Отключения в зимний период максимальных нагрузок одной из трех цепей влечет за собой ограничение потребителей, а двух цепей – может привести к самым тяжелым последствиям, так как теплоснабжение Айхало-Удачнинского района практически обеспечивается за счет электроэнергии.</w:t>
      </w:r>
    </w:p>
    <w:p w14:paraId="201EE6F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ЛЭП-220 кВ «Вилюйская ГЭС – Айхал – Удачный» является уникальной линией высокого напряжения, сооруженной в условиях Крайнего Севера, вечномерзлых грунтов, бездорожья и тяжелой геологии. На этой трассе было установлено 4000 деревянных опор из лиственницы зимней рубки. Общая протяженность ЛЭП составляет 866 км. Строительство данной линии завершилось в 1970 году.</w:t>
      </w:r>
    </w:p>
    <w:p w14:paraId="5C90384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В связи с большим износом ЛЭП-220 кВ «Вилюйская ГЭС – Айхал – Удачный» с 2001 года ведется поэтапная реконструкция высоковольтной лини с заменой деревянных опор на металлические. Реконструкция линии проводится в пять этапов. Ввод в работу каждого из этапов линии позволяет снизить потери электроэнергии в Западных электрических сетях в среднем на 2 % и соответственно, увеличить объем реализации электрической энергии благодаря снятию ограничений на присоединение новых потребителей.</w:t>
      </w:r>
    </w:p>
    <w:p w14:paraId="23CBB06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Объемы потребления электрической энергии на территории МО «Поселок Айхал» представлены в таблице 35.</w:t>
      </w:r>
    </w:p>
    <w:p w14:paraId="583AD9C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В целом за 2022 г. по Айхальскому участку АРЭС поступление в сеть снизилось по сравнению с АППГ – это связано с выходом объектов АК АЛРОСА ПАО на Оптовый рынок электроэнергии и мощности (ПС Шахта Айхал, ПС Хвостовое хозяйство, ПС Юбилейная, ПС Ближняя, ПС Алмаз, ПС БСИ, ПС Энергоблок).</w:t>
      </w:r>
    </w:p>
    <w:p w14:paraId="64C24F6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На снижение нормативных потерь повлиял режим работы синхронных компенсаторов, а также снижение расхода на собственные нужды ПС в связи повышением температуры наружного воздуха.</w:t>
      </w:r>
    </w:p>
    <w:p w14:paraId="0D6D42FE" w14:textId="77777777" w:rsidR="004B0E00" w:rsidRPr="004B0E00" w:rsidRDefault="004B0E00" w:rsidP="004B0E00">
      <w:pPr>
        <w:widowControl/>
        <w:tabs>
          <w:tab w:val="left" w:pos="1134"/>
        </w:tabs>
        <w:autoSpaceDE/>
        <w:autoSpaceDN/>
        <w:adjustRightInd/>
        <w:jc w:val="both"/>
        <w:rPr>
          <w:rFonts w:eastAsia="Times New Roman"/>
          <w:bCs/>
        </w:rPr>
      </w:pPr>
    </w:p>
    <w:p w14:paraId="33AFC79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xml:space="preserve">Таблица </w:t>
      </w:r>
      <w:r w:rsidRPr="004B0E00">
        <w:rPr>
          <w:rFonts w:eastAsia="Times New Roman"/>
          <w:bCs/>
        </w:rPr>
        <w:fldChar w:fldCharType="begin"/>
      </w:r>
      <w:r w:rsidRPr="004B0E00">
        <w:rPr>
          <w:rFonts w:eastAsia="Times New Roman"/>
          <w:bCs/>
        </w:rPr>
        <w:instrText xml:space="preserve"> SEQ Таблица \* ARABIC </w:instrText>
      </w:r>
      <w:r w:rsidRPr="004B0E00">
        <w:rPr>
          <w:rFonts w:eastAsia="Times New Roman"/>
          <w:bCs/>
        </w:rPr>
        <w:fldChar w:fldCharType="separate"/>
      </w:r>
      <w:r w:rsidRPr="004B0E00">
        <w:rPr>
          <w:rFonts w:eastAsia="Times New Roman"/>
          <w:bCs/>
          <w:noProof/>
        </w:rPr>
        <w:t>11</w:t>
      </w:r>
      <w:r w:rsidRPr="004B0E00">
        <w:rPr>
          <w:rFonts w:eastAsia="Times New Roman"/>
          <w:bCs/>
        </w:rPr>
        <w:fldChar w:fldCharType="end"/>
      </w:r>
      <w:r w:rsidRPr="004B0E00">
        <w:rPr>
          <w:rFonts w:eastAsia="Times New Roman"/>
          <w:bCs/>
        </w:rPr>
        <w:t xml:space="preserve"> Объемы потребления электрической энергии</w:t>
      </w:r>
    </w:p>
    <w:tbl>
      <w:tblPr>
        <w:tblStyle w:val="1010"/>
        <w:tblW w:w="5000" w:type="pct"/>
        <w:tblLook w:val="04A0" w:firstRow="1" w:lastRow="0" w:firstColumn="1" w:lastColumn="0" w:noHBand="0" w:noVBand="1"/>
      </w:tblPr>
      <w:tblGrid>
        <w:gridCol w:w="976"/>
        <w:gridCol w:w="4520"/>
        <w:gridCol w:w="1693"/>
        <w:gridCol w:w="1872"/>
      </w:tblGrid>
      <w:tr w:rsidR="004B0E00" w:rsidRPr="004B0E00" w14:paraId="0474ADCA" w14:textId="77777777" w:rsidTr="00520CA4">
        <w:trPr>
          <w:trHeight w:val="20"/>
        </w:trPr>
        <w:tc>
          <w:tcPr>
            <w:tcW w:w="539" w:type="pct"/>
            <w:vMerge w:val="restart"/>
            <w:vAlign w:val="center"/>
            <w:hideMark/>
          </w:tcPr>
          <w:p w14:paraId="7987CF7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 п.п.</w:t>
            </w:r>
          </w:p>
        </w:tc>
        <w:tc>
          <w:tcPr>
            <w:tcW w:w="2494" w:type="pct"/>
            <w:vMerge w:val="restart"/>
            <w:noWrap/>
            <w:vAlign w:val="center"/>
            <w:hideMark/>
          </w:tcPr>
          <w:p w14:paraId="6A2F784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Показатель</w:t>
            </w:r>
          </w:p>
        </w:tc>
        <w:tc>
          <w:tcPr>
            <w:tcW w:w="1967" w:type="pct"/>
            <w:gridSpan w:val="2"/>
            <w:vAlign w:val="center"/>
            <w:hideMark/>
          </w:tcPr>
          <w:p w14:paraId="3A26FAE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Величина (тыс.кВт.ч.)</w:t>
            </w:r>
          </w:p>
        </w:tc>
      </w:tr>
      <w:tr w:rsidR="004B0E00" w:rsidRPr="004B0E00" w14:paraId="54519DB4" w14:textId="77777777" w:rsidTr="00520CA4">
        <w:trPr>
          <w:trHeight w:val="20"/>
        </w:trPr>
        <w:tc>
          <w:tcPr>
            <w:tcW w:w="539" w:type="pct"/>
            <w:vMerge/>
            <w:vAlign w:val="center"/>
            <w:hideMark/>
          </w:tcPr>
          <w:p w14:paraId="0B3BDC80" w14:textId="77777777" w:rsidR="004B0E00" w:rsidRPr="004B0E00" w:rsidRDefault="004B0E00" w:rsidP="004B0E00">
            <w:pPr>
              <w:widowControl/>
              <w:tabs>
                <w:tab w:val="left" w:pos="1134"/>
              </w:tabs>
              <w:autoSpaceDE/>
              <w:autoSpaceDN/>
              <w:adjustRightInd/>
              <w:jc w:val="both"/>
              <w:rPr>
                <w:rFonts w:eastAsia="Times New Roman"/>
                <w:bCs/>
              </w:rPr>
            </w:pPr>
          </w:p>
        </w:tc>
        <w:tc>
          <w:tcPr>
            <w:tcW w:w="2494" w:type="pct"/>
            <w:vMerge/>
            <w:vAlign w:val="center"/>
            <w:hideMark/>
          </w:tcPr>
          <w:p w14:paraId="1286E43C" w14:textId="77777777" w:rsidR="004B0E00" w:rsidRPr="004B0E00" w:rsidRDefault="004B0E00" w:rsidP="004B0E00">
            <w:pPr>
              <w:widowControl/>
              <w:tabs>
                <w:tab w:val="left" w:pos="1134"/>
              </w:tabs>
              <w:autoSpaceDE/>
              <w:autoSpaceDN/>
              <w:adjustRightInd/>
              <w:jc w:val="both"/>
              <w:rPr>
                <w:rFonts w:eastAsia="Times New Roman"/>
                <w:bCs/>
              </w:rPr>
            </w:pPr>
          </w:p>
        </w:tc>
        <w:tc>
          <w:tcPr>
            <w:tcW w:w="934" w:type="pct"/>
            <w:vAlign w:val="center"/>
            <w:hideMark/>
          </w:tcPr>
          <w:p w14:paraId="5BEE7B1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2022 год</w:t>
            </w:r>
          </w:p>
        </w:tc>
        <w:tc>
          <w:tcPr>
            <w:tcW w:w="1033" w:type="pct"/>
            <w:vAlign w:val="center"/>
            <w:hideMark/>
          </w:tcPr>
          <w:p w14:paraId="66F4B1B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2021 год</w:t>
            </w:r>
          </w:p>
        </w:tc>
      </w:tr>
      <w:tr w:rsidR="004B0E00" w:rsidRPr="004B0E00" w14:paraId="78539858" w14:textId="77777777" w:rsidTr="00520CA4">
        <w:trPr>
          <w:trHeight w:val="20"/>
        </w:trPr>
        <w:tc>
          <w:tcPr>
            <w:tcW w:w="539" w:type="pct"/>
            <w:noWrap/>
            <w:vAlign w:val="center"/>
            <w:hideMark/>
          </w:tcPr>
          <w:p w14:paraId="5A1BEA6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w:t>
            </w:r>
          </w:p>
        </w:tc>
        <w:tc>
          <w:tcPr>
            <w:tcW w:w="2494" w:type="pct"/>
            <w:vAlign w:val="center"/>
            <w:hideMark/>
          </w:tcPr>
          <w:p w14:paraId="7BFBDCA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Поступление в сеть РЭС</w:t>
            </w:r>
          </w:p>
        </w:tc>
        <w:tc>
          <w:tcPr>
            <w:tcW w:w="934" w:type="pct"/>
            <w:noWrap/>
            <w:vAlign w:val="center"/>
            <w:hideMark/>
          </w:tcPr>
          <w:p w14:paraId="084D338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60 719.986</w:t>
            </w:r>
          </w:p>
        </w:tc>
        <w:tc>
          <w:tcPr>
            <w:tcW w:w="1033" w:type="pct"/>
            <w:noWrap/>
            <w:vAlign w:val="center"/>
            <w:hideMark/>
          </w:tcPr>
          <w:p w14:paraId="14BED73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102 146.547</w:t>
            </w:r>
          </w:p>
        </w:tc>
      </w:tr>
      <w:tr w:rsidR="004B0E00" w:rsidRPr="004B0E00" w14:paraId="7100ABD9" w14:textId="77777777" w:rsidTr="00520CA4">
        <w:trPr>
          <w:trHeight w:val="20"/>
        </w:trPr>
        <w:tc>
          <w:tcPr>
            <w:tcW w:w="539" w:type="pct"/>
            <w:noWrap/>
            <w:vAlign w:val="center"/>
            <w:hideMark/>
          </w:tcPr>
          <w:p w14:paraId="3A0864B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w:t>
            </w:r>
          </w:p>
        </w:tc>
        <w:tc>
          <w:tcPr>
            <w:tcW w:w="2494" w:type="pct"/>
            <w:vAlign w:val="center"/>
            <w:hideMark/>
          </w:tcPr>
          <w:p w14:paraId="6F0CF7A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Выработка эл.эн.  (ДЭС)</w:t>
            </w:r>
          </w:p>
        </w:tc>
        <w:tc>
          <w:tcPr>
            <w:tcW w:w="934" w:type="pct"/>
            <w:noWrap/>
            <w:vAlign w:val="center"/>
            <w:hideMark/>
          </w:tcPr>
          <w:p w14:paraId="5F86AC52" w14:textId="77777777" w:rsidR="004B0E00" w:rsidRPr="004B0E00" w:rsidRDefault="004B0E00" w:rsidP="004B0E00">
            <w:pPr>
              <w:widowControl/>
              <w:tabs>
                <w:tab w:val="left" w:pos="1134"/>
              </w:tabs>
              <w:autoSpaceDE/>
              <w:autoSpaceDN/>
              <w:adjustRightInd/>
              <w:jc w:val="both"/>
              <w:rPr>
                <w:rFonts w:eastAsia="Times New Roman"/>
                <w:bCs/>
              </w:rPr>
            </w:pPr>
          </w:p>
        </w:tc>
        <w:tc>
          <w:tcPr>
            <w:tcW w:w="1033" w:type="pct"/>
            <w:noWrap/>
            <w:vAlign w:val="center"/>
            <w:hideMark/>
          </w:tcPr>
          <w:p w14:paraId="4C8DA506" w14:textId="77777777" w:rsidR="004B0E00" w:rsidRPr="004B0E00" w:rsidRDefault="004B0E00" w:rsidP="004B0E00">
            <w:pPr>
              <w:widowControl/>
              <w:tabs>
                <w:tab w:val="left" w:pos="1134"/>
              </w:tabs>
              <w:autoSpaceDE/>
              <w:autoSpaceDN/>
              <w:adjustRightInd/>
              <w:jc w:val="both"/>
              <w:rPr>
                <w:rFonts w:eastAsia="Times New Roman"/>
                <w:bCs/>
              </w:rPr>
            </w:pPr>
          </w:p>
        </w:tc>
      </w:tr>
      <w:tr w:rsidR="004B0E00" w:rsidRPr="004B0E00" w14:paraId="1321CA4C" w14:textId="77777777" w:rsidTr="00520CA4">
        <w:trPr>
          <w:trHeight w:val="20"/>
        </w:trPr>
        <w:tc>
          <w:tcPr>
            <w:tcW w:w="539" w:type="pct"/>
            <w:noWrap/>
            <w:vAlign w:val="center"/>
            <w:hideMark/>
          </w:tcPr>
          <w:p w14:paraId="41CD876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3.</w:t>
            </w:r>
          </w:p>
        </w:tc>
        <w:tc>
          <w:tcPr>
            <w:tcW w:w="2494" w:type="pct"/>
            <w:vAlign w:val="center"/>
            <w:hideMark/>
          </w:tcPr>
          <w:p w14:paraId="04D0B06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Собственные ну  жды (ДЭС)</w:t>
            </w:r>
          </w:p>
        </w:tc>
        <w:tc>
          <w:tcPr>
            <w:tcW w:w="934" w:type="pct"/>
            <w:noWrap/>
            <w:vAlign w:val="center"/>
            <w:hideMark/>
          </w:tcPr>
          <w:p w14:paraId="550CDA94" w14:textId="77777777" w:rsidR="004B0E00" w:rsidRPr="004B0E00" w:rsidRDefault="004B0E00" w:rsidP="004B0E00">
            <w:pPr>
              <w:widowControl/>
              <w:tabs>
                <w:tab w:val="left" w:pos="1134"/>
              </w:tabs>
              <w:autoSpaceDE/>
              <w:autoSpaceDN/>
              <w:adjustRightInd/>
              <w:jc w:val="both"/>
              <w:rPr>
                <w:rFonts w:eastAsia="Times New Roman"/>
                <w:bCs/>
              </w:rPr>
            </w:pPr>
          </w:p>
        </w:tc>
        <w:tc>
          <w:tcPr>
            <w:tcW w:w="1033" w:type="pct"/>
            <w:noWrap/>
            <w:vAlign w:val="center"/>
            <w:hideMark/>
          </w:tcPr>
          <w:p w14:paraId="692A3435" w14:textId="77777777" w:rsidR="004B0E00" w:rsidRPr="004B0E00" w:rsidRDefault="004B0E00" w:rsidP="004B0E00">
            <w:pPr>
              <w:widowControl/>
              <w:tabs>
                <w:tab w:val="left" w:pos="1134"/>
              </w:tabs>
              <w:autoSpaceDE/>
              <w:autoSpaceDN/>
              <w:adjustRightInd/>
              <w:jc w:val="both"/>
              <w:rPr>
                <w:rFonts w:eastAsia="Times New Roman"/>
                <w:bCs/>
              </w:rPr>
            </w:pPr>
          </w:p>
        </w:tc>
      </w:tr>
      <w:tr w:rsidR="004B0E00" w:rsidRPr="004B0E00" w14:paraId="13718D44" w14:textId="77777777" w:rsidTr="00520CA4">
        <w:trPr>
          <w:trHeight w:val="20"/>
        </w:trPr>
        <w:tc>
          <w:tcPr>
            <w:tcW w:w="539" w:type="pct"/>
            <w:noWrap/>
            <w:vAlign w:val="center"/>
            <w:hideMark/>
          </w:tcPr>
          <w:p w14:paraId="125A6E7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4.</w:t>
            </w:r>
          </w:p>
        </w:tc>
        <w:tc>
          <w:tcPr>
            <w:tcW w:w="2494" w:type="pct"/>
            <w:vAlign w:val="center"/>
            <w:hideMark/>
          </w:tcPr>
          <w:p w14:paraId="324BE50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Отпуск с шин (ДЭС)</w:t>
            </w:r>
          </w:p>
        </w:tc>
        <w:tc>
          <w:tcPr>
            <w:tcW w:w="934" w:type="pct"/>
            <w:noWrap/>
            <w:vAlign w:val="center"/>
            <w:hideMark/>
          </w:tcPr>
          <w:p w14:paraId="249E20AD" w14:textId="77777777" w:rsidR="004B0E00" w:rsidRPr="004B0E00" w:rsidRDefault="004B0E00" w:rsidP="004B0E00">
            <w:pPr>
              <w:widowControl/>
              <w:tabs>
                <w:tab w:val="left" w:pos="1134"/>
              </w:tabs>
              <w:autoSpaceDE/>
              <w:autoSpaceDN/>
              <w:adjustRightInd/>
              <w:jc w:val="both"/>
              <w:rPr>
                <w:rFonts w:eastAsia="Times New Roman"/>
                <w:bCs/>
              </w:rPr>
            </w:pPr>
          </w:p>
        </w:tc>
        <w:tc>
          <w:tcPr>
            <w:tcW w:w="1033" w:type="pct"/>
            <w:noWrap/>
            <w:vAlign w:val="center"/>
            <w:hideMark/>
          </w:tcPr>
          <w:p w14:paraId="61584C3C" w14:textId="77777777" w:rsidR="004B0E00" w:rsidRPr="004B0E00" w:rsidRDefault="004B0E00" w:rsidP="004B0E00">
            <w:pPr>
              <w:widowControl/>
              <w:tabs>
                <w:tab w:val="left" w:pos="1134"/>
              </w:tabs>
              <w:autoSpaceDE/>
              <w:autoSpaceDN/>
              <w:adjustRightInd/>
              <w:jc w:val="both"/>
              <w:rPr>
                <w:rFonts w:eastAsia="Times New Roman"/>
                <w:bCs/>
              </w:rPr>
            </w:pPr>
          </w:p>
        </w:tc>
      </w:tr>
      <w:tr w:rsidR="004B0E00" w:rsidRPr="004B0E00" w14:paraId="62B718E8" w14:textId="77777777" w:rsidTr="00520CA4">
        <w:trPr>
          <w:trHeight w:val="20"/>
        </w:trPr>
        <w:tc>
          <w:tcPr>
            <w:tcW w:w="539" w:type="pct"/>
            <w:noWrap/>
            <w:vAlign w:val="center"/>
            <w:hideMark/>
          </w:tcPr>
          <w:p w14:paraId="064519A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5.</w:t>
            </w:r>
          </w:p>
        </w:tc>
        <w:tc>
          <w:tcPr>
            <w:tcW w:w="2494" w:type="pct"/>
            <w:vAlign w:val="center"/>
            <w:hideMark/>
          </w:tcPr>
          <w:p w14:paraId="23F6257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Отпуск эл.эн. в сеть РЭС (п.1+п.4)</w:t>
            </w:r>
          </w:p>
        </w:tc>
        <w:tc>
          <w:tcPr>
            <w:tcW w:w="934" w:type="pct"/>
            <w:noWrap/>
            <w:vAlign w:val="center"/>
            <w:hideMark/>
          </w:tcPr>
          <w:p w14:paraId="3507FB2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60 719.986</w:t>
            </w:r>
          </w:p>
        </w:tc>
        <w:tc>
          <w:tcPr>
            <w:tcW w:w="1033" w:type="pct"/>
            <w:noWrap/>
            <w:vAlign w:val="center"/>
            <w:hideMark/>
          </w:tcPr>
          <w:p w14:paraId="0E3A03F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102 146.547</w:t>
            </w:r>
          </w:p>
        </w:tc>
      </w:tr>
      <w:tr w:rsidR="004B0E00" w:rsidRPr="004B0E00" w14:paraId="135059CC" w14:textId="77777777" w:rsidTr="00520CA4">
        <w:trPr>
          <w:trHeight w:val="20"/>
        </w:trPr>
        <w:tc>
          <w:tcPr>
            <w:tcW w:w="539" w:type="pct"/>
            <w:vMerge w:val="restart"/>
            <w:noWrap/>
            <w:vAlign w:val="center"/>
            <w:hideMark/>
          </w:tcPr>
          <w:p w14:paraId="254377F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6.</w:t>
            </w:r>
          </w:p>
        </w:tc>
        <w:tc>
          <w:tcPr>
            <w:tcW w:w="2494" w:type="pct"/>
            <w:vMerge w:val="restart"/>
            <w:vAlign w:val="center"/>
            <w:hideMark/>
          </w:tcPr>
          <w:p w14:paraId="285EFA7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Фактические потери</w:t>
            </w:r>
          </w:p>
        </w:tc>
        <w:tc>
          <w:tcPr>
            <w:tcW w:w="934" w:type="pct"/>
            <w:noWrap/>
            <w:vAlign w:val="center"/>
            <w:hideMark/>
          </w:tcPr>
          <w:p w14:paraId="5EBC04C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17 118.141</w:t>
            </w:r>
          </w:p>
        </w:tc>
        <w:tc>
          <w:tcPr>
            <w:tcW w:w="1033" w:type="pct"/>
            <w:noWrap/>
            <w:vAlign w:val="center"/>
            <w:hideMark/>
          </w:tcPr>
          <w:p w14:paraId="6E10BDD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16 833.387</w:t>
            </w:r>
          </w:p>
        </w:tc>
      </w:tr>
      <w:tr w:rsidR="004B0E00" w:rsidRPr="004B0E00" w14:paraId="636CA811" w14:textId="77777777" w:rsidTr="00520CA4">
        <w:trPr>
          <w:trHeight w:val="20"/>
        </w:trPr>
        <w:tc>
          <w:tcPr>
            <w:tcW w:w="539" w:type="pct"/>
            <w:vMerge/>
            <w:vAlign w:val="center"/>
            <w:hideMark/>
          </w:tcPr>
          <w:p w14:paraId="0C91957E" w14:textId="77777777" w:rsidR="004B0E00" w:rsidRPr="004B0E00" w:rsidRDefault="004B0E00" w:rsidP="004B0E00">
            <w:pPr>
              <w:widowControl/>
              <w:tabs>
                <w:tab w:val="left" w:pos="1134"/>
              </w:tabs>
              <w:autoSpaceDE/>
              <w:autoSpaceDN/>
              <w:adjustRightInd/>
              <w:jc w:val="both"/>
              <w:rPr>
                <w:rFonts w:eastAsia="Times New Roman"/>
                <w:bCs/>
              </w:rPr>
            </w:pPr>
          </w:p>
        </w:tc>
        <w:tc>
          <w:tcPr>
            <w:tcW w:w="2494" w:type="pct"/>
            <w:vMerge/>
            <w:vAlign w:val="center"/>
            <w:hideMark/>
          </w:tcPr>
          <w:p w14:paraId="4820C6F5" w14:textId="77777777" w:rsidR="004B0E00" w:rsidRPr="004B0E00" w:rsidRDefault="004B0E00" w:rsidP="004B0E00">
            <w:pPr>
              <w:widowControl/>
              <w:tabs>
                <w:tab w:val="left" w:pos="1134"/>
              </w:tabs>
              <w:autoSpaceDE/>
              <w:autoSpaceDN/>
              <w:adjustRightInd/>
              <w:jc w:val="both"/>
              <w:rPr>
                <w:rFonts w:eastAsia="Times New Roman"/>
                <w:bCs/>
              </w:rPr>
            </w:pPr>
          </w:p>
        </w:tc>
        <w:tc>
          <w:tcPr>
            <w:tcW w:w="934" w:type="pct"/>
            <w:noWrap/>
            <w:vAlign w:val="center"/>
            <w:hideMark/>
          </w:tcPr>
          <w:p w14:paraId="2C7D8A1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28.19%</w:t>
            </w:r>
          </w:p>
        </w:tc>
        <w:tc>
          <w:tcPr>
            <w:tcW w:w="1033" w:type="pct"/>
            <w:noWrap/>
            <w:vAlign w:val="center"/>
            <w:hideMark/>
          </w:tcPr>
          <w:p w14:paraId="672722B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16.48%</w:t>
            </w:r>
          </w:p>
        </w:tc>
      </w:tr>
      <w:tr w:rsidR="004B0E00" w:rsidRPr="004B0E00" w14:paraId="398F8F97" w14:textId="77777777" w:rsidTr="00520CA4">
        <w:trPr>
          <w:trHeight w:val="20"/>
        </w:trPr>
        <w:tc>
          <w:tcPr>
            <w:tcW w:w="539" w:type="pct"/>
            <w:vMerge w:val="restart"/>
            <w:noWrap/>
            <w:vAlign w:val="center"/>
            <w:hideMark/>
          </w:tcPr>
          <w:p w14:paraId="5A78743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6.1.</w:t>
            </w:r>
          </w:p>
        </w:tc>
        <w:tc>
          <w:tcPr>
            <w:tcW w:w="2494" w:type="pct"/>
            <w:vMerge w:val="restart"/>
            <w:vAlign w:val="center"/>
            <w:hideMark/>
          </w:tcPr>
          <w:p w14:paraId="5A0FF66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Нормативные техн. потери эл.эн.</w:t>
            </w:r>
          </w:p>
        </w:tc>
        <w:tc>
          <w:tcPr>
            <w:tcW w:w="934" w:type="pct"/>
            <w:noWrap/>
            <w:vAlign w:val="center"/>
            <w:hideMark/>
          </w:tcPr>
          <w:p w14:paraId="316C36F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10 466.391</w:t>
            </w:r>
          </w:p>
        </w:tc>
        <w:tc>
          <w:tcPr>
            <w:tcW w:w="1033" w:type="pct"/>
            <w:noWrap/>
            <w:vAlign w:val="center"/>
            <w:hideMark/>
          </w:tcPr>
          <w:p w14:paraId="1F84828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13 203.876</w:t>
            </w:r>
          </w:p>
        </w:tc>
      </w:tr>
      <w:tr w:rsidR="004B0E00" w:rsidRPr="004B0E00" w14:paraId="1DADB83E" w14:textId="77777777" w:rsidTr="00520CA4">
        <w:trPr>
          <w:trHeight w:val="20"/>
        </w:trPr>
        <w:tc>
          <w:tcPr>
            <w:tcW w:w="539" w:type="pct"/>
            <w:vMerge/>
            <w:vAlign w:val="center"/>
            <w:hideMark/>
          </w:tcPr>
          <w:p w14:paraId="53846FF1" w14:textId="77777777" w:rsidR="004B0E00" w:rsidRPr="004B0E00" w:rsidRDefault="004B0E00" w:rsidP="004B0E00">
            <w:pPr>
              <w:widowControl/>
              <w:tabs>
                <w:tab w:val="left" w:pos="1134"/>
              </w:tabs>
              <w:autoSpaceDE/>
              <w:autoSpaceDN/>
              <w:adjustRightInd/>
              <w:jc w:val="both"/>
              <w:rPr>
                <w:rFonts w:eastAsia="Times New Roman"/>
                <w:bCs/>
              </w:rPr>
            </w:pPr>
          </w:p>
        </w:tc>
        <w:tc>
          <w:tcPr>
            <w:tcW w:w="2494" w:type="pct"/>
            <w:vMerge/>
            <w:vAlign w:val="center"/>
            <w:hideMark/>
          </w:tcPr>
          <w:p w14:paraId="1AC75375" w14:textId="77777777" w:rsidR="004B0E00" w:rsidRPr="004B0E00" w:rsidRDefault="004B0E00" w:rsidP="004B0E00">
            <w:pPr>
              <w:widowControl/>
              <w:tabs>
                <w:tab w:val="left" w:pos="1134"/>
              </w:tabs>
              <w:autoSpaceDE/>
              <w:autoSpaceDN/>
              <w:adjustRightInd/>
              <w:jc w:val="both"/>
              <w:rPr>
                <w:rFonts w:eastAsia="Times New Roman"/>
                <w:bCs/>
              </w:rPr>
            </w:pPr>
          </w:p>
        </w:tc>
        <w:tc>
          <w:tcPr>
            <w:tcW w:w="934" w:type="pct"/>
            <w:noWrap/>
            <w:vAlign w:val="center"/>
            <w:hideMark/>
          </w:tcPr>
          <w:p w14:paraId="6BD9805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17.24%</w:t>
            </w:r>
          </w:p>
        </w:tc>
        <w:tc>
          <w:tcPr>
            <w:tcW w:w="1033" w:type="pct"/>
            <w:noWrap/>
            <w:vAlign w:val="center"/>
            <w:hideMark/>
          </w:tcPr>
          <w:p w14:paraId="121DD62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12.93%</w:t>
            </w:r>
          </w:p>
        </w:tc>
      </w:tr>
      <w:tr w:rsidR="004B0E00" w:rsidRPr="004B0E00" w14:paraId="799E10A9" w14:textId="77777777" w:rsidTr="00520CA4">
        <w:trPr>
          <w:trHeight w:val="20"/>
        </w:trPr>
        <w:tc>
          <w:tcPr>
            <w:tcW w:w="539" w:type="pct"/>
            <w:noWrap/>
            <w:vAlign w:val="center"/>
            <w:hideMark/>
          </w:tcPr>
          <w:p w14:paraId="2C81D1B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6.2.</w:t>
            </w:r>
          </w:p>
        </w:tc>
        <w:tc>
          <w:tcPr>
            <w:tcW w:w="2494" w:type="pct"/>
            <w:vAlign w:val="center"/>
            <w:hideMark/>
          </w:tcPr>
          <w:p w14:paraId="0B57B70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Сверхнормативные потери (тыс.кВт.ч.)</w:t>
            </w:r>
          </w:p>
        </w:tc>
        <w:tc>
          <w:tcPr>
            <w:tcW w:w="934" w:type="pct"/>
            <w:noWrap/>
            <w:vAlign w:val="center"/>
            <w:hideMark/>
          </w:tcPr>
          <w:p w14:paraId="3F15FF1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6 651.750</w:t>
            </w:r>
          </w:p>
        </w:tc>
        <w:tc>
          <w:tcPr>
            <w:tcW w:w="1033" w:type="pct"/>
            <w:noWrap/>
            <w:vAlign w:val="center"/>
            <w:hideMark/>
          </w:tcPr>
          <w:p w14:paraId="49E88E0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3 629.511</w:t>
            </w:r>
          </w:p>
        </w:tc>
      </w:tr>
      <w:tr w:rsidR="004B0E00" w:rsidRPr="004B0E00" w14:paraId="39EF9BC8" w14:textId="77777777" w:rsidTr="00520CA4">
        <w:trPr>
          <w:trHeight w:val="20"/>
        </w:trPr>
        <w:tc>
          <w:tcPr>
            <w:tcW w:w="539" w:type="pct"/>
            <w:noWrap/>
            <w:vAlign w:val="center"/>
            <w:hideMark/>
          </w:tcPr>
          <w:p w14:paraId="3FF22D5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7.</w:t>
            </w:r>
          </w:p>
        </w:tc>
        <w:tc>
          <w:tcPr>
            <w:tcW w:w="2494" w:type="pct"/>
            <w:vAlign w:val="center"/>
            <w:hideMark/>
          </w:tcPr>
          <w:p w14:paraId="48C2258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Производственные нужды, всего (7.1.+7.2.)</w:t>
            </w:r>
          </w:p>
        </w:tc>
        <w:tc>
          <w:tcPr>
            <w:tcW w:w="934" w:type="pct"/>
            <w:noWrap/>
            <w:vAlign w:val="center"/>
            <w:hideMark/>
          </w:tcPr>
          <w:p w14:paraId="5B261AA9" w14:textId="77777777" w:rsidR="004B0E00" w:rsidRPr="004B0E00" w:rsidRDefault="004B0E00" w:rsidP="004B0E00">
            <w:pPr>
              <w:widowControl/>
              <w:tabs>
                <w:tab w:val="left" w:pos="1134"/>
              </w:tabs>
              <w:autoSpaceDE/>
              <w:autoSpaceDN/>
              <w:adjustRightInd/>
              <w:jc w:val="both"/>
              <w:rPr>
                <w:rFonts w:eastAsia="Times New Roman"/>
                <w:bCs/>
              </w:rPr>
            </w:pPr>
          </w:p>
        </w:tc>
        <w:tc>
          <w:tcPr>
            <w:tcW w:w="1033" w:type="pct"/>
            <w:noWrap/>
            <w:vAlign w:val="center"/>
            <w:hideMark/>
          </w:tcPr>
          <w:p w14:paraId="5FD999D6" w14:textId="77777777" w:rsidR="004B0E00" w:rsidRPr="004B0E00" w:rsidRDefault="004B0E00" w:rsidP="004B0E00">
            <w:pPr>
              <w:widowControl/>
              <w:tabs>
                <w:tab w:val="left" w:pos="1134"/>
              </w:tabs>
              <w:autoSpaceDE/>
              <w:autoSpaceDN/>
              <w:adjustRightInd/>
              <w:jc w:val="both"/>
              <w:rPr>
                <w:rFonts w:eastAsia="Times New Roman"/>
                <w:bCs/>
              </w:rPr>
            </w:pPr>
          </w:p>
        </w:tc>
      </w:tr>
      <w:tr w:rsidR="004B0E00" w:rsidRPr="004B0E00" w14:paraId="45CA49FC" w14:textId="77777777" w:rsidTr="00520CA4">
        <w:trPr>
          <w:trHeight w:val="20"/>
        </w:trPr>
        <w:tc>
          <w:tcPr>
            <w:tcW w:w="539" w:type="pct"/>
            <w:noWrap/>
            <w:vAlign w:val="center"/>
            <w:hideMark/>
          </w:tcPr>
          <w:p w14:paraId="383816D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8.</w:t>
            </w:r>
          </w:p>
        </w:tc>
        <w:tc>
          <w:tcPr>
            <w:tcW w:w="2494" w:type="pct"/>
            <w:vAlign w:val="center"/>
            <w:hideMark/>
          </w:tcPr>
          <w:p w14:paraId="5AD1A92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Хозяйственные нужды (8.1.+8.2.+8.3.)</w:t>
            </w:r>
          </w:p>
        </w:tc>
        <w:tc>
          <w:tcPr>
            <w:tcW w:w="934" w:type="pct"/>
            <w:noWrap/>
            <w:vAlign w:val="center"/>
            <w:hideMark/>
          </w:tcPr>
          <w:p w14:paraId="3853E01E"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1 652.238</w:t>
            </w:r>
          </w:p>
        </w:tc>
        <w:tc>
          <w:tcPr>
            <w:tcW w:w="1033" w:type="pct"/>
            <w:noWrap/>
            <w:vAlign w:val="center"/>
            <w:hideMark/>
          </w:tcPr>
          <w:p w14:paraId="04C99E4B"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1 874.207</w:t>
            </w:r>
          </w:p>
        </w:tc>
      </w:tr>
      <w:tr w:rsidR="004B0E00" w:rsidRPr="004B0E00" w14:paraId="567A1612" w14:textId="77777777" w:rsidTr="00520CA4">
        <w:trPr>
          <w:trHeight w:val="20"/>
        </w:trPr>
        <w:tc>
          <w:tcPr>
            <w:tcW w:w="539" w:type="pct"/>
            <w:noWrap/>
            <w:vAlign w:val="center"/>
            <w:hideMark/>
          </w:tcPr>
          <w:p w14:paraId="7C851EDC" w14:textId="77777777" w:rsidR="004B0E00" w:rsidRPr="004B0E00" w:rsidRDefault="004B0E00" w:rsidP="004B0E00">
            <w:pPr>
              <w:widowControl/>
              <w:tabs>
                <w:tab w:val="left" w:pos="1134"/>
              </w:tabs>
              <w:autoSpaceDE/>
              <w:autoSpaceDN/>
              <w:adjustRightInd/>
              <w:jc w:val="both"/>
              <w:rPr>
                <w:rFonts w:eastAsia="Times New Roman"/>
                <w:bCs/>
                <w:iCs/>
              </w:rPr>
            </w:pPr>
            <w:r w:rsidRPr="004B0E00">
              <w:rPr>
                <w:rFonts w:eastAsia="Times New Roman"/>
                <w:bCs/>
                <w:iCs/>
              </w:rPr>
              <w:t>8.1.</w:t>
            </w:r>
          </w:p>
        </w:tc>
        <w:tc>
          <w:tcPr>
            <w:tcW w:w="2494" w:type="pct"/>
            <w:vAlign w:val="center"/>
            <w:hideMark/>
          </w:tcPr>
          <w:p w14:paraId="19FDE7B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Хозяйственные нужды РЭС</w:t>
            </w:r>
          </w:p>
        </w:tc>
        <w:tc>
          <w:tcPr>
            <w:tcW w:w="934" w:type="pct"/>
            <w:noWrap/>
            <w:vAlign w:val="center"/>
            <w:hideMark/>
          </w:tcPr>
          <w:p w14:paraId="3CAF32D2" w14:textId="77777777" w:rsidR="004B0E00" w:rsidRPr="004B0E00" w:rsidRDefault="004B0E00" w:rsidP="004B0E00">
            <w:pPr>
              <w:widowControl/>
              <w:tabs>
                <w:tab w:val="left" w:pos="1134"/>
              </w:tabs>
              <w:autoSpaceDE/>
              <w:autoSpaceDN/>
              <w:adjustRightInd/>
              <w:jc w:val="both"/>
              <w:rPr>
                <w:rFonts w:eastAsia="Times New Roman"/>
                <w:bCs/>
                <w:iCs/>
              </w:rPr>
            </w:pPr>
            <w:r w:rsidRPr="004B0E00">
              <w:rPr>
                <w:rFonts w:eastAsia="Times New Roman"/>
                <w:bCs/>
                <w:iCs/>
              </w:rPr>
              <w:t>1 633.247</w:t>
            </w:r>
          </w:p>
        </w:tc>
        <w:tc>
          <w:tcPr>
            <w:tcW w:w="1033" w:type="pct"/>
            <w:noWrap/>
            <w:vAlign w:val="center"/>
            <w:hideMark/>
          </w:tcPr>
          <w:p w14:paraId="283D65E0" w14:textId="77777777" w:rsidR="004B0E00" w:rsidRPr="004B0E00" w:rsidRDefault="004B0E00" w:rsidP="004B0E00">
            <w:pPr>
              <w:widowControl/>
              <w:tabs>
                <w:tab w:val="left" w:pos="1134"/>
              </w:tabs>
              <w:autoSpaceDE/>
              <w:autoSpaceDN/>
              <w:adjustRightInd/>
              <w:jc w:val="both"/>
              <w:rPr>
                <w:rFonts w:eastAsia="Times New Roman"/>
                <w:bCs/>
                <w:iCs/>
              </w:rPr>
            </w:pPr>
            <w:r w:rsidRPr="004B0E00">
              <w:rPr>
                <w:rFonts w:eastAsia="Times New Roman"/>
                <w:bCs/>
                <w:iCs/>
              </w:rPr>
              <w:t>1 854.830</w:t>
            </w:r>
          </w:p>
        </w:tc>
      </w:tr>
      <w:tr w:rsidR="004B0E00" w:rsidRPr="004B0E00" w14:paraId="0CC10999" w14:textId="77777777" w:rsidTr="00520CA4">
        <w:trPr>
          <w:trHeight w:val="20"/>
        </w:trPr>
        <w:tc>
          <w:tcPr>
            <w:tcW w:w="539" w:type="pct"/>
            <w:noWrap/>
            <w:vAlign w:val="center"/>
            <w:hideMark/>
          </w:tcPr>
          <w:p w14:paraId="24AD8642" w14:textId="77777777" w:rsidR="004B0E00" w:rsidRPr="004B0E00" w:rsidRDefault="004B0E00" w:rsidP="004B0E00">
            <w:pPr>
              <w:widowControl/>
              <w:tabs>
                <w:tab w:val="left" w:pos="1134"/>
              </w:tabs>
              <w:autoSpaceDE/>
              <w:autoSpaceDN/>
              <w:adjustRightInd/>
              <w:jc w:val="both"/>
              <w:rPr>
                <w:rFonts w:eastAsia="Times New Roman"/>
                <w:bCs/>
                <w:iCs/>
              </w:rPr>
            </w:pPr>
            <w:r w:rsidRPr="004B0E00">
              <w:rPr>
                <w:rFonts w:eastAsia="Times New Roman"/>
                <w:bCs/>
                <w:iCs/>
              </w:rPr>
              <w:t>8.2.</w:t>
            </w:r>
          </w:p>
        </w:tc>
        <w:tc>
          <w:tcPr>
            <w:tcW w:w="2494" w:type="pct"/>
            <w:vAlign w:val="center"/>
            <w:hideMark/>
          </w:tcPr>
          <w:p w14:paraId="3004640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Хозяйственные нужды Энергосбыт</w:t>
            </w:r>
          </w:p>
        </w:tc>
        <w:tc>
          <w:tcPr>
            <w:tcW w:w="934" w:type="pct"/>
            <w:noWrap/>
            <w:vAlign w:val="center"/>
            <w:hideMark/>
          </w:tcPr>
          <w:p w14:paraId="337E100C" w14:textId="77777777" w:rsidR="004B0E00" w:rsidRPr="004B0E00" w:rsidRDefault="004B0E00" w:rsidP="004B0E00">
            <w:pPr>
              <w:widowControl/>
              <w:tabs>
                <w:tab w:val="left" w:pos="1134"/>
              </w:tabs>
              <w:autoSpaceDE/>
              <w:autoSpaceDN/>
              <w:adjustRightInd/>
              <w:jc w:val="both"/>
              <w:rPr>
                <w:rFonts w:eastAsia="Times New Roman"/>
                <w:bCs/>
                <w:iCs/>
              </w:rPr>
            </w:pPr>
            <w:r w:rsidRPr="004B0E00">
              <w:rPr>
                <w:rFonts w:eastAsia="Times New Roman"/>
                <w:bCs/>
                <w:iCs/>
              </w:rPr>
              <w:t>18.991</w:t>
            </w:r>
          </w:p>
        </w:tc>
        <w:tc>
          <w:tcPr>
            <w:tcW w:w="1033" w:type="pct"/>
            <w:noWrap/>
            <w:vAlign w:val="center"/>
            <w:hideMark/>
          </w:tcPr>
          <w:p w14:paraId="063A7C5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19.377</w:t>
            </w:r>
          </w:p>
        </w:tc>
      </w:tr>
      <w:tr w:rsidR="004B0E00" w:rsidRPr="004B0E00" w14:paraId="40B69E44" w14:textId="77777777" w:rsidTr="00520CA4">
        <w:trPr>
          <w:trHeight w:val="20"/>
        </w:trPr>
        <w:tc>
          <w:tcPr>
            <w:tcW w:w="539" w:type="pct"/>
            <w:noWrap/>
            <w:vAlign w:val="center"/>
            <w:hideMark/>
          </w:tcPr>
          <w:p w14:paraId="6499ECF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lastRenderedPageBreak/>
              <w:t>9.</w:t>
            </w:r>
          </w:p>
        </w:tc>
        <w:tc>
          <w:tcPr>
            <w:tcW w:w="2494" w:type="pct"/>
            <w:vAlign w:val="center"/>
            <w:hideMark/>
          </w:tcPr>
          <w:p w14:paraId="0024133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Полезный отпуск конечным потребителям в т.ч. (9.1.+9.2.)</w:t>
            </w:r>
          </w:p>
        </w:tc>
        <w:tc>
          <w:tcPr>
            <w:tcW w:w="934" w:type="pct"/>
            <w:noWrap/>
            <w:vAlign w:val="center"/>
            <w:hideMark/>
          </w:tcPr>
          <w:p w14:paraId="03024F9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41 949.607</w:t>
            </w:r>
          </w:p>
        </w:tc>
        <w:tc>
          <w:tcPr>
            <w:tcW w:w="1033" w:type="pct"/>
            <w:noWrap/>
            <w:vAlign w:val="center"/>
            <w:hideMark/>
          </w:tcPr>
          <w:p w14:paraId="0AB4448D"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83 438.953</w:t>
            </w:r>
          </w:p>
        </w:tc>
      </w:tr>
      <w:tr w:rsidR="004B0E00" w:rsidRPr="004B0E00" w14:paraId="25B0201A" w14:textId="77777777" w:rsidTr="00520CA4">
        <w:trPr>
          <w:trHeight w:val="20"/>
        </w:trPr>
        <w:tc>
          <w:tcPr>
            <w:tcW w:w="539" w:type="pct"/>
            <w:noWrap/>
            <w:vAlign w:val="center"/>
            <w:hideMark/>
          </w:tcPr>
          <w:p w14:paraId="38E2747A" w14:textId="77777777" w:rsidR="004B0E00" w:rsidRPr="004B0E00" w:rsidRDefault="004B0E00" w:rsidP="004B0E00">
            <w:pPr>
              <w:widowControl/>
              <w:tabs>
                <w:tab w:val="left" w:pos="1134"/>
              </w:tabs>
              <w:autoSpaceDE/>
              <w:autoSpaceDN/>
              <w:adjustRightInd/>
              <w:jc w:val="both"/>
              <w:rPr>
                <w:rFonts w:eastAsia="Times New Roman"/>
                <w:bCs/>
              </w:rPr>
            </w:pPr>
          </w:p>
        </w:tc>
        <w:tc>
          <w:tcPr>
            <w:tcW w:w="2494" w:type="pct"/>
            <w:vAlign w:val="center"/>
            <w:hideMark/>
          </w:tcPr>
          <w:p w14:paraId="629B3F5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в т.ч. полезный отпуск э/э на классе 0,4 кВ</w:t>
            </w:r>
          </w:p>
        </w:tc>
        <w:tc>
          <w:tcPr>
            <w:tcW w:w="934" w:type="pct"/>
            <w:noWrap/>
            <w:vAlign w:val="center"/>
            <w:hideMark/>
          </w:tcPr>
          <w:p w14:paraId="78D9D05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30 489.439</w:t>
            </w:r>
          </w:p>
        </w:tc>
        <w:tc>
          <w:tcPr>
            <w:tcW w:w="1033" w:type="pct"/>
            <w:noWrap/>
            <w:vAlign w:val="center"/>
            <w:hideMark/>
          </w:tcPr>
          <w:p w14:paraId="571A440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29 616.666</w:t>
            </w:r>
          </w:p>
        </w:tc>
      </w:tr>
      <w:tr w:rsidR="004B0E00" w:rsidRPr="004B0E00" w14:paraId="2632BC50" w14:textId="77777777" w:rsidTr="00520CA4">
        <w:trPr>
          <w:trHeight w:val="20"/>
        </w:trPr>
        <w:tc>
          <w:tcPr>
            <w:tcW w:w="539" w:type="pct"/>
            <w:noWrap/>
            <w:vAlign w:val="center"/>
            <w:hideMark/>
          </w:tcPr>
          <w:p w14:paraId="70CC4655"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9.1.</w:t>
            </w:r>
          </w:p>
        </w:tc>
        <w:tc>
          <w:tcPr>
            <w:tcW w:w="2494" w:type="pct"/>
            <w:vAlign w:val="center"/>
            <w:hideMark/>
          </w:tcPr>
          <w:p w14:paraId="67B3104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Юридические лица</w:t>
            </w:r>
          </w:p>
        </w:tc>
        <w:tc>
          <w:tcPr>
            <w:tcW w:w="934" w:type="pct"/>
            <w:noWrap/>
            <w:vAlign w:val="center"/>
            <w:hideMark/>
          </w:tcPr>
          <w:p w14:paraId="5B8384A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28 667.617</w:t>
            </w:r>
          </w:p>
        </w:tc>
        <w:tc>
          <w:tcPr>
            <w:tcW w:w="1033" w:type="pct"/>
            <w:noWrap/>
            <w:vAlign w:val="center"/>
            <w:hideMark/>
          </w:tcPr>
          <w:p w14:paraId="5F85AC6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70 331.183</w:t>
            </w:r>
          </w:p>
        </w:tc>
      </w:tr>
      <w:tr w:rsidR="004B0E00" w:rsidRPr="004B0E00" w14:paraId="1085E5EF" w14:textId="77777777" w:rsidTr="00520CA4">
        <w:trPr>
          <w:trHeight w:val="20"/>
        </w:trPr>
        <w:tc>
          <w:tcPr>
            <w:tcW w:w="539" w:type="pct"/>
            <w:noWrap/>
            <w:vAlign w:val="center"/>
            <w:hideMark/>
          </w:tcPr>
          <w:p w14:paraId="036F0FF3"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9.2.</w:t>
            </w:r>
          </w:p>
        </w:tc>
        <w:tc>
          <w:tcPr>
            <w:tcW w:w="2494" w:type="pct"/>
            <w:vAlign w:val="center"/>
            <w:hideMark/>
          </w:tcPr>
          <w:p w14:paraId="56C38A4F"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Физические лица</w:t>
            </w:r>
          </w:p>
        </w:tc>
        <w:tc>
          <w:tcPr>
            <w:tcW w:w="934" w:type="pct"/>
            <w:noWrap/>
            <w:vAlign w:val="center"/>
            <w:hideMark/>
          </w:tcPr>
          <w:p w14:paraId="269DD8E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13 281.990</w:t>
            </w:r>
          </w:p>
        </w:tc>
        <w:tc>
          <w:tcPr>
            <w:tcW w:w="1033" w:type="pct"/>
            <w:noWrap/>
            <w:vAlign w:val="center"/>
            <w:hideMark/>
          </w:tcPr>
          <w:p w14:paraId="10971ED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13 107.770</w:t>
            </w:r>
          </w:p>
        </w:tc>
      </w:tr>
      <w:tr w:rsidR="004B0E00" w:rsidRPr="004B0E00" w14:paraId="040F7332" w14:textId="77777777" w:rsidTr="00520CA4">
        <w:trPr>
          <w:trHeight w:val="20"/>
        </w:trPr>
        <w:tc>
          <w:tcPr>
            <w:tcW w:w="539" w:type="pct"/>
            <w:noWrap/>
            <w:vAlign w:val="center"/>
            <w:hideMark/>
          </w:tcPr>
          <w:p w14:paraId="7BD2C987" w14:textId="77777777" w:rsidR="004B0E00" w:rsidRPr="004B0E00" w:rsidRDefault="004B0E00" w:rsidP="004B0E00">
            <w:pPr>
              <w:widowControl/>
              <w:tabs>
                <w:tab w:val="left" w:pos="1134"/>
              </w:tabs>
              <w:autoSpaceDE/>
              <w:autoSpaceDN/>
              <w:adjustRightInd/>
              <w:jc w:val="both"/>
              <w:rPr>
                <w:rFonts w:eastAsia="Times New Roman"/>
                <w:bCs/>
              </w:rPr>
            </w:pPr>
          </w:p>
        </w:tc>
        <w:tc>
          <w:tcPr>
            <w:tcW w:w="2494" w:type="pct"/>
            <w:vAlign w:val="center"/>
            <w:hideMark/>
          </w:tcPr>
          <w:p w14:paraId="608A39BA"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в т.ч. на классе 0,4 кВ</w:t>
            </w:r>
          </w:p>
        </w:tc>
        <w:tc>
          <w:tcPr>
            <w:tcW w:w="934" w:type="pct"/>
            <w:noWrap/>
            <w:vAlign w:val="center"/>
            <w:hideMark/>
          </w:tcPr>
          <w:p w14:paraId="31D56DD0"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13 282</w:t>
            </w:r>
          </w:p>
        </w:tc>
        <w:tc>
          <w:tcPr>
            <w:tcW w:w="1033" w:type="pct"/>
            <w:noWrap/>
            <w:vAlign w:val="center"/>
            <w:hideMark/>
          </w:tcPr>
          <w:p w14:paraId="63E284D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13 108</w:t>
            </w:r>
          </w:p>
        </w:tc>
      </w:tr>
      <w:tr w:rsidR="004B0E00" w:rsidRPr="004B0E00" w14:paraId="7A873BA2" w14:textId="77777777" w:rsidTr="00520CA4">
        <w:trPr>
          <w:trHeight w:val="20"/>
        </w:trPr>
        <w:tc>
          <w:tcPr>
            <w:tcW w:w="539" w:type="pct"/>
            <w:noWrap/>
            <w:vAlign w:val="center"/>
            <w:hideMark/>
          </w:tcPr>
          <w:p w14:paraId="5FC2EA07" w14:textId="77777777" w:rsidR="004B0E00" w:rsidRPr="004B0E00" w:rsidRDefault="004B0E00" w:rsidP="004B0E00">
            <w:pPr>
              <w:widowControl/>
              <w:tabs>
                <w:tab w:val="left" w:pos="1134"/>
              </w:tabs>
              <w:autoSpaceDE/>
              <w:autoSpaceDN/>
              <w:adjustRightInd/>
              <w:jc w:val="both"/>
              <w:rPr>
                <w:rFonts w:eastAsia="Times New Roman"/>
                <w:bCs/>
              </w:rPr>
            </w:pPr>
          </w:p>
        </w:tc>
        <w:tc>
          <w:tcPr>
            <w:tcW w:w="2494" w:type="pct"/>
            <w:vAlign w:val="center"/>
            <w:hideMark/>
          </w:tcPr>
          <w:p w14:paraId="5398F67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кол-во абонентов</w:t>
            </w:r>
          </w:p>
        </w:tc>
        <w:tc>
          <w:tcPr>
            <w:tcW w:w="934" w:type="pct"/>
            <w:noWrap/>
            <w:vAlign w:val="center"/>
            <w:hideMark/>
          </w:tcPr>
          <w:p w14:paraId="2E3430F6"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4 942.000</w:t>
            </w:r>
          </w:p>
        </w:tc>
        <w:tc>
          <w:tcPr>
            <w:tcW w:w="1033" w:type="pct"/>
            <w:noWrap/>
            <w:vAlign w:val="center"/>
            <w:hideMark/>
          </w:tcPr>
          <w:p w14:paraId="23471F44"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5 024.000</w:t>
            </w:r>
          </w:p>
        </w:tc>
      </w:tr>
      <w:tr w:rsidR="004B0E00" w:rsidRPr="004B0E00" w14:paraId="14DEAC41" w14:textId="77777777" w:rsidTr="00520CA4">
        <w:trPr>
          <w:trHeight w:val="20"/>
        </w:trPr>
        <w:tc>
          <w:tcPr>
            <w:tcW w:w="539" w:type="pct"/>
            <w:noWrap/>
            <w:vAlign w:val="center"/>
            <w:hideMark/>
          </w:tcPr>
          <w:p w14:paraId="31079E14" w14:textId="77777777" w:rsidR="004B0E00" w:rsidRPr="004B0E00" w:rsidRDefault="004B0E00" w:rsidP="004B0E00">
            <w:pPr>
              <w:widowControl/>
              <w:tabs>
                <w:tab w:val="left" w:pos="1134"/>
              </w:tabs>
              <w:autoSpaceDE/>
              <w:autoSpaceDN/>
              <w:adjustRightInd/>
              <w:jc w:val="both"/>
              <w:rPr>
                <w:rFonts w:eastAsia="Times New Roman"/>
                <w:bCs/>
              </w:rPr>
            </w:pPr>
          </w:p>
        </w:tc>
        <w:tc>
          <w:tcPr>
            <w:tcW w:w="2494" w:type="pct"/>
            <w:vAlign w:val="center"/>
            <w:hideMark/>
          </w:tcPr>
          <w:p w14:paraId="0C483238"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среднемесячное потребление</w:t>
            </w:r>
          </w:p>
        </w:tc>
        <w:tc>
          <w:tcPr>
            <w:tcW w:w="934" w:type="pct"/>
            <w:noWrap/>
            <w:vAlign w:val="center"/>
            <w:hideMark/>
          </w:tcPr>
          <w:p w14:paraId="48BB56B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2.679</w:t>
            </w:r>
          </w:p>
        </w:tc>
        <w:tc>
          <w:tcPr>
            <w:tcW w:w="1033" w:type="pct"/>
            <w:noWrap/>
            <w:vAlign w:val="center"/>
            <w:hideMark/>
          </w:tcPr>
          <w:p w14:paraId="55FAE2E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2.600</w:t>
            </w:r>
          </w:p>
        </w:tc>
      </w:tr>
      <w:tr w:rsidR="004B0E00" w:rsidRPr="004B0E00" w14:paraId="73B1D72D" w14:textId="77777777" w:rsidTr="00520CA4">
        <w:trPr>
          <w:trHeight w:val="20"/>
        </w:trPr>
        <w:tc>
          <w:tcPr>
            <w:tcW w:w="539" w:type="pct"/>
            <w:vAlign w:val="center"/>
            <w:hideMark/>
          </w:tcPr>
          <w:p w14:paraId="3D82FD46" w14:textId="77777777" w:rsidR="004B0E00" w:rsidRPr="004B0E00" w:rsidRDefault="004B0E00" w:rsidP="004B0E00">
            <w:pPr>
              <w:widowControl/>
              <w:tabs>
                <w:tab w:val="left" w:pos="1134"/>
              </w:tabs>
              <w:autoSpaceDE/>
              <w:autoSpaceDN/>
              <w:adjustRightInd/>
              <w:jc w:val="both"/>
              <w:rPr>
                <w:rFonts w:eastAsia="Times New Roman"/>
                <w:bCs/>
              </w:rPr>
            </w:pPr>
          </w:p>
        </w:tc>
        <w:tc>
          <w:tcPr>
            <w:tcW w:w="2494" w:type="pct"/>
            <w:vAlign w:val="center"/>
            <w:hideMark/>
          </w:tcPr>
          <w:p w14:paraId="653B4117"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доля ПО от отпуска в сеть по РЭС, %</w:t>
            </w:r>
          </w:p>
        </w:tc>
        <w:tc>
          <w:tcPr>
            <w:tcW w:w="934" w:type="pct"/>
            <w:vAlign w:val="center"/>
            <w:hideMark/>
          </w:tcPr>
          <w:p w14:paraId="2D3D075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69.09</w:t>
            </w:r>
          </w:p>
        </w:tc>
        <w:tc>
          <w:tcPr>
            <w:tcW w:w="1033" w:type="pct"/>
            <w:vAlign w:val="center"/>
            <w:hideMark/>
          </w:tcPr>
          <w:p w14:paraId="194E80D9"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81.69</w:t>
            </w:r>
          </w:p>
        </w:tc>
      </w:tr>
      <w:tr w:rsidR="004B0E00" w:rsidRPr="004B0E00" w14:paraId="5C1BE800" w14:textId="77777777" w:rsidTr="00520CA4">
        <w:trPr>
          <w:trHeight w:val="20"/>
        </w:trPr>
        <w:tc>
          <w:tcPr>
            <w:tcW w:w="539" w:type="pct"/>
            <w:vAlign w:val="center"/>
            <w:hideMark/>
          </w:tcPr>
          <w:p w14:paraId="0898CB18" w14:textId="77777777" w:rsidR="004B0E00" w:rsidRPr="004B0E00" w:rsidRDefault="004B0E00" w:rsidP="004B0E00">
            <w:pPr>
              <w:widowControl/>
              <w:tabs>
                <w:tab w:val="left" w:pos="1134"/>
              </w:tabs>
              <w:autoSpaceDE/>
              <w:autoSpaceDN/>
              <w:adjustRightInd/>
              <w:jc w:val="both"/>
              <w:rPr>
                <w:rFonts w:eastAsia="Times New Roman"/>
                <w:bCs/>
              </w:rPr>
            </w:pPr>
          </w:p>
        </w:tc>
        <w:tc>
          <w:tcPr>
            <w:tcW w:w="2494" w:type="pct"/>
            <w:vAlign w:val="center"/>
            <w:hideMark/>
          </w:tcPr>
          <w:p w14:paraId="68B4010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доля физ.лиц в ПО РЭС, %</w:t>
            </w:r>
          </w:p>
        </w:tc>
        <w:tc>
          <w:tcPr>
            <w:tcW w:w="934" w:type="pct"/>
            <w:vAlign w:val="center"/>
            <w:hideMark/>
          </w:tcPr>
          <w:p w14:paraId="5C97606C"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0.436</w:t>
            </w:r>
          </w:p>
        </w:tc>
        <w:tc>
          <w:tcPr>
            <w:tcW w:w="1033" w:type="pct"/>
            <w:vAlign w:val="center"/>
            <w:hideMark/>
          </w:tcPr>
          <w:p w14:paraId="365B0001" w14:textId="77777777" w:rsidR="004B0E00" w:rsidRPr="004B0E00" w:rsidRDefault="004B0E00" w:rsidP="004B0E00">
            <w:pPr>
              <w:widowControl/>
              <w:tabs>
                <w:tab w:val="left" w:pos="1134"/>
              </w:tabs>
              <w:autoSpaceDE/>
              <w:autoSpaceDN/>
              <w:adjustRightInd/>
              <w:jc w:val="both"/>
              <w:rPr>
                <w:rFonts w:eastAsia="Times New Roman"/>
                <w:bCs/>
              </w:rPr>
            </w:pPr>
            <w:r w:rsidRPr="004B0E00">
              <w:rPr>
                <w:rFonts w:eastAsia="Times New Roman"/>
                <w:bCs/>
              </w:rPr>
              <w:t>0.443</w:t>
            </w:r>
          </w:p>
        </w:tc>
      </w:tr>
    </w:tbl>
    <w:p w14:paraId="35A02656" w14:textId="77777777" w:rsidR="004B0E00" w:rsidRPr="004B0E00" w:rsidRDefault="004B0E00" w:rsidP="004B0E00">
      <w:pPr>
        <w:widowControl/>
        <w:tabs>
          <w:tab w:val="left" w:pos="1134"/>
        </w:tabs>
        <w:autoSpaceDE/>
        <w:autoSpaceDN/>
        <w:adjustRightInd/>
        <w:jc w:val="both"/>
        <w:rPr>
          <w:rFonts w:eastAsia="Times New Roman"/>
          <w:bCs/>
        </w:rPr>
      </w:pPr>
    </w:p>
    <w:p w14:paraId="5BEB7F04" w14:textId="77777777" w:rsidR="004B0E00" w:rsidRPr="004B0E00" w:rsidRDefault="004B0E00" w:rsidP="004B0E00">
      <w:pPr>
        <w:widowControl/>
        <w:tabs>
          <w:tab w:val="left" w:pos="1134"/>
        </w:tabs>
        <w:autoSpaceDE/>
        <w:autoSpaceDN/>
        <w:adjustRightInd/>
        <w:jc w:val="both"/>
        <w:rPr>
          <w:rFonts w:eastAsia="Times New Roman"/>
          <w:bCs/>
        </w:rPr>
      </w:pPr>
    </w:p>
    <w:p w14:paraId="7474AB1F" w14:textId="77777777" w:rsidR="004B0E00" w:rsidRPr="004B0E00" w:rsidRDefault="004B0E00" w:rsidP="004B0E00">
      <w:pPr>
        <w:widowControl/>
        <w:autoSpaceDE/>
        <w:autoSpaceDN/>
        <w:adjustRightInd/>
        <w:ind w:firstLine="709"/>
        <w:jc w:val="both"/>
        <w:rPr>
          <w:rFonts w:eastAsia="Times New Roman"/>
          <w:bCs/>
        </w:rPr>
      </w:pPr>
      <w:r w:rsidRPr="004B0E00">
        <w:rPr>
          <w:rFonts w:eastAsia="Times New Roman"/>
          <w:bCs/>
        </w:rPr>
        <w:t>1.2. Пункт 1.2. Раздела 1 «Характеристика имеющихся проблем» изложить в следующей редакции:</w:t>
      </w:r>
    </w:p>
    <w:p w14:paraId="3AD5A8F7" w14:textId="77777777" w:rsidR="004B0E00" w:rsidRPr="004B0E00" w:rsidRDefault="004B0E00" w:rsidP="004B0E00">
      <w:pPr>
        <w:widowControl/>
        <w:autoSpaceDE/>
        <w:autoSpaceDN/>
        <w:adjustRightInd/>
        <w:ind w:firstLine="709"/>
        <w:jc w:val="both"/>
        <w:rPr>
          <w:rFonts w:eastAsia="Times New Roman"/>
          <w:bCs/>
        </w:rPr>
      </w:pPr>
      <w:r w:rsidRPr="004B0E00">
        <w:rPr>
          <w:rFonts w:eastAsia="Times New Roman"/>
          <w:bCs/>
        </w:rPr>
        <w:t xml:space="preserve">Настоящая программа разработана в целях реализации Федерального закона от 23.11.2009 № 261-ФЗ. Данная программа определяет основные направления деятельности городской Администрации, предприятий и организаций МО «Поселок Айхал» в области энергосбережения и повышения энергетической эффективности на период до 2026 года. </w:t>
      </w:r>
    </w:p>
    <w:p w14:paraId="31BFEA5E" w14:textId="77777777" w:rsidR="004B0E00" w:rsidRPr="004B0E00" w:rsidRDefault="004B0E00" w:rsidP="004B0E00">
      <w:pPr>
        <w:widowControl/>
        <w:autoSpaceDE/>
        <w:autoSpaceDN/>
        <w:adjustRightInd/>
        <w:ind w:firstLine="709"/>
        <w:jc w:val="both"/>
        <w:rPr>
          <w:rFonts w:eastAsia="Times New Roman"/>
          <w:bCs/>
        </w:rPr>
      </w:pPr>
      <w:r w:rsidRPr="004B0E00">
        <w:rPr>
          <w:rFonts w:eastAsia="Times New Roman"/>
          <w:bCs/>
        </w:rPr>
        <w:t>Планирование целевых показателей и мероприятий по программе ведется для создания необходимых условий для перевода жилищно-коммунальной системы поселка Айхал на энергосберегающий путь развития.</w:t>
      </w:r>
    </w:p>
    <w:p w14:paraId="2A8EDB70" w14:textId="77777777" w:rsidR="004B0E00" w:rsidRPr="004B0E00" w:rsidRDefault="004B0E00" w:rsidP="004B0E00">
      <w:pPr>
        <w:widowControl/>
        <w:autoSpaceDE/>
        <w:autoSpaceDN/>
        <w:adjustRightInd/>
        <w:ind w:firstLine="709"/>
        <w:jc w:val="both"/>
        <w:rPr>
          <w:rFonts w:eastAsia="Times New Roman"/>
          <w:bCs/>
        </w:rPr>
      </w:pPr>
      <w:r w:rsidRPr="004B0E00">
        <w:rPr>
          <w:rFonts w:eastAsia="Times New Roman"/>
          <w:bCs/>
        </w:rPr>
        <w:t>Обязательное применение приборов учета и регулирования потребления энергоресурсов предусмотрено Федеральным законом от 23.11.2009 № 261-ФЗ, Гражданским кодексом Российской Федерации, а также постановлениями Правительства Российской Федерации от 02.11.1995 № 1087 «О неотложных мерах по энергосбережению" и от 08.06.1997 № 832 «О повышении эффективности использования энергетических ресурсов и воды предприятиями и организациями бюджетной сферы».</w:t>
      </w:r>
    </w:p>
    <w:p w14:paraId="45850F82" w14:textId="77777777" w:rsidR="004B0E00" w:rsidRPr="004B0E00" w:rsidRDefault="004B0E00" w:rsidP="004B0E00">
      <w:pPr>
        <w:widowControl/>
        <w:autoSpaceDE/>
        <w:autoSpaceDN/>
        <w:adjustRightInd/>
        <w:ind w:firstLine="709"/>
        <w:jc w:val="both"/>
        <w:rPr>
          <w:rFonts w:eastAsia="Times New Roman"/>
          <w:bCs/>
        </w:rPr>
      </w:pPr>
      <w:r w:rsidRPr="004B0E00">
        <w:rPr>
          <w:rFonts w:eastAsia="Times New Roman"/>
          <w:bCs/>
        </w:rPr>
        <w:t>Общее количество многоквартирных жилых домов (далее по тексту - МКД) п.Айхал составляет 101 домов (32 бетонного исполнения, 63 деревянного исполнения, 6 индивидуальные жилые застройки)</w:t>
      </w:r>
    </w:p>
    <w:p w14:paraId="1CB0D46E" w14:textId="77777777" w:rsidR="004B0E00" w:rsidRPr="004B0E00" w:rsidRDefault="004B0E00" w:rsidP="004B0E00">
      <w:pPr>
        <w:widowControl/>
        <w:autoSpaceDE/>
        <w:autoSpaceDN/>
        <w:adjustRightInd/>
        <w:ind w:firstLine="709"/>
        <w:jc w:val="both"/>
        <w:rPr>
          <w:rFonts w:eastAsia="Times New Roman"/>
          <w:bCs/>
        </w:rPr>
      </w:pPr>
      <w:r w:rsidRPr="004B0E00">
        <w:rPr>
          <w:rFonts w:eastAsia="Times New Roman"/>
          <w:bCs/>
        </w:rPr>
        <w:t xml:space="preserve">В п. Айхал ресурсоснабжающей организацией 32 МКД (100%) оснащены общедомовыми приборами учета (далее – ОДПУ) теплоснабжения, горячего и холодного водоснабжения. </w:t>
      </w:r>
    </w:p>
    <w:p w14:paraId="46D25082" w14:textId="77777777" w:rsidR="004B0E00" w:rsidRPr="004B0E00" w:rsidRDefault="004B0E00" w:rsidP="004B0E00">
      <w:pPr>
        <w:widowControl/>
        <w:autoSpaceDE/>
        <w:autoSpaceDN/>
        <w:adjustRightInd/>
        <w:ind w:firstLine="709"/>
        <w:jc w:val="both"/>
        <w:rPr>
          <w:rFonts w:eastAsia="Times New Roman"/>
          <w:bCs/>
        </w:rPr>
      </w:pPr>
      <w:r w:rsidRPr="004B0E00">
        <w:rPr>
          <w:rFonts w:eastAsia="Times New Roman"/>
          <w:bCs/>
        </w:rPr>
        <w:t>В рамках программы планируется установить индивидуальные приборы учета горячей и холодной воды в квартирах и помещениях, находящихся в муниципальной собственности, что позволит осуществить переход на оплату за фактически потребленные энергоресурсы по показаниям приборов учета.</w:t>
      </w:r>
    </w:p>
    <w:p w14:paraId="0D676F2F" w14:textId="77777777" w:rsidR="004B0E00" w:rsidRPr="004B0E00" w:rsidRDefault="004B0E00" w:rsidP="004B0E00">
      <w:pPr>
        <w:widowControl/>
        <w:autoSpaceDE/>
        <w:autoSpaceDN/>
        <w:adjustRightInd/>
        <w:ind w:firstLine="709"/>
        <w:jc w:val="both"/>
        <w:rPr>
          <w:rFonts w:eastAsia="Times New Roman"/>
          <w:bCs/>
        </w:rPr>
      </w:pPr>
      <w:r w:rsidRPr="004B0E00">
        <w:rPr>
          <w:rFonts w:eastAsia="Times New Roman"/>
          <w:bCs/>
        </w:rPr>
        <w:t>Постоянный рост тарифов на электроэнергию заставляет задуматься об энергосбережении и искать пути решения для снижения энергопотребления. Выходом из сложившегося положения является замена светильников с обычными лампами накаливания на современные энергосберегающие (светодиодные).</w:t>
      </w:r>
    </w:p>
    <w:p w14:paraId="54211D63" w14:textId="77777777" w:rsidR="004B0E00" w:rsidRPr="004B0E00" w:rsidRDefault="004B0E00" w:rsidP="004B0E00">
      <w:pPr>
        <w:widowControl/>
        <w:autoSpaceDE/>
        <w:autoSpaceDN/>
        <w:adjustRightInd/>
        <w:ind w:firstLine="709"/>
        <w:jc w:val="both"/>
        <w:rPr>
          <w:rFonts w:eastAsia="Times New Roman"/>
          <w:bCs/>
        </w:rPr>
      </w:pPr>
      <w:r w:rsidRPr="004B0E00">
        <w:rPr>
          <w:rFonts w:eastAsia="Times New Roman"/>
          <w:bCs/>
        </w:rPr>
        <w:t xml:space="preserve">В системе уличного освещения дорожной сети и объектов благоустройства п. Айхал в основном эксплуатируются светильники уличного освещения типа РКУ и ЖКУ, установленные на светодиодные опоры. Сети выполнены воздушными линиями электропередач. </w:t>
      </w:r>
      <w:bookmarkStart w:id="43" w:name="_Hlk118899890"/>
      <w:r w:rsidRPr="004B0E00">
        <w:rPr>
          <w:rFonts w:eastAsia="Times New Roman"/>
          <w:bCs/>
        </w:rPr>
        <w:t>На обслуживании МО «Поселок Айхал» находятся 375 единиц осветительной арматуры уличного освещения.</w:t>
      </w:r>
    </w:p>
    <w:bookmarkEnd w:id="43"/>
    <w:p w14:paraId="15714B77" w14:textId="77777777" w:rsidR="004B0E00" w:rsidRPr="004B0E00" w:rsidRDefault="004B0E00" w:rsidP="004B0E00">
      <w:pPr>
        <w:widowControl/>
        <w:autoSpaceDE/>
        <w:autoSpaceDN/>
        <w:adjustRightInd/>
        <w:ind w:firstLine="709"/>
        <w:jc w:val="both"/>
        <w:rPr>
          <w:rFonts w:eastAsia="Times New Roman"/>
          <w:bCs/>
        </w:rPr>
      </w:pPr>
      <w:r w:rsidRPr="004B0E00">
        <w:rPr>
          <w:rFonts w:eastAsia="Times New Roman"/>
          <w:bCs/>
        </w:rPr>
        <w:t>1.3. Раздел 3 «Перечень мероприятий и ресурсное обеспечение» дополнить мероприятия согласно Приложения 1 к настоящему постановлению.</w:t>
      </w:r>
    </w:p>
    <w:p w14:paraId="3668C84E" w14:textId="77777777" w:rsidR="004B0E00" w:rsidRPr="004B0E00" w:rsidRDefault="004B0E00" w:rsidP="004B0E00">
      <w:pPr>
        <w:widowControl/>
        <w:tabs>
          <w:tab w:val="left" w:pos="1134"/>
        </w:tabs>
        <w:autoSpaceDE/>
        <w:autoSpaceDN/>
        <w:adjustRightInd/>
        <w:ind w:left="201"/>
        <w:jc w:val="both"/>
        <w:rPr>
          <w:rFonts w:eastAsia="Times New Roman"/>
          <w:bCs/>
        </w:rPr>
      </w:pPr>
      <w:r w:rsidRPr="004B0E00">
        <w:rPr>
          <w:rFonts w:eastAsia="Times New Roman"/>
          <w:bCs/>
        </w:rPr>
        <w:t xml:space="preserve">        1.4 Раздел 4. Перечень целевых индикаторов программы «Энергосбережение и повышение энергетической эффективности МО «Поселок Айхал» на 2022-2026г.» изложить в новой редакции согласно Приложению № 2 к настоящему постановлению.</w:t>
      </w:r>
    </w:p>
    <w:p w14:paraId="6CD93B64" w14:textId="77777777" w:rsidR="004B0E00" w:rsidRPr="004B0E00" w:rsidRDefault="004B0E00" w:rsidP="004B0E00">
      <w:pPr>
        <w:widowControl/>
        <w:tabs>
          <w:tab w:val="left" w:pos="993"/>
        </w:tabs>
        <w:autoSpaceDE/>
        <w:autoSpaceDN/>
        <w:adjustRightInd/>
        <w:jc w:val="both"/>
        <w:rPr>
          <w:rFonts w:eastAsia="Corbel"/>
        </w:rPr>
      </w:pPr>
      <w:r w:rsidRPr="004B0E00">
        <w:rPr>
          <w:rFonts w:eastAsia="Corbel"/>
        </w:rPr>
        <w:lastRenderedPageBreak/>
        <w:t xml:space="preserve">           2. Специалисту 1 разряда пресс – секретарю</w:t>
      </w:r>
      <w:r w:rsidRPr="004B0E00">
        <w:rPr>
          <w:rFonts w:eastAsia="Corbel"/>
          <w:lang w:val="x-none"/>
        </w:rPr>
        <w:t xml:space="preserve"> (</w:t>
      </w:r>
      <w:r w:rsidRPr="004B0E00">
        <w:rPr>
          <w:rFonts w:eastAsia="Corbel"/>
        </w:rPr>
        <w:t>или иное замещающее лицо)</w:t>
      </w:r>
      <w:r w:rsidRPr="004B0E00">
        <w:rPr>
          <w:rFonts w:eastAsia="Corbel"/>
          <w:lang w:val="x-none"/>
        </w:rPr>
        <w:t xml:space="preserve"> </w:t>
      </w:r>
      <w:r w:rsidRPr="004B0E00">
        <w:rPr>
          <w:rFonts w:eastAsia="Corbel"/>
        </w:rPr>
        <w:t>разместить</w:t>
      </w:r>
      <w:r w:rsidRPr="004B0E00">
        <w:rPr>
          <w:rFonts w:eastAsia="Corbel"/>
          <w:lang w:val="x-none"/>
        </w:rPr>
        <w:t xml:space="preserve"> настояще</w:t>
      </w:r>
      <w:r w:rsidRPr="004B0E00">
        <w:rPr>
          <w:rFonts w:eastAsia="Corbel"/>
        </w:rPr>
        <w:t>е</w:t>
      </w:r>
      <w:r w:rsidRPr="004B0E00">
        <w:rPr>
          <w:rFonts w:eastAsia="Corbel"/>
          <w:lang w:val="x-none"/>
        </w:rPr>
        <w:t xml:space="preserve"> </w:t>
      </w:r>
      <w:r w:rsidRPr="004B0E00">
        <w:rPr>
          <w:rFonts w:eastAsia="Corbel"/>
        </w:rPr>
        <w:t>по</w:t>
      </w:r>
      <w:r w:rsidRPr="004B0E00">
        <w:rPr>
          <w:rFonts w:eastAsia="Corbel"/>
          <w:lang w:val="x-none"/>
        </w:rPr>
        <w:t>становление с приложениями в информационном бюллетене «Вестник Айхала» и на официальном сайте Администрации МО «Поселок Айхал» (</w:t>
      </w:r>
      <w:hyperlink r:id="rId24" w:history="1">
        <w:r w:rsidRPr="004B0E00">
          <w:rPr>
            <w:rFonts w:eastAsia="Corbel"/>
            <w:color w:val="0000FF"/>
            <w:u w:val="single"/>
            <w:lang w:val="x-none"/>
          </w:rPr>
          <w:t>www.мо-айхал.рф</w:t>
        </w:r>
      </w:hyperlink>
      <w:r w:rsidRPr="004B0E00">
        <w:rPr>
          <w:rFonts w:eastAsia="Corbel"/>
          <w:lang w:val="x-none"/>
        </w:rPr>
        <w:t>).</w:t>
      </w:r>
    </w:p>
    <w:p w14:paraId="64C84A1C" w14:textId="77777777" w:rsidR="004B0E00" w:rsidRPr="004B0E00" w:rsidRDefault="004B0E00" w:rsidP="004B0E00">
      <w:pPr>
        <w:widowControl/>
        <w:tabs>
          <w:tab w:val="left" w:pos="993"/>
        </w:tabs>
        <w:autoSpaceDE/>
        <w:autoSpaceDN/>
        <w:adjustRightInd/>
        <w:jc w:val="both"/>
        <w:rPr>
          <w:rFonts w:eastAsia="Corbel"/>
        </w:rPr>
      </w:pPr>
      <w:r w:rsidRPr="004B0E00">
        <w:rPr>
          <w:rFonts w:eastAsia="Corbel"/>
        </w:rPr>
        <w:t xml:space="preserve">           3. Настоящее постановление вступает в силу после его официального опубликования (обнародования).</w:t>
      </w:r>
    </w:p>
    <w:p w14:paraId="72D00BD4" w14:textId="77777777" w:rsidR="004B0E00" w:rsidRPr="004B0E00" w:rsidRDefault="004B0E00" w:rsidP="004B0E00">
      <w:pPr>
        <w:widowControl/>
        <w:tabs>
          <w:tab w:val="left" w:pos="993"/>
        </w:tabs>
        <w:autoSpaceDE/>
        <w:autoSpaceDN/>
        <w:adjustRightInd/>
        <w:ind w:left="360"/>
        <w:jc w:val="both"/>
        <w:rPr>
          <w:rFonts w:eastAsia="Corbel"/>
        </w:rPr>
      </w:pPr>
      <w:r w:rsidRPr="004B0E00">
        <w:rPr>
          <w:rFonts w:eastAsia="Times New Roman"/>
        </w:rPr>
        <w:t xml:space="preserve">     4.    Контроль исполнения настоящего постановления оставляю за собой.</w:t>
      </w:r>
    </w:p>
    <w:p w14:paraId="3262C74B" w14:textId="77777777" w:rsidR="004B0E00" w:rsidRPr="004B0E00" w:rsidRDefault="004B0E00" w:rsidP="004B0E00">
      <w:pPr>
        <w:widowControl/>
        <w:tabs>
          <w:tab w:val="left" w:pos="567"/>
        </w:tabs>
        <w:autoSpaceDE/>
        <w:autoSpaceDN/>
        <w:adjustRightInd/>
        <w:ind w:firstLine="709"/>
        <w:jc w:val="both"/>
        <w:rPr>
          <w:rFonts w:eastAsia="Times New Roman"/>
        </w:rPr>
      </w:pPr>
    </w:p>
    <w:p w14:paraId="128444B7" w14:textId="77777777" w:rsidR="004B0E00" w:rsidRPr="004B0E00" w:rsidRDefault="004B0E00" w:rsidP="004B0E00">
      <w:pPr>
        <w:widowControl/>
        <w:tabs>
          <w:tab w:val="left" w:pos="567"/>
        </w:tabs>
        <w:autoSpaceDE/>
        <w:autoSpaceDN/>
        <w:adjustRightInd/>
        <w:ind w:firstLine="709"/>
        <w:jc w:val="both"/>
        <w:rPr>
          <w:rFonts w:eastAsia="Times New Roman"/>
        </w:rPr>
      </w:pPr>
    </w:p>
    <w:p w14:paraId="774CEA5B" w14:textId="77777777" w:rsidR="004B0E00" w:rsidRPr="004B0E00" w:rsidRDefault="004B0E00" w:rsidP="004B0E00">
      <w:pPr>
        <w:widowControl/>
        <w:tabs>
          <w:tab w:val="left" w:pos="567"/>
        </w:tabs>
        <w:autoSpaceDE/>
        <w:autoSpaceDN/>
        <w:adjustRightInd/>
        <w:contextualSpacing/>
        <w:jc w:val="both"/>
        <w:rPr>
          <w:rFonts w:eastAsia="Times New Roman"/>
          <w:b/>
        </w:rPr>
      </w:pPr>
    </w:p>
    <w:p w14:paraId="5CC7A902" w14:textId="77777777" w:rsidR="004B0E00" w:rsidRPr="004B0E00" w:rsidRDefault="004B0E00" w:rsidP="004B0E00">
      <w:pPr>
        <w:widowControl/>
        <w:autoSpaceDE/>
        <w:autoSpaceDN/>
        <w:adjustRightInd/>
        <w:rPr>
          <w:rFonts w:eastAsia="Times New Roman"/>
          <w:b/>
          <w:bCs/>
        </w:rPr>
      </w:pPr>
    </w:p>
    <w:p w14:paraId="72AB869E" w14:textId="77777777" w:rsidR="004B0E00" w:rsidRPr="004B0E00" w:rsidRDefault="004B0E00" w:rsidP="004B0E00">
      <w:pPr>
        <w:widowControl/>
        <w:autoSpaceDE/>
        <w:autoSpaceDN/>
        <w:adjustRightInd/>
        <w:rPr>
          <w:rFonts w:eastAsia="Times New Roman"/>
          <w:b/>
          <w:szCs w:val="28"/>
        </w:rPr>
      </w:pPr>
      <w:r w:rsidRPr="004B0E00">
        <w:rPr>
          <w:rFonts w:eastAsia="Times New Roman"/>
          <w:b/>
          <w:szCs w:val="28"/>
        </w:rPr>
        <w:t>Глава поселка</w:t>
      </w:r>
      <w:r w:rsidRPr="004B0E00">
        <w:rPr>
          <w:rFonts w:eastAsia="Times New Roman"/>
          <w:b/>
          <w:szCs w:val="28"/>
        </w:rPr>
        <w:tab/>
        <w:t xml:space="preserve"> </w:t>
      </w:r>
      <w:r w:rsidRPr="004B0E00">
        <w:rPr>
          <w:rFonts w:eastAsia="Times New Roman"/>
          <w:b/>
          <w:szCs w:val="28"/>
        </w:rPr>
        <w:tab/>
      </w:r>
      <w:r w:rsidRPr="004B0E00">
        <w:rPr>
          <w:rFonts w:eastAsia="Times New Roman"/>
          <w:b/>
          <w:szCs w:val="28"/>
        </w:rPr>
        <w:tab/>
        <w:t xml:space="preserve">                   </w:t>
      </w:r>
      <w:r w:rsidRPr="004B0E00">
        <w:rPr>
          <w:rFonts w:eastAsia="Times New Roman"/>
          <w:b/>
          <w:szCs w:val="28"/>
        </w:rPr>
        <w:tab/>
      </w:r>
      <w:r w:rsidRPr="004B0E00">
        <w:rPr>
          <w:rFonts w:eastAsia="Times New Roman"/>
          <w:b/>
          <w:szCs w:val="28"/>
        </w:rPr>
        <w:tab/>
        <w:t xml:space="preserve">                       Г.Ш. Петровская</w:t>
      </w:r>
    </w:p>
    <w:p w14:paraId="395853E2" w14:textId="77777777" w:rsidR="004B0E00" w:rsidRPr="004B0E00" w:rsidRDefault="004B0E00" w:rsidP="004B0E00">
      <w:pPr>
        <w:widowControl/>
        <w:autoSpaceDE/>
        <w:autoSpaceDN/>
        <w:adjustRightInd/>
        <w:jc w:val="center"/>
        <w:rPr>
          <w:rFonts w:eastAsia="Times New Roman"/>
          <w:bCs/>
        </w:rPr>
      </w:pPr>
    </w:p>
    <w:p w14:paraId="0C96E1F1" w14:textId="77777777" w:rsidR="004B0E00" w:rsidRPr="004B0E00" w:rsidRDefault="004B0E00" w:rsidP="004B0E00">
      <w:pPr>
        <w:widowControl/>
        <w:autoSpaceDE/>
        <w:autoSpaceDN/>
        <w:adjustRightInd/>
        <w:rPr>
          <w:rFonts w:eastAsia="Times New Roman"/>
          <w:bCs/>
        </w:rPr>
      </w:pPr>
    </w:p>
    <w:p w14:paraId="1366900D" w14:textId="4998E139" w:rsidR="004B0E00" w:rsidRDefault="004B0E00" w:rsidP="004B0E00">
      <w:pPr>
        <w:widowControl/>
        <w:autoSpaceDE/>
        <w:autoSpaceDN/>
        <w:adjustRightInd/>
        <w:rPr>
          <w:rFonts w:eastAsia="Times New Roman"/>
        </w:rPr>
      </w:pPr>
      <w:r>
        <w:rPr>
          <w:rFonts w:eastAsia="Times New Roman"/>
        </w:rPr>
        <w:br w:type="page"/>
      </w:r>
    </w:p>
    <w:p w14:paraId="19C533FD" w14:textId="77777777" w:rsidR="004B0E00" w:rsidRDefault="004B0E00" w:rsidP="004B0E00">
      <w:pPr>
        <w:widowControl/>
        <w:autoSpaceDE/>
        <w:autoSpaceDN/>
        <w:adjustRightInd/>
        <w:rPr>
          <w:rFonts w:eastAsia="Times New Roman"/>
        </w:rPr>
        <w:sectPr w:rsidR="004B0E00" w:rsidSect="00E849B3">
          <w:footerReference w:type="default" r:id="rId25"/>
          <w:footerReference w:type="first" r:id="rId26"/>
          <w:pgSz w:w="11906" w:h="16838"/>
          <w:pgMar w:top="1134" w:right="1134" w:bottom="851" w:left="1701" w:header="720" w:footer="0" w:gutter="0"/>
          <w:cols w:space="708"/>
          <w:titlePg/>
          <w:docGrid w:linePitch="360"/>
        </w:sectPr>
      </w:pPr>
    </w:p>
    <w:p w14:paraId="60B110B9" w14:textId="77777777" w:rsidR="004B0E00" w:rsidRPr="004B0E00" w:rsidRDefault="004B0E00" w:rsidP="004B0E00">
      <w:pPr>
        <w:widowControl/>
        <w:overflowPunct w:val="0"/>
        <w:jc w:val="right"/>
        <w:textAlignment w:val="baseline"/>
        <w:rPr>
          <w:rFonts w:eastAsia="Times New Roman"/>
        </w:rPr>
      </w:pPr>
      <w:r w:rsidRPr="004B0E00">
        <w:rPr>
          <w:rFonts w:eastAsia="Times New Roman"/>
        </w:rPr>
        <w:lastRenderedPageBreak/>
        <w:t xml:space="preserve">Приложение 1 </w:t>
      </w:r>
    </w:p>
    <w:p w14:paraId="03DB666C" w14:textId="77777777" w:rsidR="004B0E00" w:rsidRPr="004B0E00" w:rsidRDefault="004B0E00" w:rsidP="004B0E00">
      <w:pPr>
        <w:widowControl/>
        <w:overflowPunct w:val="0"/>
        <w:jc w:val="right"/>
        <w:textAlignment w:val="baseline"/>
        <w:rPr>
          <w:rFonts w:eastAsia="Times New Roman"/>
        </w:rPr>
      </w:pPr>
      <w:r w:rsidRPr="004B0E00">
        <w:rPr>
          <w:rFonts w:eastAsia="Times New Roman"/>
        </w:rPr>
        <w:t>к проекту постановления</w:t>
      </w:r>
    </w:p>
    <w:p w14:paraId="12F4EF37" w14:textId="77777777" w:rsidR="004B0E00" w:rsidRPr="004B0E00" w:rsidRDefault="004B0E00" w:rsidP="004B0E00">
      <w:pPr>
        <w:widowControl/>
        <w:overflowPunct w:val="0"/>
        <w:jc w:val="right"/>
        <w:textAlignment w:val="baseline"/>
        <w:rPr>
          <w:rFonts w:eastAsia="Times New Roman"/>
        </w:rPr>
      </w:pPr>
      <w:r w:rsidRPr="004B0E00">
        <w:rPr>
          <w:rFonts w:eastAsia="Times New Roman"/>
        </w:rPr>
        <w:t>от_____________</w:t>
      </w:r>
    </w:p>
    <w:p w14:paraId="5989CA60" w14:textId="77777777" w:rsidR="004B0E00" w:rsidRPr="004B0E00" w:rsidRDefault="004B0E00" w:rsidP="004B0E00">
      <w:pPr>
        <w:widowControl/>
        <w:tabs>
          <w:tab w:val="left" w:pos="426"/>
        </w:tabs>
        <w:overflowPunct w:val="0"/>
        <w:contextualSpacing/>
        <w:jc w:val="center"/>
        <w:textAlignment w:val="baseline"/>
        <w:rPr>
          <w:rFonts w:eastAsia="Times New Roman"/>
          <w:b/>
          <w:sz w:val="28"/>
          <w:lang w:eastAsia="en-US" w:bidi="en-US"/>
        </w:rPr>
      </w:pPr>
      <w:r w:rsidRPr="004B0E00">
        <w:rPr>
          <w:rFonts w:eastAsia="Times New Roman"/>
          <w:b/>
          <w:sz w:val="28"/>
          <w:lang w:eastAsia="en-US" w:bidi="en-US"/>
        </w:rPr>
        <w:t>РАЗДЕЛ 3.</w:t>
      </w:r>
    </w:p>
    <w:p w14:paraId="1625A3F6" w14:textId="77777777" w:rsidR="004B0E00" w:rsidRPr="004B0E00" w:rsidRDefault="004B0E00" w:rsidP="004B0E00">
      <w:pPr>
        <w:widowControl/>
        <w:tabs>
          <w:tab w:val="left" w:pos="426"/>
        </w:tabs>
        <w:overflowPunct w:val="0"/>
        <w:contextualSpacing/>
        <w:jc w:val="center"/>
        <w:textAlignment w:val="baseline"/>
        <w:rPr>
          <w:rFonts w:eastAsia="Times New Roman"/>
          <w:b/>
          <w:sz w:val="28"/>
          <w:lang w:eastAsia="en-US" w:bidi="en-US"/>
        </w:rPr>
      </w:pPr>
      <w:r w:rsidRPr="004B0E00">
        <w:rPr>
          <w:rFonts w:eastAsia="Times New Roman"/>
          <w:b/>
          <w:sz w:val="28"/>
          <w:lang w:eastAsia="en-US" w:bidi="en-US"/>
        </w:rPr>
        <w:t>ПЕРЕЧЕНЬ МЕРОПРИЯТИЙ И РЕСУРСНОЕ ОБЕСПЕЧЕНИЕ</w:t>
      </w:r>
    </w:p>
    <w:p w14:paraId="3D0FDB1A" w14:textId="77777777" w:rsidR="004B0E00" w:rsidRPr="004B0E00" w:rsidRDefault="004B0E00" w:rsidP="004B0E00">
      <w:pPr>
        <w:widowControl/>
        <w:overflowPunct w:val="0"/>
        <w:jc w:val="center"/>
        <w:textAlignment w:val="baseline"/>
        <w:rPr>
          <w:rFonts w:eastAsia="Times New Roman"/>
          <w:b/>
          <w:sz w:val="28"/>
          <w:szCs w:val="28"/>
          <w:u w:val="single"/>
        </w:rPr>
      </w:pPr>
      <w:r w:rsidRPr="004B0E00">
        <w:rPr>
          <w:rFonts w:eastAsia="Times New Roman"/>
          <w:b/>
          <w:u w:val="single"/>
        </w:rPr>
        <w:t>«Энергосбережение и повышение энергетической эффективности МО «Поселок Айхал» на 2022-2026 годы</w:t>
      </w:r>
      <w:r w:rsidRPr="004B0E00">
        <w:rPr>
          <w:rFonts w:eastAsia="Times New Roman"/>
          <w:b/>
          <w:sz w:val="28"/>
          <w:szCs w:val="28"/>
          <w:u w:val="single"/>
        </w:rPr>
        <w:t>»</w:t>
      </w:r>
    </w:p>
    <w:p w14:paraId="245539E8" w14:textId="77777777" w:rsidR="004B0E00" w:rsidRPr="004B0E00" w:rsidRDefault="004B0E00" w:rsidP="004B0E00">
      <w:pPr>
        <w:widowControl/>
        <w:overflowPunct w:val="0"/>
        <w:jc w:val="center"/>
        <w:textAlignment w:val="baseline"/>
        <w:rPr>
          <w:rFonts w:eastAsia="Times New Roman"/>
          <w:sz w:val="18"/>
          <w:szCs w:val="18"/>
        </w:rPr>
      </w:pPr>
      <w:r w:rsidRPr="004B0E00">
        <w:rPr>
          <w:rFonts w:eastAsia="Times New Roman"/>
          <w:sz w:val="18"/>
          <w:szCs w:val="18"/>
        </w:rPr>
        <w:t xml:space="preserve">(наименование программы) </w:t>
      </w:r>
    </w:p>
    <w:p w14:paraId="749B3B5D" w14:textId="77777777" w:rsidR="004B0E00" w:rsidRPr="004B0E00" w:rsidRDefault="004B0E00" w:rsidP="004B0E00">
      <w:pPr>
        <w:widowControl/>
        <w:overflowPunct w:val="0"/>
        <w:jc w:val="center"/>
        <w:textAlignment w:val="baseline"/>
        <w:rPr>
          <w:rFonts w:eastAsia="Times New Roman"/>
          <w:b/>
          <w:sz w:val="20"/>
        </w:rPr>
      </w:pPr>
      <w:r w:rsidRPr="004B0E00">
        <w:rPr>
          <w:rFonts w:eastAsia="Times New Roman"/>
          <w:b/>
          <w:sz w:val="20"/>
        </w:rPr>
        <w:t xml:space="preserve">                                                                                                                                                                                                          </w:t>
      </w:r>
    </w:p>
    <w:tbl>
      <w:tblPr>
        <w:tblW w:w="141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3459"/>
        <w:gridCol w:w="3402"/>
        <w:gridCol w:w="1417"/>
        <w:gridCol w:w="1134"/>
        <w:gridCol w:w="1276"/>
        <w:gridCol w:w="1418"/>
        <w:gridCol w:w="1373"/>
        <w:gridCol w:w="8"/>
        <w:gridCol w:w="16"/>
      </w:tblGrid>
      <w:tr w:rsidR="004B0E00" w:rsidRPr="004B0E00" w14:paraId="20629BDD" w14:textId="77777777" w:rsidTr="00520CA4">
        <w:trPr>
          <w:gridAfter w:val="1"/>
          <w:wAfter w:w="16" w:type="dxa"/>
          <w:tblHeader/>
        </w:trPr>
        <w:tc>
          <w:tcPr>
            <w:tcW w:w="652" w:type="dxa"/>
            <w:vMerge w:val="restart"/>
            <w:vAlign w:val="center"/>
          </w:tcPr>
          <w:p w14:paraId="024166EF" w14:textId="77777777" w:rsidR="004B0E00" w:rsidRPr="004B0E00" w:rsidRDefault="004B0E00" w:rsidP="004B0E00">
            <w:pPr>
              <w:overflowPunct w:val="0"/>
              <w:textAlignment w:val="baseline"/>
              <w:rPr>
                <w:rFonts w:eastAsia="Times New Roman"/>
                <w:b/>
                <w:color w:val="000000"/>
                <w:sz w:val="20"/>
                <w:szCs w:val="20"/>
              </w:rPr>
            </w:pPr>
            <w:r w:rsidRPr="004B0E00">
              <w:rPr>
                <w:rFonts w:eastAsia="Times New Roman"/>
                <w:b/>
                <w:color w:val="000000"/>
                <w:sz w:val="20"/>
                <w:szCs w:val="20"/>
              </w:rPr>
              <w:t>№ п/п</w:t>
            </w:r>
          </w:p>
        </w:tc>
        <w:tc>
          <w:tcPr>
            <w:tcW w:w="3459" w:type="dxa"/>
            <w:vMerge w:val="restart"/>
            <w:vAlign w:val="center"/>
          </w:tcPr>
          <w:p w14:paraId="221693F3" w14:textId="77777777" w:rsidR="004B0E00" w:rsidRPr="004B0E00" w:rsidRDefault="004B0E00" w:rsidP="004B0E00">
            <w:pPr>
              <w:overflowPunct w:val="0"/>
              <w:jc w:val="center"/>
              <w:textAlignment w:val="baseline"/>
              <w:rPr>
                <w:rFonts w:eastAsia="Times New Roman"/>
                <w:b/>
                <w:color w:val="000000"/>
                <w:sz w:val="20"/>
                <w:szCs w:val="20"/>
              </w:rPr>
            </w:pPr>
            <w:r w:rsidRPr="004B0E00">
              <w:rPr>
                <w:rFonts w:eastAsia="Times New Roman"/>
                <w:b/>
                <w:color w:val="000000"/>
                <w:sz w:val="20"/>
                <w:szCs w:val="20"/>
              </w:rPr>
              <w:t>Мероприятия по реализации программы</w:t>
            </w:r>
          </w:p>
        </w:tc>
        <w:tc>
          <w:tcPr>
            <w:tcW w:w="3402" w:type="dxa"/>
            <w:vMerge w:val="restart"/>
            <w:vAlign w:val="center"/>
          </w:tcPr>
          <w:p w14:paraId="5736A2CD" w14:textId="77777777" w:rsidR="004B0E00" w:rsidRPr="004B0E00" w:rsidRDefault="004B0E00" w:rsidP="004B0E00">
            <w:pPr>
              <w:overflowPunct w:val="0"/>
              <w:jc w:val="center"/>
              <w:textAlignment w:val="baseline"/>
              <w:rPr>
                <w:rFonts w:eastAsia="Times New Roman"/>
                <w:b/>
                <w:color w:val="000000"/>
                <w:sz w:val="20"/>
                <w:szCs w:val="20"/>
              </w:rPr>
            </w:pPr>
            <w:r w:rsidRPr="004B0E00">
              <w:rPr>
                <w:rFonts w:eastAsia="Times New Roman"/>
                <w:b/>
                <w:color w:val="000000"/>
                <w:sz w:val="20"/>
                <w:szCs w:val="20"/>
              </w:rPr>
              <w:t>Источники финансирования</w:t>
            </w:r>
          </w:p>
        </w:tc>
        <w:tc>
          <w:tcPr>
            <w:tcW w:w="6626" w:type="dxa"/>
            <w:gridSpan w:val="6"/>
          </w:tcPr>
          <w:p w14:paraId="661074ED" w14:textId="77777777" w:rsidR="004B0E00" w:rsidRPr="004B0E00" w:rsidRDefault="004B0E00" w:rsidP="004B0E00">
            <w:pPr>
              <w:overflowPunct w:val="0"/>
              <w:jc w:val="center"/>
              <w:textAlignment w:val="baseline"/>
              <w:rPr>
                <w:rFonts w:eastAsia="Times New Roman"/>
                <w:b/>
                <w:color w:val="000000"/>
                <w:sz w:val="18"/>
                <w:szCs w:val="18"/>
              </w:rPr>
            </w:pPr>
            <w:r w:rsidRPr="004B0E00">
              <w:rPr>
                <w:rFonts w:eastAsia="Times New Roman"/>
                <w:b/>
                <w:color w:val="000000"/>
                <w:sz w:val="18"/>
                <w:szCs w:val="18"/>
              </w:rPr>
              <w:t>Объем финансирования по годам</w:t>
            </w:r>
          </w:p>
        </w:tc>
      </w:tr>
      <w:tr w:rsidR="004B0E00" w:rsidRPr="004B0E00" w14:paraId="3E62DFA2" w14:textId="77777777" w:rsidTr="00520CA4">
        <w:trPr>
          <w:gridAfter w:val="2"/>
          <w:wAfter w:w="24" w:type="dxa"/>
          <w:tblHeader/>
        </w:trPr>
        <w:tc>
          <w:tcPr>
            <w:tcW w:w="652" w:type="dxa"/>
            <w:vMerge/>
            <w:tcBorders>
              <w:bottom w:val="single" w:sz="18" w:space="0" w:color="auto"/>
            </w:tcBorders>
            <w:vAlign w:val="center"/>
          </w:tcPr>
          <w:p w14:paraId="0202391E" w14:textId="77777777" w:rsidR="004B0E00" w:rsidRPr="004B0E00" w:rsidRDefault="004B0E00" w:rsidP="004B0E00">
            <w:pPr>
              <w:overflowPunct w:val="0"/>
              <w:jc w:val="center"/>
              <w:textAlignment w:val="baseline"/>
              <w:rPr>
                <w:rFonts w:eastAsia="Times New Roman"/>
                <w:b/>
                <w:color w:val="000000"/>
                <w:sz w:val="20"/>
                <w:szCs w:val="20"/>
              </w:rPr>
            </w:pPr>
          </w:p>
        </w:tc>
        <w:tc>
          <w:tcPr>
            <w:tcW w:w="3459" w:type="dxa"/>
            <w:vMerge/>
            <w:tcBorders>
              <w:bottom w:val="single" w:sz="18" w:space="0" w:color="auto"/>
            </w:tcBorders>
            <w:vAlign w:val="center"/>
          </w:tcPr>
          <w:p w14:paraId="2A55E07C" w14:textId="77777777" w:rsidR="004B0E00" w:rsidRPr="004B0E00" w:rsidRDefault="004B0E00" w:rsidP="004B0E00">
            <w:pPr>
              <w:overflowPunct w:val="0"/>
              <w:jc w:val="center"/>
              <w:textAlignment w:val="baseline"/>
              <w:rPr>
                <w:rFonts w:eastAsia="Times New Roman"/>
                <w:b/>
                <w:color w:val="000000"/>
                <w:sz w:val="20"/>
                <w:szCs w:val="20"/>
              </w:rPr>
            </w:pPr>
          </w:p>
        </w:tc>
        <w:tc>
          <w:tcPr>
            <w:tcW w:w="3402" w:type="dxa"/>
            <w:vMerge/>
            <w:tcBorders>
              <w:bottom w:val="single" w:sz="18" w:space="0" w:color="auto"/>
            </w:tcBorders>
            <w:vAlign w:val="center"/>
          </w:tcPr>
          <w:p w14:paraId="3B91AB73" w14:textId="77777777" w:rsidR="004B0E00" w:rsidRPr="004B0E00" w:rsidRDefault="004B0E00" w:rsidP="004B0E00">
            <w:pPr>
              <w:overflowPunct w:val="0"/>
              <w:jc w:val="center"/>
              <w:textAlignment w:val="baseline"/>
              <w:rPr>
                <w:rFonts w:eastAsia="Times New Roman"/>
                <w:b/>
                <w:color w:val="000000"/>
                <w:sz w:val="20"/>
                <w:szCs w:val="20"/>
              </w:rPr>
            </w:pPr>
          </w:p>
        </w:tc>
        <w:tc>
          <w:tcPr>
            <w:tcW w:w="1417" w:type="dxa"/>
            <w:tcBorders>
              <w:bottom w:val="single" w:sz="18" w:space="0" w:color="auto"/>
            </w:tcBorders>
            <w:vAlign w:val="center"/>
          </w:tcPr>
          <w:p w14:paraId="5E6B204F" w14:textId="77777777" w:rsidR="004B0E00" w:rsidRPr="004B0E00" w:rsidRDefault="004B0E00" w:rsidP="004B0E00">
            <w:pPr>
              <w:jc w:val="center"/>
              <w:rPr>
                <w:rFonts w:eastAsia="Times New Roman"/>
                <w:b/>
                <w:color w:val="000000"/>
                <w:sz w:val="20"/>
                <w:szCs w:val="20"/>
              </w:rPr>
            </w:pPr>
            <w:r w:rsidRPr="004B0E00">
              <w:rPr>
                <w:rFonts w:eastAsia="Times New Roman"/>
                <w:b/>
                <w:color w:val="000000"/>
                <w:sz w:val="20"/>
                <w:szCs w:val="20"/>
              </w:rPr>
              <w:t>2022 год, руб.</w:t>
            </w:r>
          </w:p>
        </w:tc>
        <w:tc>
          <w:tcPr>
            <w:tcW w:w="1134" w:type="dxa"/>
            <w:tcBorders>
              <w:bottom w:val="single" w:sz="18" w:space="0" w:color="auto"/>
            </w:tcBorders>
            <w:vAlign w:val="center"/>
          </w:tcPr>
          <w:p w14:paraId="4EC3661E" w14:textId="77777777" w:rsidR="004B0E00" w:rsidRPr="004B0E00" w:rsidRDefault="004B0E00" w:rsidP="004B0E00">
            <w:pPr>
              <w:widowControl/>
              <w:autoSpaceDE/>
              <w:autoSpaceDN/>
              <w:adjustRightInd/>
              <w:rPr>
                <w:rFonts w:eastAsia="Times New Roman"/>
                <w:color w:val="000000"/>
                <w:sz w:val="20"/>
                <w:szCs w:val="20"/>
              </w:rPr>
            </w:pPr>
            <w:r w:rsidRPr="004B0E00">
              <w:rPr>
                <w:rFonts w:eastAsia="Times New Roman"/>
                <w:b/>
                <w:color w:val="000000"/>
                <w:sz w:val="20"/>
                <w:szCs w:val="20"/>
              </w:rPr>
              <w:t>2023 год, руб.</w:t>
            </w:r>
          </w:p>
        </w:tc>
        <w:tc>
          <w:tcPr>
            <w:tcW w:w="1276" w:type="dxa"/>
            <w:tcBorders>
              <w:bottom w:val="single" w:sz="18" w:space="0" w:color="auto"/>
            </w:tcBorders>
            <w:vAlign w:val="center"/>
          </w:tcPr>
          <w:p w14:paraId="39316A8F" w14:textId="77777777" w:rsidR="004B0E00" w:rsidRPr="004B0E00" w:rsidRDefault="004B0E00" w:rsidP="004B0E00">
            <w:pPr>
              <w:widowControl/>
              <w:autoSpaceDE/>
              <w:autoSpaceDN/>
              <w:adjustRightInd/>
              <w:jc w:val="center"/>
              <w:rPr>
                <w:rFonts w:eastAsia="Times New Roman"/>
                <w:color w:val="000000"/>
                <w:sz w:val="20"/>
                <w:szCs w:val="20"/>
              </w:rPr>
            </w:pPr>
            <w:r w:rsidRPr="004B0E00">
              <w:rPr>
                <w:rFonts w:eastAsia="Times New Roman"/>
                <w:b/>
                <w:color w:val="000000"/>
                <w:sz w:val="20"/>
                <w:szCs w:val="20"/>
              </w:rPr>
              <w:t>2024 год, руб.</w:t>
            </w:r>
          </w:p>
        </w:tc>
        <w:tc>
          <w:tcPr>
            <w:tcW w:w="1418" w:type="dxa"/>
            <w:tcBorders>
              <w:bottom w:val="single" w:sz="18" w:space="0" w:color="auto"/>
            </w:tcBorders>
            <w:vAlign w:val="center"/>
          </w:tcPr>
          <w:p w14:paraId="37D1CBBD" w14:textId="77777777" w:rsidR="004B0E00" w:rsidRPr="004B0E00" w:rsidRDefault="004B0E00" w:rsidP="004B0E00">
            <w:pPr>
              <w:widowControl/>
              <w:autoSpaceDE/>
              <w:autoSpaceDN/>
              <w:adjustRightInd/>
              <w:rPr>
                <w:rFonts w:eastAsia="Times New Roman"/>
                <w:color w:val="000000"/>
                <w:sz w:val="20"/>
                <w:szCs w:val="20"/>
              </w:rPr>
            </w:pPr>
            <w:r w:rsidRPr="004B0E00">
              <w:rPr>
                <w:rFonts w:eastAsia="Times New Roman"/>
                <w:b/>
                <w:color w:val="000000"/>
                <w:sz w:val="20"/>
                <w:szCs w:val="20"/>
              </w:rPr>
              <w:t>2025 год, руб.</w:t>
            </w:r>
          </w:p>
        </w:tc>
        <w:tc>
          <w:tcPr>
            <w:tcW w:w="1373" w:type="dxa"/>
            <w:tcBorders>
              <w:bottom w:val="single" w:sz="18" w:space="0" w:color="auto"/>
            </w:tcBorders>
            <w:vAlign w:val="center"/>
          </w:tcPr>
          <w:p w14:paraId="0681D8B2" w14:textId="77777777" w:rsidR="004B0E00" w:rsidRPr="004B0E00" w:rsidRDefault="004B0E00" w:rsidP="004B0E00">
            <w:pPr>
              <w:widowControl/>
              <w:autoSpaceDE/>
              <w:autoSpaceDN/>
              <w:adjustRightInd/>
              <w:jc w:val="center"/>
              <w:rPr>
                <w:rFonts w:eastAsia="Times New Roman"/>
                <w:color w:val="000000"/>
                <w:sz w:val="20"/>
                <w:szCs w:val="20"/>
              </w:rPr>
            </w:pPr>
            <w:r w:rsidRPr="004B0E00">
              <w:rPr>
                <w:rFonts w:eastAsia="Times New Roman"/>
                <w:b/>
                <w:color w:val="000000"/>
                <w:sz w:val="20"/>
                <w:szCs w:val="20"/>
              </w:rPr>
              <w:t>2026 год, руб.</w:t>
            </w:r>
          </w:p>
        </w:tc>
      </w:tr>
      <w:tr w:rsidR="004B0E00" w:rsidRPr="004B0E00" w14:paraId="796F2F8B" w14:textId="77777777" w:rsidTr="00520CA4">
        <w:trPr>
          <w:gridAfter w:val="2"/>
          <w:wAfter w:w="24" w:type="dxa"/>
          <w:trHeight w:val="246"/>
        </w:trPr>
        <w:tc>
          <w:tcPr>
            <w:tcW w:w="652" w:type="dxa"/>
            <w:vMerge w:val="restart"/>
            <w:tcBorders>
              <w:top w:val="single" w:sz="18" w:space="0" w:color="auto"/>
            </w:tcBorders>
          </w:tcPr>
          <w:p w14:paraId="722A21D1" w14:textId="77777777" w:rsidR="004B0E00" w:rsidRPr="004B0E00" w:rsidRDefault="004B0E00" w:rsidP="004B0E00">
            <w:pPr>
              <w:overflowPunct w:val="0"/>
              <w:jc w:val="center"/>
              <w:textAlignment w:val="baseline"/>
              <w:rPr>
                <w:rFonts w:eastAsia="Times New Roman"/>
                <w:color w:val="000000"/>
                <w:sz w:val="20"/>
                <w:szCs w:val="20"/>
              </w:rPr>
            </w:pPr>
            <w:r w:rsidRPr="004B0E00">
              <w:rPr>
                <w:rFonts w:eastAsia="Times New Roman"/>
                <w:color w:val="000000"/>
                <w:sz w:val="20"/>
                <w:szCs w:val="20"/>
              </w:rPr>
              <w:t>1.</w:t>
            </w:r>
          </w:p>
        </w:tc>
        <w:tc>
          <w:tcPr>
            <w:tcW w:w="3459" w:type="dxa"/>
            <w:vMerge w:val="restart"/>
            <w:tcBorders>
              <w:top w:val="single" w:sz="18" w:space="0" w:color="auto"/>
            </w:tcBorders>
          </w:tcPr>
          <w:p w14:paraId="55603234" w14:textId="77777777" w:rsidR="004B0E00" w:rsidRPr="004B0E00" w:rsidRDefault="004B0E00" w:rsidP="004B0E00">
            <w:pPr>
              <w:widowControl/>
              <w:autoSpaceDE/>
              <w:autoSpaceDN/>
              <w:adjustRightInd/>
              <w:rPr>
                <w:rFonts w:eastAsia="Times New Roman"/>
                <w:sz w:val="20"/>
                <w:szCs w:val="20"/>
              </w:rPr>
            </w:pPr>
            <w:r w:rsidRPr="004B0E00">
              <w:rPr>
                <w:rFonts w:eastAsia="Times New Roman"/>
                <w:color w:val="000000"/>
                <w:sz w:val="20"/>
                <w:szCs w:val="20"/>
              </w:rPr>
              <w:t xml:space="preserve">Приобретение, установка, поверка приборов учета электрической энергии, коммунальных ресурсов в жилых помещениях, находящихся в муниципальной собственности </w:t>
            </w:r>
          </w:p>
          <w:p w14:paraId="6672E8A7" w14:textId="77777777" w:rsidR="004B0E00" w:rsidRPr="004B0E00" w:rsidRDefault="004B0E00" w:rsidP="004B0E00">
            <w:pPr>
              <w:widowControl/>
              <w:outlineLvl w:val="3"/>
              <w:rPr>
                <w:rFonts w:ascii="Calibri" w:eastAsia="Times New Roman" w:hAnsi="Calibri" w:cs="Calibri"/>
                <w:b/>
                <w:bCs/>
                <w:color w:val="000000"/>
                <w:sz w:val="20"/>
                <w:szCs w:val="20"/>
              </w:rPr>
            </w:pPr>
          </w:p>
        </w:tc>
        <w:tc>
          <w:tcPr>
            <w:tcW w:w="3402" w:type="dxa"/>
            <w:tcBorders>
              <w:top w:val="single" w:sz="18" w:space="0" w:color="auto"/>
            </w:tcBorders>
          </w:tcPr>
          <w:p w14:paraId="615440DB"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Всего</w:t>
            </w:r>
          </w:p>
        </w:tc>
        <w:tc>
          <w:tcPr>
            <w:tcW w:w="1417" w:type="dxa"/>
          </w:tcPr>
          <w:p w14:paraId="78490ADD" w14:textId="77777777" w:rsidR="004B0E00" w:rsidRPr="004B0E00" w:rsidRDefault="004B0E00" w:rsidP="004B0E00">
            <w:pPr>
              <w:widowControl/>
              <w:autoSpaceDE/>
              <w:autoSpaceDN/>
              <w:adjustRightInd/>
              <w:jc w:val="center"/>
              <w:rPr>
                <w:rFonts w:eastAsia="Times New Roman"/>
                <w:color w:val="000000"/>
                <w:sz w:val="20"/>
                <w:szCs w:val="20"/>
              </w:rPr>
            </w:pPr>
            <w:r w:rsidRPr="004B0E00">
              <w:rPr>
                <w:rFonts w:eastAsia="Times New Roman"/>
                <w:color w:val="000000"/>
                <w:sz w:val="20"/>
                <w:szCs w:val="20"/>
              </w:rPr>
              <w:t>91 242,28</w:t>
            </w:r>
          </w:p>
        </w:tc>
        <w:tc>
          <w:tcPr>
            <w:tcW w:w="1134" w:type="dxa"/>
          </w:tcPr>
          <w:p w14:paraId="2532C369" w14:textId="77777777" w:rsidR="004B0E00" w:rsidRPr="004B0E00" w:rsidRDefault="004B0E00" w:rsidP="004B0E00">
            <w:pPr>
              <w:widowControl/>
              <w:autoSpaceDE/>
              <w:autoSpaceDN/>
              <w:adjustRightInd/>
              <w:jc w:val="center"/>
              <w:rPr>
                <w:rFonts w:eastAsia="Times New Roman"/>
                <w:sz w:val="20"/>
                <w:szCs w:val="20"/>
              </w:rPr>
            </w:pPr>
            <w:r w:rsidRPr="004B0E00">
              <w:rPr>
                <w:rFonts w:eastAsia="Times New Roman"/>
                <w:color w:val="000000"/>
                <w:sz w:val="20"/>
                <w:szCs w:val="20"/>
              </w:rPr>
              <w:t>890 395,77</w:t>
            </w:r>
          </w:p>
        </w:tc>
        <w:tc>
          <w:tcPr>
            <w:tcW w:w="1276" w:type="dxa"/>
          </w:tcPr>
          <w:p w14:paraId="277F6831" w14:textId="77777777" w:rsidR="004B0E00" w:rsidRPr="004B0E00" w:rsidRDefault="004B0E00" w:rsidP="004B0E00">
            <w:pPr>
              <w:widowControl/>
              <w:autoSpaceDE/>
              <w:autoSpaceDN/>
              <w:adjustRightInd/>
              <w:jc w:val="center"/>
              <w:rPr>
                <w:rFonts w:eastAsia="Times New Roman"/>
                <w:sz w:val="20"/>
                <w:szCs w:val="20"/>
              </w:rPr>
            </w:pPr>
          </w:p>
        </w:tc>
        <w:tc>
          <w:tcPr>
            <w:tcW w:w="1418" w:type="dxa"/>
          </w:tcPr>
          <w:p w14:paraId="5DCCD97E" w14:textId="77777777" w:rsidR="004B0E00" w:rsidRPr="004B0E00" w:rsidRDefault="004B0E00" w:rsidP="004B0E00">
            <w:pPr>
              <w:widowControl/>
              <w:autoSpaceDE/>
              <w:autoSpaceDN/>
              <w:adjustRightInd/>
              <w:jc w:val="center"/>
              <w:rPr>
                <w:rFonts w:eastAsia="Times New Roman"/>
                <w:sz w:val="20"/>
                <w:szCs w:val="20"/>
              </w:rPr>
            </w:pPr>
          </w:p>
        </w:tc>
        <w:tc>
          <w:tcPr>
            <w:tcW w:w="1373" w:type="dxa"/>
          </w:tcPr>
          <w:p w14:paraId="16C0B1BC" w14:textId="77777777" w:rsidR="004B0E00" w:rsidRPr="004B0E00" w:rsidRDefault="004B0E00" w:rsidP="004B0E00">
            <w:pPr>
              <w:widowControl/>
              <w:autoSpaceDE/>
              <w:autoSpaceDN/>
              <w:adjustRightInd/>
              <w:jc w:val="center"/>
              <w:rPr>
                <w:rFonts w:eastAsia="Times New Roman"/>
                <w:sz w:val="20"/>
                <w:szCs w:val="20"/>
              </w:rPr>
            </w:pPr>
          </w:p>
        </w:tc>
      </w:tr>
      <w:tr w:rsidR="004B0E00" w:rsidRPr="004B0E00" w14:paraId="24382217" w14:textId="77777777" w:rsidTr="00520CA4">
        <w:trPr>
          <w:gridAfter w:val="2"/>
          <w:wAfter w:w="24" w:type="dxa"/>
          <w:trHeight w:val="246"/>
        </w:trPr>
        <w:tc>
          <w:tcPr>
            <w:tcW w:w="652" w:type="dxa"/>
            <w:vMerge/>
            <w:tcBorders>
              <w:top w:val="single" w:sz="18" w:space="0" w:color="auto"/>
            </w:tcBorders>
          </w:tcPr>
          <w:p w14:paraId="397FD4D1"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Borders>
              <w:top w:val="single" w:sz="18" w:space="0" w:color="auto"/>
            </w:tcBorders>
          </w:tcPr>
          <w:p w14:paraId="7814305C" w14:textId="77777777" w:rsidR="004B0E00" w:rsidRPr="004B0E00" w:rsidRDefault="004B0E00" w:rsidP="004B0E00">
            <w:pPr>
              <w:overflowPunct w:val="0"/>
              <w:textAlignment w:val="baseline"/>
              <w:rPr>
                <w:rFonts w:eastAsia="Times New Roman"/>
                <w:color w:val="000000"/>
                <w:sz w:val="20"/>
                <w:szCs w:val="20"/>
              </w:rPr>
            </w:pPr>
          </w:p>
        </w:tc>
        <w:tc>
          <w:tcPr>
            <w:tcW w:w="3402" w:type="dxa"/>
            <w:tcBorders>
              <w:top w:val="single" w:sz="4" w:space="0" w:color="auto"/>
            </w:tcBorders>
          </w:tcPr>
          <w:p w14:paraId="399042D7"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Федеральный бюджет</w:t>
            </w:r>
          </w:p>
        </w:tc>
        <w:tc>
          <w:tcPr>
            <w:tcW w:w="1417" w:type="dxa"/>
            <w:tcBorders>
              <w:top w:val="single" w:sz="4" w:space="0" w:color="auto"/>
            </w:tcBorders>
          </w:tcPr>
          <w:p w14:paraId="6E611109"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top w:val="single" w:sz="4" w:space="0" w:color="auto"/>
            </w:tcBorders>
          </w:tcPr>
          <w:p w14:paraId="1CD78BCB"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top w:val="single" w:sz="4" w:space="0" w:color="auto"/>
            </w:tcBorders>
          </w:tcPr>
          <w:p w14:paraId="141AB899"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top w:val="single" w:sz="4" w:space="0" w:color="auto"/>
            </w:tcBorders>
          </w:tcPr>
          <w:p w14:paraId="602894DB"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top w:val="single" w:sz="4" w:space="0" w:color="auto"/>
            </w:tcBorders>
          </w:tcPr>
          <w:p w14:paraId="0FE37625"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76D3EC27" w14:textId="77777777" w:rsidTr="00520CA4">
        <w:trPr>
          <w:gridAfter w:val="2"/>
          <w:wAfter w:w="24" w:type="dxa"/>
          <w:trHeight w:val="246"/>
        </w:trPr>
        <w:tc>
          <w:tcPr>
            <w:tcW w:w="652" w:type="dxa"/>
            <w:vMerge/>
            <w:tcBorders>
              <w:top w:val="single" w:sz="18" w:space="0" w:color="auto"/>
            </w:tcBorders>
          </w:tcPr>
          <w:p w14:paraId="18808C1F"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Borders>
              <w:top w:val="single" w:sz="18" w:space="0" w:color="auto"/>
            </w:tcBorders>
          </w:tcPr>
          <w:p w14:paraId="168C4AD8" w14:textId="77777777" w:rsidR="004B0E00" w:rsidRPr="004B0E00" w:rsidRDefault="004B0E00" w:rsidP="004B0E00">
            <w:pPr>
              <w:overflowPunct w:val="0"/>
              <w:textAlignment w:val="baseline"/>
              <w:rPr>
                <w:rFonts w:eastAsia="Times New Roman"/>
                <w:color w:val="000000"/>
                <w:sz w:val="20"/>
                <w:szCs w:val="20"/>
              </w:rPr>
            </w:pPr>
          </w:p>
        </w:tc>
        <w:tc>
          <w:tcPr>
            <w:tcW w:w="3402" w:type="dxa"/>
            <w:tcBorders>
              <w:top w:val="single" w:sz="4" w:space="0" w:color="auto"/>
            </w:tcBorders>
          </w:tcPr>
          <w:p w14:paraId="1F20022F"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Государственный бюджет РС(Я)</w:t>
            </w:r>
          </w:p>
        </w:tc>
        <w:tc>
          <w:tcPr>
            <w:tcW w:w="1417" w:type="dxa"/>
            <w:tcBorders>
              <w:top w:val="single" w:sz="4" w:space="0" w:color="auto"/>
            </w:tcBorders>
          </w:tcPr>
          <w:p w14:paraId="2A008404"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top w:val="single" w:sz="4" w:space="0" w:color="auto"/>
            </w:tcBorders>
          </w:tcPr>
          <w:p w14:paraId="70D5571B"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top w:val="single" w:sz="4" w:space="0" w:color="auto"/>
            </w:tcBorders>
          </w:tcPr>
          <w:p w14:paraId="437B95DA"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top w:val="single" w:sz="4" w:space="0" w:color="auto"/>
            </w:tcBorders>
          </w:tcPr>
          <w:p w14:paraId="7730AD86"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top w:val="single" w:sz="4" w:space="0" w:color="auto"/>
            </w:tcBorders>
          </w:tcPr>
          <w:p w14:paraId="217DEC03"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7B8D1C78" w14:textId="77777777" w:rsidTr="00520CA4">
        <w:trPr>
          <w:gridAfter w:val="2"/>
          <w:wAfter w:w="24" w:type="dxa"/>
        </w:trPr>
        <w:tc>
          <w:tcPr>
            <w:tcW w:w="652" w:type="dxa"/>
            <w:vMerge/>
          </w:tcPr>
          <w:p w14:paraId="3B1795CB"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12DA6FE1" w14:textId="77777777" w:rsidR="004B0E00" w:rsidRPr="004B0E00" w:rsidRDefault="004B0E00" w:rsidP="004B0E00">
            <w:pPr>
              <w:overflowPunct w:val="0"/>
              <w:jc w:val="center"/>
              <w:textAlignment w:val="baseline"/>
              <w:rPr>
                <w:rFonts w:eastAsia="Times New Roman"/>
                <w:color w:val="000000"/>
                <w:sz w:val="20"/>
                <w:szCs w:val="20"/>
              </w:rPr>
            </w:pPr>
          </w:p>
        </w:tc>
        <w:tc>
          <w:tcPr>
            <w:tcW w:w="3402" w:type="dxa"/>
          </w:tcPr>
          <w:p w14:paraId="6102CA20"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 xml:space="preserve">Бюджет МО «Мирнинский район» </w:t>
            </w:r>
          </w:p>
        </w:tc>
        <w:tc>
          <w:tcPr>
            <w:tcW w:w="1417" w:type="dxa"/>
          </w:tcPr>
          <w:p w14:paraId="43112117"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Pr>
          <w:p w14:paraId="032F45AD"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Pr>
          <w:p w14:paraId="4790BAEA"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Pr>
          <w:p w14:paraId="165F7E47"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Pr>
          <w:p w14:paraId="687C170C"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00A88C4D" w14:textId="77777777" w:rsidTr="00520CA4">
        <w:trPr>
          <w:gridAfter w:val="2"/>
          <w:wAfter w:w="24" w:type="dxa"/>
        </w:trPr>
        <w:tc>
          <w:tcPr>
            <w:tcW w:w="652" w:type="dxa"/>
            <w:vMerge/>
          </w:tcPr>
          <w:p w14:paraId="6F8A241F"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2198B545" w14:textId="77777777" w:rsidR="004B0E00" w:rsidRPr="004B0E00" w:rsidRDefault="004B0E00" w:rsidP="004B0E00">
            <w:pPr>
              <w:overflowPunct w:val="0"/>
              <w:jc w:val="center"/>
              <w:textAlignment w:val="baseline"/>
              <w:rPr>
                <w:rFonts w:eastAsia="Times New Roman"/>
                <w:color w:val="000000"/>
                <w:sz w:val="20"/>
                <w:szCs w:val="20"/>
              </w:rPr>
            </w:pPr>
          </w:p>
        </w:tc>
        <w:tc>
          <w:tcPr>
            <w:tcW w:w="3402" w:type="dxa"/>
          </w:tcPr>
          <w:p w14:paraId="7A6EE337"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Бюджет МО «Поселок Айхал»</w:t>
            </w:r>
          </w:p>
        </w:tc>
        <w:tc>
          <w:tcPr>
            <w:tcW w:w="1417" w:type="dxa"/>
          </w:tcPr>
          <w:p w14:paraId="0B0FBC4E" w14:textId="77777777" w:rsidR="004B0E00" w:rsidRPr="004B0E00" w:rsidRDefault="004B0E00" w:rsidP="004B0E00">
            <w:pPr>
              <w:widowControl/>
              <w:autoSpaceDE/>
              <w:autoSpaceDN/>
              <w:adjustRightInd/>
              <w:jc w:val="center"/>
              <w:rPr>
                <w:rFonts w:eastAsia="Times New Roman"/>
                <w:color w:val="000000"/>
                <w:sz w:val="20"/>
                <w:szCs w:val="20"/>
              </w:rPr>
            </w:pPr>
            <w:r w:rsidRPr="004B0E00">
              <w:rPr>
                <w:rFonts w:eastAsia="Times New Roman"/>
                <w:color w:val="000000"/>
                <w:sz w:val="20"/>
                <w:szCs w:val="20"/>
              </w:rPr>
              <w:t>91 242,28</w:t>
            </w:r>
          </w:p>
        </w:tc>
        <w:tc>
          <w:tcPr>
            <w:tcW w:w="1134" w:type="dxa"/>
          </w:tcPr>
          <w:p w14:paraId="75B7B19B" w14:textId="77777777" w:rsidR="004B0E00" w:rsidRPr="004B0E00" w:rsidRDefault="004B0E00" w:rsidP="004B0E00">
            <w:pPr>
              <w:widowControl/>
              <w:autoSpaceDE/>
              <w:autoSpaceDN/>
              <w:adjustRightInd/>
              <w:jc w:val="center"/>
              <w:rPr>
                <w:rFonts w:eastAsia="Times New Roman"/>
                <w:sz w:val="20"/>
                <w:szCs w:val="20"/>
              </w:rPr>
            </w:pPr>
            <w:r w:rsidRPr="004B0E00">
              <w:rPr>
                <w:rFonts w:eastAsia="Times New Roman"/>
                <w:color w:val="000000"/>
                <w:sz w:val="20"/>
                <w:szCs w:val="20"/>
              </w:rPr>
              <w:t>890 395,77</w:t>
            </w:r>
          </w:p>
        </w:tc>
        <w:tc>
          <w:tcPr>
            <w:tcW w:w="1276" w:type="dxa"/>
          </w:tcPr>
          <w:p w14:paraId="23258D22" w14:textId="77777777" w:rsidR="004B0E00" w:rsidRPr="004B0E00" w:rsidRDefault="004B0E00" w:rsidP="004B0E00">
            <w:pPr>
              <w:widowControl/>
              <w:autoSpaceDE/>
              <w:autoSpaceDN/>
              <w:adjustRightInd/>
              <w:jc w:val="center"/>
              <w:rPr>
                <w:rFonts w:eastAsia="Times New Roman"/>
                <w:sz w:val="20"/>
                <w:szCs w:val="20"/>
              </w:rPr>
            </w:pPr>
            <w:r w:rsidRPr="004B0E00">
              <w:rPr>
                <w:rFonts w:eastAsia="Times New Roman"/>
                <w:sz w:val="20"/>
                <w:szCs w:val="20"/>
              </w:rPr>
              <w:t>600 000</w:t>
            </w:r>
          </w:p>
        </w:tc>
        <w:tc>
          <w:tcPr>
            <w:tcW w:w="1418" w:type="dxa"/>
          </w:tcPr>
          <w:p w14:paraId="72A414B6" w14:textId="77777777" w:rsidR="004B0E00" w:rsidRPr="004B0E00" w:rsidRDefault="004B0E00" w:rsidP="004B0E00">
            <w:pPr>
              <w:widowControl/>
              <w:autoSpaceDE/>
              <w:autoSpaceDN/>
              <w:adjustRightInd/>
              <w:jc w:val="center"/>
              <w:rPr>
                <w:rFonts w:eastAsia="Times New Roman"/>
                <w:sz w:val="20"/>
                <w:szCs w:val="20"/>
              </w:rPr>
            </w:pPr>
            <w:r w:rsidRPr="004B0E00">
              <w:rPr>
                <w:rFonts w:eastAsia="Times New Roman"/>
                <w:sz w:val="20"/>
                <w:szCs w:val="20"/>
              </w:rPr>
              <w:t>600 000</w:t>
            </w:r>
          </w:p>
        </w:tc>
        <w:tc>
          <w:tcPr>
            <w:tcW w:w="1373" w:type="dxa"/>
          </w:tcPr>
          <w:p w14:paraId="1BBB6F46" w14:textId="77777777" w:rsidR="004B0E00" w:rsidRPr="004B0E00" w:rsidRDefault="004B0E00" w:rsidP="004B0E00">
            <w:pPr>
              <w:widowControl/>
              <w:autoSpaceDE/>
              <w:autoSpaceDN/>
              <w:adjustRightInd/>
              <w:jc w:val="center"/>
              <w:rPr>
                <w:rFonts w:eastAsia="Times New Roman"/>
                <w:sz w:val="20"/>
                <w:szCs w:val="20"/>
              </w:rPr>
            </w:pPr>
            <w:r w:rsidRPr="004B0E00">
              <w:rPr>
                <w:rFonts w:eastAsia="Times New Roman"/>
                <w:sz w:val="20"/>
                <w:szCs w:val="20"/>
              </w:rPr>
              <w:t>600 000</w:t>
            </w:r>
          </w:p>
        </w:tc>
      </w:tr>
      <w:tr w:rsidR="004B0E00" w:rsidRPr="004B0E00" w14:paraId="57A70CBE" w14:textId="77777777" w:rsidTr="00520CA4">
        <w:trPr>
          <w:gridAfter w:val="2"/>
          <w:wAfter w:w="24" w:type="dxa"/>
          <w:trHeight w:val="322"/>
        </w:trPr>
        <w:tc>
          <w:tcPr>
            <w:tcW w:w="652" w:type="dxa"/>
            <w:vMerge/>
            <w:tcBorders>
              <w:bottom w:val="single" w:sz="18" w:space="0" w:color="auto"/>
            </w:tcBorders>
          </w:tcPr>
          <w:p w14:paraId="5D1B1E78"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Borders>
              <w:bottom w:val="single" w:sz="18" w:space="0" w:color="auto"/>
            </w:tcBorders>
          </w:tcPr>
          <w:p w14:paraId="746CB9C8" w14:textId="77777777" w:rsidR="004B0E00" w:rsidRPr="004B0E00" w:rsidRDefault="004B0E00" w:rsidP="004B0E00">
            <w:pPr>
              <w:overflowPunct w:val="0"/>
              <w:jc w:val="center"/>
              <w:textAlignment w:val="baseline"/>
              <w:rPr>
                <w:rFonts w:eastAsia="Times New Roman"/>
                <w:color w:val="000000"/>
                <w:sz w:val="20"/>
                <w:szCs w:val="20"/>
              </w:rPr>
            </w:pPr>
          </w:p>
        </w:tc>
        <w:tc>
          <w:tcPr>
            <w:tcW w:w="3402" w:type="dxa"/>
            <w:tcBorders>
              <w:bottom w:val="single" w:sz="18" w:space="0" w:color="auto"/>
            </w:tcBorders>
          </w:tcPr>
          <w:p w14:paraId="0A20314F"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Другие источники</w:t>
            </w:r>
          </w:p>
        </w:tc>
        <w:tc>
          <w:tcPr>
            <w:tcW w:w="1417" w:type="dxa"/>
            <w:tcBorders>
              <w:bottom w:val="single" w:sz="18" w:space="0" w:color="auto"/>
            </w:tcBorders>
          </w:tcPr>
          <w:p w14:paraId="10105CB9"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18" w:space="0" w:color="auto"/>
            </w:tcBorders>
          </w:tcPr>
          <w:p w14:paraId="5EC1E173"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18" w:space="0" w:color="auto"/>
            </w:tcBorders>
          </w:tcPr>
          <w:p w14:paraId="4EF2D41D"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18" w:space="0" w:color="auto"/>
            </w:tcBorders>
          </w:tcPr>
          <w:p w14:paraId="54C0467C"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18" w:space="0" w:color="auto"/>
            </w:tcBorders>
          </w:tcPr>
          <w:p w14:paraId="6F5CD6BD"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0CBADA71" w14:textId="77777777" w:rsidTr="00520CA4">
        <w:trPr>
          <w:gridAfter w:val="2"/>
          <w:wAfter w:w="24" w:type="dxa"/>
          <w:trHeight w:val="246"/>
        </w:trPr>
        <w:tc>
          <w:tcPr>
            <w:tcW w:w="652" w:type="dxa"/>
            <w:vMerge w:val="restart"/>
            <w:tcBorders>
              <w:top w:val="single" w:sz="18" w:space="0" w:color="auto"/>
            </w:tcBorders>
          </w:tcPr>
          <w:p w14:paraId="3EA0A712" w14:textId="77777777" w:rsidR="004B0E00" w:rsidRPr="004B0E00" w:rsidRDefault="004B0E00" w:rsidP="004B0E00">
            <w:pPr>
              <w:overflowPunct w:val="0"/>
              <w:jc w:val="center"/>
              <w:textAlignment w:val="baseline"/>
              <w:rPr>
                <w:rFonts w:eastAsia="Times New Roman"/>
                <w:color w:val="000000"/>
                <w:sz w:val="20"/>
                <w:szCs w:val="20"/>
              </w:rPr>
            </w:pPr>
            <w:r w:rsidRPr="004B0E00">
              <w:rPr>
                <w:rFonts w:eastAsia="Times New Roman"/>
                <w:color w:val="000000"/>
                <w:sz w:val="20"/>
                <w:szCs w:val="20"/>
              </w:rPr>
              <w:t>2</w:t>
            </w:r>
          </w:p>
        </w:tc>
        <w:tc>
          <w:tcPr>
            <w:tcW w:w="3459" w:type="dxa"/>
            <w:vMerge w:val="restart"/>
            <w:tcBorders>
              <w:top w:val="single" w:sz="18" w:space="0" w:color="auto"/>
            </w:tcBorders>
          </w:tcPr>
          <w:p w14:paraId="34363368" w14:textId="77777777" w:rsidR="004B0E00" w:rsidRPr="004B0E00" w:rsidRDefault="004B0E00" w:rsidP="004B0E00">
            <w:pPr>
              <w:overflowPunct w:val="0"/>
              <w:textAlignment w:val="baseline"/>
              <w:rPr>
                <w:rFonts w:eastAsia="Times New Roman"/>
                <w:color w:val="000000"/>
                <w:sz w:val="20"/>
                <w:szCs w:val="20"/>
              </w:rPr>
            </w:pPr>
            <w:r w:rsidRPr="004B0E00">
              <w:rPr>
                <w:rFonts w:eastAsia="Times New Roman"/>
                <w:color w:val="000000"/>
                <w:sz w:val="20"/>
                <w:szCs w:val="20"/>
              </w:rPr>
              <w:t>Приобретение и установка энергосберегающих светодиодных светильников ( в т.ч. материалов для монтажа)  на объекты муниципальной собственности</w:t>
            </w:r>
          </w:p>
        </w:tc>
        <w:tc>
          <w:tcPr>
            <w:tcW w:w="3402" w:type="dxa"/>
            <w:tcBorders>
              <w:top w:val="single" w:sz="18" w:space="0" w:color="auto"/>
            </w:tcBorders>
          </w:tcPr>
          <w:p w14:paraId="1E5EFCC4"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Всего</w:t>
            </w:r>
          </w:p>
        </w:tc>
        <w:tc>
          <w:tcPr>
            <w:tcW w:w="1417" w:type="dxa"/>
          </w:tcPr>
          <w:p w14:paraId="3D13B8D4"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Pr>
          <w:p w14:paraId="38A67DC0"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Pr>
          <w:p w14:paraId="6632F555"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Pr>
          <w:p w14:paraId="4BFA9BC3"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Pr>
          <w:p w14:paraId="68367888"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16140B70" w14:textId="77777777" w:rsidTr="00520CA4">
        <w:trPr>
          <w:gridAfter w:val="2"/>
          <w:wAfter w:w="24" w:type="dxa"/>
          <w:trHeight w:val="246"/>
        </w:trPr>
        <w:tc>
          <w:tcPr>
            <w:tcW w:w="652" w:type="dxa"/>
            <w:vMerge/>
            <w:tcBorders>
              <w:top w:val="single" w:sz="18" w:space="0" w:color="auto"/>
            </w:tcBorders>
          </w:tcPr>
          <w:p w14:paraId="775ADD24"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Borders>
              <w:top w:val="single" w:sz="18" w:space="0" w:color="auto"/>
            </w:tcBorders>
          </w:tcPr>
          <w:p w14:paraId="73E2A1D7" w14:textId="77777777" w:rsidR="004B0E00" w:rsidRPr="004B0E00" w:rsidRDefault="004B0E00" w:rsidP="004B0E00">
            <w:pPr>
              <w:overflowPunct w:val="0"/>
              <w:textAlignment w:val="baseline"/>
              <w:rPr>
                <w:rFonts w:eastAsia="Times New Roman"/>
                <w:color w:val="000000"/>
                <w:sz w:val="20"/>
                <w:szCs w:val="20"/>
              </w:rPr>
            </w:pPr>
          </w:p>
        </w:tc>
        <w:tc>
          <w:tcPr>
            <w:tcW w:w="3402" w:type="dxa"/>
            <w:tcBorders>
              <w:top w:val="single" w:sz="4" w:space="0" w:color="auto"/>
            </w:tcBorders>
          </w:tcPr>
          <w:p w14:paraId="5867A75F"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Федеральный бюджет</w:t>
            </w:r>
          </w:p>
        </w:tc>
        <w:tc>
          <w:tcPr>
            <w:tcW w:w="1417" w:type="dxa"/>
            <w:tcBorders>
              <w:top w:val="single" w:sz="4" w:space="0" w:color="auto"/>
            </w:tcBorders>
          </w:tcPr>
          <w:p w14:paraId="1B8CC181"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top w:val="single" w:sz="4" w:space="0" w:color="auto"/>
            </w:tcBorders>
          </w:tcPr>
          <w:p w14:paraId="01E82B1D"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top w:val="single" w:sz="4" w:space="0" w:color="auto"/>
            </w:tcBorders>
          </w:tcPr>
          <w:p w14:paraId="42CAA252"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top w:val="single" w:sz="4" w:space="0" w:color="auto"/>
            </w:tcBorders>
          </w:tcPr>
          <w:p w14:paraId="72C1F2C3"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top w:val="single" w:sz="4" w:space="0" w:color="auto"/>
            </w:tcBorders>
          </w:tcPr>
          <w:p w14:paraId="158B24EB"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4483CC80" w14:textId="77777777" w:rsidTr="00520CA4">
        <w:trPr>
          <w:gridAfter w:val="2"/>
          <w:wAfter w:w="24" w:type="dxa"/>
          <w:trHeight w:val="246"/>
        </w:trPr>
        <w:tc>
          <w:tcPr>
            <w:tcW w:w="652" w:type="dxa"/>
            <w:vMerge/>
            <w:tcBorders>
              <w:top w:val="single" w:sz="18" w:space="0" w:color="auto"/>
            </w:tcBorders>
          </w:tcPr>
          <w:p w14:paraId="1A0786C8"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Borders>
              <w:top w:val="single" w:sz="18" w:space="0" w:color="auto"/>
            </w:tcBorders>
          </w:tcPr>
          <w:p w14:paraId="2DCA57E3" w14:textId="77777777" w:rsidR="004B0E00" w:rsidRPr="004B0E00" w:rsidRDefault="004B0E00" w:rsidP="004B0E00">
            <w:pPr>
              <w:overflowPunct w:val="0"/>
              <w:textAlignment w:val="baseline"/>
              <w:rPr>
                <w:rFonts w:eastAsia="Times New Roman"/>
                <w:color w:val="000000"/>
                <w:sz w:val="20"/>
                <w:szCs w:val="20"/>
              </w:rPr>
            </w:pPr>
          </w:p>
        </w:tc>
        <w:tc>
          <w:tcPr>
            <w:tcW w:w="3402" w:type="dxa"/>
            <w:tcBorders>
              <w:top w:val="single" w:sz="4" w:space="0" w:color="auto"/>
            </w:tcBorders>
          </w:tcPr>
          <w:p w14:paraId="469A5FE7"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Государственный бюджет РС(Я)</w:t>
            </w:r>
          </w:p>
        </w:tc>
        <w:tc>
          <w:tcPr>
            <w:tcW w:w="1417" w:type="dxa"/>
            <w:tcBorders>
              <w:top w:val="single" w:sz="4" w:space="0" w:color="auto"/>
            </w:tcBorders>
          </w:tcPr>
          <w:p w14:paraId="2B5E02DA"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top w:val="single" w:sz="4" w:space="0" w:color="auto"/>
            </w:tcBorders>
          </w:tcPr>
          <w:p w14:paraId="50A0282E"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top w:val="single" w:sz="4" w:space="0" w:color="auto"/>
            </w:tcBorders>
          </w:tcPr>
          <w:p w14:paraId="2B325563"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top w:val="single" w:sz="4" w:space="0" w:color="auto"/>
            </w:tcBorders>
          </w:tcPr>
          <w:p w14:paraId="4502874A"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top w:val="single" w:sz="4" w:space="0" w:color="auto"/>
            </w:tcBorders>
          </w:tcPr>
          <w:p w14:paraId="0D0CF0F0"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1BAB965A" w14:textId="77777777" w:rsidTr="00520CA4">
        <w:trPr>
          <w:gridAfter w:val="2"/>
          <w:wAfter w:w="24" w:type="dxa"/>
        </w:trPr>
        <w:tc>
          <w:tcPr>
            <w:tcW w:w="652" w:type="dxa"/>
            <w:vMerge/>
          </w:tcPr>
          <w:p w14:paraId="0F4935E0"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06A49105" w14:textId="77777777" w:rsidR="004B0E00" w:rsidRPr="004B0E00" w:rsidRDefault="004B0E00" w:rsidP="004B0E00">
            <w:pPr>
              <w:overflowPunct w:val="0"/>
              <w:jc w:val="center"/>
              <w:textAlignment w:val="baseline"/>
              <w:rPr>
                <w:rFonts w:eastAsia="Times New Roman"/>
                <w:color w:val="000000"/>
                <w:sz w:val="20"/>
                <w:szCs w:val="20"/>
              </w:rPr>
            </w:pPr>
          </w:p>
        </w:tc>
        <w:tc>
          <w:tcPr>
            <w:tcW w:w="3402" w:type="dxa"/>
          </w:tcPr>
          <w:p w14:paraId="725C1A98"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 xml:space="preserve">Бюджет МО «Мирнинский район» </w:t>
            </w:r>
          </w:p>
        </w:tc>
        <w:tc>
          <w:tcPr>
            <w:tcW w:w="1417" w:type="dxa"/>
          </w:tcPr>
          <w:p w14:paraId="527538BF"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Pr>
          <w:p w14:paraId="760ED738"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Pr>
          <w:p w14:paraId="32636566"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Pr>
          <w:p w14:paraId="2A35BCD1"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Pr>
          <w:p w14:paraId="6A9971B1"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136B0C79" w14:textId="77777777" w:rsidTr="00520CA4">
        <w:trPr>
          <w:gridAfter w:val="2"/>
          <w:wAfter w:w="24" w:type="dxa"/>
        </w:trPr>
        <w:tc>
          <w:tcPr>
            <w:tcW w:w="652" w:type="dxa"/>
            <w:vMerge/>
          </w:tcPr>
          <w:p w14:paraId="20B3C89F"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2C245201" w14:textId="77777777" w:rsidR="004B0E00" w:rsidRPr="004B0E00" w:rsidRDefault="004B0E00" w:rsidP="004B0E00">
            <w:pPr>
              <w:overflowPunct w:val="0"/>
              <w:jc w:val="center"/>
              <w:textAlignment w:val="baseline"/>
              <w:rPr>
                <w:rFonts w:eastAsia="Times New Roman"/>
                <w:color w:val="000000"/>
                <w:sz w:val="20"/>
                <w:szCs w:val="20"/>
              </w:rPr>
            </w:pPr>
          </w:p>
        </w:tc>
        <w:tc>
          <w:tcPr>
            <w:tcW w:w="3402" w:type="dxa"/>
          </w:tcPr>
          <w:p w14:paraId="086ACCD4"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Бюджет МО «Поселок Айхал»</w:t>
            </w:r>
          </w:p>
        </w:tc>
        <w:tc>
          <w:tcPr>
            <w:tcW w:w="1417" w:type="dxa"/>
          </w:tcPr>
          <w:p w14:paraId="04409A0A"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Pr>
          <w:p w14:paraId="3D622DE0"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Pr>
          <w:p w14:paraId="7A86C5B6" w14:textId="77777777" w:rsidR="004B0E00" w:rsidRPr="004B0E00" w:rsidRDefault="004B0E00" w:rsidP="004B0E00">
            <w:pPr>
              <w:widowControl/>
              <w:autoSpaceDE/>
              <w:autoSpaceDN/>
              <w:adjustRightInd/>
              <w:jc w:val="center"/>
              <w:rPr>
                <w:rFonts w:eastAsia="Times New Roman"/>
                <w:color w:val="000000"/>
                <w:sz w:val="20"/>
                <w:szCs w:val="20"/>
              </w:rPr>
            </w:pPr>
            <w:r w:rsidRPr="004B0E00">
              <w:rPr>
                <w:rFonts w:eastAsia="Times New Roman"/>
                <w:color w:val="000000"/>
                <w:sz w:val="20"/>
                <w:szCs w:val="20"/>
              </w:rPr>
              <w:t>268 256,65</w:t>
            </w:r>
          </w:p>
        </w:tc>
        <w:tc>
          <w:tcPr>
            <w:tcW w:w="1418" w:type="dxa"/>
          </w:tcPr>
          <w:p w14:paraId="1F5BC111"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Pr>
          <w:p w14:paraId="1E0A7D06"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0FA402FD" w14:textId="77777777" w:rsidTr="00520CA4">
        <w:trPr>
          <w:gridAfter w:val="2"/>
          <w:wAfter w:w="24" w:type="dxa"/>
          <w:trHeight w:val="322"/>
        </w:trPr>
        <w:tc>
          <w:tcPr>
            <w:tcW w:w="652" w:type="dxa"/>
            <w:vMerge/>
            <w:tcBorders>
              <w:bottom w:val="single" w:sz="18" w:space="0" w:color="auto"/>
            </w:tcBorders>
          </w:tcPr>
          <w:p w14:paraId="0CCA47C4"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Borders>
              <w:bottom w:val="single" w:sz="18" w:space="0" w:color="auto"/>
            </w:tcBorders>
          </w:tcPr>
          <w:p w14:paraId="472FDA75" w14:textId="77777777" w:rsidR="004B0E00" w:rsidRPr="004B0E00" w:rsidRDefault="004B0E00" w:rsidP="004B0E00">
            <w:pPr>
              <w:overflowPunct w:val="0"/>
              <w:jc w:val="center"/>
              <w:textAlignment w:val="baseline"/>
              <w:rPr>
                <w:rFonts w:eastAsia="Times New Roman"/>
                <w:color w:val="000000"/>
                <w:sz w:val="20"/>
                <w:szCs w:val="20"/>
              </w:rPr>
            </w:pPr>
          </w:p>
        </w:tc>
        <w:tc>
          <w:tcPr>
            <w:tcW w:w="3402" w:type="dxa"/>
            <w:tcBorders>
              <w:bottom w:val="single" w:sz="18" w:space="0" w:color="auto"/>
            </w:tcBorders>
          </w:tcPr>
          <w:p w14:paraId="11DC9372"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Другие источники</w:t>
            </w:r>
          </w:p>
        </w:tc>
        <w:tc>
          <w:tcPr>
            <w:tcW w:w="1417" w:type="dxa"/>
            <w:tcBorders>
              <w:bottom w:val="single" w:sz="18" w:space="0" w:color="auto"/>
            </w:tcBorders>
          </w:tcPr>
          <w:p w14:paraId="56114731"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18" w:space="0" w:color="auto"/>
            </w:tcBorders>
          </w:tcPr>
          <w:p w14:paraId="6FE50747"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18" w:space="0" w:color="auto"/>
            </w:tcBorders>
          </w:tcPr>
          <w:p w14:paraId="40551EE3"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18" w:space="0" w:color="auto"/>
            </w:tcBorders>
          </w:tcPr>
          <w:p w14:paraId="1C8EBA1E"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18" w:space="0" w:color="auto"/>
            </w:tcBorders>
          </w:tcPr>
          <w:p w14:paraId="2A86C799"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08F0E97B" w14:textId="77777777" w:rsidTr="00520CA4">
        <w:trPr>
          <w:gridAfter w:val="2"/>
          <w:wAfter w:w="24" w:type="dxa"/>
          <w:trHeight w:val="150"/>
        </w:trPr>
        <w:tc>
          <w:tcPr>
            <w:tcW w:w="652" w:type="dxa"/>
            <w:vMerge w:val="restart"/>
            <w:tcBorders>
              <w:top w:val="single" w:sz="18" w:space="0" w:color="auto"/>
            </w:tcBorders>
          </w:tcPr>
          <w:p w14:paraId="2213658D" w14:textId="77777777" w:rsidR="004B0E00" w:rsidRPr="004B0E00" w:rsidRDefault="004B0E00" w:rsidP="004B0E00">
            <w:pPr>
              <w:overflowPunct w:val="0"/>
              <w:jc w:val="center"/>
              <w:textAlignment w:val="baseline"/>
              <w:rPr>
                <w:rFonts w:eastAsia="Times New Roman"/>
                <w:color w:val="000000"/>
                <w:sz w:val="20"/>
                <w:szCs w:val="20"/>
              </w:rPr>
            </w:pPr>
            <w:r w:rsidRPr="004B0E00">
              <w:rPr>
                <w:rFonts w:eastAsia="Times New Roman"/>
                <w:color w:val="000000"/>
                <w:sz w:val="20"/>
                <w:szCs w:val="20"/>
              </w:rPr>
              <w:t>3</w:t>
            </w:r>
          </w:p>
        </w:tc>
        <w:tc>
          <w:tcPr>
            <w:tcW w:w="3459" w:type="dxa"/>
            <w:vMerge w:val="restart"/>
            <w:tcBorders>
              <w:top w:val="single" w:sz="18" w:space="0" w:color="auto"/>
            </w:tcBorders>
          </w:tcPr>
          <w:p w14:paraId="5D2B8A31" w14:textId="77777777" w:rsidR="004B0E00" w:rsidRPr="004B0E00" w:rsidRDefault="004B0E00" w:rsidP="004B0E00">
            <w:pPr>
              <w:overflowPunct w:val="0"/>
              <w:textAlignment w:val="baseline"/>
              <w:rPr>
                <w:rFonts w:eastAsia="Times New Roman"/>
                <w:color w:val="000000"/>
                <w:sz w:val="20"/>
                <w:szCs w:val="20"/>
              </w:rPr>
            </w:pPr>
            <w:r w:rsidRPr="004B0E00">
              <w:rPr>
                <w:rFonts w:eastAsia="Times New Roman"/>
                <w:color w:val="000000"/>
                <w:sz w:val="20"/>
                <w:szCs w:val="20"/>
              </w:rPr>
              <w:t>Приобретение и установка энергосберегающего осветительного оборудования светодиодных светильников для установки на уличное освещение поселка (без опор)</w:t>
            </w:r>
          </w:p>
        </w:tc>
        <w:tc>
          <w:tcPr>
            <w:tcW w:w="3402" w:type="dxa"/>
            <w:tcBorders>
              <w:top w:val="single" w:sz="18" w:space="0" w:color="auto"/>
            </w:tcBorders>
          </w:tcPr>
          <w:p w14:paraId="6A616DF0"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Всего</w:t>
            </w:r>
          </w:p>
        </w:tc>
        <w:tc>
          <w:tcPr>
            <w:tcW w:w="1417" w:type="dxa"/>
          </w:tcPr>
          <w:p w14:paraId="36C37EDC"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Pr>
          <w:p w14:paraId="04E67C44"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Pr>
          <w:p w14:paraId="1939F4FA"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Pr>
          <w:p w14:paraId="5F77DE1B"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Pr>
          <w:p w14:paraId="14908FFF"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76AD4E47" w14:textId="77777777" w:rsidTr="00520CA4">
        <w:trPr>
          <w:gridAfter w:val="2"/>
          <w:wAfter w:w="24" w:type="dxa"/>
          <w:trHeight w:val="150"/>
        </w:trPr>
        <w:tc>
          <w:tcPr>
            <w:tcW w:w="652" w:type="dxa"/>
            <w:vMerge/>
            <w:tcBorders>
              <w:top w:val="single" w:sz="18" w:space="0" w:color="auto"/>
            </w:tcBorders>
          </w:tcPr>
          <w:p w14:paraId="1D39BDDF"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Borders>
              <w:top w:val="single" w:sz="18" w:space="0" w:color="auto"/>
            </w:tcBorders>
          </w:tcPr>
          <w:p w14:paraId="4B35D19A" w14:textId="77777777" w:rsidR="004B0E00" w:rsidRPr="004B0E00" w:rsidRDefault="004B0E00" w:rsidP="004B0E00">
            <w:pPr>
              <w:overflowPunct w:val="0"/>
              <w:textAlignment w:val="baseline"/>
              <w:rPr>
                <w:rFonts w:eastAsia="Times New Roman"/>
                <w:color w:val="000000"/>
                <w:sz w:val="20"/>
                <w:szCs w:val="20"/>
              </w:rPr>
            </w:pPr>
          </w:p>
        </w:tc>
        <w:tc>
          <w:tcPr>
            <w:tcW w:w="3402" w:type="dxa"/>
            <w:tcBorders>
              <w:top w:val="single" w:sz="4" w:space="0" w:color="auto"/>
            </w:tcBorders>
          </w:tcPr>
          <w:p w14:paraId="6AB6E69F"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Федеральный бюджет</w:t>
            </w:r>
          </w:p>
        </w:tc>
        <w:tc>
          <w:tcPr>
            <w:tcW w:w="1417" w:type="dxa"/>
            <w:tcBorders>
              <w:top w:val="single" w:sz="4" w:space="0" w:color="auto"/>
            </w:tcBorders>
          </w:tcPr>
          <w:p w14:paraId="05BA4E43"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top w:val="single" w:sz="4" w:space="0" w:color="auto"/>
            </w:tcBorders>
          </w:tcPr>
          <w:p w14:paraId="5759146A"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top w:val="single" w:sz="4" w:space="0" w:color="auto"/>
            </w:tcBorders>
          </w:tcPr>
          <w:p w14:paraId="0F710991"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top w:val="single" w:sz="4" w:space="0" w:color="auto"/>
            </w:tcBorders>
          </w:tcPr>
          <w:p w14:paraId="7E88B818"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top w:val="single" w:sz="4" w:space="0" w:color="auto"/>
            </w:tcBorders>
          </w:tcPr>
          <w:p w14:paraId="5E0B684E"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00C7BDEF" w14:textId="77777777" w:rsidTr="00520CA4">
        <w:trPr>
          <w:gridAfter w:val="2"/>
          <w:wAfter w:w="24" w:type="dxa"/>
          <w:trHeight w:val="150"/>
        </w:trPr>
        <w:tc>
          <w:tcPr>
            <w:tcW w:w="652" w:type="dxa"/>
            <w:vMerge/>
            <w:tcBorders>
              <w:top w:val="single" w:sz="18" w:space="0" w:color="auto"/>
            </w:tcBorders>
          </w:tcPr>
          <w:p w14:paraId="71A0E0BE"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Borders>
              <w:top w:val="single" w:sz="18" w:space="0" w:color="auto"/>
            </w:tcBorders>
          </w:tcPr>
          <w:p w14:paraId="43DAC90B" w14:textId="77777777" w:rsidR="004B0E00" w:rsidRPr="004B0E00" w:rsidRDefault="004B0E00" w:rsidP="004B0E00">
            <w:pPr>
              <w:overflowPunct w:val="0"/>
              <w:textAlignment w:val="baseline"/>
              <w:rPr>
                <w:rFonts w:eastAsia="Times New Roman"/>
                <w:color w:val="000000"/>
                <w:sz w:val="20"/>
                <w:szCs w:val="20"/>
              </w:rPr>
            </w:pPr>
          </w:p>
        </w:tc>
        <w:tc>
          <w:tcPr>
            <w:tcW w:w="3402" w:type="dxa"/>
            <w:tcBorders>
              <w:top w:val="single" w:sz="4" w:space="0" w:color="auto"/>
            </w:tcBorders>
          </w:tcPr>
          <w:p w14:paraId="3B5F73C1"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Государственный бюджет РС(Я)</w:t>
            </w:r>
          </w:p>
        </w:tc>
        <w:tc>
          <w:tcPr>
            <w:tcW w:w="1417" w:type="dxa"/>
            <w:tcBorders>
              <w:top w:val="single" w:sz="4" w:space="0" w:color="auto"/>
            </w:tcBorders>
          </w:tcPr>
          <w:p w14:paraId="57E874E6"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top w:val="single" w:sz="4" w:space="0" w:color="auto"/>
            </w:tcBorders>
          </w:tcPr>
          <w:p w14:paraId="0BD987D4"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top w:val="single" w:sz="4" w:space="0" w:color="auto"/>
            </w:tcBorders>
          </w:tcPr>
          <w:p w14:paraId="333C958D"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top w:val="single" w:sz="4" w:space="0" w:color="auto"/>
            </w:tcBorders>
          </w:tcPr>
          <w:p w14:paraId="36420B47"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top w:val="single" w:sz="4" w:space="0" w:color="auto"/>
            </w:tcBorders>
          </w:tcPr>
          <w:p w14:paraId="1EB78075"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675C00D9" w14:textId="77777777" w:rsidTr="00520CA4">
        <w:trPr>
          <w:gridAfter w:val="2"/>
          <w:wAfter w:w="24" w:type="dxa"/>
        </w:trPr>
        <w:tc>
          <w:tcPr>
            <w:tcW w:w="652" w:type="dxa"/>
            <w:vMerge/>
          </w:tcPr>
          <w:p w14:paraId="09CE1A7F"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42DB351B" w14:textId="77777777" w:rsidR="004B0E00" w:rsidRPr="004B0E00" w:rsidRDefault="004B0E00" w:rsidP="004B0E00">
            <w:pPr>
              <w:overflowPunct w:val="0"/>
              <w:jc w:val="center"/>
              <w:textAlignment w:val="baseline"/>
              <w:rPr>
                <w:rFonts w:eastAsia="Times New Roman"/>
                <w:color w:val="000000"/>
                <w:sz w:val="20"/>
                <w:szCs w:val="20"/>
              </w:rPr>
            </w:pPr>
          </w:p>
        </w:tc>
        <w:tc>
          <w:tcPr>
            <w:tcW w:w="3402" w:type="dxa"/>
          </w:tcPr>
          <w:p w14:paraId="6E913046"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 xml:space="preserve">Бюджет МО «Мирнинский район» </w:t>
            </w:r>
          </w:p>
        </w:tc>
        <w:tc>
          <w:tcPr>
            <w:tcW w:w="1417" w:type="dxa"/>
          </w:tcPr>
          <w:p w14:paraId="52F5DF52"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Pr>
          <w:p w14:paraId="3D852A3A"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Pr>
          <w:p w14:paraId="38B1B9F4"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Pr>
          <w:p w14:paraId="1537990A"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Pr>
          <w:p w14:paraId="10F6CE7B"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5F598A23" w14:textId="77777777" w:rsidTr="00520CA4">
        <w:trPr>
          <w:gridAfter w:val="2"/>
          <w:wAfter w:w="24" w:type="dxa"/>
        </w:trPr>
        <w:tc>
          <w:tcPr>
            <w:tcW w:w="652" w:type="dxa"/>
            <w:vMerge/>
          </w:tcPr>
          <w:p w14:paraId="4F997F90"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4EBFA562" w14:textId="77777777" w:rsidR="004B0E00" w:rsidRPr="004B0E00" w:rsidRDefault="004B0E00" w:rsidP="004B0E00">
            <w:pPr>
              <w:overflowPunct w:val="0"/>
              <w:jc w:val="center"/>
              <w:textAlignment w:val="baseline"/>
              <w:rPr>
                <w:rFonts w:eastAsia="Times New Roman"/>
                <w:color w:val="000000"/>
                <w:sz w:val="20"/>
                <w:szCs w:val="20"/>
              </w:rPr>
            </w:pPr>
          </w:p>
        </w:tc>
        <w:tc>
          <w:tcPr>
            <w:tcW w:w="3402" w:type="dxa"/>
          </w:tcPr>
          <w:p w14:paraId="293873EC"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Бюджет МО «Поселок Айхал»</w:t>
            </w:r>
          </w:p>
        </w:tc>
        <w:tc>
          <w:tcPr>
            <w:tcW w:w="1417" w:type="dxa"/>
          </w:tcPr>
          <w:p w14:paraId="75C3FDF9"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Pr>
          <w:p w14:paraId="7AF3201B" w14:textId="77777777" w:rsidR="004B0E00" w:rsidRPr="004B0E00" w:rsidRDefault="004B0E00" w:rsidP="004B0E00">
            <w:pPr>
              <w:widowControl/>
              <w:autoSpaceDE/>
              <w:autoSpaceDN/>
              <w:adjustRightInd/>
              <w:jc w:val="center"/>
              <w:rPr>
                <w:rFonts w:eastAsia="Times New Roman"/>
                <w:color w:val="000000"/>
                <w:sz w:val="20"/>
                <w:szCs w:val="20"/>
              </w:rPr>
            </w:pPr>
            <w:r w:rsidRPr="004B0E00">
              <w:rPr>
                <w:rFonts w:eastAsia="Times New Roman"/>
                <w:color w:val="000000"/>
                <w:sz w:val="20"/>
                <w:szCs w:val="20"/>
              </w:rPr>
              <w:t>99 000</w:t>
            </w:r>
          </w:p>
        </w:tc>
        <w:tc>
          <w:tcPr>
            <w:tcW w:w="1276" w:type="dxa"/>
          </w:tcPr>
          <w:p w14:paraId="5C23A651" w14:textId="77777777" w:rsidR="004B0E00" w:rsidRPr="004B0E00" w:rsidRDefault="004B0E00" w:rsidP="004B0E00">
            <w:pPr>
              <w:widowControl/>
              <w:autoSpaceDE/>
              <w:autoSpaceDN/>
              <w:adjustRightInd/>
              <w:jc w:val="center"/>
              <w:rPr>
                <w:rFonts w:eastAsia="Times New Roman"/>
                <w:color w:val="000000"/>
                <w:sz w:val="20"/>
                <w:szCs w:val="20"/>
              </w:rPr>
            </w:pPr>
            <w:r w:rsidRPr="004B0E00">
              <w:rPr>
                <w:rFonts w:eastAsia="Times New Roman"/>
                <w:color w:val="000000"/>
                <w:sz w:val="20"/>
                <w:szCs w:val="20"/>
              </w:rPr>
              <w:t>99 000</w:t>
            </w:r>
          </w:p>
        </w:tc>
        <w:tc>
          <w:tcPr>
            <w:tcW w:w="1418" w:type="dxa"/>
          </w:tcPr>
          <w:p w14:paraId="5EB04AAA"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Pr>
          <w:p w14:paraId="2C2D4269"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4632F5A4" w14:textId="77777777" w:rsidTr="00520CA4">
        <w:trPr>
          <w:gridAfter w:val="2"/>
          <w:wAfter w:w="24" w:type="dxa"/>
          <w:trHeight w:val="105"/>
        </w:trPr>
        <w:tc>
          <w:tcPr>
            <w:tcW w:w="652" w:type="dxa"/>
            <w:vMerge/>
            <w:tcBorders>
              <w:bottom w:val="single" w:sz="4" w:space="0" w:color="auto"/>
            </w:tcBorders>
          </w:tcPr>
          <w:p w14:paraId="0915524F"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Borders>
              <w:bottom w:val="single" w:sz="4" w:space="0" w:color="auto"/>
            </w:tcBorders>
          </w:tcPr>
          <w:p w14:paraId="12036244" w14:textId="77777777" w:rsidR="004B0E00" w:rsidRPr="004B0E00" w:rsidRDefault="004B0E00" w:rsidP="004B0E00">
            <w:pPr>
              <w:overflowPunct w:val="0"/>
              <w:jc w:val="center"/>
              <w:textAlignment w:val="baseline"/>
              <w:rPr>
                <w:rFonts w:eastAsia="Times New Roman"/>
                <w:color w:val="000000"/>
                <w:sz w:val="20"/>
                <w:szCs w:val="20"/>
              </w:rPr>
            </w:pPr>
          </w:p>
        </w:tc>
        <w:tc>
          <w:tcPr>
            <w:tcW w:w="3402" w:type="dxa"/>
            <w:tcBorders>
              <w:bottom w:val="single" w:sz="4" w:space="0" w:color="auto"/>
            </w:tcBorders>
          </w:tcPr>
          <w:p w14:paraId="26DD7BB5"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Другие источники</w:t>
            </w:r>
          </w:p>
        </w:tc>
        <w:tc>
          <w:tcPr>
            <w:tcW w:w="1417" w:type="dxa"/>
            <w:tcBorders>
              <w:bottom w:val="single" w:sz="4" w:space="0" w:color="auto"/>
            </w:tcBorders>
            <w:vAlign w:val="center"/>
          </w:tcPr>
          <w:p w14:paraId="19DFA0A7"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3322EE9A"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5E284BCE"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4AF11113"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1D28EDAE"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44E714E9" w14:textId="77777777" w:rsidTr="00520CA4">
        <w:trPr>
          <w:gridAfter w:val="2"/>
          <w:wAfter w:w="24" w:type="dxa"/>
          <w:trHeight w:val="135"/>
        </w:trPr>
        <w:tc>
          <w:tcPr>
            <w:tcW w:w="652" w:type="dxa"/>
            <w:vMerge w:val="restart"/>
          </w:tcPr>
          <w:p w14:paraId="2C066EB8" w14:textId="77777777" w:rsidR="004B0E00" w:rsidRPr="004B0E00" w:rsidRDefault="004B0E00" w:rsidP="004B0E00">
            <w:pPr>
              <w:overflowPunct w:val="0"/>
              <w:jc w:val="center"/>
              <w:textAlignment w:val="baseline"/>
              <w:rPr>
                <w:rFonts w:eastAsia="Times New Roman"/>
                <w:color w:val="000000"/>
                <w:sz w:val="20"/>
                <w:szCs w:val="20"/>
              </w:rPr>
            </w:pPr>
            <w:r w:rsidRPr="004B0E00">
              <w:rPr>
                <w:rFonts w:eastAsia="Times New Roman"/>
                <w:color w:val="000000"/>
                <w:sz w:val="20"/>
                <w:szCs w:val="20"/>
              </w:rPr>
              <w:t>4</w:t>
            </w:r>
          </w:p>
        </w:tc>
        <w:tc>
          <w:tcPr>
            <w:tcW w:w="3459" w:type="dxa"/>
            <w:vMerge w:val="restart"/>
          </w:tcPr>
          <w:p w14:paraId="0DD25007" w14:textId="77777777" w:rsidR="004B0E00" w:rsidRPr="004B0E00" w:rsidRDefault="004B0E00" w:rsidP="004B0E00">
            <w:pPr>
              <w:overflowPunct w:val="0"/>
              <w:textAlignment w:val="baseline"/>
              <w:rPr>
                <w:rFonts w:eastAsia="Times New Roman"/>
                <w:color w:val="000000"/>
                <w:sz w:val="20"/>
                <w:szCs w:val="20"/>
              </w:rPr>
            </w:pPr>
            <w:r w:rsidRPr="004B0E00">
              <w:rPr>
                <w:rFonts w:eastAsia="Times New Roman"/>
                <w:color w:val="000000"/>
                <w:sz w:val="20"/>
                <w:szCs w:val="20"/>
              </w:rPr>
              <w:t xml:space="preserve">Проведение мероприятий и (или) капитального ремонта объектов коммунальной инфраструктуры, </w:t>
            </w:r>
            <w:r w:rsidRPr="004B0E00">
              <w:rPr>
                <w:rFonts w:eastAsia="Times New Roman"/>
                <w:color w:val="000000"/>
                <w:sz w:val="20"/>
                <w:szCs w:val="20"/>
              </w:rPr>
              <w:lastRenderedPageBreak/>
              <w:t>находящихся в муниципальной собственности МО «Поселок Айхал»</w:t>
            </w:r>
          </w:p>
        </w:tc>
        <w:tc>
          <w:tcPr>
            <w:tcW w:w="3402" w:type="dxa"/>
            <w:tcBorders>
              <w:bottom w:val="single" w:sz="4" w:space="0" w:color="auto"/>
            </w:tcBorders>
          </w:tcPr>
          <w:p w14:paraId="5854E572"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lastRenderedPageBreak/>
              <w:t>Всего</w:t>
            </w:r>
          </w:p>
        </w:tc>
        <w:tc>
          <w:tcPr>
            <w:tcW w:w="1417" w:type="dxa"/>
            <w:tcBorders>
              <w:bottom w:val="single" w:sz="4" w:space="0" w:color="auto"/>
            </w:tcBorders>
            <w:vAlign w:val="center"/>
          </w:tcPr>
          <w:p w14:paraId="4BF33C80"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4D64DE87"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31B9CDB1"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4014C150"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7748F4DF"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0AA9D4FA" w14:textId="77777777" w:rsidTr="00520CA4">
        <w:trPr>
          <w:gridAfter w:val="2"/>
          <w:wAfter w:w="24" w:type="dxa"/>
          <w:trHeight w:val="180"/>
        </w:trPr>
        <w:tc>
          <w:tcPr>
            <w:tcW w:w="652" w:type="dxa"/>
            <w:vMerge/>
          </w:tcPr>
          <w:p w14:paraId="7019F8E5"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2F6E699F" w14:textId="77777777" w:rsidR="004B0E00" w:rsidRPr="004B0E00" w:rsidRDefault="004B0E00" w:rsidP="004B0E00">
            <w:pPr>
              <w:overflowPunct w:val="0"/>
              <w:textAlignment w:val="baseline"/>
              <w:rPr>
                <w:rFonts w:eastAsia="Times New Roman"/>
                <w:color w:val="000000"/>
                <w:sz w:val="20"/>
                <w:szCs w:val="20"/>
              </w:rPr>
            </w:pPr>
          </w:p>
        </w:tc>
        <w:tc>
          <w:tcPr>
            <w:tcW w:w="3402" w:type="dxa"/>
            <w:tcBorders>
              <w:bottom w:val="single" w:sz="4" w:space="0" w:color="auto"/>
            </w:tcBorders>
          </w:tcPr>
          <w:p w14:paraId="39D6B920"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Федеральный бюджет</w:t>
            </w:r>
          </w:p>
        </w:tc>
        <w:tc>
          <w:tcPr>
            <w:tcW w:w="1417" w:type="dxa"/>
            <w:tcBorders>
              <w:bottom w:val="single" w:sz="4" w:space="0" w:color="auto"/>
            </w:tcBorders>
            <w:vAlign w:val="center"/>
          </w:tcPr>
          <w:p w14:paraId="7D88DB96"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065CF6F7"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377B23BE"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0A170AD7"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31079347"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5AD7386A" w14:textId="77777777" w:rsidTr="00520CA4">
        <w:trPr>
          <w:gridAfter w:val="2"/>
          <w:wAfter w:w="24" w:type="dxa"/>
          <w:trHeight w:val="270"/>
        </w:trPr>
        <w:tc>
          <w:tcPr>
            <w:tcW w:w="652" w:type="dxa"/>
            <w:vMerge/>
          </w:tcPr>
          <w:p w14:paraId="305C278E"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5A6636EB" w14:textId="77777777" w:rsidR="004B0E00" w:rsidRPr="004B0E00" w:rsidRDefault="004B0E00" w:rsidP="004B0E00">
            <w:pPr>
              <w:overflowPunct w:val="0"/>
              <w:textAlignment w:val="baseline"/>
              <w:rPr>
                <w:rFonts w:eastAsia="Times New Roman"/>
                <w:color w:val="000000"/>
                <w:sz w:val="20"/>
                <w:szCs w:val="20"/>
              </w:rPr>
            </w:pPr>
          </w:p>
        </w:tc>
        <w:tc>
          <w:tcPr>
            <w:tcW w:w="3402" w:type="dxa"/>
            <w:tcBorders>
              <w:bottom w:val="single" w:sz="4" w:space="0" w:color="auto"/>
            </w:tcBorders>
          </w:tcPr>
          <w:p w14:paraId="1E55C863"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Государственный бюджет РС(Я)</w:t>
            </w:r>
          </w:p>
        </w:tc>
        <w:tc>
          <w:tcPr>
            <w:tcW w:w="1417" w:type="dxa"/>
            <w:tcBorders>
              <w:bottom w:val="single" w:sz="4" w:space="0" w:color="auto"/>
            </w:tcBorders>
            <w:vAlign w:val="center"/>
          </w:tcPr>
          <w:p w14:paraId="5BF550D6"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6D2AF788"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24671BC9"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22A1BFC5"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3246A290"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57B2FBF5" w14:textId="77777777" w:rsidTr="00520CA4">
        <w:trPr>
          <w:gridAfter w:val="2"/>
          <w:wAfter w:w="24" w:type="dxa"/>
          <w:trHeight w:val="240"/>
        </w:trPr>
        <w:tc>
          <w:tcPr>
            <w:tcW w:w="652" w:type="dxa"/>
            <w:vMerge/>
          </w:tcPr>
          <w:p w14:paraId="0D9C2D00"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3B772175" w14:textId="77777777" w:rsidR="004B0E00" w:rsidRPr="004B0E00" w:rsidRDefault="004B0E00" w:rsidP="004B0E00">
            <w:pPr>
              <w:overflowPunct w:val="0"/>
              <w:textAlignment w:val="baseline"/>
              <w:rPr>
                <w:rFonts w:eastAsia="Times New Roman"/>
                <w:color w:val="000000"/>
                <w:sz w:val="20"/>
                <w:szCs w:val="20"/>
              </w:rPr>
            </w:pPr>
          </w:p>
        </w:tc>
        <w:tc>
          <w:tcPr>
            <w:tcW w:w="3402" w:type="dxa"/>
            <w:tcBorders>
              <w:bottom w:val="single" w:sz="4" w:space="0" w:color="auto"/>
            </w:tcBorders>
          </w:tcPr>
          <w:p w14:paraId="644B51C7"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 xml:space="preserve">Бюджет МО «Мирнинский район» </w:t>
            </w:r>
          </w:p>
        </w:tc>
        <w:tc>
          <w:tcPr>
            <w:tcW w:w="1417" w:type="dxa"/>
            <w:tcBorders>
              <w:bottom w:val="single" w:sz="4" w:space="0" w:color="auto"/>
            </w:tcBorders>
            <w:vAlign w:val="center"/>
          </w:tcPr>
          <w:p w14:paraId="388D3C0D"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1D4582C3"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0EB6239F"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7C8147C0"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06AA8B69"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4C146CEF" w14:textId="77777777" w:rsidTr="00520CA4">
        <w:trPr>
          <w:gridAfter w:val="2"/>
          <w:wAfter w:w="24" w:type="dxa"/>
          <w:trHeight w:val="270"/>
        </w:trPr>
        <w:tc>
          <w:tcPr>
            <w:tcW w:w="652" w:type="dxa"/>
            <w:vMerge/>
          </w:tcPr>
          <w:p w14:paraId="0878C46B"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1C13EB41" w14:textId="77777777" w:rsidR="004B0E00" w:rsidRPr="004B0E00" w:rsidRDefault="004B0E00" w:rsidP="004B0E00">
            <w:pPr>
              <w:overflowPunct w:val="0"/>
              <w:textAlignment w:val="baseline"/>
              <w:rPr>
                <w:rFonts w:eastAsia="Times New Roman"/>
                <w:color w:val="000000"/>
                <w:sz w:val="20"/>
                <w:szCs w:val="20"/>
              </w:rPr>
            </w:pPr>
          </w:p>
        </w:tc>
        <w:tc>
          <w:tcPr>
            <w:tcW w:w="3402" w:type="dxa"/>
            <w:tcBorders>
              <w:bottom w:val="single" w:sz="4" w:space="0" w:color="auto"/>
            </w:tcBorders>
          </w:tcPr>
          <w:p w14:paraId="4334E0CC"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Бюджет МО «Поселок Айхал»</w:t>
            </w:r>
          </w:p>
        </w:tc>
        <w:tc>
          <w:tcPr>
            <w:tcW w:w="1417" w:type="dxa"/>
            <w:tcBorders>
              <w:bottom w:val="single" w:sz="4" w:space="0" w:color="auto"/>
            </w:tcBorders>
            <w:vAlign w:val="center"/>
          </w:tcPr>
          <w:p w14:paraId="5EA0D730"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5B6C278D"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5F362144"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3AA70DC3"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35C7C66F"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2B31A8C7" w14:textId="77777777" w:rsidTr="00520CA4">
        <w:trPr>
          <w:gridAfter w:val="2"/>
          <w:wAfter w:w="24" w:type="dxa"/>
          <w:trHeight w:val="209"/>
        </w:trPr>
        <w:tc>
          <w:tcPr>
            <w:tcW w:w="652" w:type="dxa"/>
            <w:vMerge/>
            <w:tcBorders>
              <w:bottom w:val="single" w:sz="4" w:space="0" w:color="auto"/>
            </w:tcBorders>
          </w:tcPr>
          <w:p w14:paraId="46A3FA25"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Borders>
              <w:bottom w:val="single" w:sz="4" w:space="0" w:color="auto"/>
            </w:tcBorders>
          </w:tcPr>
          <w:p w14:paraId="1BC037CF" w14:textId="77777777" w:rsidR="004B0E00" w:rsidRPr="004B0E00" w:rsidRDefault="004B0E00" w:rsidP="004B0E00">
            <w:pPr>
              <w:overflowPunct w:val="0"/>
              <w:textAlignment w:val="baseline"/>
              <w:rPr>
                <w:rFonts w:eastAsia="Times New Roman"/>
                <w:color w:val="000000"/>
                <w:sz w:val="20"/>
                <w:szCs w:val="20"/>
              </w:rPr>
            </w:pPr>
          </w:p>
        </w:tc>
        <w:tc>
          <w:tcPr>
            <w:tcW w:w="3402" w:type="dxa"/>
            <w:tcBorders>
              <w:bottom w:val="single" w:sz="4" w:space="0" w:color="auto"/>
            </w:tcBorders>
          </w:tcPr>
          <w:p w14:paraId="3829B5EC"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Другие источники</w:t>
            </w:r>
          </w:p>
        </w:tc>
        <w:tc>
          <w:tcPr>
            <w:tcW w:w="1417" w:type="dxa"/>
            <w:tcBorders>
              <w:bottom w:val="single" w:sz="4" w:space="0" w:color="auto"/>
            </w:tcBorders>
            <w:vAlign w:val="center"/>
          </w:tcPr>
          <w:p w14:paraId="333501A4"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138CC16E"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19E54C11"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0CA3D702"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047C2F5D"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0BC9F63A" w14:textId="77777777" w:rsidTr="00520CA4">
        <w:trPr>
          <w:gridAfter w:val="2"/>
          <w:wAfter w:w="24" w:type="dxa"/>
          <w:trHeight w:val="135"/>
        </w:trPr>
        <w:tc>
          <w:tcPr>
            <w:tcW w:w="652" w:type="dxa"/>
            <w:vMerge w:val="restart"/>
          </w:tcPr>
          <w:p w14:paraId="2B24914B" w14:textId="77777777" w:rsidR="004B0E00" w:rsidRPr="004B0E00" w:rsidRDefault="004B0E00" w:rsidP="004B0E00">
            <w:pPr>
              <w:overflowPunct w:val="0"/>
              <w:jc w:val="center"/>
              <w:textAlignment w:val="baseline"/>
              <w:rPr>
                <w:rFonts w:eastAsia="Times New Roman"/>
                <w:color w:val="000000"/>
                <w:sz w:val="20"/>
                <w:szCs w:val="20"/>
              </w:rPr>
            </w:pPr>
            <w:r w:rsidRPr="004B0E00">
              <w:rPr>
                <w:rFonts w:eastAsia="Times New Roman"/>
                <w:color w:val="000000"/>
                <w:sz w:val="20"/>
                <w:szCs w:val="20"/>
              </w:rPr>
              <w:t>5</w:t>
            </w:r>
          </w:p>
        </w:tc>
        <w:tc>
          <w:tcPr>
            <w:tcW w:w="3459" w:type="dxa"/>
            <w:vMerge w:val="restart"/>
          </w:tcPr>
          <w:p w14:paraId="34E6AA29" w14:textId="77777777" w:rsidR="004B0E00" w:rsidRPr="004B0E00" w:rsidRDefault="004B0E00" w:rsidP="004B0E00">
            <w:pPr>
              <w:overflowPunct w:val="0"/>
              <w:textAlignment w:val="baseline"/>
              <w:rPr>
                <w:rFonts w:eastAsia="Times New Roman"/>
                <w:color w:val="000000"/>
                <w:sz w:val="20"/>
                <w:szCs w:val="20"/>
              </w:rPr>
            </w:pPr>
            <w:r w:rsidRPr="004B0E00">
              <w:rPr>
                <w:rFonts w:eastAsia="Times New Roman"/>
                <w:color w:val="000000"/>
                <w:sz w:val="20"/>
                <w:szCs w:val="20"/>
              </w:rPr>
              <w:t>Возмещение затрат по установке общедомовых приборов учета в многоквартирных домах нежилого и жилого фонда Администрации МО «Поселок Айхал»</w:t>
            </w:r>
          </w:p>
        </w:tc>
        <w:tc>
          <w:tcPr>
            <w:tcW w:w="3402" w:type="dxa"/>
            <w:tcBorders>
              <w:bottom w:val="single" w:sz="4" w:space="0" w:color="auto"/>
            </w:tcBorders>
          </w:tcPr>
          <w:p w14:paraId="101ABE6A"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Всего</w:t>
            </w:r>
          </w:p>
        </w:tc>
        <w:tc>
          <w:tcPr>
            <w:tcW w:w="1417" w:type="dxa"/>
            <w:tcBorders>
              <w:bottom w:val="single" w:sz="4" w:space="0" w:color="auto"/>
            </w:tcBorders>
            <w:vAlign w:val="center"/>
          </w:tcPr>
          <w:p w14:paraId="6D07A1FA"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58DDD9DF"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51FC2923"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51C2F77C"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3F9D2CBC"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1A6A9C55" w14:textId="77777777" w:rsidTr="00520CA4">
        <w:trPr>
          <w:gridAfter w:val="2"/>
          <w:wAfter w:w="24" w:type="dxa"/>
          <w:trHeight w:val="180"/>
        </w:trPr>
        <w:tc>
          <w:tcPr>
            <w:tcW w:w="652" w:type="dxa"/>
            <w:vMerge/>
          </w:tcPr>
          <w:p w14:paraId="5DF7BEF3"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04654CBE" w14:textId="77777777" w:rsidR="004B0E00" w:rsidRPr="004B0E00" w:rsidRDefault="004B0E00" w:rsidP="004B0E00">
            <w:pPr>
              <w:overflowPunct w:val="0"/>
              <w:textAlignment w:val="baseline"/>
              <w:rPr>
                <w:rFonts w:eastAsia="Times New Roman"/>
                <w:color w:val="000000"/>
                <w:sz w:val="18"/>
                <w:szCs w:val="18"/>
              </w:rPr>
            </w:pPr>
          </w:p>
        </w:tc>
        <w:tc>
          <w:tcPr>
            <w:tcW w:w="3402" w:type="dxa"/>
            <w:tcBorders>
              <w:bottom w:val="single" w:sz="4" w:space="0" w:color="auto"/>
            </w:tcBorders>
          </w:tcPr>
          <w:p w14:paraId="3D3DCE0B"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Федеральный бюджет</w:t>
            </w:r>
          </w:p>
        </w:tc>
        <w:tc>
          <w:tcPr>
            <w:tcW w:w="1417" w:type="dxa"/>
            <w:tcBorders>
              <w:bottom w:val="single" w:sz="4" w:space="0" w:color="auto"/>
            </w:tcBorders>
            <w:vAlign w:val="center"/>
          </w:tcPr>
          <w:p w14:paraId="07165E9B"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0038154A"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0295551C"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35EEC082"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235BF8F5"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7F5B82B1" w14:textId="77777777" w:rsidTr="00520CA4">
        <w:trPr>
          <w:gridAfter w:val="2"/>
          <w:wAfter w:w="24" w:type="dxa"/>
          <w:trHeight w:val="270"/>
        </w:trPr>
        <w:tc>
          <w:tcPr>
            <w:tcW w:w="652" w:type="dxa"/>
            <w:vMerge/>
          </w:tcPr>
          <w:p w14:paraId="06FC2DBE"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137382BB" w14:textId="77777777" w:rsidR="004B0E00" w:rsidRPr="004B0E00" w:rsidRDefault="004B0E00" w:rsidP="004B0E00">
            <w:pPr>
              <w:overflowPunct w:val="0"/>
              <w:textAlignment w:val="baseline"/>
              <w:rPr>
                <w:rFonts w:eastAsia="Times New Roman"/>
                <w:color w:val="000000"/>
                <w:sz w:val="18"/>
                <w:szCs w:val="18"/>
              </w:rPr>
            </w:pPr>
          </w:p>
        </w:tc>
        <w:tc>
          <w:tcPr>
            <w:tcW w:w="3402" w:type="dxa"/>
            <w:tcBorders>
              <w:bottom w:val="single" w:sz="4" w:space="0" w:color="auto"/>
            </w:tcBorders>
          </w:tcPr>
          <w:p w14:paraId="516AF5F5"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Государственный бюджет РС(Я)</w:t>
            </w:r>
          </w:p>
        </w:tc>
        <w:tc>
          <w:tcPr>
            <w:tcW w:w="1417" w:type="dxa"/>
            <w:tcBorders>
              <w:bottom w:val="single" w:sz="4" w:space="0" w:color="auto"/>
            </w:tcBorders>
            <w:vAlign w:val="center"/>
          </w:tcPr>
          <w:p w14:paraId="0F6A906C"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06333F9A"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771BAB8B"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7B90E0F7"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00134C1C"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5BC76B64" w14:textId="77777777" w:rsidTr="00520CA4">
        <w:trPr>
          <w:gridAfter w:val="2"/>
          <w:wAfter w:w="24" w:type="dxa"/>
          <w:trHeight w:val="240"/>
        </w:trPr>
        <w:tc>
          <w:tcPr>
            <w:tcW w:w="652" w:type="dxa"/>
            <w:vMerge/>
          </w:tcPr>
          <w:p w14:paraId="74B1CD2A"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6418BE77" w14:textId="77777777" w:rsidR="004B0E00" w:rsidRPr="004B0E00" w:rsidRDefault="004B0E00" w:rsidP="004B0E00">
            <w:pPr>
              <w:overflowPunct w:val="0"/>
              <w:textAlignment w:val="baseline"/>
              <w:rPr>
                <w:rFonts w:eastAsia="Times New Roman"/>
                <w:color w:val="000000"/>
                <w:sz w:val="18"/>
                <w:szCs w:val="18"/>
              </w:rPr>
            </w:pPr>
          </w:p>
        </w:tc>
        <w:tc>
          <w:tcPr>
            <w:tcW w:w="3402" w:type="dxa"/>
            <w:tcBorders>
              <w:bottom w:val="single" w:sz="4" w:space="0" w:color="auto"/>
            </w:tcBorders>
          </w:tcPr>
          <w:p w14:paraId="244FBEF6"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 xml:space="preserve">Бюджет МО «Мирнинский район» </w:t>
            </w:r>
          </w:p>
        </w:tc>
        <w:tc>
          <w:tcPr>
            <w:tcW w:w="1417" w:type="dxa"/>
            <w:tcBorders>
              <w:bottom w:val="single" w:sz="4" w:space="0" w:color="auto"/>
            </w:tcBorders>
            <w:vAlign w:val="center"/>
          </w:tcPr>
          <w:p w14:paraId="225DB424"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7FD49B92"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1A612FB8"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1D706D1A"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7D164E51"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35A273C3" w14:textId="77777777" w:rsidTr="00520CA4">
        <w:trPr>
          <w:gridAfter w:val="2"/>
          <w:wAfter w:w="24" w:type="dxa"/>
          <w:trHeight w:val="270"/>
        </w:trPr>
        <w:tc>
          <w:tcPr>
            <w:tcW w:w="652" w:type="dxa"/>
            <w:vMerge/>
          </w:tcPr>
          <w:p w14:paraId="0C6FBFCF"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361E31EE" w14:textId="77777777" w:rsidR="004B0E00" w:rsidRPr="004B0E00" w:rsidRDefault="004B0E00" w:rsidP="004B0E00">
            <w:pPr>
              <w:overflowPunct w:val="0"/>
              <w:textAlignment w:val="baseline"/>
              <w:rPr>
                <w:rFonts w:eastAsia="Times New Roman"/>
                <w:color w:val="000000"/>
                <w:sz w:val="18"/>
                <w:szCs w:val="18"/>
              </w:rPr>
            </w:pPr>
          </w:p>
        </w:tc>
        <w:tc>
          <w:tcPr>
            <w:tcW w:w="3402" w:type="dxa"/>
            <w:tcBorders>
              <w:bottom w:val="single" w:sz="4" w:space="0" w:color="auto"/>
            </w:tcBorders>
          </w:tcPr>
          <w:p w14:paraId="3F6E471C"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Бюджет МО «Поселок Айхал»</w:t>
            </w:r>
          </w:p>
        </w:tc>
        <w:tc>
          <w:tcPr>
            <w:tcW w:w="1417" w:type="dxa"/>
            <w:tcBorders>
              <w:bottom w:val="single" w:sz="4" w:space="0" w:color="auto"/>
            </w:tcBorders>
            <w:vAlign w:val="center"/>
          </w:tcPr>
          <w:p w14:paraId="04AADA3D"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2982FA34"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20C55E88"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4EC83F61"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73343A03"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148AF100" w14:textId="77777777" w:rsidTr="00520CA4">
        <w:trPr>
          <w:gridAfter w:val="2"/>
          <w:wAfter w:w="24" w:type="dxa"/>
          <w:trHeight w:val="135"/>
        </w:trPr>
        <w:tc>
          <w:tcPr>
            <w:tcW w:w="652" w:type="dxa"/>
            <w:vMerge w:val="restart"/>
          </w:tcPr>
          <w:p w14:paraId="343FBE42" w14:textId="77777777" w:rsidR="004B0E00" w:rsidRPr="004B0E00" w:rsidRDefault="004B0E00" w:rsidP="004B0E00">
            <w:pPr>
              <w:overflowPunct w:val="0"/>
              <w:jc w:val="center"/>
              <w:textAlignment w:val="baseline"/>
              <w:rPr>
                <w:rFonts w:eastAsia="Times New Roman"/>
                <w:color w:val="000000"/>
                <w:sz w:val="20"/>
                <w:szCs w:val="20"/>
              </w:rPr>
            </w:pPr>
            <w:r w:rsidRPr="004B0E00">
              <w:rPr>
                <w:rFonts w:eastAsia="Times New Roman"/>
                <w:color w:val="000000"/>
                <w:sz w:val="20"/>
                <w:szCs w:val="20"/>
              </w:rPr>
              <w:t>6</w:t>
            </w:r>
          </w:p>
        </w:tc>
        <w:tc>
          <w:tcPr>
            <w:tcW w:w="3459" w:type="dxa"/>
            <w:vMerge w:val="restart"/>
          </w:tcPr>
          <w:p w14:paraId="0C72A938" w14:textId="77777777" w:rsidR="004B0E00" w:rsidRPr="004B0E00" w:rsidRDefault="004B0E00" w:rsidP="004B0E00">
            <w:pPr>
              <w:overflowPunct w:val="0"/>
              <w:textAlignment w:val="baseline"/>
              <w:rPr>
                <w:rFonts w:eastAsia="Times New Roman"/>
                <w:color w:val="000000"/>
                <w:sz w:val="20"/>
                <w:szCs w:val="20"/>
              </w:rPr>
            </w:pPr>
            <w:r w:rsidRPr="004B0E00">
              <w:rPr>
                <w:rFonts w:eastAsia="Times New Roman"/>
                <w:sz w:val="20"/>
                <w:szCs w:val="20"/>
              </w:rPr>
              <w:t>Выявление бесхозных объектов недвижимого имущества, используемых для передачи энергетических ресурсов, организации постановки таких объектов на учет в качестве бесхозных объектов недвижимого имущества и последующему признанию права муниципальной собственности на такие бесхозные объекты недвижимого имущества</w:t>
            </w:r>
          </w:p>
        </w:tc>
        <w:tc>
          <w:tcPr>
            <w:tcW w:w="3402" w:type="dxa"/>
            <w:tcBorders>
              <w:bottom w:val="single" w:sz="4" w:space="0" w:color="auto"/>
            </w:tcBorders>
          </w:tcPr>
          <w:p w14:paraId="25D28883"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Всего</w:t>
            </w:r>
          </w:p>
        </w:tc>
        <w:tc>
          <w:tcPr>
            <w:tcW w:w="1417" w:type="dxa"/>
            <w:tcBorders>
              <w:bottom w:val="single" w:sz="4" w:space="0" w:color="auto"/>
            </w:tcBorders>
            <w:vAlign w:val="center"/>
          </w:tcPr>
          <w:p w14:paraId="18CBC1CA"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5BD61EB3"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40649B55"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6EA7F1B4"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3BF080D3"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51929AA8" w14:textId="77777777" w:rsidTr="00520CA4">
        <w:trPr>
          <w:gridAfter w:val="2"/>
          <w:wAfter w:w="24" w:type="dxa"/>
          <w:trHeight w:val="180"/>
        </w:trPr>
        <w:tc>
          <w:tcPr>
            <w:tcW w:w="652" w:type="dxa"/>
            <w:vMerge/>
          </w:tcPr>
          <w:p w14:paraId="314C5861"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58E750BC" w14:textId="77777777" w:rsidR="004B0E00" w:rsidRPr="004B0E00" w:rsidRDefault="004B0E00" w:rsidP="004B0E00">
            <w:pPr>
              <w:overflowPunct w:val="0"/>
              <w:textAlignment w:val="baseline"/>
              <w:rPr>
                <w:rFonts w:eastAsia="Times New Roman"/>
                <w:color w:val="000000"/>
                <w:sz w:val="18"/>
                <w:szCs w:val="18"/>
              </w:rPr>
            </w:pPr>
          </w:p>
        </w:tc>
        <w:tc>
          <w:tcPr>
            <w:tcW w:w="3402" w:type="dxa"/>
            <w:tcBorders>
              <w:bottom w:val="single" w:sz="4" w:space="0" w:color="auto"/>
            </w:tcBorders>
          </w:tcPr>
          <w:p w14:paraId="3D1131C9"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Федеральный бюджет</w:t>
            </w:r>
          </w:p>
        </w:tc>
        <w:tc>
          <w:tcPr>
            <w:tcW w:w="1417" w:type="dxa"/>
            <w:tcBorders>
              <w:bottom w:val="single" w:sz="4" w:space="0" w:color="auto"/>
            </w:tcBorders>
            <w:vAlign w:val="center"/>
          </w:tcPr>
          <w:p w14:paraId="57AFBEAA"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0C326703"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04A69D1C"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06E5E56F"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3C9F97E2"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722B9F5A" w14:textId="77777777" w:rsidTr="00520CA4">
        <w:trPr>
          <w:gridAfter w:val="2"/>
          <w:wAfter w:w="24" w:type="dxa"/>
          <w:trHeight w:val="270"/>
        </w:trPr>
        <w:tc>
          <w:tcPr>
            <w:tcW w:w="652" w:type="dxa"/>
            <w:vMerge/>
          </w:tcPr>
          <w:p w14:paraId="00440BE8"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4D8973D6" w14:textId="77777777" w:rsidR="004B0E00" w:rsidRPr="004B0E00" w:rsidRDefault="004B0E00" w:rsidP="004B0E00">
            <w:pPr>
              <w:overflowPunct w:val="0"/>
              <w:textAlignment w:val="baseline"/>
              <w:rPr>
                <w:rFonts w:eastAsia="Times New Roman"/>
                <w:color w:val="000000"/>
                <w:sz w:val="18"/>
                <w:szCs w:val="18"/>
              </w:rPr>
            </w:pPr>
          </w:p>
        </w:tc>
        <w:tc>
          <w:tcPr>
            <w:tcW w:w="3402" w:type="dxa"/>
            <w:tcBorders>
              <w:bottom w:val="single" w:sz="4" w:space="0" w:color="auto"/>
            </w:tcBorders>
          </w:tcPr>
          <w:p w14:paraId="2D2DA732"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Государственный бюджет РС(Я)</w:t>
            </w:r>
          </w:p>
        </w:tc>
        <w:tc>
          <w:tcPr>
            <w:tcW w:w="1417" w:type="dxa"/>
            <w:tcBorders>
              <w:bottom w:val="single" w:sz="4" w:space="0" w:color="auto"/>
            </w:tcBorders>
            <w:vAlign w:val="center"/>
          </w:tcPr>
          <w:p w14:paraId="4B73F1D8"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3A11CCA7"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57E4ECB2"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04595431"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71FF8203"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4F897C97" w14:textId="77777777" w:rsidTr="00520CA4">
        <w:trPr>
          <w:gridAfter w:val="2"/>
          <w:wAfter w:w="24" w:type="dxa"/>
          <w:trHeight w:val="240"/>
        </w:trPr>
        <w:tc>
          <w:tcPr>
            <w:tcW w:w="652" w:type="dxa"/>
            <w:vMerge/>
          </w:tcPr>
          <w:p w14:paraId="0E8D400D"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5BDEEC0B" w14:textId="77777777" w:rsidR="004B0E00" w:rsidRPr="004B0E00" w:rsidRDefault="004B0E00" w:rsidP="004B0E00">
            <w:pPr>
              <w:overflowPunct w:val="0"/>
              <w:textAlignment w:val="baseline"/>
              <w:rPr>
                <w:rFonts w:eastAsia="Times New Roman"/>
                <w:color w:val="000000"/>
                <w:sz w:val="18"/>
                <w:szCs w:val="18"/>
              </w:rPr>
            </w:pPr>
          </w:p>
        </w:tc>
        <w:tc>
          <w:tcPr>
            <w:tcW w:w="3402" w:type="dxa"/>
            <w:tcBorders>
              <w:bottom w:val="single" w:sz="4" w:space="0" w:color="auto"/>
            </w:tcBorders>
          </w:tcPr>
          <w:p w14:paraId="12123A1D"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 xml:space="preserve">Бюджет МО «Мирнинский район» </w:t>
            </w:r>
          </w:p>
        </w:tc>
        <w:tc>
          <w:tcPr>
            <w:tcW w:w="1417" w:type="dxa"/>
            <w:tcBorders>
              <w:bottom w:val="single" w:sz="4" w:space="0" w:color="auto"/>
            </w:tcBorders>
            <w:vAlign w:val="center"/>
          </w:tcPr>
          <w:p w14:paraId="604C3563"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66A90269"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7CCE621D"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1496E8ED"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7C727F45"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7EE68EB2" w14:textId="77777777" w:rsidTr="00520CA4">
        <w:trPr>
          <w:gridAfter w:val="2"/>
          <w:wAfter w:w="24" w:type="dxa"/>
          <w:trHeight w:val="270"/>
        </w:trPr>
        <w:tc>
          <w:tcPr>
            <w:tcW w:w="652" w:type="dxa"/>
            <w:vMerge/>
          </w:tcPr>
          <w:p w14:paraId="687D96E0"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35121067" w14:textId="77777777" w:rsidR="004B0E00" w:rsidRPr="004B0E00" w:rsidRDefault="004B0E00" w:rsidP="004B0E00">
            <w:pPr>
              <w:overflowPunct w:val="0"/>
              <w:textAlignment w:val="baseline"/>
              <w:rPr>
                <w:rFonts w:eastAsia="Times New Roman"/>
                <w:color w:val="000000"/>
                <w:sz w:val="18"/>
                <w:szCs w:val="18"/>
              </w:rPr>
            </w:pPr>
          </w:p>
        </w:tc>
        <w:tc>
          <w:tcPr>
            <w:tcW w:w="3402" w:type="dxa"/>
            <w:tcBorders>
              <w:bottom w:val="single" w:sz="4" w:space="0" w:color="auto"/>
            </w:tcBorders>
          </w:tcPr>
          <w:p w14:paraId="110C1105"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Бюджет МО «Поселок Айхал»</w:t>
            </w:r>
          </w:p>
        </w:tc>
        <w:tc>
          <w:tcPr>
            <w:tcW w:w="1417" w:type="dxa"/>
            <w:tcBorders>
              <w:bottom w:val="single" w:sz="4" w:space="0" w:color="auto"/>
            </w:tcBorders>
            <w:vAlign w:val="center"/>
          </w:tcPr>
          <w:p w14:paraId="16F598E1"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66F69BB8"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1DC0D396"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0981F0FF"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59070F66"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3E71CFC5" w14:textId="77777777" w:rsidTr="00520CA4">
        <w:trPr>
          <w:gridAfter w:val="2"/>
          <w:wAfter w:w="24" w:type="dxa"/>
          <w:trHeight w:val="135"/>
        </w:trPr>
        <w:tc>
          <w:tcPr>
            <w:tcW w:w="652" w:type="dxa"/>
            <w:vMerge w:val="restart"/>
          </w:tcPr>
          <w:p w14:paraId="6DFD5047" w14:textId="77777777" w:rsidR="004B0E00" w:rsidRPr="004B0E00" w:rsidRDefault="004B0E00" w:rsidP="004B0E00">
            <w:pPr>
              <w:overflowPunct w:val="0"/>
              <w:jc w:val="center"/>
              <w:textAlignment w:val="baseline"/>
              <w:rPr>
                <w:rFonts w:eastAsia="Times New Roman"/>
                <w:color w:val="000000"/>
                <w:sz w:val="20"/>
                <w:szCs w:val="20"/>
              </w:rPr>
            </w:pPr>
            <w:r w:rsidRPr="004B0E00">
              <w:rPr>
                <w:rFonts w:eastAsia="Times New Roman"/>
                <w:color w:val="000000"/>
                <w:sz w:val="20"/>
                <w:szCs w:val="20"/>
              </w:rPr>
              <w:t>7</w:t>
            </w:r>
          </w:p>
        </w:tc>
        <w:tc>
          <w:tcPr>
            <w:tcW w:w="3459" w:type="dxa"/>
            <w:vMerge w:val="restart"/>
          </w:tcPr>
          <w:p w14:paraId="29FD9953" w14:textId="77777777" w:rsidR="004B0E00" w:rsidRPr="004B0E00" w:rsidRDefault="004B0E00" w:rsidP="004B0E00">
            <w:pPr>
              <w:widowControl/>
              <w:tabs>
                <w:tab w:val="left" w:pos="993"/>
                <w:tab w:val="left" w:pos="1701"/>
              </w:tabs>
              <w:autoSpaceDE/>
              <w:autoSpaceDN/>
              <w:adjustRightInd/>
              <w:jc w:val="both"/>
              <w:rPr>
                <w:rFonts w:eastAsia="Times New Roman"/>
                <w:sz w:val="20"/>
                <w:szCs w:val="20"/>
              </w:rPr>
            </w:pPr>
            <w:r w:rsidRPr="004B0E00">
              <w:rPr>
                <w:rFonts w:eastAsia="Times New Roman"/>
                <w:sz w:val="20"/>
                <w:szCs w:val="20"/>
              </w:rPr>
              <w:t>Актуализация схемы тепло-водоснабжения</w:t>
            </w:r>
          </w:p>
          <w:p w14:paraId="00EFBD6D" w14:textId="77777777" w:rsidR="004B0E00" w:rsidRPr="004B0E00" w:rsidRDefault="004B0E00" w:rsidP="004B0E00">
            <w:pPr>
              <w:overflowPunct w:val="0"/>
              <w:textAlignment w:val="baseline"/>
              <w:rPr>
                <w:rFonts w:eastAsia="Times New Roman"/>
                <w:color w:val="000000"/>
                <w:sz w:val="20"/>
                <w:szCs w:val="20"/>
              </w:rPr>
            </w:pPr>
          </w:p>
        </w:tc>
        <w:tc>
          <w:tcPr>
            <w:tcW w:w="3402" w:type="dxa"/>
            <w:tcBorders>
              <w:bottom w:val="single" w:sz="4" w:space="0" w:color="auto"/>
            </w:tcBorders>
          </w:tcPr>
          <w:p w14:paraId="0842C1E3"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Всего</w:t>
            </w:r>
          </w:p>
        </w:tc>
        <w:tc>
          <w:tcPr>
            <w:tcW w:w="1417" w:type="dxa"/>
            <w:tcBorders>
              <w:bottom w:val="single" w:sz="4" w:space="0" w:color="auto"/>
            </w:tcBorders>
            <w:vAlign w:val="center"/>
          </w:tcPr>
          <w:p w14:paraId="0414D94B"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2EE0B739"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7DE1E4E6"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5E175648"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40560104"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26204A2C" w14:textId="77777777" w:rsidTr="00520CA4">
        <w:trPr>
          <w:gridAfter w:val="2"/>
          <w:wAfter w:w="24" w:type="dxa"/>
          <w:trHeight w:val="180"/>
        </w:trPr>
        <w:tc>
          <w:tcPr>
            <w:tcW w:w="652" w:type="dxa"/>
            <w:vMerge/>
          </w:tcPr>
          <w:p w14:paraId="2F3C7FD3"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3F009187" w14:textId="77777777" w:rsidR="004B0E00" w:rsidRPr="004B0E00" w:rsidRDefault="004B0E00" w:rsidP="004B0E00">
            <w:pPr>
              <w:overflowPunct w:val="0"/>
              <w:textAlignment w:val="baseline"/>
              <w:rPr>
                <w:rFonts w:eastAsia="Times New Roman"/>
                <w:color w:val="000000"/>
                <w:sz w:val="18"/>
                <w:szCs w:val="18"/>
              </w:rPr>
            </w:pPr>
          </w:p>
        </w:tc>
        <w:tc>
          <w:tcPr>
            <w:tcW w:w="3402" w:type="dxa"/>
            <w:tcBorders>
              <w:bottom w:val="single" w:sz="4" w:space="0" w:color="auto"/>
            </w:tcBorders>
          </w:tcPr>
          <w:p w14:paraId="13DBB3A6"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Федеральный бюджет</w:t>
            </w:r>
          </w:p>
        </w:tc>
        <w:tc>
          <w:tcPr>
            <w:tcW w:w="1417" w:type="dxa"/>
            <w:tcBorders>
              <w:bottom w:val="single" w:sz="4" w:space="0" w:color="auto"/>
            </w:tcBorders>
            <w:vAlign w:val="center"/>
          </w:tcPr>
          <w:p w14:paraId="6E87A558"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64DF0A17"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5B930E90"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33A28DF8"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7E2D2CE5"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419678A5" w14:textId="77777777" w:rsidTr="00520CA4">
        <w:trPr>
          <w:gridAfter w:val="2"/>
          <w:wAfter w:w="24" w:type="dxa"/>
          <w:trHeight w:val="270"/>
        </w:trPr>
        <w:tc>
          <w:tcPr>
            <w:tcW w:w="652" w:type="dxa"/>
            <w:vMerge/>
          </w:tcPr>
          <w:p w14:paraId="3FCA52ED"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4FDC18E0" w14:textId="77777777" w:rsidR="004B0E00" w:rsidRPr="004B0E00" w:rsidRDefault="004B0E00" w:rsidP="004B0E00">
            <w:pPr>
              <w:overflowPunct w:val="0"/>
              <w:textAlignment w:val="baseline"/>
              <w:rPr>
                <w:rFonts w:eastAsia="Times New Roman"/>
                <w:color w:val="000000"/>
                <w:sz w:val="18"/>
                <w:szCs w:val="18"/>
              </w:rPr>
            </w:pPr>
          </w:p>
        </w:tc>
        <w:tc>
          <w:tcPr>
            <w:tcW w:w="3402" w:type="dxa"/>
            <w:tcBorders>
              <w:bottom w:val="single" w:sz="4" w:space="0" w:color="auto"/>
            </w:tcBorders>
          </w:tcPr>
          <w:p w14:paraId="49B32DDB"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Государственный бюджет РС(Я)</w:t>
            </w:r>
          </w:p>
        </w:tc>
        <w:tc>
          <w:tcPr>
            <w:tcW w:w="1417" w:type="dxa"/>
            <w:tcBorders>
              <w:bottom w:val="single" w:sz="4" w:space="0" w:color="auto"/>
            </w:tcBorders>
            <w:vAlign w:val="center"/>
          </w:tcPr>
          <w:p w14:paraId="79F2F449"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78928A87"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28D9608B"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365985F2"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23745967"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01F3D440" w14:textId="77777777" w:rsidTr="00520CA4">
        <w:trPr>
          <w:gridAfter w:val="2"/>
          <w:wAfter w:w="24" w:type="dxa"/>
          <w:trHeight w:val="240"/>
        </w:trPr>
        <w:tc>
          <w:tcPr>
            <w:tcW w:w="652" w:type="dxa"/>
            <w:vMerge/>
          </w:tcPr>
          <w:p w14:paraId="449F1C92"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2717E395" w14:textId="77777777" w:rsidR="004B0E00" w:rsidRPr="004B0E00" w:rsidRDefault="004B0E00" w:rsidP="004B0E00">
            <w:pPr>
              <w:overflowPunct w:val="0"/>
              <w:textAlignment w:val="baseline"/>
              <w:rPr>
                <w:rFonts w:eastAsia="Times New Roman"/>
                <w:color w:val="000000"/>
                <w:sz w:val="18"/>
                <w:szCs w:val="18"/>
              </w:rPr>
            </w:pPr>
          </w:p>
        </w:tc>
        <w:tc>
          <w:tcPr>
            <w:tcW w:w="3402" w:type="dxa"/>
            <w:tcBorders>
              <w:bottom w:val="single" w:sz="4" w:space="0" w:color="auto"/>
            </w:tcBorders>
          </w:tcPr>
          <w:p w14:paraId="5A829D19"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 xml:space="preserve">Бюджет МО «Мирнинский район» </w:t>
            </w:r>
          </w:p>
        </w:tc>
        <w:tc>
          <w:tcPr>
            <w:tcW w:w="1417" w:type="dxa"/>
            <w:tcBorders>
              <w:bottom w:val="single" w:sz="4" w:space="0" w:color="auto"/>
            </w:tcBorders>
            <w:vAlign w:val="center"/>
          </w:tcPr>
          <w:p w14:paraId="5FD1BD58"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0C59BD14"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69B74F27"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38646F6C"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00135D6D"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281C666A" w14:textId="77777777" w:rsidTr="00520CA4">
        <w:trPr>
          <w:gridAfter w:val="2"/>
          <w:wAfter w:w="24" w:type="dxa"/>
          <w:trHeight w:val="270"/>
        </w:trPr>
        <w:tc>
          <w:tcPr>
            <w:tcW w:w="652" w:type="dxa"/>
            <w:vMerge/>
          </w:tcPr>
          <w:p w14:paraId="022250D4" w14:textId="77777777" w:rsidR="004B0E00" w:rsidRPr="004B0E00" w:rsidRDefault="004B0E00" w:rsidP="004B0E00">
            <w:pPr>
              <w:overflowPunct w:val="0"/>
              <w:jc w:val="center"/>
              <w:textAlignment w:val="baseline"/>
              <w:rPr>
                <w:rFonts w:eastAsia="Times New Roman"/>
                <w:color w:val="000000"/>
                <w:sz w:val="20"/>
                <w:szCs w:val="20"/>
              </w:rPr>
            </w:pPr>
          </w:p>
        </w:tc>
        <w:tc>
          <w:tcPr>
            <w:tcW w:w="3459" w:type="dxa"/>
            <w:vMerge/>
          </w:tcPr>
          <w:p w14:paraId="79839146" w14:textId="77777777" w:rsidR="004B0E00" w:rsidRPr="004B0E00" w:rsidRDefault="004B0E00" w:rsidP="004B0E00">
            <w:pPr>
              <w:overflowPunct w:val="0"/>
              <w:textAlignment w:val="baseline"/>
              <w:rPr>
                <w:rFonts w:eastAsia="Times New Roman"/>
                <w:color w:val="000000"/>
                <w:sz w:val="18"/>
                <w:szCs w:val="18"/>
              </w:rPr>
            </w:pPr>
          </w:p>
        </w:tc>
        <w:tc>
          <w:tcPr>
            <w:tcW w:w="3402" w:type="dxa"/>
            <w:tcBorders>
              <w:bottom w:val="single" w:sz="4" w:space="0" w:color="auto"/>
            </w:tcBorders>
          </w:tcPr>
          <w:p w14:paraId="47692449" w14:textId="77777777" w:rsidR="004B0E00" w:rsidRPr="004B0E00" w:rsidRDefault="004B0E00" w:rsidP="004B0E00">
            <w:pPr>
              <w:rPr>
                <w:rFonts w:eastAsia="Times New Roman"/>
                <w:color w:val="000000"/>
                <w:sz w:val="20"/>
                <w:szCs w:val="20"/>
              </w:rPr>
            </w:pPr>
            <w:r w:rsidRPr="004B0E00">
              <w:rPr>
                <w:rFonts w:eastAsia="Times New Roman"/>
                <w:color w:val="000000"/>
                <w:sz w:val="20"/>
                <w:szCs w:val="20"/>
              </w:rPr>
              <w:t>Бюджет МО «Поселок Айхал»</w:t>
            </w:r>
          </w:p>
        </w:tc>
        <w:tc>
          <w:tcPr>
            <w:tcW w:w="1417" w:type="dxa"/>
            <w:tcBorders>
              <w:bottom w:val="single" w:sz="4" w:space="0" w:color="auto"/>
            </w:tcBorders>
            <w:vAlign w:val="center"/>
          </w:tcPr>
          <w:p w14:paraId="27A1D49F" w14:textId="77777777" w:rsidR="004B0E00" w:rsidRPr="004B0E00" w:rsidRDefault="004B0E00" w:rsidP="004B0E00">
            <w:pPr>
              <w:widowControl/>
              <w:autoSpaceDE/>
              <w:autoSpaceDN/>
              <w:adjustRightInd/>
              <w:jc w:val="center"/>
              <w:rPr>
                <w:rFonts w:eastAsia="Times New Roman"/>
                <w:color w:val="000000"/>
                <w:sz w:val="20"/>
                <w:szCs w:val="20"/>
              </w:rPr>
            </w:pPr>
          </w:p>
        </w:tc>
        <w:tc>
          <w:tcPr>
            <w:tcW w:w="1134" w:type="dxa"/>
            <w:tcBorders>
              <w:bottom w:val="single" w:sz="4" w:space="0" w:color="auto"/>
            </w:tcBorders>
            <w:vAlign w:val="center"/>
          </w:tcPr>
          <w:p w14:paraId="066691E9" w14:textId="77777777" w:rsidR="004B0E00" w:rsidRPr="004B0E00" w:rsidRDefault="004B0E00" w:rsidP="004B0E00">
            <w:pPr>
              <w:widowControl/>
              <w:autoSpaceDE/>
              <w:autoSpaceDN/>
              <w:adjustRightInd/>
              <w:jc w:val="center"/>
              <w:rPr>
                <w:rFonts w:eastAsia="Times New Roman"/>
                <w:color w:val="000000"/>
                <w:sz w:val="20"/>
                <w:szCs w:val="20"/>
              </w:rPr>
            </w:pPr>
          </w:p>
        </w:tc>
        <w:tc>
          <w:tcPr>
            <w:tcW w:w="1276" w:type="dxa"/>
            <w:tcBorders>
              <w:bottom w:val="single" w:sz="4" w:space="0" w:color="auto"/>
            </w:tcBorders>
            <w:vAlign w:val="center"/>
          </w:tcPr>
          <w:p w14:paraId="27F84953" w14:textId="77777777" w:rsidR="004B0E00" w:rsidRPr="004B0E00" w:rsidRDefault="004B0E00" w:rsidP="004B0E00">
            <w:pPr>
              <w:widowControl/>
              <w:autoSpaceDE/>
              <w:autoSpaceDN/>
              <w:adjustRightInd/>
              <w:jc w:val="center"/>
              <w:rPr>
                <w:rFonts w:eastAsia="Times New Roman"/>
                <w:color w:val="000000"/>
                <w:sz w:val="20"/>
                <w:szCs w:val="20"/>
              </w:rPr>
            </w:pPr>
          </w:p>
        </w:tc>
        <w:tc>
          <w:tcPr>
            <w:tcW w:w="1418" w:type="dxa"/>
            <w:tcBorders>
              <w:bottom w:val="single" w:sz="4" w:space="0" w:color="auto"/>
            </w:tcBorders>
            <w:vAlign w:val="center"/>
          </w:tcPr>
          <w:p w14:paraId="7B21B909" w14:textId="77777777" w:rsidR="004B0E00" w:rsidRPr="004B0E00" w:rsidRDefault="004B0E00" w:rsidP="004B0E00">
            <w:pPr>
              <w:widowControl/>
              <w:autoSpaceDE/>
              <w:autoSpaceDN/>
              <w:adjustRightInd/>
              <w:jc w:val="center"/>
              <w:rPr>
                <w:rFonts w:eastAsia="Times New Roman"/>
                <w:color w:val="000000"/>
                <w:sz w:val="20"/>
                <w:szCs w:val="20"/>
              </w:rPr>
            </w:pPr>
          </w:p>
        </w:tc>
        <w:tc>
          <w:tcPr>
            <w:tcW w:w="1373" w:type="dxa"/>
            <w:tcBorders>
              <w:bottom w:val="single" w:sz="4" w:space="0" w:color="auto"/>
            </w:tcBorders>
            <w:vAlign w:val="center"/>
          </w:tcPr>
          <w:p w14:paraId="57C47DD6" w14:textId="77777777" w:rsidR="004B0E00" w:rsidRPr="004B0E00" w:rsidRDefault="004B0E00" w:rsidP="004B0E00">
            <w:pPr>
              <w:widowControl/>
              <w:autoSpaceDE/>
              <w:autoSpaceDN/>
              <w:adjustRightInd/>
              <w:jc w:val="center"/>
              <w:rPr>
                <w:rFonts w:eastAsia="Times New Roman"/>
                <w:color w:val="000000"/>
                <w:sz w:val="20"/>
                <w:szCs w:val="20"/>
              </w:rPr>
            </w:pPr>
          </w:p>
        </w:tc>
      </w:tr>
      <w:tr w:rsidR="004B0E00" w:rsidRPr="004B0E00" w14:paraId="19F19C79" w14:textId="77777777" w:rsidTr="00520CA4">
        <w:trPr>
          <w:trHeight w:val="293"/>
        </w:trPr>
        <w:tc>
          <w:tcPr>
            <w:tcW w:w="4111" w:type="dxa"/>
            <w:gridSpan w:val="2"/>
            <w:vMerge w:val="restart"/>
            <w:tcBorders>
              <w:bottom w:val="single" w:sz="18" w:space="0" w:color="auto"/>
            </w:tcBorders>
          </w:tcPr>
          <w:p w14:paraId="6491CB05" w14:textId="77777777" w:rsidR="004B0E00" w:rsidRPr="004B0E00" w:rsidRDefault="004B0E00" w:rsidP="004B0E00">
            <w:pPr>
              <w:overflowPunct w:val="0"/>
              <w:textAlignment w:val="baseline"/>
              <w:rPr>
                <w:rFonts w:eastAsia="Times New Roman"/>
                <w:b/>
                <w:color w:val="000000"/>
                <w:sz w:val="20"/>
                <w:szCs w:val="20"/>
              </w:rPr>
            </w:pPr>
            <w:r w:rsidRPr="004B0E00">
              <w:rPr>
                <w:rFonts w:eastAsia="Times New Roman"/>
                <w:b/>
                <w:color w:val="000000"/>
                <w:sz w:val="20"/>
                <w:szCs w:val="20"/>
              </w:rPr>
              <w:t>ИТОГО по программе</w:t>
            </w:r>
          </w:p>
          <w:p w14:paraId="482668D7" w14:textId="77777777" w:rsidR="004B0E00" w:rsidRPr="004B0E00" w:rsidRDefault="004B0E00" w:rsidP="004B0E00">
            <w:pPr>
              <w:overflowPunct w:val="0"/>
              <w:jc w:val="center"/>
              <w:textAlignment w:val="baseline"/>
              <w:rPr>
                <w:rFonts w:eastAsia="Times New Roman"/>
                <w:color w:val="000000"/>
                <w:sz w:val="20"/>
                <w:szCs w:val="20"/>
              </w:rPr>
            </w:pPr>
          </w:p>
        </w:tc>
        <w:tc>
          <w:tcPr>
            <w:tcW w:w="3402" w:type="dxa"/>
          </w:tcPr>
          <w:p w14:paraId="0490DAC6" w14:textId="77777777" w:rsidR="004B0E00" w:rsidRPr="004B0E00" w:rsidRDefault="004B0E00" w:rsidP="004B0E00">
            <w:pPr>
              <w:overflowPunct w:val="0"/>
              <w:textAlignment w:val="baseline"/>
              <w:rPr>
                <w:rFonts w:eastAsia="Times New Roman"/>
                <w:b/>
                <w:color w:val="000000"/>
                <w:sz w:val="20"/>
                <w:szCs w:val="20"/>
              </w:rPr>
            </w:pPr>
            <w:r w:rsidRPr="004B0E00">
              <w:rPr>
                <w:rFonts w:eastAsia="Times New Roman"/>
                <w:b/>
                <w:color w:val="000000"/>
                <w:sz w:val="20"/>
                <w:szCs w:val="20"/>
              </w:rPr>
              <w:t>Всего</w:t>
            </w:r>
          </w:p>
        </w:tc>
        <w:tc>
          <w:tcPr>
            <w:tcW w:w="1417" w:type="dxa"/>
            <w:tcBorders>
              <w:top w:val="single" w:sz="4" w:space="0" w:color="auto"/>
              <w:left w:val="single" w:sz="4" w:space="0" w:color="auto"/>
              <w:bottom w:val="single" w:sz="4" w:space="0" w:color="auto"/>
              <w:right w:val="single" w:sz="4" w:space="0" w:color="auto"/>
            </w:tcBorders>
          </w:tcPr>
          <w:p w14:paraId="4425892A" w14:textId="77777777" w:rsidR="004B0E00" w:rsidRPr="004B0E00" w:rsidRDefault="004B0E00" w:rsidP="004B0E00">
            <w:pPr>
              <w:overflowPunct w:val="0"/>
              <w:jc w:val="center"/>
              <w:textAlignment w:val="baseline"/>
              <w:rPr>
                <w:rFonts w:eastAsia="Times New Roman"/>
                <w:b/>
                <w:color w:val="000000"/>
                <w:sz w:val="20"/>
                <w:szCs w:val="20"/>
                <w:highlight w:val="yellow"/>
              </w:rPr>
            </w:pPr>
            <w:r w:rsidRPr="004B0E00">
              <w:rPr>
                <w:rFonts w:eastAsia="Times New Roman"/>
                <w:b/>
                <w:color w:val="000000"/>
                <w:sz w:val="20"/>
                <w:szCs w:val="20"/>
              </w:rPr>
              <w:t>91 242,28</w:t>
            </w:r>
          </w:p>
        </w:tc>
        <w:tc>
          <w:tcPr>
            <w:tcW w:w="1134" w:type="dxa"/>
            <w:tcBorders>
              <w:top w:val="single" w:sz="4" w:space="0" w:color="auto"/>
              <w:left w:val="single" w:sz="4" w:space="0" w:color="auto"/>
              <w:bottom w:val="single" w:sz="4" w:space="0" w:color="auto"/>
              <w:right w:val="single" w:sz="4" w:space="0" w:color="auto"/>
            </w:tcBorders>
          </w:tcPr>
          <w:p w14:paraId="6F0BE2AD" w14:textId="77777777" w:rsidR="004B0E00" w:rsidRPr="004B0E00" w:rsidRDefault="004B0E00" w:rsidP="004B0E00">
            <w:pPr>
              <w:rPr>
                <w:rFonts w:eastAsia="Times New Roman"/>
                <w:b/>
                <w:color w:val="000000"/>
                <w:sz w:val="20"/>
                <w:szCs w:val="20"/>
              </w:rPr>
            </w:pPr>
            <w:r w:rsidRPr="004B0E00">
              <w:rPr>
                <w:rFonts w:eastAsia="Times New Roman"/>
                <w:b/>
                <w:color w:val="000000"/>
                <w:sz w:val="20"/>
                <w:szCs w:val="20"/>
              </w:rPr>
              <w:t>989 395,77</w:t>
            </w:r>
          </w:p>
        </w:tc>
        <w:tc>
          <w:tcPr>
            <w:tcW w:w="1276" w:type="dxa"/>
            <w:tcBorders>
              <w:top w:val="single" w:sz="4" w:space="0" w:color="auto"/>
              <w:left w:val="single" w:sz="4" w:space="0" w:color="auto"/>
              <w:bottom w:val="single" w:sz="4" w:space="0" w:color="auto"/>
              <w:right w:val="single" w:sz="4" w:space="0" w:color="auto"/>
            </w:tcBorders>
          </w:tcPr>
          <w:p w14:paraId="3603FF8F" w14:textId="77777777" w:rsidR="004B0E00" w:rsidRPr="004B0E00" w:rsidRDefault="004B0E00" w:rsidP="004B0E00">
            <w:pPr>
              <w:widowControl/>
              <w:autoSpaceDE/>
              <w:autoSpaceDN/>
              <w:adjustRightInd/>
              <w:jc w:val="center"/>
              <w:rPr>
                <w:rFonts w:eastAsia="Times New Roman"/>
                <w:b/>
                <w:color w:val="000000"/>
                <w:sz w:val="20"/>
                <w:szCs w:val="20"/>
                <w:highlight w:val="yellow"/>
              </w:rPr>
            </w:pPr>
            <w:r w:rsidRPr="004B0E00">
              <w:rPr>
                <w:rFonts w:eastAsia="Times New Roman"/>
                <w:b/>
                <w:color w:val="000000"/>
                <w:sz w:val="20"/>
                <w:szCs w:val="20"/>
              </w:rPr>
              <w:t>967 256,65</w:t>
            </w:r>
          </w:p>
        </w:tc>
        <w:tc>
          <w:tcPr>
            <w:tcW w:w="1418" w:type="dxa"/>
            <w:tcBorders>
              <w:top w:val="single" w:sz="4" w:space="0" w:color="auto"/>
              <w:left w:val="single" w:sz="4" w:space="0" w:color="auto"/>
              <w:bottom w:val="single" w:sz="4" w:space="0" w:color="auto"/>
              <w:right w:val="single" w:sz="4" w:space="0" w:color="auto"/>
            </w:tcBorders>
          </w:tcPr>
          <w:p w14:paraId="526FDC67" w14:textId="77777777" w:rsidR="004B0E00" w:rsidRPr="004B0E00" w:rsidRDefault="004B0E00" w:rsidP="004B0E00">
            <w:pPr>
              <w:widowControl/>
              <w:autoSpaceDE/>
              <w:autoSpaceDN/>
              <w:adjustRightInd/>
              <w:jc w:val="center"/>
              <w:rPr>
                <w:rFonts w:eastAsia="Times New Roman"/>
                <w:b/>
                <w:color w:val="000000"/>
                <w:sz w:val="20"/>
                <w:szCs w:val="20"/>
                <w:highlight w:val="yellow"/>
              </w:rPr>
            </w:pPr>
            <w:r w:rsidRPr="004B0E00">
              <w:rPr>
                <w:rFonts w:eastAsia="Times New Roman"/>
                <w:b/>
                <w:sz w:val="20"/>
                <w:szCs w:val="20"/>
              </w:rPr>
              <w:t>600 000</w:t>
            </w:r>
          </w:p>
        </w:tc>
        <w:tc>
          <w:tcPr>
            <w:tcW w:w="1397" w:type="dxa"/>
            <w:gridSpan w:val="3"/>
            <w:tcBorders>
              <w:top w:val="single" w:sz="4" w:space="0" w:color="auto"/>
              <w:left w:val="single" w:sz="4" w:space="0" w:color="auto"/>
              <w:bottom w:val="single" w:sz="4" w:space="0" w:color="auto"/>
              <w:right w:val="single" w:sz="4" w:space="0" w:color="auto"/>
            </w:tcBorders>
          </w:tcPr>
          <w:p w14:paraId="286731E3" w14:textId="77777777" w:rsidR="004B0E00" w:rsidRPr="004B0E00" w:rsidRDefault="004B0E00" w:rsidP="004B0E00">
            <w:pPr>
              <w:widowControl/>
              <w:autoSpaceDE/>
              <w:autoSpaceDN/>
              <w:adjustRightInd/>
              <w:jc w:val="center"/>
              <w:rPr>
                <w:rFonts w:eastAsia="Times New Roman"/>
                <w:b/>
                <w:color w:val="000000"/>
                <w:sz w:val="20"/>
                <w:szCs w:val="20"/>
                <w:highlight w:val="yellow"/>
              </w:rPr>
            </w:pPr>
            <w:r w:rsidRPr="004B0E00">
              <w:rPr>
                <w:rFonts w:eastAsia="Times New Roman"/>
                <w:b/>
                <w:sz w:val="20"/>
                <w:szCs w:val="20"/>
              </w:rPr>
              <w:t>600 000</w:t>
            </w:r>
          </w:p>
        </w:tc>
      </w:tr>
      <w:tr w:rsidR="004B0E00" w:rsidRPr="004B0E00" w14:paraId="5321E4B6" w14:textId="77777777" w:rsidTr="00520CA4">
        <w:trPr>
          <w:trHeight w:val="322"/>
        </w:trPr>
        <w:tc>
          <w:tcPr>
            <w:tcW w:w="4111" w:type="dxa"/>
            <w:gridSpan w:val="2"/>
            <w:vMerge/>
            <w:tcBorders>
              <w:bottom w:val="single" w:sz="18" w:space="0" w:color="auto"/>
            </w:tcBorders>
          </w:tcPr>
          <w:p w14:paraId="650C7A9D" w14:textId="77777777" w:rsidR="004B0E00" w:rsidRPr="004B0E00" w:rsidRDefault="004B0E00" w:rsidP="004B0E00">
            <w:pPr>
              <w:overflowPunct w:val="0"/>
              <w:textAlignment w:val="baseline"/>
              <w:rPr>
                <w:rFonts w:eastAsia="Times New Roman"/>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tcPr>
          <w:p w14:paraId="2AC8BCC4" w14:textId="77777777" w:rsidR="004B0E00" w:rsidRPr="004B0E00" w:rsidRDefault="004B0E00" w:rsidP="004B0E00">
            <w:pPr>
              <w:overflowPunct w:val="0"/>
              <w:textAlignment w:val="baseline"/>
              <w:rPr>
                <w:rFonts w:eastAsia="Times New Roman"/>
                <w:b/>
                <w:color w:val="000000"/>
                <w:sz w:val="20"/>
                <w:szCs w:val="20"/>
              </w:rPr>
            </w:pPr>
            <w:r w:rsidRPr="004B0E00">
              <w:rPr>
                <w:rFonts w:eastAsia="Times New Roman"/>
                <w:b/>
                <w:color w:val="000000"/>
                <w:sz w:val="20"/>
                <w:szCs w:val="20"/>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14:paraId="71FE7BF9" w14:textId="77777777" w:rsidR="004B0E00" w:rsidRPr="004B0E00" w:rsidRDefault="004B0E00" w:rsidP="004B0E00">
            <w:pPr>
              <w:overflowPunct w:val="0"/>
              <w:textAlignment w:val="baseline"/>
              <w:rPr>
                <w:rFonts w:eastAsia="Times New Roman"/>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AE6F851" w14:textId="77777777" w:rsidR="004B0E00" w:rsidRPr="004B0E00" w:rsidRDefault="004B0E00" w:rsidP="004B0E00">
            <w:pPr>
              <w:rPr>
                <w:rFonts w:eastAsia="Times New Roman"/>
                <w:b/>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9D114D1" w14:textId="77777777" w:rsidR="004B0E00" w:rsidRPr="004B0E00" w:rsidRDefault="004B0E00" w:rsidP="004B0E00">
            <w:pPr>
              <w:widowControl/>
              <w:autoSpaceDE/>
              <w:autoSpaceDN/>
              <w:adjustRightInd/>
              <w:jc w:val="center"/>
              <w:rPr>
                <w:rFonts w:eastAsia="Times New Roman"/>
                <w:b/>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tcPr>
          <w:p w14:paraId="05186428" w14:textId="77777777" w:rsidR="004B0E00" w:rsidRPr="004B0E00" w:rsidRDefault="004B0E00" w:rsidP="004B0E00">
            <w:pPr>
              <w:widowControl/>
              <w:autoSpaceDE/>
              <w:autoSpaceDN/>
              <w:adjustRightInd/>
              <w:jc w:val="center"/>
              <w:rPr>
                <w:rFonts w:eastAsia="Times New Roman"/>
                <w:b/>
                <w:color w:val="000000"/>
                <w:sz w:val="20"/>
                <w:szCs w:val="20"/>
              </w:rPr>
            </w:pPr>
          </w:p>
        </w:tc>
        <w:tc>
          <w:tcPr>
            <w:tcW w:w="1397" w:type="dxa"/>
            <w:gridSpan w:val="3"/>
            <w:tcBorders>
              <w:top w:val="single" w:sz="4" w:space="0" w:color="auto"/>
              <w:left w:val="single" w:sz="4" w:space="0" w:color="auto"/>
              <w:bottom w:val="single" w:sz="4" w:space="0" w:color="auto"/>
              <w:right w:val="single" w:sz="4" w:space="0" w:color="auto"/>
            </w:tcBorders>
          </w:tcPr>
          <w:p w14:paraId="13C6F7EC" w14:textId="77777777" w:rsidR="004B0E00" w:rsidRPr="004B0E00" w:rsidRDefault="004B0E00" w:rsidP="004B0E00">
            <w:pPr>
              <w:widowControl/>
              <w:autoSpaceDE/>
              <w:autoSpaceDN/>
              <w:adjustRightInd/>
              <w:jc w:val="center"/>
              <w:rPr>
                <w:rFonts w:eastAsia="Times New Roman"/>
                <w:b/>
                <w:color w:val="000000"/>
                <w:sz w:val="20"/>
                <w:szCs w:val="20"/>
              </w:rPr>
            </w:pPr>
          </w:p>
        </w:tc>
      </w:tr>
      <w:tr w:rsidR="004B0E00" w:rsidRPr="004B0E00" w14:paraId="68A1EAAE" w14:textId="77777777" w:rsidTr="00520CA4">
        <w:trPr>
          <w:trHeight w:val="322"/>
        </w:trPr>
        <w:tc>
          <w:tcPr>
            <w:tcW w:w="4111" w:type="dxa"/>
            <w:gridSpan w:val="2"/>
            <w:vMerge/>
            <w:tcBorders>
              <w:bottom w:val="single" w:sz="18" w:space="0" w:color="auto"/>
            </w:tcBorders>
          </w:tcPr>
          <w:p w14:paraId="564FFB00" w14:textId="77777777" w:rsidR="004B0E00" w:rsidRPr="004B0E00" w:rsidRDefault="004B0E00" w:rsidP="004B0E00">
            <w:pPr>
              <w:overflowPunct w:val="0"/>
              <w:textAlignment w:val="baseline"/>
              <w:rPr>
                <w:rFonts w:eastAsia="Times New Roman"/>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tcPr>
          <w:p w14:paraId="555D0385" w14:textId="77777777" w:rsidR="004B0E00" w:rsidRPr="004B0E00" w:rsidRDefault="004B0E00" w:rsidP="004B0E00">
            <w:pPr>
              <w:overflowPunct w:val="0"/>
              <w:textAlignment w:val="baseline"/>
              <w:rPr>
                <w:rFonts w:eastAsia="Times New Roman"/>
                <w:b/>
                <w:color w:val="000000"/>
                <w:sz w:val="20"/>
                <w:szCs w:val="20"/>
              </w:rPr>
            </w:pPr>
            <w:r w:rsidRPr="004B0E00">
              <w:rPr>
                <w:rFonts w:eastAsia="Times New Roman"/>
                <w:b/>
                <w:color w:val="000000"/>
                <w:sz w:val="20"/>
                <w:szCs w:val="20"/>
              </w:rPr>
              <w:t>Государственный бюджет РС(Я)</w:t>
            </w:r>
          </w:p>
        </w:tc>
        <w:tc>
          <w:tcPr>
            <w:tcW w:w="1417" w:type="dxa"/>
            <w:tcBorders>
              <w:top w:val="single" w:sz="4" w:space="0" w:color="auto"/>
              <w:left w:val="single" w:sz="4" w:space="0" w:color="auto"/>
              <w:bottom w:val="single" w:sz="4" w:space="0" w:color="auto"/>
              <w:right w:val="single" w:sz="4" w:space="0" w:color="auto"/>
            </w:tcBorders>
          </w:tcPr>
          <w:p w14:paraId="6C5CDAF5" w14:textId="77777777" w:rsidR="004B0E00" w:rsidRPr="004B0E00" w:rsidRDefault="004B0E00" w:rsidP="004B0E00">
            <w:pPr>
              <w:overflowPunct w:val="0"/>
              <w:textAlignment w:val="baseline"/>
              <w:rPr>
                <w:rFonts w:eastAsia="Times New Roman"/>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148DA72" w14:textId="77777777" w:rsidR="004B0E00" w:rsidRPr="004B0E00" w:rsidRDefault="004B0E00" w:rsidP="004B0E00">
            <w:pPr>
              <w:rPr>
                <w:rFonts w:eastAsia="Times New Roman"/>
                <w:b/>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2F1218E" w14:textId="77777777" w:rsidR="004B0E00" w:rsidRPr="004B0E00" w:rsidRDefault="004B0E00" w:rsidP="004B0E00">
            <w:pPr>
              <w:widowControl/>
              <w:autoSpaceDE/>
              <w:autoSpaceDN/>
              <w:adjustRightInd/>
              <w:jc w:val="center"/>
              <w:rPr>
                <w:rFonts w:eastAsia="Times New Roman"/>
                <w:b/>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tcPr>
          <w:p w14:paraId="17A10BC5" w14:textId="77777777" w:rsidR="004B0E00" w:rsidRPr="004B0E00" w:rsidRDefault="004B0E00" w:rsidP="004B0E00">
            <w:pPr>
              <w:widowControl/>
              <w:autoSpaceDE/>
              <w:autoSpaceDN/>
              <w:adjustRightInd/>
              <w:jc w:val="center"/>
              <w:rPr>
                <w:rFonts w:eastAsia="Times New Roman"/>
                <w:b/>
                <w:color w:val="000000"/>
                <w:sz w:val="20"/>
                <w:szCs w:val="20"/>
              </w:rPr>
            </w:pPr>
          </w:p>
        </w:tc>
        <w:tc>
          <w:tcPr>
            <w:tcW w:w="1397" w:type="dxa"/>
            <w:gridSpan w:val="3"/>
            <w:tcBorders>
              <w:top w:val="single" w:sz="4" w:space="0" w:color="auto"/>
              <w:left w:val="single" w:sz="4" w:space="0" w:color="auto"/>
              <w:bottom w:val="single" w:sz="4" w:space="0" w:color="auto"/>
              <w:right w:val="single" w:sz="4" w:space="0" w:color="auto"/>
            </w:tcBorders>
          </w:tcPr>
          <w:p w14:paraId="184D4D79" w14:textId="77777777" w:rsidR="004B0E00" w:rsidRPr="004B0E00" w:rsidRDefault="004B0E00" w:rsidP="004B0E00">
            <w:pPr>
              <w:widowControl/>
              <w:autoSpaceDE/>
              <w:autoSpaceDN/>
              <w:adjustRightInd/>
              <w:jc w:val="center"/>
              <w:rPr>
                <w:rFonts w:eastAsia="Times New Roman"/>
                <w:b/>
                <w:color w:val="000000"/>
                <w:sz w:val="20"/>
                <w:szCs w:val="20"/>
              </w:rPr>
            </w:pPr>
          </w:p>
        </w:tc>
      </w:tr>
      <w:tr w:rsidR="004B0E00" w:rsidRPr="004B0E00" w14:paraId="5860AA03" w14:textId="77777777" w:rsidTr="00520CA4">
        <w:trPr>
          <w:trHeight w:val="322"/>
        </w:trPr>
        <w:tc>
          <w:tcPr>
            <w:tcW w:w="4111" w:type="dxa"/>
            <w:gridSpan w:val="2"/>
            <w:vMerge/>
            <w:tcBorders>
              <w:bottom w:val="single" w:sz="18" w:space="0" w:color="auto"/>
            </w:tcBorders>
          </w:tcPr>
          <w:p w14:paraId="26B4F93E" w14:textId="77777777" w:rsidR="004B0E00" w:rsidRPr="004B0E00" w:rsidRDefault="004B0E00" w:rsidP="004B0E00">
            <w:pPr>
              <w:overflowPunct w:val="0"/>
              <w:jc w:val="center"/>
              <w:textAlignment w:val="baseline"/>
              <w:rPr>
                <w:rFonts w:eastAsia="Times New Roman"/>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tcPr>
          <w:p w14:paraId="07CA85CF" w14:textId="77777777" w:rsidR="004B0E00" w:rsidRPr="004B0E00" w:rsidRDefault="004B0E00" w:rsidP="004B0E00">
            <w:pPr>
              <w:overflowPunct w:val="0"/>
              <w:textAlignment w:val="baseline"/>
              <w:rPr>
                <w:rFonts w:eastAsia="Times New Roman"/>
                <w:b/>
                <w:color w:val="000000"/>
                <w:sz w:val="20"/>
                <w:szCs w:val="20"/>
              </w:rPr>
            </w:pPr>
            <w:r w:rsidRPr="004B0E00">
              <w:rPr>
                <w:rFonts w:eastAsia="Times New Roman"/>
                <w:b/>
                <w:color w:val="000000"/>
                <w:sz w:val="20"/>
                <w:szCs w:val="20"/>
              </w:rPr>
              <w:t xml:space="preserve">Бюджет МО «Мирнинский район» </w:t>
            </w:r>
          </w:p>
        </w:tc>
        <w:tc>
          <w:tcPr>
            <w:tcW w:w="1417" w:type="dxa"/>
            <w:tcBorders>
              <w:top w:val="single" w:sz="4" w:space="0" w:color="auto"/>
              <w:left w:val="single" w:sz="4" w:space="0" w:color="auto"/>
              <w:bottom w:val="single" w:sz="4" w:space="0" w:color="auto"/>
              <w:right w:val="single" w:sz="4" w:space="0" w:color="auto"/>
            </w:tcBorders>
          </w:tcPr>
          <w:p w14:paraId="7F7C1835" w14:textId="77777777" w:rsidR="004B0E00" w:rsidRPr="004B0E00" w:rsidRDefault="004B0E00" w:rsidP="004B0E00">
            <w:pPr>
              <w:overflowPunct w:val="0"/>
              <w:textAlignment w:val="baseline"/>
              <w:rPr>
                <w:rFonts w:eastAsia="Times New Roman"/>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6B9AA6E" w14:textId="77777777" w:rsidR="004B0E00" w:rsidRPr="004B0E00" w:rsidRDefault="004B0E00" w:rsidP="004B0E00">
            <w:pPr>
              <w:rPr>
                <w:rFonts w:eastAsia="Times New Roman"/>
                <w:b/>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BCC1D7F" w14:textId="77777777" w:rsidR="004B0E00" w:rsidRPr="004B0E00" w:rsidRDefault="004B0E00" w:rsidP="004B0E00">
            <w:pPr>
              <w:widowControl/>
              <w:autoSpaceDE/>
              <w:autoSpaceDN/>
              <w:adjustRightInd/>
              <w:jc w:val="center"/>
              <w:rPr>
                <w:rFonts w:eastAsia="Times New Roman"/>
                <w:b/>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0945B51" w14:textId="77777777" w:rsidR="004B0E00" w:rsidRPr="004B0E00" w:rsidRDefault="004B0E00" w:rsidP="004B0E00">
            <w:pPr>
              <w:widowControl/>
              <w:autoSpaceDE/>
              <w:autoSpaceDN/>
              <w:adjustRightInd/>
              <w:jc w:val="center"/>
              <w:rPr>
                <w:rFonts w:eastAsia="Times New Roman"/>
                <w:b/>
                <w:color w:val="000000"/>
                <w:sz w:val="20"/>
                <w:szCs w:val="20"/>
              </w:rPr>
            </w:pPr>
          </w:p>
        </w:tc>
        <w:tc>
          <w:tcPr>
            <w:tcW w:w="1397" w:type="dxa"/>
            <w:gridSpan w:val="3"/>
            <w:tcBorders>
              <w:top w:val="single" w:sz="4" w:space="0" w:color="auto"/>
              <w:left w:val="single" w:sz="4" w:space="0" w:color="auto"/>
              <w:bottom w:val="single" w:sz="4" w:space="0" w:color="auto"/>
              <w:right w:val="single" w:sz="4" w:space="0" w:color="auto"/>
            </w:tcBorders>
          </w:tcPr>
          <w:p w14:paraId="66800585" w14:textId="77777777" w:rsidR="004B0E00" w:rsidRPr="004B0E00" w:rsidRDefault="004B0E00" w:rsidP="004B0E00">
            <w:pPr>
              <w:widowControl/>
              <w:autoSpaceDE/>
              <w:autoSpaceDN/>
              <w:adjustRightInd/>
              <w:jc w:val="center"/>
              <w:rPr>
                <w:rFonts w:eastAsia="Times New Roman"/>
                <w:b/>
                <w:color w:val="000000"/>
                <w:sz w:val="20"/>
                <w:szCs w:val="20"/>
              </w:rPr>
            </w:pPr>
          </w:p>
        </w:tc>
      </w:tr>
      <w:tr w:rsidR="004B0E00" w:rsidRPr="004B0E00" w14:paraId="72D94FFC" w14:textId="77777777" w:rsidTr="00520CA4">
        <w:trPr>
          <w:trHeight w:val="322"/>
        </w:trPr>
        <w:tc>
          <w:tcPr>
            <w:tcW w:w="4111" w:type="dxa"/>
            <w:gridSpan w:val="2"/>
            <w:vMerge/>
            <w:tcBorders>
              <w:bottom w:val="single" w:sz="18" w:space="0" w:color="auto"/>
            </w:tcBorders>
          </w:tcPr>
          <w:p w14:paraId="0F67281C" w14:textId="77777777" w:rsidR="004B0E00" w:rsidRPr="004B0E00" w:rsidRDefault="004B0E00" w:rsidP="004B0E00">
            <w:pPr>
              <w:overflowPunct w:val="0"/>
              <w:jc w:val="center"/>
              <w:textAlignment w:val="baseline"/>
              <w:rPr>
                <w:rFonts w:eastAsia="Times New Roman"/>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tcPr>
          <w:p w14:paraId="037A66AF" w14:textId="77777777" w:rsidR="004B0E00" w:rsidRPr="004B0E00" w:rsidRDefault="004B0E00" w:rsidP="004B0E00">
            <w:pPr>
              <w:overflowPunct w:val="0"/>
              <w:textAlignment w:val="baseline"/>
              <w:rPr>
                <w:rFonts w:eastAsia="Times New Roman"/>
                <w:b/>
                <w:color w:val="000000"/>
                <w:sz w:val="20"/>
                <w:szCs w:val="20"/>
              </w:rPr>
            </w:pPr>
            <w:r w:rsidRPr="004B0E00">
              <w:rPr>
                <w:rFonts w:eastAsia="Times New Roman"/>
                <w:b/>
                <w:color w:val="000000"/>
                <w:sz w:val="20"/>
                <w:szCs w:val="20"/>
              </w:rPr>
              <w:t>Бюджет МО «Поселок Айхал»</w:t>
            </w:r>
          </w:p>
        </w:tc>
        <w:tc>
          <w:tcPr>
            <w:tcW w:w="1417" w:type="dxa"/>
            <w:tcBorders>
              <w:top w:val="single" w:sz="4" w:space="0" w:color="auto"/>
              <w:left w:val="single" w:sz="4" w:space="0" w:color="auto"/>
              <w:bottom w:val="single" w:sz="4" w:space="0" w:color="auto"/>
              <w:right w:val="single" w:sz="4" w:space="0" w:color="auto"/>
            </w:tcBorders>
          </w:tcPr>
          <w:p w14:paraId="09C1F702" w14:textId="77777777" w:rsidR="004B0E00" w:rsidRPr="004B0E00" w:rsidRDefault="004B0E00" w:rsidP="004B0E00">
            <w:pPr>
              <w:overflowPunct w:val="0"/>
              <w:jc w:val="center"/>
              <w:textAlignment w:val="baseline"/>
              <w:rPr>
                <w:rFonts w:eastAsia="Times New Roman"/>
                <w:b/>
                <w:color w:val="000000"/>
                <w:sz w:val="20"/>
                <w:szCs w:val="20"/>
              </w:rPr>
            </w:pPr>
            <w:r w:rsidRPr="004B0E00">
              <w:rPr>
                <w:rFonts w:eastAsia="Times New Roman"/>
                <w:b/>
                <w:color w:val="000000"/>
                <w:sz w:val="20"/>
                <w:szCs w:val="20"/>
              </w:rPr>
              <w:t>91 242,28</w:t>
            </w:r>
          </w:p>
        </w:tc>
        <w:tc>
          <w:tcPr>
            <w:tcW w:w="1134" w:type="dxa"/>
            <w:tcBorders>
              <w:top w:val="single" w:sz="4" w:space="0" w:color="auto"/>
              <w:left w:val="single" w:sz="4" w:space="0" w:color="auto"/>
              <w:bottom w:val="single" w:sz="4" w:space="0" w:color="auto"/>
              <w:right w:val="single" w:sz="4" w:space="0" w:color="auto"/>
            </w:tcBorders>
          </w:tcPr>
          <w:p w14:paraId="712DBA60" w14:textId="77777777" w:rsidR="004B0E00" w:rsidRPr="004B0E00" w:rsidRDefault="004B0E00" w:rsidP="004B0E00">
            <w:pPr>
              <w:rPr>
                <w:rFonts w:eastAsia="Times New Roman"/>
                <w:b/>
                <w:color w:val="000000"/>
                <w:sz w:val="20"/>
                <w:szCs w:val="20"/>
              </w:rPr>
            </w:pPr>
            <w:r w:rsidRPr="004B0E00">
              <w:rPr>
                <w:rFonts w:eastAsia="Times New Roman"/>
                <w:b/>
                <w:color w:val="000000"/>
                <w:sz w:val="20"/>
                <w:szCs w:val="20"/>
              </w:rPr>
              <w:t>989 395,77</w:t>
            </w:r>
          </w:p>
        </w:tc>
        <w:tc>
          <w:tcPr>
            <w:tcW w:w="1276" w:type="dxa"/>
            <w:tcBorders>
              <w:top w:val="single" w:sz="4" w:space="0" w:color="auto"/>
              <w:left w:val="single" w:sz="4" w:space="0" w:color="auto"/>
              <w:bottom w:val="single" w:sz="4" w:space="0" w:color="auto"/>
              <w:right w:val="single" w:sz="4" w:space="0" w:color="auto"/>
            </w:tcBorders>
          </w:tcPr>
          <w:p w14:paraId="0253ECFD" w14:textId="77777777" w:rsidR="004B0E00" w:rsidRPr="004B0E00" w:rsidRDefault="004B0E00" w:rsidP="004B0E00">
            <w:pPr>
              <w:widowControl/>
              <w:autoSpaceDE/>
              <w:autoSpaceDN/>
              <w:adjustRightInd/>
              <w:jc w:val="center"/>
              <w:rPr>
                <w:rFonts w:eastAsia="Times New Roman"/>
                <w:b/>
                <w:color w:val="000000"/>
                <w:sz w:val="20"/>
                <w:szCs w:val="20"/>
              </w:rPr>
            </w:pPr>
            <w:r w:rsidRPr="004B0E00">
              <w:rPr>
                <w:rFonts w:eastAsia="Times New Roman"/>
                <w:b/>
                <w:color w:val="000000"/>
                <w:sz w:val="20"/>
                <w:szCs w:val="20"/>
              </w:rPr>
              <w:t>967 256,65</w:t>
            </w:r>
          </w:p>
        </w:tc>
        <w:tc>
          <w:tcPr>
            <w:tcW w:w="1418" w:type="dxa"/>
            <w:tcBorders>
              <w:top w:val="single" w:sz="4" w:space="0" w:color="auto"/>
              <w:left w:val="single" w:sz="4" w:space="0" w:color="auto"/>
              <w:bottom w:val="single" w:sz="4" w:space="0" w:color="auto"/>
              <w:right w:val="single" w:sz="4" w:space="0" w:color="auto"/>
            </w:tcBorders>
          </w:tcPr>
          <w:p w14:paraId="68B75FFA" w14:textId="77777777" w:rsidR="004B0E00" w:rsidRPr="004B0E00" w:rsidRDefault="004B0E00" w:rsidP="004B0E00">
            <w:pPr>
              <w:widowControl/>
              <w:autoSpaceDE/>
              <w:autoSpaceDN/>
              <w:adjustRightInd/>
              <w:jc w:val="center"/>
              <w:rPr>
                <w:rFonts w:eastAsia="Times New Roman"/>
                <w:b/>
                <w:color w:val="000000"/>
                <w:sz w:val="20"/>
                <w:szCs w:val="20"/>
              </w:rPr>
            </w:pPr>
            <w:r w:rsidRPr="004B0E00">
              <w:rPr>
                <w:rFonts w:eastAsia="Times New Roman"/>
                <w:b/>
                <w:sz w:val="20"/>
                <w:szCs w:val="20"/>
              </w:rPr>
              <w:t>600 000</w:t>
            </w:r>
          </w:p>
        </w:tc>
        <w:tc>
          <w:tcPr>
            <w:tcW w:w="1397" w:type="dxa"/>
            <w:gridSpan w:val="3"/>
            <w:tcBorders>
              <w:top w:val="single" w:sz="4" w:space="0" w:color="auto"/>
              <w:left w:val="single" w:sz="4" w:space="0" w:color="auto"/>
              <w:bottom w:val="single" w:sz="4" w:space="0" w:color="auto"/>
              <w:right w:val="single" w:sz="4" w:space="0" w:color="auto"/>
            </w:tcBorders>
          </w:tcPr>
          <w:p w14:paraId="5DE9F142" w14:textId="77777777" w:rsidR="004B0E00" w:rsidRPr="004B0E00" w:rsidRDefault="004B0E00" w:rsidP="004B0E00">
            <w:pPr>
              <w:widowControl/>
              <w:autoSpaceDE/>
              <w:autoSpaceDN/>
              <w:adjustRightInd/>
              <w:jc w:val="center"/>
              <w:rPr>
                <w:rFonts w:eastAsia="Times New Roman"/>
                <w:b/>
                <w:color w:val="000000"/>
                <w:sz w:val="20"/>
                <w:szCs w:val="20"/>
              </w:rPr>
            </w:pPr>
            <w:r w:rsidRPr="004B0E00">
              <w:rPr>
                <w:rFonts w:eastAsia="Times New Roman"/>
                <w:b/>
                <w:sz w:val="20"/>
                <w:szCs w:val="20"/>
              </w:rPr>
              <w:t>600 000</w:t>
            </w:r>
          </w:p>
        </w:tc>
      </w:tr>
      <w:tr w:rsidR="004B0E00" w:rsidRPr="004B0E00" w14:paraId="5D9ADA12" w14:textId="77777777" w:rsidTr="00520CA4">
        <w:trPr>
          <w:trHeight w:val="322"/>
        </w:trPr>
        <w:tc>
          <w:tcPr>
            <w:tcW w:w="4111" w:type="dxa"/>
            <w:gridSpan w:val="2"/>
            <w:vMerge/>
            <w:tcBorders>
              <w:bottom w:val="single" w:sz="18" w:space="0" w:color="auto"/>
            </w:tcBorders>
          </w:tcPr>
          <w:p w14:paraId="15DE5CAD" w14:textId="77777777" w:rsidR="004B0E00" w:rsidRPr="004B0E00" w:rsidRDefault="004B0E00" w:rsidP="004B0E00">
            <w:pPr>
              <w:overflowPunct w:val="0"/>
              <w:jc w:val="center"/>
              <w:textAlignment w:val="baseline"/>
              <w:rPr>
                <w:rFonts w:eastAsia="Times New Roman"/>
                <w:color w:val="000000"/>
                <w:sz w:val="20"/>
                <w:szCs w:val="20"/>
              </w:rPr>
            </w:pPr>
          </w:p>
        </w:tc>
        <w:tc>
          <w:tcPr>
            <w:tcW w:w="3402" w:type="dxa"/>
            <w:tcBorders>
              <w:top w:val="single" w:sz="4" w:space="0" w:color="auto"/>
              <w:left w:val="single" w:sz="4" w:space="0" w:color="auto"/>
              <w:bottom w:val="single" w:sz="18" w:space="0" w:color="auto"/>
              <w:right w:val="single" w:sz="4" w:space="0" w:color="auto"/>
            </w:tcBorders>
          </w:tcPr>
          <w:p w14:paraId="0E962281" w14:textId="77777777" w:rsidR="004B0E00" w:rsidRPr="004B0E00" w:rsidRDefault="004B0E00" w:rsidP="004B0E00">
            <w:pPr>
              <w:overflowPunct w:val="0"/>
              <w:textAlignment w:val="baseline"/>
              <w:rPr>
                <w:rFonts w:eastAsia="Times New Roman"/>
                <w:b/>
                <w:color w:val="000000"/>
                <w:sz w:val="20"/>
                <w:szCs w:val="20"/>
              </w:rPr>
            </w:pPr>
            <w:r w:rsidRPr="004B0E00">
              <w:rPr>
                <w:rFonts w:eastAsia="Times New Roman"/>
                <w:b/>
                <w:color w:val="000000"/>
                <w:sz w:val="20"/>
                <w:szCs w:val="20"/>
              </w:rPr>
              <w:t>Другие источники</w:t>
            </w:r>
          </w:p>
        </w:tc>
        <w:tc>
          <w:tcPr>
            <w:tcW w:w="1417" w:type="dxa"/>
            <w:tcBorders>
              <w:top w:val="single" w:sz="4" w:space="0" w:color="auto"/>
              <w:left w:val="single" w:sz="4" w:space="0" w:color="auto"/>
              <w:bottom w:val="single" w:sz="18" w:space="0" w:color="auto"/>
              <w:right w:val="single" w:sz="4" w:space="0" w:color="auto"/>
            </w:tcBorders>
          </w:tcPr>
          <w:p w14:paraId="30B6778C" w14:textId="77777777" w:rsidR="004B0E00" w:rsidRPr="004B0E00" w:rsidRDefault="004B0E00" w:rsidP="004B0E00">
            <w:pPr>
              <w:overflowPunct w:val="0"/>
              <w:textAlignment w:val="baseline"/>
              <w:rPr>
                <w:rFonts w:eastAsia="Times New Roman"/>
                <w:b/>
                <w:color w:val="000000"/>
                <w:sz w:val="20"/>
                <w:szCs w:val="20"/>
              </w:rPr>
            </w:pPr>
          </w:p>
        </w:tc>
        <w:tc>
          <w:tcPr>
            <w:tcW w:w="1134" w:type="dxa"/>
            <w:tcBorders>
              <w:top w:val="single" w:sz="4" w:space="0" w:color="auto"/>
              <w:left w:val="single" w:sz="4" w:space="0" w:color="auto"/>
              <w:bottom w:val="single" w:sz="18" w:space="0" w:color="auto"/>
              <w:right w:val="single" w:sz="4" w:space="0" w:color="auto"/>
            </w:tcBorders>
          </w:tcPr>
          <w:p w14:paraId="6314F0AD" w14:textId="77777777" w:rsidR="004B0E00" w:rsidRPr="004B0E00" w:rsidRDefault="004B0E00" w:rsidP="004B0E00">
            <w:pPr>
              <w:rPr>
                <w:rFonts w:eastAsia="Times New Roman"/>
                <w:b/>
                <w:color w:val="000000"/>
                <w:sz w:val="20"/>
                <w:szCs w:val="20"/>
              </w:rPr>
            </w:pPr>
          </w:p>
        </w:tc>
        <w:tc>
          <w:tcPr>
            <w:tcW w:w="1276" w:type="dxa"/>
            <w:tcBorders>
              <w:top w:val="single" w:sz="4" w:space="0" w:color="auto"/>
              <w:left w:val="single" w:sz="4" w:space="0" w:color="auto"/>
              <w:bottom w:val="single" w:sz="18" w:space="0" w:color="auto"/>
              <w:right w:val="single" w:sz="4" w:space="0" w:color="auto"/>
            </w:tcBorders>
          </w:tcPr>
          <w:p w14:paraId="35620D3E" w14:textId="77777777" w:rsidR="004B0E00" w:rsidRPr="004B0E00" w:rsidRDefault="004B0E00" w:rsidP="004B0E00">
            <w:pPr>
              <w:widowControl/>
              <w:autoSpaceDE/>
              <w:autoSpaceDN/>
              <w:adjustRightInd/>
              <w:jc w:val="center"/>
              <w:rPr>
                <w:rFonts w:eastAsia="Times New Roman"/>
                <w:b/>
                <w:color w:val="000000"/>
                <w:sz w:val="20"/>
                <w:szCs w:val="20"/>
              </w:rPr>
            </w:pPr>
          </w:p>
        </w:tc>
        <w:tc>
          <w:tcPr>
            <w:tcW w:w="1418" w:type="dxa"/>
            <w:tcBorders>
              <w:top w:val="single" w:sz="4" w:space="0" w:color="auto"/>
              <w:left w:val="single" w:sz="4" w:space="0" w:color="auto"/>
              <w:bottom w:val="single" w:sz="18" w:space="0" w:color="auto"/>
              <w:right w:val="single" w:sz="4" w:space="0" w:color="auto"/>
            </w:tcBorders>
          </w:tcPr>
          <w:p w14:paraId="0DA2C8B0" w14:textId="77777777" w:rsidR="004B0E00" w:rsidRPr="004B0E00" w:rsidRDefault="004B0E00" w:rsidP="004B0E00">
            <w:pPr>
              <w:widowControl/>
              <w:autoSpaceDE/>
              <w:autoSpaceDN/>
              <w:adjustRightInd/>
              <w:jc w:val="center"/>
              <w:rPr>
                <w:rFonts w:eastAsia="Times New Roman"/>
                <w:b/>
                <w:color w:val="000000"/>
                <w:sz w:val="20"/>
                <w:szCs w:val="20"/>
              </w:rPr>
            </w:pPr>
          </w:p>
        </w:tc>
        <w:tc>
          <w:tcPr>
            <w:tcW w:w="1397" w:type="dxa"/>
            <w:gridSpan w:val="3"/>
            <w:tcBorders>
              <w:top w:val="single" w:sz="4" w:space="0" w:color="auto"/>
              <w:left w:val="single" w:sz="4" w:space="0" w:color="auto"/>
              <w:bottom w:val="single" w:sz="18" w:space="0" w:color="auto"/>
              <w:right w:val="single" w:sz="4" w:space="0" w:color="auto"/>
            </w:tcBorders>
          </w:tcPr>
          <w:p w14:paraId="38F9AE27" w14:textId="77777777" w:rsidR="004B0E00" w:rsidRPr="004B0E00" w:rsidRDefault="004B0E00" w:rsidP="004B0E00">
            <w:pPr>
              <w:widowControl/>
              <w:autoSpaceDE/>
              <w:autoSpaceDN/>
              <w:adjustRightInd/>
              <w:jc w:val="center"/>
              <w:rPr>
                <w:rFonts w:eastAsia="Times New Roman"/>
                <w:b/>
                <w:color w:val="000000"/>
                <w:sz w:val="20"/>
                <w:szCs w:val="20"/>
              </w:rPr>
            </w:pPr>
          </w:p>
        </w:tc>
      </w:tr>
    </w:tbl>
    <w:p w14:paraId="18ACBE75" w14:textId="77777777" w:rsidR="004B0E00" w:rsidRPr="004B0E00" w:rsidRDefault="004B0E00" w:rsidP="004B0E00">
      <w:pPr>
        <w:widowControl/>
        <w:overflowPunct w:val="0"/>
        <w:contextualSpacing/>
        <w:jc w:val="both"/>
        <w:textAlignment w:val="baseline"/>
        <w:outlineLvl w:val="0"/>
        <w:rPr>
          <w:rFonts w:eastAsia="Times New Roman"/>
          <w:b/>
        </w:rPr>
      </w:pPr>
    </w:p>
    <w:p w14:paraId="361340C8" w14:textId="77777777" w:rsidR="004B0E00" w:rsidRPr="004B0E00" w:rsidRDefault="004B0E00" w:rsidP="004B0E00">
      <w:pPr>
        <w:widowControl/>
        <w:overflowPunct w:val="0"/>
        <w:contextualSpacing/>
        <w:jc w:val="both"/>
        <w:textAlignment w:val="baseline"/>
        <w:outlineLvl w:val="0"/>
        <w:rPr>
          <w:rFonts w:eastAsia="Times New Roman"/>
          <w:b/>
        </w:rPr>
      </w:pPr>
    </w:p>
    <w:p w14:paraId="1BA90DED" w14:textId="77777777" w:rsidR="004B0E00" w:rsidRPr="004B0E00" w:rsidRDefault="004B0E00" w:rsidP="004B0E00">
      <w:pPr>
        <w:widowControl/>
        <w:overflowPunct w:val="0"/>
        <w:contextualSpacing/>
        <w:jc w:val="both"/>
        <w:textAlignment w:val="baseline"/>
        <w:outlineLvl w:val="0"/>
        <w:rPr>
          <w:rFonts w:eastAsia="Times New Roman"/>
          <w:b/>
        </w:rPr>
      </w:pPr>
    </w:p>
    <w:p w14:paraId="3F880BB3" w14:textId="77777777" w:rsidR="004B0E00" w:rsidRPr="004B0E00" w:rsidRDefault="004B0E00" w:rsidP="004B0E00">
      <w:pPr>
        <w:widowControl/>
        <w:overflowPunct w:val="0"/>
        <w:contextualSpacing/>
        <w:jc w:val="both"/>
        <w:textAlignment w:val="baseline"/>
        <w:outlineLvl w:val="0"/>
        <w:rPr>
          <w:rFonts w:eastAsia="Times New Roman"/>
          <w:b/>
        </w:rPr>
      </w:pPr>
    </w:p>
    <w:p w14:paraId="61359A42" w14:textId="77777777" w:rsidR="004B0E00" w:rsidRPr="004B0E00" w:rsidRDefault="004B0E00" w:rsidP="004B0E00">
      <w:pPr>
        <w:widowControl/>
        <w:overflowPunct w:val="0"/>
        <w:contextualSpacing/>
        <w:jc w:val="both"/>
        <w:textAlignment w:val="baseline"/>
        <w:outlineLvl w:val="0"/>
        <w:rPr>
          <w:rFonts w:eastAsia="Times New Roman"/>
          <w:b/>
        </w:rPr>
      </w:pPr>
    </w:p>
    <w:p w14:paraId="606BB3B6" w14:textId="77777777" w:rsidR="004B0E00" w:rsidRPr="004B0E00" w:rsidRDefault="004B0E00" w:rsidP="004B0E00">
      <w:pPr>
        <w:widowControl/>
        <w:tabs>
          <w:tab w:val="left" w:pos="426"/>
        </w:tabs>
        <w:autoSpaceDE/>
        <w:autoSpaceDN/>
        <w:adjustRightInd/>
        <w:ind w:firstLine="426"/>
        <w:jc w:val="both"/>
        <w:rPr>
          <w:rFonts w:eastAsia="Times New Roman"/>
          <w:b/>
          <w:bCs/>
        </w:rPr>
      </w:pPr>
    </w:p>
    <w:p w14:paraId="1EDA2FE0" w14:textId="77777777" w:rsidR="004B0E00" w:rsidRPr="004B0E00" w:rsidRDefault="004B0E00" w:rsidP="004B0E00">
      <w:pPr>
        <w:widowControl/>
        <w:tabs>
          <w:tab w:val="left" w:pos="426"/>
        </w:tabs>
        <w:autoSpaceDE/>
        <w:autoSpaceDN/>
        <w:adjustRightInd/>
        <w:ind w:firstLine="426"/>
        <w:jc w:val="right"/>
        <w:rPr>
          <w:rFonts w:eastAsia="Times New Roman"/>
          <w:bCs/>
        </w:rPr>
      </w:pPr>
      <w:r w:rsidRPr="004B0E00">
        <w:rPr>
          <w:rFonts w:eastAsia="Times New Roman"/>
          <w:bCs/>
        </w:rPr>
        <w:t>Приложение 2 к проекту</w:t>
      </w:r>
    </w:p>
    <w:p w14:paraId="336B6749" w14:textId="77777777" w:rsidR="004B0E00" w:rsidRPr="004B0E00" w:rsidRDefault="004B0E00" w:rsidP="004B0E00">
      <w:pPr>
        <w:widowControl/>
        <w:tabs>
          <w:tab w:val="left" w:pos="426"/>
        </w:tabs>
        <w:autoSpaceDE/>
        <w:autoSpaceDN/>
        <w:adjustRightInd/>
        <w:ind w:firstLine="426"/>
        <w:jc w:val="right"/>
        <w:rPr>
          <w:rFonts w:eastAsia="Times New Roman"/>
          <w:bCs/>
        </w:rPr>
      </w:pPr>
      <w:r w:rsidRPr="004B0E00">
        <w:rPr>
          <w:rFonts w:eastAsia="Times New Roman"/>
          <w:bCs/>
        </w:rPr>
        <w:t>постановлению</w:t>
      </w:r>
    </w:p>
    <w:p w14:paraId="3A663D3A" w14:textId="77777777" w:rsidR="004B0E00" w:rsidRPr="004B0E00" w:rsidRDefault="004B0E00" w:rsidP="004B0E00">
      <w:pPr>
        <w:widowControl/>
        <w:tabs>
          <w:tab w:val="left" w:pos="426"/>
        </w:tabs>
        <w:autoSpaceDE/>
        <w:autoSpaceDN/>
        <w:adjustRightInd/>
        <w:ind w:firstLine="426"/>
        <w:jc w:val="right"/>
        <w:rPr>
          <w:rFonts w:eastAsia="Times New Roman"/>
          <w:b/>
          <w:bCs/>
        </w:rPr>
      </w:pPr>
      <w:r w:rsidRPr="004B0E00">
        <w:rPr>
          <w:rFonts w:eastAsia="Times New Roman"/>
          <w:bCs/>
        </w:rPr>
        <w:t xml:space="preserve">от </w:t>
      </w:r>
      <w:r w:rsidRPr="004B0E00">
        <w:rPr>
          <w:rFonts w:eastAsia="Times New Roman"/>
          <w:b/>
          <w:bCs/>
        </w:rPr>
        <w:t>_____________</w:t>
      </w:r>
    </w:p>
    <w:p w14:paraId="7F47AE83" w14:textId="77777777" w:rsidR="004B0E00" w:rsidRPr="004B0E00" w:rsidRDefault="004B0E00" w:rsidP="004B0E00">
      <w:pPr>
        <w:widowControl/>
        <w:overflowPunct w:val="0"/>
        <w:jc w:val="center"/>
        <w:textAlignment w:val="baseline"/>
        <w:rPr>
          <w:rFonts w:eastAsia="Times New Roman"/>
          <w:b/>
          <w:sz w:val="28"/>
          <w:szCs w:val="28"/>
        </w:rPr>
      </w:pPr>
      <w:r w:rsidRPr="004B0E00">
        <w:rPr>
          <w:rFonts w:eastAsia="Times New Roman"/>
          <w:b/>
          <w:sz w:val="28"/>
          <w:szCs w:val="28"/>
        </w:rPr>
        <w:t>РАЗДЕЛ 4.</w:t>
      </w:r>
    </w:p>
    <w:p w14:paraId="7BFECCA0" w14:textId="77777777" w:rsidR="004B0E00" w:rsidRPr="004B0E00" w:rsidRDefault="004B0E00" w:rsidP="004B0E00">
      <w:pPr>
        <w:widowControl/>
        <w:overflowPunct w:val="0"/>
        <w:jc w:val="center"/>
        <w:textAlignment w:val="baseline"/>
        <w:rPr>
          <w:rFonts w:eastAsia="Times New Roman"/>
          <w:b/>
          <w:sz w:val="28"/>
          <w:szCs w:val="28"/>
        </w:rPr>
      </w:pPr>
      <w:r w:rsidRPr="004B0E00">
        <w:rPr>
          <w:rFonts w:eastAsia="Times New Roman"/>
          <w:b/>
          <w:sz w:val="28"/>
          <w:szCs w:val="28"/>
        </w:rPr>
        <w:t xml:space="preserve">Перечень целевых индикаторов программы </w:t>
      </w:r>
    </w:p>
    <w:p w14:paraId="78FD0BD6" w14:textId="77777777" w:rsidR="004B0E00" w:rsidRPr="004B0E00" w:rsidRDefault="004B0E00" w:rsidP="004B0E00">
      <w:pPr>
        <w:widowControl/>
        <w:overflowPunct w:val="0"/>
        <w:jc w:val="center"/>
        <w:textAlignment w:val="baseline"/>
        <w:rPr>
          <w:rFonts w:eastAsia="Times New Roman"/>
          <w:b/>
          <w:sz w:val="28"/>
          <w:szCs w:val="28"/>
          <w:u w:val="single"/>
        </w:rPr>
      </w:pPr>
      <w:r w:rsidRPr="004B0E00">
        <w:rPr>
          <w:rFonts w:eastAsia="Times New Roman"/>
          <w:b/>
          <w:u w:val="single"/>
        </w:rPr>
        <w:t>«Энергосбережение и повышение энергетической эффективности МО «Поселок Айхал» на 2022-2026 годы</w:t>
      </w:r>
      <w:r w:rsidRPr="004B0E00">
        <w:rPr>
          <w:rFonts w:eastAsia="Times New Roman"/>
          <w:b/>
          <w:sz w:val="28"/>
          <w:szCs w:val="28"/>
          <w:u w:val="single"/>
        </w:rPr>
        <w:t>»</w:t>
      </w:r>
    </w:p>
    <w:p w14:paraId="1EBBF85F" w14:textId="77777777" w:rsidR="004B0E00" w:rsidRPr="004B0E00" w:rsidRDefault="004B0E00" w:rsidP="004B0E00">
      <w:pPr>
        <w:widowControl/>
        <w:overflowPunct w:val="0"/>
        <w:jc w:val="center"/>
        <w:textAlignment w:val="baseline"/>
        <w:rPr>
          <w:rFonts w:eastAsia="Times New Roman"/>
          <w:sz w:val="18"/>
          <w:szCs w:val="18"/>
        </w:rPr>
      </w:pPr>
      <w:r w:rsidRPr="004B0E00">
        <w:rPr>
          <w:rFonts w:eastAsia="Times New Roman"/>
          <w:sz w:val="18"/>
          <w:szCs w:val="18"/>
        </w:rPr>
        <w:t xml:space="preserve">(наименование программы) </w:t>
      </w:r>
    </w:p>
    <w:p w14:paraId="2C341015" w14:textId="77777777" w:rsidR="004B0E00" w:rsidRPr="004B0E00" w:rsidRDefault="004B0E00" w:rsidP="004B0E00">
      <w:pPr>
        <w:widowControl/>
        <w:overflowPunct w:val="0"/>
        <w:jc w:val="center"/>
        <w:textAlignment w:val="baseline"/>
        <w:rPr>
          <w:rFonts w:eastAsia="Times New Roman"/>
          <w:sz w:val="18"/>
          <w:szCs w:val="18"/>
        </w:rPr>
      </w:pPr>
    </w:p>
    <w:tbl>
      <w:tblPr>
        <w:tblStyle w:val="1010"/>
        <w:tblW w:w="14170" w:type="dxa"/>
        <w:tblLook w:val="04A0" w:firstRow="1" w:lastRow="0" w:firstColumn="1" w:lastColumn="0" w:noHBand="0" w:noVBand="1"/>
      </w:tblPr>
      <w:tblGrid>
        <w:gridCol w:w="643"/>
        <w:gridCol w:w="4528"/>
        <w:gridCol w:w="1351"/>
        <w:gridCol w:w="1598"/>
        <w:gridCol w:w="1104"/>
        <w:gridCol w:w="1261"/>
        <w:gridCol w:w="1276"/>
        <w:gridCol w:w="1134"/>
        <w:gridCol w:w="1275"/>
      </w:tblGrid>
      <w:tr w:rsidR="004B0E00" w:rsidRPr="004B0E00" w14:paraId="729770A2" w14:textId="77777777" w:rsidTr="00520CA4">
        <w:tc>
          <w:tcPr>
            <w:tcW w:w="643" w:type="dxa"/>
            <w:vMerge w:val="restart"/>
          </w:tcPr>
          <w:p w14:paraId="6459B89D" w14:textId="77777777" w:rsidR="004B0E00" w:rsidRPr="004B0E00" w:rsidRDefault="004B0E00" w:rsidP="004B0E00">
            <w:pPr>
              <w:keepNext/>
              <w:keepLines/>
              <w:widowControl/>
              <w:autoSpaceDE/>
              <w:autoSpaceDN/>
              <w:adjustRightInd/>
              <w:jc w:val="center"/>
              <w:outlineLvl w:val="0"/>
              <w:rPr>
                <w:rFonts w:eastAsia="Corbel"/>
                <w:b/>
                <w:sz w:val="20"/>
                <w:szCs w:val="20"/>
                <w:lang w:eastAsia="en-US" w:bidi="en-US"/>
              </w:rPr>
            </w:pPr>
            <w:r w:rsidRPr="004B0E00">
              <w:rPr>
                <w:rFonts w:eastAsia="Corbel"/>
                <w:b/>
                <w:sz w:val="20"/>
                <w:szCs w:val="20"/>
                <w:lang w:eastAsia="en-US" w:bidi="en-US"/>
              </w:rPr>
              <w:t>№ п/п</w:t>
            </w:r>
          </w:p>
        </w:tc>
        <w:tc>
          <w:tcPr>
            <w:tcW w:w="4528" w:type="dxa"/>
            <w:vMerge w:val="restart"/>
            <w:shd w:val="clear" w:color="auto" w:fill="auto"/>
            <w:vAlign w:val="center"/>
          </w:tcPr>
          <w:p w14:paraId="610C47B5" w14:textId="77777777" w:rsidR="004B0E00" w:rsidRPr="004B0E00" w:rsidRDefault="004B0E00" w:rsidP="004B0E00">
            <w:pPr>
              <w:overflowPunct w:val="0"/>
              <w:jc w:val="center"/>
              <w:textAlignment w:val="baseline"/>
              <w:rPr>
                <w:rFonts w:eastAsia="Times New Roman"/>
                <w:sz w:val="20"/>
                <w:szCs w:val="20"/>
              </w:rPr>
            </w:pPr>
            <w:r w:rsidRPr="004B0E00">
              <w:rPr>
                <w:rFonts w:eastAsia="Times New Roman"/>
                <w:sz w:val="20"/>
                <w:szCs w:val="20"/>
              </w:rPr>
              <w:t>Наименование индикатора</w:t>
            </w:r>
          </w:p>
        </w:tc>
        <w:tc>
          <w:tcPr>
            <w:tcW w:w="1351" w:type="dxa"/>
            <w:vMerge w:val="restart"/>
            <w:tcBorders>
              <w:right w:val="single" w:sz="4" w:space="0" w:color="auto"/>
            </w:tcBorders>
            <w:shd w:val="clear" w:color="auto" w:fill="auto"/>
            <w:vAlign w:val="center"/>
          </w:tcPr>
          <w:p w14:paraId="2F27E171" w14:textId="77777777" w:rsidR="004B0E00" w:rsidRPr="004B0E00" w:rsidRDefault="004B0E00" w:rsidP="004B0E00">
            <w:pPr>
              <w:overflowPunct w:val="0"/>
              <w:jc w:val="center"/>
              <w:textAlignment w:val="baseline"/>
              <w:rPr>
                <w:rFonts w:eastAsia="Times New Roman"/>
                <w:sz w:val="20"/>
                <w:szCs w:val="20"/>
              </w:rPr>
            </w:pPr>
            <w:r w:rsidRPr="004B0E00">
              <w:rPr>
                <w:rFonts w:eastAsia="Times New Roman"/>
                <w:sz w:val="20"/>
                <w:szCs w:val="20"/>
              </w:rPr>
              <w:t xml:space="preserve">Единица       </w:t>
            </w:r>
            <w:r w:rsidRPr="004B0E00">
              <w:rPr>
                <w:rFonts w:eastAsia="Times New Roman"/>
                <w:sz w:val="20"/>
                <w:szCs w:val="20"/>
              </w:rPr>
              <w:br/>
              <w:t>измерения</w:t>
            </w:r>
          </w:p>
        </w:tc>
        <w:tc>
          <w:tcPr>
            <w:tcW w:w="1598" w:type="dxa"/>
            <w:vMerge w:val="restart"/>
            <w:tcBorders>
              <w:left w:val="single" w:sz="4" w:space="0" w:color="auto"/>
            </w:tcBorders>
            <w:shd w:val="clear" w:color="auto" w:fill="auto"/>
            <w:vAlign w:val="center"/>
          </w:tcPr>
          <w:p w14:paraId="28007B1A" w14:textId="77777777" w:rsidR="004B0E00" w:rsidRPr="004B0E00" w:rsidRDefault="004B0E00" w:rsidP="004B0E00">
            <w:pPr>
              <w:overflowPunct w:val="0"/>
              <w:jc w:val="center"/>
              <w:textAlignment w:val="baseline"/>
              <w:rPr>
                <w:rFonts w:eastAsia="Times New Roman"/>
                <w:sz w:val="20"/>
                <w:szCs w:val="20"/>
              </w:rPr>
            </w:pPr>
            <w:r w:rsidRPr="004B0E00">
              <w:rPr>
                <w:rFonts w:eastAsia="Times New Roman"/>
                <w:sz w:val="20"/>
                <w:szCs w:val="20"/>
              </w:rPr>
              <w:t>Базовое значение индикатора</w:t>
            </w:r>
          </w:p>
        </w:tc>
        <w:tc>
          <w:tcPr>
            <w:tcW w:w="6050" w:type="dxa"/>
            <w:gridSpan w:val="5"/>
          </w:tcPr>
          <w:p w14:paraId="357F6020" w14:textId="77777777" w:rsidR="004B0E00" w:rsidRPr="004B0E00" w:rsidRDefault="004B0E00" w:rsidP="004B0E00">
            <w:pPr>
              <w:keepNext/>
              <w:keepLines/>
              <w:widowControl/>
              <w:autoSpaceDE/>
              <w:autoSpaceDN/>
              <w:adjustRightInd/>
              <w:jc w:val="center"/>
              <w:outlineLvl w:val="0"/>
              <w:rPr>
                <w:rFonts w:eastAsia="Times New Roman"/>
                <w:b/>
                <w:sz w:val="20"/>
                <w:szCs w:val="20"/>
                <w:shd w:val="clear" w:color="auto" w:fill="FFFFFF"/>
                <w:lang w:eastAsia="en-US" w:bidi="en-US"/>
              </w:rPr>
            </w:pPr>
            <w:r w:rsidRPr="004B0E00">
              <w:rPr>
                <w:rFonts w:eastAsia="Times New Roman"/>
                <w:b/>
                <w:sz w:val="20"/>
                <w:szCs w:val="20"/>
                <w:shd w:val="clear" w:color="auto" w:fill="FFFFFF"/>
                <w:lang w:eastAsia="en-US" w:bidi="en-US"/>
              </w:rPr>
              <w:t>Планируемое значение показателя по годам реализации</w:t>
            </w:r>
          </w:p>
        </w:tc>
      </w:tr>
      <w:tr w:rsidR="004B0E00" w:rsidRPr="004B0E00" w14:paraId="250B02BD" w14:textId="77777777" w:rsidTr="00520CA4">
        <w:tc>
          <w:tcPr>
            <w:tcW w:w="643" w:type="dxa"/>
            <w:vMerge/>
          </w:tcPr>
          <w:p w14:paraId="36C8DBDB" w14:textId="77777777" w:rsidR="004B0E00" w:rsidRPr="004B0E00" w:rsidRDefault="004B0E00" w:rsidP="004B0E00">
            <w:pPr>
              <w:keepNext/>
              <w:keepLines/>
              <w:widowControl/>
              <w:autoSpaceDE/>
              <w:autoSpaceDN/>
              <w:adjustRightInd/>
              <w:jc w:val="center"/>
              <w:outlineLvl w:val="0"/>
              <w:rPr>
                <w:rFonts w:eastAsia="Corbel"/>
                <w:sz w:val="20"/>
                <w:szCs w:val="20"/>
                <w:lang w:eastAsia="en-US" w:bidi="en-US"/>
              </w:rPr>
            </w:pPr>
          </w:p>
        </w:tc>
        <w:tc>
          <w:tcPr>
            <w:tcW w:w="4528" w:type="dxa"/>
            <w:vMerge/>
            <w:shd w:val="clear" w:color="auto" w:fill="auto"/>
          </w:tcPr>
          <w:p w14:paraId="52A734B4" w14:textId="77777777" w:rsidR="004B0E00" w:rsidRPr="004B0E00" w:rsidRDefault="004B0E00" w:rsidP="004B0E00">
            <w:pPr>
              <w:keepNext/>
              <w:keepLines/>
              <w:widowControl/>
              <w:autoSpaceDE/>
              <w:autoSpaceDN/>
              <w:adjustRightInd/>
              <w:jc w:val="center"/>
              <w:outlineLvl w:val="0"/>
              <w:rPr>
                <w:rFonts w:eastAsia="Corbel"/>
                <w:sz w:val="20"/>
                <w:szCs w:val="20"/>
                <w:lang w:eastAsia="en-US" w:bidi="en-US"/>
              </w:rPr>
            </w:pPr>
          </w:p>
        </w:tc>
        <w:tc>
          <w:tcPr>
            <w:tcW w:w="1351" w:type="dxa"/>
            <w:vMerge/>
            <w:tcBorders>
              <w:right w:val="single" w:sz="4" w:space="0" w:color="auto"/>
            </w:tcBorders>
            <w:shd w:val="clear" w:color="auto" w:fill="auto"/>
          </w:tcPr>
          <w:p w14:paraId="739DB68D" w14:textId="77777777" w:rsidR="004B0E00" w:rsidRPr="004B0E00" w:rsidRDefault="004B0E00" w:rsidP="004B0E00">
            <w:pPr>
              <w:keepNext/>
              <w:keepLines/>
              <w:widowControl/>
              <w:autoSpaceDE/>
              <w:autoSpaceDN/>
              <w:adjustRightInd/>
              <w:jc w:val="center"/>
              <w:outlineLvl w:val="0"/>
              <w:rPr>
                <w:rFonts w:eastAsia="Corbel"/>
                <w:sz w:val="20"/>
                <w:szCs w:val="20"/>
                <w:lang w:eastAsia="en-US" w:bidi="en-US"/>
              </w:rPr>
            </w:pPr>
          </w:p>
        </w:tc>
        <w:tc>
          <w:tcPr>
            <w:tcW w:w="1598" w:type="dxa"/>
            <w:vMerge/>
            <w:tcBorders>
              <w:left w:val="single" w:sz="4" w:space="0" w:color="auto"/>
            </w:tcBorders>
            <w:shd w:val="clear" w:color="auto" w:fill="auto"/>
          </w:tcPr>
          <w:p w14:paraId="04714546" w14:textId="77777777" w:rsidR="004B0E00" w:rsidRPr="004B0E00" w:rsidRDefault="004B0E00" w:rsidP="004B0E00">
            <w:pPr>
              <w:keepNext/>
              <w:keepLines/>
              <w:widowControl/>
              <w:autoSpaceDE/>
              <w:autoSpaceDN/>
              <w:adjustRightInd/>
              <w:jc w:val="center"/>
              <w:outlineLvl w:val="0"/>
              <w:rPr>
                <w:rFonts w:eastAsia="Corbel"/>
                <w:sz w:val="20"/>
                <w:szCs w:val="20"/>
                <w:lang w:eastAsia="en-US" w:bidi="en-US"/>
              </w:rPr>
            </w:pPr>
          </w:p>
        </w:tc>
        <w:tc>
          <w:tcPr>
            <w:tcW w:w="1104" w:type="dxa"/>
          </w:tcPr>
          <w:p w14:paraId="087B4043" w14:textId="77777777" w:rsidR="004B0E00" w:rsidRPr="004B0E00" w:rsidRDefault="004B0E00" w:rsidP="004B0E00">
            <w:pPr>
              <w:keepNext/>
              <w:keepLines/>
              <w:widowControl/>
              <w:autoSpaceDE/>
              <w:autoSpaceDN/>
              <w:adjustRightInd/>
              <w:jc w:val="center"/>
              <w:outlineLvl w:val="0"/>
              <w:rPr>
                <w:rFonts w:eastAsia="Corbel"/>
                <w:b/>
                <w:sz w:val="20"/>
                <w:szCs w:val="20"/>
                <w:lang w:eastAsia="en-US" w:bidi="en-US"/>
              </w:rPr>
            </w:pPr>
            <w:r w:rsidRPr="004B0E00">
              <w:rPr>
                <w:rFonts w:eastAsia="Corbel"/>
                <w:b/>
                <w:sz w:val="20"/>
                <w:szCs w:val="20"/>
                <w:lang w:eastAsia="en-US" w:bidi="en-US"/>
              </w:rPr>
              <w:t>2022</w:t>
            </w:r>
          </w:p>
        </w:tc>
        <w:tc>
          <w:tcPr>
            <w:tcW w:w="1261" w:type="dxa"/>
          </w:tcPr>
          <w:p w14:paraId="7B5CF5CC" w14:textId="77777777" w:rsidR="004B0E00" w:rsidRPr="004B0E00" w:rsidRDefault="004B0E00" w:rsidP="004B0E00">
            <w:pPr>
              <w:keepNext/>
              <w:keepLines/>
              <w:widowControl/>
              <w:autoSpaceDE/>
              <w:autoSpaceDN/>
              <w:adjustRightInd/>
              <w:jc w:val="center"/>
              <w:outlineLvl w:val="0"/>
              <w:rPr>
                <w:rFonts w:eastAsia="Corbel"/>
                <w:b/>
                <w:sz w:val="20"/>
                <w:szCs w:val="20"/>
                <w:lang w:eastAsia="en-US" w:bidi="en-US"/>
              </w:rPr>
            </w:pPr>
            <w:r w:rsidRPr="004B0E00">
              <w:rPr>
                <w:rFonts w:eastAsia="Corbel"/>
                <w:b/>
                <w:sz w:val="20"/>
                <w:szCs w:val="20"/>
                <w:lang w:eastAsia="en-US" w:bidi="en-US"/>
              </w:rPr>
              <w:t>2023</w:t>
            </w:r>
          </w:p>
        </w:tc>
        <w:tc>
          <w:tcPr>
            <w:tcW w:w="1276" w:type="dxa"/>
          </w:tcPr>
          <w:p w14:paraId="384E7A70" w14:textId="77777777" w:rsidR="004B0E00" w:rsidRPr="004B0E00" w:rsidRDefault="004B0E00" w:rsidP="004B0E00">
            <w:pPr>
              <w:keepNext/>
              <w:keepLines/>
              <w:widowControl/>
              <w:autoSpaceDE/>
              <w:autoSpaceDN/>
              <w:adjustRightInd/>
              <w:jc w:val="center"/>
              <w:outlineLvl w:val="0"/>
              <w:rPr>
                <w:rFonts w:eastAsia="Corbel"/>
                <w:b/>
                <w:sz w:val="20"/>
                <w:szCs w:val="20"/>
                <w:lang w:eastAsia="en-US" w:bidi="en-US"/>
              </w:rPr>
            </w:pPr>
            <w:r w:rsidRPr="004B0E00">
              <w:rPr>
                <w:rFonts w:eastAsia="Corbel"/>
                <w:b/>
                <w:sz w:val="20"/>
                <w:szCs w:val="20"/>
                <w:lang w:eastAsia="en-US" w:bidi="en-US"/>
              </w:rPr>
              <w:t>2024</w:t>
            </w:r>
          </w:p>
        </w:tc>
        <w:tc>
          <w:tcPr>
            <w:tcW w:w="1134" w:type="dxa"/>
          </w:tcPr>
          <w:p w14:paraId="35BBE0BF" w14:textId="77777777" w:rsidR="004B0E00" w:rsidRPr="004B0E00" w:rsidRDefault="004B0E00" w:rsidP="004B0E00">
            <w:pPr>
              <w:keepNext/>
              <w:keepLines/>
              <w:widowControl/>
              <w:autoSpaceDE/>
              <w:autoSpaceDN/>
              <w:adjustRightInd/>
              <w:jc w:val="center"/>
              <w:outlineLvl w:val="0"/>
              <w:rPr>
                <w:rFonts w:eastAsia="Corbel"/>
                <w:b/>
                <w:sz w:val="20"/>
                <w:szCs w:val="20"/>
                <w:lang w:eastAsia="en-US" w:bidi="en-US"/>
              </w:rPr>
            </w:pPr>
            <w:r w:rsidRPr="004B0E00">
              <w:rPr>
                <w:rFonts w:eastAsia="Corbel"/>
                <w:b/>
                <w:sz w:val="20"/>
                <w:szCs w:val="20"/>
                <w:lang w:eastAsia="en-US" w:bidi="en-US"/>
              </w:rPr>
              <w:t>2025</w:t>
            </w:r>
          </w:p>
        </w:tc>
        <w:tc>
          <w:tcPr>
            <w:tcW w:w="1275" w:type="dxa"/>
          </w:tcPr>
          <w:p w14:paraId="03A9D2DC" w14:textId="77777777" w:rsidR="004B0E00" w:rsidRPr="004B0E00" w:rsidRDefault="004B0E00" w:rsidP="004B0E00">
            <w:pPr>
              <w:keepNext/>
              <w:keepLines/>
              <w:widowControl/>
              <w:autoSpaceDE/>
              <w:autoSpaceDN/>
              <w:adjustRightInd/>
              <w:jc w:val="center"/>
              <w:outlineLvl w:val="0"/>
              <w:rPr>
                <w:rFonts w:eastAsia="Corbel"/>
                <w:b/>
                <w:sz w:val="20"/>
                <w:szCs w:val="20"/>
                <w:lang w:eastAsia="en-US" w:bidi="en-US"/>
              </w:rPr>
            </w:pPr>
            <w:r w:rsidRPr="004B0E00">
              <w:rPr>
                <w:rFonts w:eastAsia="Corbel"/>
                <w:b/>
                <w:sz w:val="20"/>
                <w:szCs w:val="20"/>
                <w:lang w:eastAsia="en-US" w:bidi="en-US"/>
              </w:rPr>
              <w:t>2026</w:t>
            </w:r>
          </w:p>
        </w:tc>
      </w:tr>
      <w:tr w:rsidR="004B0E00" w:rsidRPr="004B0E00" w14:paraId="249E0DE4" w14:textId="77777777" w:rsidTr="00520CA4">
        <w:trPr>
          <w:trHeight w:val="720"/>
        </w:trPr>
        <w:tc>
          <w:tcPr>
            <w:tcW w:w="643" w:type="dxa"/>
            <w:tcBorders>
              <w:top w:val="single" w:sz="4" w:space="0" w:color="auto"/>
            </w:tcBorders>
            <w:vAlign w:val="center"/>
          </w:tcPr>
          <w:p w14:paraId="3274C4B5" w14:textId="77777777" w:rsidR="004B0E00" w:rsidRPr="004B0E00" w:rsidRDefault="004B0E00" w:rsidP="004B0E00">
            <w:pPr>
              <w:outlineLvl w:val="3"/>
              <w:rPr>
                <w:rFonts w:eastAsia="Times New Roman"/>
                <w:bCs/>
                <w:color w:val="000000"/>
                <w:sz w:val="20"/>
                <w:szCs w:val="20"/>
              </w:rPr>
            </w:pPr>
            <w:r w:rsidRPr="004B0E00">
              <w:rPr>
                <w:rFonts w:eastAsia="Times New Roman"/>
                <w:bCs/>
                <w:color w:val="000000"/>
                <w:sz w:val="20"/>
                <w:szCs w:val="20"/>
              </w:rPr>
              <w:t>1</w:t>
            </w:r>
          </w:p>
        </w:tc>
        <w:tc>
          <w:tcPr>
            <w:tcW w:w="4528" w:type="dxa"/>
            <w:tcBorders>
              <w:top w:val="single" w:sz="4" w:space="0" w:color="auto"/>
            </w:tcBorders>
            <w:vAlign w:val="center"/>
          </w:tcPr>
          <w:p w14:paraId="44AB287F" w14:textId="77777777" w:rsidR="004B0E00" w:rsidRPr="004B0E00" w:rsidRDefault="004B0E00" w:rsidP="004B0E00">
            <w:pPr>
              <w:widowControl/>
              <w:outlineLvl w:val="3"/>
              <w:rPr>
                <w:rFonts w:eastAsia="Times New Roman"/>
                <w:bCs/>
                <w:color w:val="000000"/>
                <w:sz w:val="20"/>
                <w:szCs w:val="20"/>
              </w:rPr>
            </w:pPr>
          </w:p>
          <w:p w14:paraId="753D7AAF" w14:textId="77777777" w:rsidR="004B0E00" w:rsidRPr="004B0E00" w:rsidRDefault="004B0E00" w:rsidP="004B0E00">
            <w:pPr>
              <w:widowControl/>
              <w:outlineLvl w:val="3"/>
              <w:rPr>
                <w:rFonts w:eastAsia="Times New Roman"/>
                <w:bCs/>
                <w:color w:val="000000"/>
                <w:sz w:val="20"/>
                <w:szCs w:val="20"/>
              </w:rPr>
            </w:pPr>
          </w:p>
          <w:p w14:paraId="529870A7" w14:textId="77777777" w:rsidR="004B0E00" w:rsidRPr="004B0E00" w:rsidRDefault="004B0E00" w:rsidP="004B0E00">
            <w:pPr>
              <w:widowControl/>
              <w:outlineLvl w:val="3"/>
              <w:rPr>
                <w:rFonts w:eastAsia="Times New Roman"/>
                <w:bCs/>
                <w:color w:val="000000"/>
                <w:sz w:val="20"/>
                <w:szCs w:val="20"/>
              </w:rPr>
            </w:pPr>
            <w:r w:rsidRPr="004B0E00">
              <w:rPr>
                <w:rFonts w:eastAsia="Times New Roman"/>
                <w:bCs/>
                <w:color w:val="000000"/>
                <w:sz w:val="20"/>
                <w:szCs w:val="20"/>
              </w:rPr>
              <w:t>Увеличение количества установленных приборов учета электрической энергии, горячего, холодного водоснабжения в жилых помещениях, находящихся в муниципальной собственности</w:t>
            </w:r>
          </w:p>
          <w:p w14:paraId="3D2691DB" w14:textId="77777777" w:rsidR="004B0E00" w:rsidRPr="004B0E00" w:rsidRDefault="004B0E00" w:rsidP="004B0E00">
            <w:pPr>
              <w:outlineLvl w:val="3"/>
              <w:rPr>
                <w:rFonts w:eastAsia="Times New Roman"/>
                <w:bCs/>
                <w:color w:val="000000"/>
                <w:sz w:val="20"/>
                <w:szCs w:val="20"/>
              </w:rPr>
            </w:pPr>
            <w:r w:rsidRPr="004B0E00">
              <w:rPr>
                <w:rFonts w:eastAsia="Times New Roman"/>
                <w:bCs/>
                <w:color w:val="000000"/>
                <w:sz w:val="20"/>
                <w:szCs w:val="20"/>
              </w:rPr>
              <w:t xml:space="preserve"> </w:t>
            </w:r>
          </w:p>
        </w:tc>
        <w:tc>
          <w:tcPr>
            <w:tcW w:w="1351" w:type="dxa"/>
            <w:tcBorders>
              <w:top w:val="single" w:sz="4" w:space="0" w:color="auto"/>
              <w:left w:val="single" w:sz="4" w:space="0" w:color="auto"/>
              <w:right w:val="single" w:sz="4" w:space="0" w:color="auto"/>
            </w:tcBorders>
            <w:vAlign w:val="center"/>
          </w:tcPr>
          <w:p w14:paraId="0BB65A93"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шт</w:t>
            </w:r>
          </w:p>
        </w:tc>
        <w:tc>
          <w:tcPr>
            <w:tcW w:w="1598" w:type="dxa"/>
            <w:tcBorders>
              <w:top w:val="single" w:sz="4" w:space="0" w:color="auto"/>
              <w:left w:val="single" w:sz="4" w:space="0" w:color="auto"/>
              <w:right w:val="single" w:sz="4" w:space="0" w:color="auto"/>
            </w:tcBorders>
            <w:vAlign w:val="center"/>
          </w:tcPr>
          <w:p w14:paraId="6DBD6EF9" w14:textId="77777777" w:rsidR="004B0E00" w:rsidRPr="004B0E00" w:rsidRDefault="004B0E00" w:rsidP="004B0E00">
            <w:pPr>
              <w:widowControl/>
              <w:outlineLvl w:val="3"/>
              <w:rPr>
                <w:rFonts w:eastAsia="Times New Roman"/>
                <w:bCs/>
                <w:color w:val="000000"/>
                <w:sz w:val="20"/>
                <w:szCs w:val="20"/>
              </w:rPr>
            </w:pPr>
            <w:r w:rsidRPr="004B0E00">
              <w:rPr>
                <w:rFonts w:eastAsia="Times New Roman"/>
                <w:bCs/>
                <w:color w:val="000000"/>
                <w:sz w:val="20"/>
                <w:szCs w:val="20"/>
              </w:rPr>
              <w:t>Жилые помещения в муниципальной собственности</w:t>
            </w:r>
          </w:p>
          <w:p w14:paraId="175741CB" w14:textId="77777777" w:rsidR="004B0E00" w:rsidRPr="004B0E00" w:rsidRDefault="004B0E00" w:rsidP="004B0E00">
            <w:pPr>
              <w:widowControl/>
              <w:outlineLvl w:val="3"/>
              <w:rPr>
                <w:rFonts w:eastAsia="Times New Roman"/>
                <w:bCs/>
                <w:color w:val="000000"/>
                <w:sz w:val="20"/>
                <w:szCs w:val="20"/>
              </w:rPr>
            </w:pPr>
            <w:r w:rsidRPr="004B0E00">
              <w:rPr>
                <w:rFonts w:eastAsia="Times New Roman"/>
                <w:bCs/>
                <w:color w:val="000000"/>
                <w:sz w:val="20"/>
                <w:szCs w:val="20"/>
              </w:rPr>
              <w:t>ГВС – 320</w:t>
            </w:r>
          </w:p>
          <w:p w14:paraId="0983BBA0" w14:textId="77777777" w:rsidR="004B0E00" w:rsidRPr="004B0E00" w:rsidRDefault="004B0E00" w:rsidP="004B0E00">
            <w:pPr>
              <w:widowControl/>
              <w:outlineLvl w:val="3"/>
              <w:rPr>
                <w:rFonts w:eastAsia="Times New Roman"/>
                <w:bCs/>
                <w:color w:val="000000"/>
                <w:sz w:val="20"/>
                <w:szCs w:val="20"/>
              </w:rPr>
            </w:pPr>
            <w:r w:rsidRPr="004B0E00">
              <w:rPr>
                <w:rFonts w:eastAsia="Times New Roman"/>
                <w:bCs/>
                <w:color w:val="000000"/>
                <w:sz w:val="20"/>
                <w:szCs w:val="20"/>
              </w:rPr>
              <w:t>ХВС - 320</w:t>
            </w:r>
          </w:p>
        </w:tc>
        <w:tc>
          <w:tcPr>
            <w:tcW w:w="1104" w:type="dxa"/>
            <w:tcBorders>
              <w:top w:val="single" w:sz="4" w:space="0" w:color="auto"/>
              <w:left w:val="single" w:sz="4" w:space="0" w:color="auto"/>
              <w:right w:val="single" w:sz="4" w:space="0" w:color="auto"/>
            </w:tcBorders>
            <w:vAlign w:val="center"/>
          </w:tcPr>
          <w:p w14:paraId="1DC1A96A"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ГВС – 108</w:t>
            </w:r>
          </w:p>
          <w:p w14:paraId="298D1B81"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ХВС - 108</w:t>
            </w:r>
          </w:p>
        </w:tc>
        <w:tc>
          <w:tcPr>
            <w:tcW w:w="1261" w:type="dxa"/>
            <w:tcBorders>
              <w:top w:val="single" w:sz="4" w:space="0" w:color="auto"/>
              <w:left w:val="single" w:sz="4" w:space="0" w:color="auto"/>
              <w:right w:val="single" w:sz="4" w:space="0" w:color="auto"/>
            </w:tcBorders>
            <w:vAlign w:val="center"/>
          </w:tcPr>
          <w:p w14:paraId="2564EF18"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ГВС – 114</w:t>
            </w:r>
          </w:p>
          <w:p w14:paraId="2C352D48"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ХВС - 114</w:t>
            </w:r>
          </w:p>
        </w:tc>
        <w:tc>
          <w:tcPr>
            <w:tcW w:w="1276" w:type="dxa"/>
            <w:tcBorders>
              <w:top w:val="single" w:sz="4" w:space="0" w:color="auto"/>
              <w:left w:val="single" w:sz="4" w:space="0" w:color="auto"/>
              <w:right w:val="single" w:sz="4" w:space="0" w:color="auto"/>
            </w:tcBorders>
            <w:vAlign w:val="center"/>
          </w:tcPr>
          <w:p w14:paraId="0F16FA87" w14:textId="77777777" w:rsidR="004B0E00" w:rsidRPr="004B0E00" w:rsidRDefault="004B0E00" w:rsidP="004B0E00">
            <w:pPr>
              <w:jc w:val="center"/>
              <w:outlineLvl w:val="3"/>
              <w:rPr>
                <w:rFonts w:eastAsia="Times New Roman"/>
                <w:bCs/>
                <w:color w:val="000000"/>
                <w:sz w:val="20"/>
                <w:szCs w:val="20"/>
              </w:rPr>
            </w:pPr>
          </w:p>
        </w:tc>
        <w:tc>
          <w:tcPr>
            <w:tcW w:w="1134" w:type="dxa"/>
            <w:tcBorders>
              <w:top w:val="single" w:sz="4" w:space="0" w:color="auto"/>
              <w:left w:val="single" w:sz="4" w:space="0" w:color="auto"/>
            </w:tcBorders>
            <w:vAlign w:val="center"/>
          </w:tcPr>
          <w:p w14:paraId="7F95B893" w14:textId="77777777" w:rsidR="004B0E00" w:rsidRPr="004B0E00" w:rsidRDefault="004B0E00" w:rsidP="004B0E00">
            <w:pPr>
              <w:outlineLvl w:val="3"/>
              <w:rPr>
                <w:rFonts w:eastAsia="Times New Roman"/>
                <w:bCs/>
                <w:color w:val="000000"/>
                <w:sz w:val="20"/>
                <w:szCs w:val="20"/>
              </w:rPr>
            </w:pPr>
          </w:p>
        </w:tc>
        <w:tc>
          <w:tcPr>
            <w:tcW w:w="1275" w:type="dxa"/>
            <w:tcBorders>
              <w:top w:val="single" w:sz="4" w:space="0" w:color="auto"/>
            </w:tcBorders>
            <w:vAlign w:val="center"/>
          </w:tcPr>
          <w:p w14:paraId="2DD6CDB3" w14:textId="77777777" w:rsidR="004B0E00" w:rsidRPr="004B0E00" w:rsidRDefault="004B0E00" w:rsidP="004B0E00">
            <w:pPr>
              <w:jc w:val="center"/>
              <w:outlineLvl w:val="3"/>
              <w:rPr>
                <w:rFonts w:eastAsia="Times New Roman"/>
                <w:bCs/>
                <w:color w:val="000000"/>
                <w:sz w:val="20"/>
                <w:szCs w:val="20"/>
              </w:rPr>
            </w:pPr>
          </w:p>
        </w:tc>
      </w:tr>
      <w:tr w:rsidR="004B0E00" w:rsidRPr="004B0E00" w14:paraId="70F0EC3B" w14:textId="77777777" w:rsidTr="00520CA4">
        <w:trPr>
          <w:trHeight w:val="190"/>
        </w:trPr>
        <w:tc>
          <w:tcPr>
            <w:tcW w:w="643" w:type="dxa"/>
            <w:tcBorders>
              <w:top w:val="single" w:sz="4" w:space="0" w:color="auto"/>
              <w:bottom w:val="single" w:sz="4" w:space="0" w:color="auto"/>
            </w:tcBorders>
            <w:vAlign w:val="center"/>
          </w:tcPr>
          <w:p w14:paraId="5E87B0B4" w14:textId="77777777" w:rsidR="004B0E00" w:rsidRPr="004B0E00" w:rsidRDefault="004B0E00" w:rsidP="004B0E00">
            <w:pPr>
              <w:outlineLvl w:val="3"/>
              <w:rPr>
                <w:rFonts w:eastAsia="Times New Roman"/>
                <w:bCs/>
                <w:color w:val="000000"/>
                <w:sz w:val="20"/>
                <w:szCs w:val="20"/>
              </w:rPr>
            </w:pPr>
            <w:r w:rsidRPr="004B0E00">
              <w:rPr>
                <w:rFonts w:eastAsia="Times New Roman"/>
                <w:bCs/>
                <w:color w:val="000000"/>
                <w:sz w:val="20"/>
                <w:szCs w:val="20"/>
              </w:rPr>
              <w:t>2</w:t>
            </w:r>
          </w:p>
        </w:tc>
        <w:tc>
          <w:tcPr>
            <w:tcW w:w="4528" w:type="dxa"/>
            <w:tcBorders>
              <w:top w:val="single" w:sz="4" w:space="0" w:color="auto"/>
              <w:bottom w:val="single" w:sz="4" w:space="0" w:color="auto"/>
            </w:tcBorders>
            <w:vAlign w:val="center"/>
          </w:tcPr>
          <w:p w14:paraId="1692D12B" w14:textId="77777777" w:rsidR="004B0E00" w:rsidRPr="004B0E00" w:rsidRDefault="004B0E00" w:rsidP="004B0E00">
            <w:pPr>
              <w:outlineLvl w:val="3"/>
              <w:rPr>
                <w:rFonts w:eastAsia="Times New Roman"/>
                <w:bCs/>
                <w:color w:val="000000"/>
                <w:sz w:val="20"/>
                <w:szCs w:val="20"/>
              </w:rPr>
            </w:pPr>
            <w:r w:rsidRPr="004B0E00">
              <w:rPr>
                <w:rFonts w:eastAsia="Times New Roman"/>
                <w:bCs/>
                <w:color w:val="000000"/>
                <w:sz w:val="20"/>
                <w:szCs w:val="20"/>
              </w:rPr>
              <w:t>Снижение потребления объемов электрической энергии на объекты муниципальной собственности за счет установки энергосберегающих светодиодных светильников</w:t>
            </w:r>
          </w:p>
        </w:tc>
        <w:tc>
          <w:tcPr>
            <w:tcW w:w="1351" w:type="dxa"/>
            <w:tcBorders>
              <w:top w:val="single" w:sz="4" w:space="0" w:color="auto"/>
              <w:left w:val="single" w:sz="4" w:space="0" w:color="auto"/>
              <w:bottom w:val="single" w:sz="4" w:space="0" w:color="auto"/>
              <w:right w:val="single" w:sz="4" w:space="0" w:color="auto"/>
            </w:tcBorders>
            <w:vAlign w:val="center"/>
          </w:tcPr>
          <w:p w14:paraId="196F280E"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кВт ч</w:t>
            </w:r>
          </w:p>
        </w:tc>
        <w:tc>
          <w:tcPr>
            <w:tcW w:w="1598" w:type="dxa"/>
            <w:tcBorders>
              <w:top w:val="single" w:sz="4" w:space="0" w:color="auto"/>
              <w:left w:val="single" w:sz="4" w:space="0" w:color="auto"/>
              <w:bottom w:val="single" w:sz="4" w:space="0" w:color="auto"/>
              <w:right w:val="single" w:sz="4" w:space="0" w:color="auto"/>
            </w:tcBorders>
            <w:vAlign w:val="center"/>
          </w:tcPr>
          <w:p w14:paraId="586054DC"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Годовой расход</w:t>
            </w:r>
          </w:p>
          <w:p w14:paraId="02A46979"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электроэнергии зданий Администрации</w:t>
            </w:r>
          </w:p>
          <w:p w14:paraId="786EE97F"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18 000 кВт ч</w:t>
            </w:r>
          </w:p>
        </w:tc>
        <w:tc>
          <w:tcPr>
            <w:tcW w:w="1104" w:type="dxa"/>
            <w:tcBorders>
              <w:top w:val="single" w:sz="4" w:space="0" w:color="auto"/>
              <w:left w:val="single" w:sz="4" w:space="0" w:color="auto"/>
              <w:bottom w:val="single" w:sz="4" w:space="0" w:color="auto"/>
              <w:right w:val="single" w:sz="4" w:space="0" w:color="auto"/>
            </w:tcBorders>
            <w:vAlign w:val="center"/>
          </w:tcPr>
          <w:p w14:paraId="5200A33A"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Снижение до 17 000 кВт ч</w:t>
            </w:r>
          </w:p>
        </w:tc>
        <w:tc>
          <w:tcPr>
            <w:tcW w:w="1261" w:type="dxa"/>
            <w:tcBorders>
              <w:top w:val="single" w:sz="4" w:space="0" w:color="auto"/>
              <w:left w:val="single" w:sz="4" w:space="0" w:color="auto"/>
              <w:bottom w:val="single" w:sz="4" w:space="0" w:color="auto"/>
              <w:right w:val="single" w:sz="4" w:space="0" w:color="auto"/>
            </w:tcBorders>
            <w:vAlign w:val="center"/>
          </w:tcPr>
          <w:p w14:paraId="7D82BCD0"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Снижение до 16 000 кВт ч</w:t>
            </w:r>
          </w:p>
        </w:tc>
        <w:tc>
          <w:tcPr>
            <w:tcW w:w="1276" w:type="dxa"/>
            <w:tcBorders>
              <w:top w:val="single" w:sz="4" w:space="0" w:color="auto"/>
              <w:left w:val="single" w:sz="4" w:space="0" w:color="auto"/>
              <w:bottom w:val="single" w:sz="4" w:space="0" w:color="auto"/>
              <w:right w:val="single" w:sz="4" w:space="0" w:color="auto"/>
            </w:tcBorders>
            <w:vAlign w:val="center"/>
          </w:tcPr>
          <w:p w14:paraId="1B92621D"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Снижение</w:t>
            </w:r>
          </w:p>
          <w:p w14:paraId="59CAB166"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до 15 000</w:t>
            </w:r>
          </w:p>
          <w:p w14:paraId="50047F1A"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кВт ч</w:t>
            </w:r>
          </w:p>
        </w:tc>
        <w:tc>
          <w:tcPr>
            <w:tcW w:w="1134" w:type="dxa"/>
            <w:tcBorders>
              <w:top w:val="single" w:sz="4" w:space="0" w:color="auto"/>
              <w:left w:val="single" w:sz="4" w:space="0" w:color="auto"/>
              <w:bottom w:val="single" w:sz="4" w:space="0" w:color="auto"/>
            </w:tcBorders>
            <w:vAlign w:val="center"/>
          </w:tcPr>
          <w:p w14:paraId="578CFB9C"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Снижение до 14 000 кВт ч</w:t>
            </w:r>
          </w:p>
        </w:tc>
        <w:tc>
          <w:tcPr>
            <w:tcW w:w="1275" w:type="dxa"/>
            <w:tcBorders>
              <w:top w:val="single" w:sz="4" w:space="0" w:color="auto"/>
              <w:bottom w:val="single" w:sz="4" w:space="0" w:color="auto"/>
            </w:tcBorders>
            <w:vAlign w:val="center"/>
          </w:tcPr>
          <w:p w14:paraId="569D707A"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Снижение до 13 000 кВт ч</w:t>
            </w:r>
          </w:p>
        </w:tc>
      </w:tr>
      <w:tr w:rsidR="004B0E00" w:rsidRPr="004B0E00" w14:paraId="0187F386" w14:textId="77777777" w:rsidTr="00520CA4">
        <w:trPr>
          <w:trHeight w:val="1644"/>
        </w:trPr>
        <w:tc>
          <w:tcPr>
            <w:tcW w:w="643" w:type="dxa"/>
            <w:tcBorders>
              <w:top w:val="single" w:sz="4" w:space="0" w:color="auto"/>
              <w:bottom w:val="single" w:sz="4" w:space="0" w:color="auto"/>
            </w:tcBorders>
            <w:vAlign w:val="center"/>
          </w:tcPr>
          <w:p w14:paraId="65A3938F" w14:textId="77777777" w:rsidR="004B0E00" w:rsidRPr="004B0E00" w:rsidRDefault="004B0E00" w:rsidP="004B0E00">
            <w:pPr>
              <w:outlineLvl w:val="3"/>
              <w:rPr>
                <w:rFonts w:eastAsia="Times New Roman"/>
                <w:bCs/>
                <w:color w:val="000000"/>
                <w:sz w:val="20"/>
                <w:szCs w:val="20"/>
              </w:rPr>
            </w:pPr>
            <w:r w:rsidRPr="004B0E00">
              <w:rPr>
                <w:rFonts w:eastAsia="Times New Roman"/>
                <w:bCs/>
                <w:color w:val="000000"/>
                <w:sz w:val="20"/>
                <w:szCs w:val="20"/>
              </w:rPr>
              <w:lastRenderedPageBreak/>
              <w:t>3</w:t>
            </w:r>
          </w:p>
        </w:tc>
        <w:tc>
          <w:tcPr>
            <w:tcW w:w="4528" w:type="dxa"/>
            <w:tcBorders>
              <w:top w:val="single" w:sz="4" w:space="0" w:color="auto"/>
              <w:bottom w:val="single" w:sz="4" w:space="0" w:color="auto"/>
            </w:tcBorders>
            <w:vAlign w:val="center"/>
          </w:tcPr>
          <w:p w14:paraId="4F60C62A" w14:textId="77777777" w:rsidR="004B0E00" w:rsidRPr="004B0E00" w:rsidRDefault="004B0E00" w:rsidP="004B0E00">
            <w:pPr>
              <w:outlineLvl w:val="3"/>
              <w:rPr>
                <w:rFonts w:eastAsia="Times New Roman"/>
                <w:bCs/>
                <w:color w:val="000000"/>
                <w:sz w:val="20"/>
                <w:szCs w:val="20"/>
              </w:rPr>
            </w:pPr>
            <w:r w:rsidRPr="004B0E00">
              <w:rPr>
                <w:rFonts w:eastAsia="Times New Roman"/>
                <w:bCs/>
                <w:color w:val="000000"/>
                <w:sz w:val="20"/>
                <w:szCs w:val="20"/>
              </w:rPr>
              <w:t>Снижение потребления объемов электрической энергии на объектах уличного освещение города, за счет энергосберегающего осветительного оборудования светодиодных светильников</w:t>
            </w:r>
          </w:p>
        </w:tc>
        <w:tc>
          <w:tcPr>
            <w:tcW w:w="1351" w:type="dxa"/>
            <w:tcBorders>
              <w:top w:val="single" w:sz="4" w:space="0" w:color="auto"/>
              <w:left w:val="single" w:sz="4" w:space="0" w:color="auto"/>
              <w:bottom w:val="single" w:sz="4" w:space="0" w:color="auto"/>
              <w:right w:val="single" w:sz="4" w:space="0" w:color="auto"/>
            </w:tcBorders>
            <w:vAlign w:val="center"/>
          </w:tcPr>
          <w:p w14:paraId="4E9F24B4"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кВт ч</w:t>
            </w:r>
          </w:p>
        </w:tc>
        <w:tc>
          <w:tcPr>
            <w:tcW w:w="1598" w:type="dxa"/>
            <w:tcBorders>
              <w:top w:val="single" w:sz="4" w:space="0" w:color="auto"/>
              <w:left w:val="single" w:sz="4" w:space="0" w:color="auto"/>
              <w:bottom w:val="single" w:sz="4" w:space="0" w:color="auto"/>
              <w:right w:val="single" w:sz="4" w:space="0" w:color="auto"/>
            </w:tcBorders>
            <w:vAlign w:val="center"/>
          </w:tcPr>
          <w:p w14:paraId="4A4FF95D"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Годовой расход электроэнергии за обслуживание уличного освещения п. Айхал</w:t>
            </w:r>
          </w:p>
          <w:p w14:paraId="791E34CE"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250 000 кВт ч</w:t>
            </w:r>
          </w:p>
        </w:tc>
        <w:tc>
          <w:tcPr>
            <w:tcW w:w="1104" w:type="dxa"/>
            <w:tcBorders>
              <w:top w:val="single" w:sz="4" w:space="0" w:color="auto"/>
              <w:left w:val="single" w:sz="4" w:space="0" w:color="auto"/>
              <w:bottom w:val="single" w:sz="4" w:space="0" w:color="auto"/>
              <w:right w:val="single" w:sz="4" w:space="0" w:color="auto"/>
            </w:tcBorders>
            <w:vAlign w:val="center"/>
          </w:tcPr>
          <w:p w14:paraId="16DCC2BE"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 xml:space="preserve"> Снижение до 240 000 кВт ч</w:t>
            </w:r>
          </w:p>
        </w:tc>
        <w:tc>
          <w:tcPr>
            <w:tcW w:w="1261" w:type="dxa"/>
            <w:tcBorders>
              <w:top w:val="single" w:sz="4" w:space="0" w:color="auto"/>
              <w:left w:val="single" w:sz="4" w:space="0" w:color="auto"/>
              <w:bottom w:val="single" w:sz="4" w:space="0" w:color="auto"/>
              <w:right w:val="single" w:sz="4" w:space="0" w:color="auto"/>
            </w:tcBorders>
            <w:vAlign w:val="center"/>
          </w:tcPr>
          <w:p w14:paraId="2E27A8E6"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 xml:space="preserve"> Снижение до 229 988 кВт ч</w:t>
            </w:r>
          </w:p>
        </w:tc>
        <w:tc>
          <w:tcPr>
            <w:tcW w:w="1276" w:type="dxa"/>
            <w:tcBorders>
              <w:top w:val="single" w:sz="4" w:space="0" w:color="auto"/>
              <w:left w:val="single" w:sz="4" w:space="0" w:color="auto"/>
              <w:right w:val="single" w:sz="4" w:space="0" w:color="auto"/>
            </w:tcBorders>
            <w:vAlign w:val="center"/>
          </w:tcPr>
          <w:p w14:paraId="42874A09"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 xml:space="preserve"> Снижение до 210 000</w:t>
            </w:r>
          </w:p>
          <w:p w14:paraId="5B3003E0"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кВт ч</w:t>
            </w:r>
          </w:p>
        </w:tc>
        <w:tc>
          <w:tcPr>
            <w:tcW w:w="1134" w:type="dxa"/>
            <w:tcBorders>
              <w:top w:val="single" w:sz="4" w:space="0" w:color="auto"/>
              <w:left w:val="single" w:sz="4" w:space="0" w:color="auto"/>
            </w:tcBorders>
            <w:vAlign w:val="center"/>
          </w:tcPr>
          <w:p w14:paraId="5C118296"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Снижение до 200 000</w:t>
            </w:r>
          </w:p>
          <w:p w14:paraId="26CBA902"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кВт ч</w:t>
            </w:r>
          </w:p>
        </w:tc>
        <w:tc>
          <w:tcPr>
            <w:tcW w:w="1275" w:type="dxa"/>
            <w:tcBorders>
              <w:top w:val="single" w:sz="4" w:space="0" w:color="auto"/>
            </w:tcBorders>
            <w:vAlign w:val="center"/>
          </w:tcPr>
          <w:p w14:paraId="6E1F7682"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 xml:space="preserve"> Снижение до 190 000</w:t>
            </w:r>
          </w:p>
          <w:p w14:paraId="48124FB0" w14:textId="77777777" w:rsidR="004B0E00" w:rsidRPr="004B0E00" w:rsidRDefault="004B0E00" w:rsidP="004B0E00">
            <w:pPr>
              <w:jc w:val="center"/>
              <w:outlineLvl w:val="3"/>
              <w:rPr>
                <w:rFonts w:eastAsia="Times New Roman"/>
                <w:bCs/>
                <w:color w:val="000000"/>
                <w:sz w:val="20"/>
                <w:szCs w:val="20"/>
              </w:rPr>
            </w:pPr>
            <w:r w:rsidRPr="004B0E00">
              <w:rPr>
                <w:rFonts w:eastAsia="Times New Roman"/>
                <w:bCs/>
                <w:color w:val="000000"/>
                <w:sz w:val="20"/>
                <w:szCs w:val="20"/>
              </w:rPr>
              <w:t>кВт ч</w:t>
            </w:r>
          </w:p>
        </w:tc>
      </w:tr>
      <w:tr w:rsidR="004B0E00" w:rsidRPr="004B0E00" w14:paraId="5CFC3A07" w14:textId="77777777" w:rsidTr="00520CA4">
        <w:tblPrEx>
          <w:tblLook w:val="0000" w:firstRow="0" w:lastRow="0" w:firstColumn="0" w:lastColumn="0" w:noHBand="0" w:noVBand="0"/>
        </w:tblPrEx>
        <w:trPr>
          <w:trHeight w:val="135"/>
        </w:trPr>
        <w:tc>
          <w:tcPr>
            <w:tcW w:w="643" w:type="dxa"/>
            <w:vMerge w:val="restart"/>
          </w:tcPr>
          <w:p w14:paraId="57961453" w14:textId="77777777" w:rsidR="004B0E00" w:rsidRPr="004B0E00" w:rsidRDefault="004B0E00" w:rsidP="004B0E00">
            <w:pPr>
              <w:keepNext/>
              <w:keepLines/>
              <w:widowControl/>
              <w:autoSpaceDE/>
              <w:autoSpaceDN/>
              <w:adjustRightInd/>
              <w:jc w:val="both"/>
              <w:outlineLvl w:val="0"/>
              <w:rPr>
                <w:rFonts w:ascii="Corbel" w:eastAsia="Corbel" w:hAnsi="Corbel"/>
                <w:b/>
                <w:sz w:val="28"/>
                <w:szCs w:val="28"/>
                <w:highlight w:val="yellow"/>
                <w:lang w:eastAsia="en-US" w:bidi="en-US"/>
              </w:rPr>
            </w:pPr>
            <w:r w:rsidRPr="004B0E00">
              <w:rPr>
                <w:rFonts w:eastAsia="Corbel"/>
                <w:color w:val="000000"/>
                <w:sz w:val="20"/>
                <w:szCs w:val="20"/>
                <w:lang w:eastAsia="en-US" w:bidi="en-US"/>
              </w:rPr>
              <w:t>4</w:t>
            </w:r>
          </w:p>
          <w:p w14:paraId="33969A48" w14:textId="77777777" w:rsidR="004B0E00" w:rsidRPr="004B0E00" w:rsidRDefault="004B0E00" w:rsidP="004B0E00">
            <w:pPr>
              <w:keepNext/>
              <w:keepLines/>
              <w:widowControl/>
              <w:shd w:val="clear" w:color="auto" w:fill="FFFFFF"/>
              <w:autoSpaceDE/>
              <w:autoSpaceDN/>
              <w:adjustRightInd/>
              <w:ind w:hanging="360"/>
              <w:jc w:val="center"/>
              <w:outlineLvl w:val="0"/>
              <w:rPr>
                <w:rFonts w:ascii="Corbel" w:eastAsia="Corbel" w:hAnsi="Corbel"/>
                <w:b/>
                <w:sz w:val="28"/>
                <w:szCs w:val="28"/>
                <w:highlight w:val="yellow"/>
                <w:lang w:eastAsia="en-US" w:bidi="en-US"/>
              </w:rPr>
            </w:pPr>
          </w:p>
        </w:tc>
        <w:tc>
          <w:tcPr>
            <w:tcW w:w="4528" w:type="dxa"/>
            <w:vMerge w:val="restart"/>
          </w:tcPr>
          <w:p w14:paraId="33A99133" w14:textId="77777777" w:rsidR="004B0E00" w:rsidRPr="004B0E00" w:rsidRDefault="004B0E00" w:rsidP="004B0E00">
            <w:pPr>
              <w:keepNext/>
              <w:keepLines/>
              <w:widowControl/>
              <w:autoSpaceDE/>
              <w:autoSpaceDN/>
              <w:adjustRightInd/>
              <w:outlineLvl w:val="0"/>
              <w:rPr>
                <w:rFonts w:ascii="Corbel" w:eastAsia="Corbel" w:hAnsi="Corbel"/>
                <w:b/>
                <w:sz w:val="28"/>
                <w:szCs w:val="28"/>
                <w:highlight w:val="yellow"/>
                <w:lang w:eastAsia="en-US" w:bidi="en-US"/>
              </w:rPr>
            </w:pPr>
            <w:r w:rsidRPr="004B0E00">
              <w:rPr>
                <w:rFonts w:eastAsia="Calibri"/>
                <w:color w:val="000000"/>
                <w:sz w:val="20"/>
                <w:szCs w:val="20"/>
                <w:lang w:eastAsia="en-US" w:bidi="en-US"/>
              </w:rPr>
              <w:t>Снижение протяженность аварийных участков городского коллектора (за счет средств АО ООО ПТВС в рамках подготовки к ОЗП)</w:t>
            </w:r>
          </w:p>
          <w:p w14:paraId="0B343197" w14:textId="77777777" w:rsidR="004B0E00" w:rsidRPr="004B0E00" w:rsidRDefault="004B0E00" w:rsidP="004B0E00">
            <w:pPr>
              <w:keepNext/>
              <w:keepLines/>
              <w:widowControl/>
              <w:shd w:val="clear" w:color="auto" w:fill="FFFFFF"/>
              <w:autoSpaceDE/>
              <w:autoSpaceDN/>
              <w:adjustRightInd/>
              <w:ind w:hanging="360"/>
              <w:jc w:val="center"/>
              <w:outlineLvl w:val="0"/>
              <w:rPr>
                <w:rFonts w:ascii="Corbel" w:eastAsia="Corbel" w:hAnsi="Corbel"/>
                <w:b/>
                <w:sz w:val="28"/>
                <w:szCs w:val="28"/>
                <w:highlight w:val="yellow"/>
                <w:lang w:eastAsia="en-US" w:bidi="en-US"/>
              </w:rPr>
            </w:pPr>
          </w:p>
        </w:tc>
        <w:tc>
          <w:tcPr>
            <w:tcW w:w="1351" w:type="dxa"/>
            <w:vMerge w:val="restart"/>
          </w:tcPr>
          <w:p w14:paraId="6C5F1C15" w14:textId="77777777" w:rsidR="004B0E00" w:rsidRPr="004B0E00" w:rsidRDefault="004B0E00" w:rsidP="004B0E00">
            <w:pPr>
              <w:widowControl/>
              <w:autoSpaceDE/>
              <w:autoSpaceDN/>
              <w:adjustRightInd/>
              <w:jc w:val="center"/>
              <w:rPr>
                <w:rFonts w:eastAsia="Times New Roman"/>
                <w:b/>
                <w:sz w:val="28"/>
                <w:szCs w:val="28"/>
                <w:highlight w:val="yellow"/>
              </w:rPr>
            </w:pPr>
            <w:r w:rsidRPr="004B0E00">
              <w:rPr>
                <w:rFonts w:eastAsia="Times New Roman"/>
                <w:color w:val="000000"/>
                <w:sz w:val="20"/>
                <w:szCs w:val="20"/>
              </w:rPr>
              <w:t>км</w:t>
            </w:r>
          </w:p>
          <w:p w14:paraId="17C5549B" w14:textId="77777777" w:rsidR="004B0E00" w:rsidRPr="004B0E00" w:rsidRDefault="004B0E00" w:rsidP="004B0E00">
            <w:pPr>
              <w:keepNext/>
              <w:keepLines/>
              <w:widowControl/>
              <w:shd w:val="clear" w:color="auto" w:fill="FFFFFF"/>
              <w:autoSpaceDE/>
              <w:autoSpaceDN/>
              <w:adjustRightInd/>
              <w:ind w:hanging="360"/>
              <w:jc w:val="center"/>
              <w:outlineLvl w:val="0"/>
              <w:rPr>
                <w:rFonts w:ascii="Corbel" w:eastAsia="Corbel" w:hAnsi="Corbel"/>
                <w:b/>
                <w:sz w:val="28"/>
                <w:szCs w:val="28"/>
                <w:highlight w:val="yellow"/>
                <w:lang w:eastAsia="en-US" w:bidi="en-US"/>
              </w:rPr>
            </w:pPr>
          </w:p>
        </w:tc>
        <w:tc>
          <w:tcPr>
            <w:tcW w:w="1598" w:type="dxa"/>
          </w:tcPr>
          <w:p w14:paraId="084B8545" w14:textId="77777777" w:rsidR="004B0E00" w:rsidRPr="004B0E00" w:rsidRDefault="004B0E00" w:rsidP="004B0E00">
            <w:pPr>
              <w:widowControl/>
              <w:autoSpaceDE/>
              <w:autoSpaceDN/>
              <w:adjustRightInd/>
              <w:jc w:val="center"/>
              <w:rPr>
                <w:rFonts w:eastAsia="Times New Roman"/>
                <w:b/>
                <w:sz w:val="28"/>
                <w:szCs w:val="28"/>
                <w:highlight w:val="yellow"/>
              </w:rPr>
            </w:pPr>
            <w:r w:rsidRPr="004B0E00">
              <w:rPr>
                <w:rFonts w:eastAsia="Times New Roman"/>
                <w:color w:val="000000"/>
                <w:sz w:val="20"/>
                <w:szCs w:val="20"/>
              </w:rPr>
              <w:t>Тепловые сети 60,5</w:t>
            </w:r>
          </w:p>
        </w:tc>
        <w:tc>
          <w:tcPr>
            <w:tcW w:w="1104" w:type="dxa"/>
          </w:tcPr>
          <w:p w14:paraId="54445C11" w14:textId="77777777" w:rsidR="004B0E00" w:rsidRPr="004B0E00" w:rsidRDefault="004B0E00" w:rsidP="004B0E00">
            <w:pPr>
              <w:widowControl/>
              <w:autoSpaceDE/>
              <w:autoSpaceDN/>
              <w:adjustRightInd/>
              <w:jc w:val="center"/>
              <w:rPr>
                <w:rFonts w:eastAsia="Times New Roman"/>
                <w:b/>
                <w:sz w:val="28"/>
                <w:szCs w:val="28"/>
                <w:highlight w:val="yellow"/>
              </w:rPr>
            </w:pPr>
            <w:r w:rsidRPr="004B0E00">
              <w:rPr>
                <w:rFonts w:eastAsia="Times New Roman"/>
                <w:color w:val="000000"/>
                <w:sz w:val="20"/>
                <w:szCs w:val="20"/>
              </w:rPr>
              <w:t>1,9</w:t>
            </w:r>
          </w:p>
          <w:p w14:paraId="5D8CD443" w14:textId="77777777" w:rsidR="004B0E00" w:rsidRPr="004B0E00" w:rsidRDefault="004B0E00" w:rsidP="004B0E00">
            <w:pPr>
              <w:keepNext/>
              <w:keepLines/>
              <w:widowControl/>
              <w:shd w:val="clear" w:color="auto" w:fill="FFFFFF"/>
              <w:autoSpaceDE/>
              <w:autoSpaceDN/>
              <w:adjustRightInd/>
              <w:ind w:hanging="360"/>
              <w:jc w:val="center"/>
              <w:outlineLvl w:val="0"/>
              <w:rPr>
                <w:rFonts w:ascii="Corbel" w:eastAsia="Corbel" w:hAnsi="Corbel"/>
                <w:b/>
                <w:sz w:val="28"/>
                <w:szCs w:val="28"/>
                <w:highlight w:val="yellow"/>
                <w:lang w:eastAsia="en-US" w:bidi="en-US"/>
              </w:rPr>
            </w:pPr>
          </w:p>
        </w:tc>
        <w:tc>
          <w:tcPr>
            <w:tcW w:w="1261" w:type="dxa"/>
          </w:tcPr>
          <w:p w14:paraId="7EB7F13E" w14:textId="77777777" w:rsidR="004B0E00" w:rsidRPr="004B0E00" w:rsidRDefault="004B0E00" w:rsidP="004B0E00">
            <w:pPr>
              <w:widowControl/>
              <w:autoSpaceDE/>
              <w:autoSpaceDN/>
              <w:adjustRightInd/>
              <w:jc w:val="center"/>
              <w:rPr>
                <w:rFonts w:eastAsia="Times New Roman"/>
                <w:sz w:val="20"/>
                <w:szCs w:val="20"/>
                <w:highlight w:val="yellow"/>
              </w:rPr>
            </w:pPr>
            <w:r w:rsidRPr="004B0E00">
              <w:rPr>
                <w:rFonts w:eastAsia="Times New Roman"/>
                <w:sz w:val="20"/>
                <w:szCs w:val="20"/>
              </w:rPr>
              <w:t>2,284</w:t>
            </w:r>
          </w:p>
          <w:p w14:paraId="71AECEBB" w14:textId="77777777" w:rsidR="004B0E00" w:rsidRPr="004B0E00" w:rsidRDefault="004B0E00" w:rsidP="004B0E00">
            <w:pPr>
              <w:keepNext/>
              <w:keepLines/>
              <w:widowControl/>
              <w:shd w:val="clear" w:color="auto" w:fill="FFFFFF"/>
              <w:autoSpaceDE/>
              <w:autoSpaceDN/>
              <w:adjustRightInd/>
              <w:ind w:hanging="360"/>
              <w:jc w:val="center"/>
              <w:outlineLvl w:val="0"/>
              <w:rPr>
                <w:rFonts w:ascii="Corbel" w:eastAsia="Corbel" w:hAnsi="Corbel"/>
                <w:b/>
                <w:sz w:val="28"/>
                <w:szCs w:val="28"/>
                <w:highlight w:val="yellow"/>
                <w:lang w:eastAsia="en-US" w:bidi="en-US"/>
              </w:rPr>
            </w:pPr>
          </w:p>
        </w:tc>
        <w:tc>
          <w:tcPr>
            <w:tcW w:w="1276" w:type="dxa"/>
          </w:tcPr>
          <w:p w14:paraId="5A3DDBD6" w14:textId="77777777" w:rsidR="004B0E00" w:rsidRPr="004B0E00" w:rsidRDefault="004B0E00" w:rsidP="004B0E00">
            <w:pPr>
              <w:widowControl/>
              <w:autoSpaceDE/>
              <w:autoSpaceDN/>
              <w:adjustRightInd/>
              <w:jc w:val="center"/>
              <w:rPr>
                <w:rFonts w:eastAsia="Times New Roman"/>
                <w:b/>
                <w:sz w:val="28"/>
                <w:szCs w:val="28"/>
                <w:highlight w:val="yellow"/>
              </w:rPr>
            </w:pPr>
          </w:p>
          <w:p w14:paraId="12277CFB" w14:textId="77777777" w:rsidR="004B0E00" w:rsidRPr="004B0E00" w:rsidRDefault="004B0E00" w:rsidP="004B0E00">
            <w:pPr>
              <w:keepNext/>
              <w:keepLines/>
              <w:widowControl/>
              <w:shd w:val="clear" w:color="auto" w:fill="FFFFFF"/>
              <w:autoSpaceDE/>
              <w:autoSpaceDN/>
              <w:adjustRightInd/>
              <w:ind w:hanging="360"/>
              <w:jc w:val="center"/>
              <w:outlineLvl w:val="0"/>
              <w:rPr>
                <w:rFonts w:ascii="Corbel" w:eastAsia="Corbel" w:hAnsi="Corbel"/>
                <w:b/>
                <w:sz w:val="28"/>
                <w:szCs w:val="28"/>
                <w:highlight w:val="yellow"/>
                <w:lang w:eastAsia="en-US" w:bidi="en-US"/>
              </w:rPr>
            </w:pPr>
          </w:p>
        </w:tc>
        <w:tc>
          <w:tcPr>
            <w:tcW w:w="1134" w:type="dxa"/>
          </w:tcPr>
          <w:p w14:paraId="0FF273AA" w14:textId="77777777" w:rsidR="004B0E00" w:rsidRPr="004B0E00" w:rsidRDefault="004B0E00" w:rsidP="004B0E00">
            <w:pPr>
              <w:widowControl/>
              <w:autoSpaceDE/>
              <w:autoSpaceDN/>
              <w:adjustRightInd/>
              <w:jc w:val="center"/>
              <w:rPr>
                <w:rFonts w:eastAsia="Times New Roman"/>
                <w:b/>
                <w:sz w:val="28"/>
                <w:szCs w:val="28"/>
                <w:highlight w:val="yellow"/>
              </w:rPr>
            </w:pPr>
          </w:p>
          <w:p w14:paraId="634C095D" w14:textId="77777777" w:rsidR="004B0E00" w:rsidRPr="004B0E00" w:rsidRDefault="004B0E00" w:rsidP="004B0E00">
            <w:pPr>
              <w:keepNext/>
              <w:keepLines/>
              <w:widowControl/>
              <w:shd w:val="clear" w:color="auto" w:fill="FFFFFF"/>
              <w:autoSpaceDE/>
              <w:autoSpaceDN/>
              <w:adjustRightInd/>
              <w:ind w:hanging="360"/>
              <w:jc w:val="center"/>
              <w:outlineLvl w:val="0"/>
              <w:rPr>
                <w:rFonts w:ascii="Corbel" w:eastAsia="Corbel" w:hAnsi="Corbel"/>
                <w:b/>
                <w:sz w:val="28"/>
                <w:szCs w:val="28"/>
                <w:highlight w:val="yellow"/>
                <w:lang w:eastAsia="en-US" w:bidi="en-US"/>
              </w:rPr>
            </w:pPr>
          </w:p>
        </w:tc>
        <w:tc>
          <w:tcPr>
            <w:tcW w:w="1275" w:type="dxa"/>
          </w:tcPr>
          <w:p w14:paraId="77100EFF" w14:textId="77777777" w:rsidR="004B0E00" w:rsidRPr="004B0E00" w:rsidRDefault="004B0E00" w:rsidP="004B0E00">
            <w:pPr>
              <w:widowControl/>
              <w:autoSpaceDE/>
              <w:autoSpaceDN/>
              <w:adjustRightInd/>
              <w:jc w:val="center"/>
              <w:rPr>
                <w:rFonts w:eastAsia="Times New Roman"/>
                <w:b/>
                <w:sz w:val="28"/>
                <w:szCs w:val="28"/>
                <w:highlight w:val="yellow"/>
              </w:rPr>
            </w:pPr>
          </w:p>
          <w:p w14:paraId="3E1C4127" w14:textId="77777777" w:rsidR="004B0E00" w:rsidRPr="004B0E00" w:rsidRDefault="004B0E00" w:rsidP="004B0E00">
            <w:pPr>
              <w:keepNext/>
              <w:keepLines/>
              <w:widowControl/>
              <w:shd w:val="clear" w:color="auto" w:fill="FFFFFF"/>
              <w:autoSpaceDE/>
              <w:autoSpaceDN/>
              <w:adjustRightInd/>
              <w:ind w:hanging="360"/>
              <w:jc w:val="center"/>
              <w:outlineLvl w:val="0"/>
              <w:rPr>
                <w:rFonts w:ascii="Corbel" w:eastAsia="Corbel" w:hAnsi="Corbel"/>
                <w:b/>
                <w:sz w:val="28"/>
                <w:szCs w:val="28"/>
                <w:highlight w:val="yellow"/>
                <w:lang w:eastAsia="en-US" w:bidi="en-US"/>
              </w:rPr>
            </w:pPr>
          </w:p>
        </w:tc>
      </w:tr>
      <w:tr w:rsidR="004B0E00" w:rsidRPr="004B0E00" w14:paraId="3E57DEC7" w14:textId="77777777" w:rsidTr="00520CA4">
        <w:tblPrEx>
          <w:tblLook w:val="0000" w:firstRow="0" w:lastRow="0" w:firstColumn="0" w:lastColumn="0" w:noHBand="0" w:noVBand="0"/>
        </w:tblPrEx>
        <w:trPr>
          <w:trHeight w:val="540"/>
        </w:trPr>
        <w:tc>
          <w:tcPr>
            <w:tcW w:w="643" w:type="dxa"/>
            <w:vMerge/>
          </w:tcPr>
          <w:p w14:paraId="534AF59C" w14:textId="77777777" w:rsidR="004B0E00" w:rsidRPr="004B0E00" w:rsidRDefault="004B0E00" w:rsidP="004B0E00">
            <w:pPr>
              <w:keepNext/>
              <w:keepLines/>
              <w:widowControl/>
              <w:autoSpaceDE/>
              <w:autoSpaceDN/>
              <w:adjustRightInd/>
              <w:jc w:val="both"/>
              <w:outlineLvl w:val="0"/>
              <w:rPr>
                <w:rFonts w:ascii="Corbel" w:eastAsia="Corbel" w:hAnsi="Corbel"/>
                <w:color w:val="000000"/>
                <w:sz w:val="20"/>
                <w:szCs w:val="20"/>
                <w:lang w:eastAsia="en-US" w:bidi="en-US"/>
              </w:rPr>
            </w:pPr>
          </w:p>
        </w:tc>
        <w:tc>
          <w:tcPr>
            <w:tcW w:w="4528" w:type="dxa"/>
            <w:vMerge/>
          </w:tcPr>
          <w:p w14:paraId="7DBD3E0E" w14:textId="77777777" w:rsidR="004B0E00" w:rsidRPr="004B0E00" w:rsidRDefault="004B0E00" w:rsidP="004B0E00">
            <w:pPr>
              <w:keepNext/>
              <w:keepLines/>
              <w:widowControl/>
              <w:autoSpaceDE/>
              <w:autoSpaceDN/>
              <w:adjustRightInd/>
              <w:outlineLvl w:val="0"/>
              <w:rPr>
                <w:rFonts w:ascii="Corbel" w:eastAsia="Calibri" w:hAnsi="Corbel"/>
                <w:color w:val="000000"/>
                <w:sz w:val="20"/>
                <w:szCs w:val="20"/>
                <w:lang w:eastAsia="en-US" w:bidi="en-US"/>
              </w:rPr>
            </w:pPr>
          </w:p>
        </w:tc>
        <w:tc>
          <w:tcPr>
            <w:tcW w:w="1351" w:type="dxa"/>
            <w:vMerge/>
          </w:tcPr>
          <w:p w14:paraId="60029DDD" w14:textId="77777777" w:rsidR="004B0E00" w:rsidRPr="004B0E00" w:rsidRDefault="004B0E00" w:rsidP="004B0E00">
            <w:pPr>
              <w:widowControl/>
              <w:autoSpaceDE/>
              <w:autoSpaceDN/>
              <w:adjustRightInd/>
              <w:jc w:val="center"/>
              <w:rPr>
                <w:rFonts w:eastAsia="Times New Roman"/>
                <w:color w:val="000000"/>
              </w:rPr>
            </w:pPr>
          </w:p>
        </w:tc>
        <w:tc>
          <w:tcPr>
            <w:tcW w:w="1598" w:type="dxa"/>
          </w:tcPr>
          <w:p w14:paraId="5F6F0E03" w14:textId="77777777" w:rsidR="004B0E00" w:rsidRPr="004B0E00" w:rsidRDefault="004B0E00" w:rsidP="004B0E00">
            <w:pPr>
              <w:widowControl/>
              <w:autoSpaceDE/>
              <w:autoSpaceDN/>
              <w:adjustRightInd/>
              <w:jc w:val="center"/>
              <w:rPr>
                <w:rFonts w:eastAsia="Times New Roman"/>
                <w:color w:val="000000"/>
              </w:rPr>
            </w:pPr>
            <w:r w:rsidRPr="004B0E00">
              <w:rPr>
                <w:rFonts w:eastAsia="Times New Roman"/>
                <w:color w:val="000000"/>
                <w:sz w:val="20"/>
                <w:szCs w:val="20"/>
              </w:rPr>
              <w:t>Сети водоснабжения 18,75</w:t>
            </w:r>
          </w:p>
        </w:tc>
        <w:tc>
          <w:tcPr>
            <w:tcW w:w="1104" w:type="dxa"/>
          </w:tcPr>
          <w:p w14:paraId="4279640E" w14:textId="77777777" w:rsidR="004B0E00" w:rsidRPr="004B0E00" w:rsidRDefault="004B0E00" w:rsidP="004B0E00">
            <w:pPr>
              <w:widowControl/>
              <w:autoSpaceDE/>
              <w:autoSpaceDN/>
              <w:adjustRightInd/>
              <w:jc w:val="center"/>
              <w:rPr>
                <w:rFonts w:eastAsia="Times New Roman"/>
                <w:b/>
                <w:sz w:val="28"/>
                <w:szCs w:val="28"/>
                <w:highlight w:val="yellow"/>
              </w:rPr>
            </w:pPr>
            <w:r w:rsidRPr="004B0E00">
              <w:rPr>
                <w:rFonts w:eastAsia="Times New Roman"/>
                <w:color w:val="000000"/>
                <w:sz w:val="20"/>
                <w:szCs w:val="20"/>
              </w:rPr>
              <w:t>2,3</w:t>
            </w:r>
          </w:p>
          <w:p w14:paraId="46003431" w14:textId="77777777" w:rsidR="004B0E00" w:rsidRPr="004B0E00" w:rsidRDefault="004B0E00" w:rsidP="004B0E00">
            <w:pPr>
              <w:keepNext/>
              <w:keepLines/>
              <w:widowControl/>
              <w:shd w:val="clear" w:color="auto" w:fill="FFFFFF"/>
              <w:autoSpaceDE/>
              <w:autoSpaceDN/>
              <w:adjustRightInd/>
              <w:ind w:hanging="360"/>
              <w:jc w:val="center"/>
              <w:outlineLvl w:val="0"/>
              <w:rPr>
                <w:rFonts w:ascii="Corbel" w:eastAsia="Corbel" w:hAnsi="Corbel"/>
                <w:color w:val="000000"/>
                <w:sz w:val="27"/>
                <w:szCs w:val="27"/>
                <w:lang w:eastAsia="en-US" w:bidi="en-US"/>
              </w:rPr>
            </w:pPr>
          </w:p>
        </w:tc>
        <w:tc>
          <w:tcPr>
            <w:tcW w:w="1261" w:type="dxa"/>
          </w:tcPr>
          <w:p w14:paraId="10DF241B" w14:textId="77777777" w:rsidR="004B0E00" w:rsidRPr="004B0E00" w:rsidRDefault="004B0E00" w:rsidP="004B0E00">
            <w:pPr>
              <w:widowControl/>
              <w:autoSpaceDE/>
              <w:autoSpaceDN/>
              <w:adjustRightInd/>
              <w:jc w:val="center"/>
              <w:rPr>
                <w:rFonts w:eastAsia="Times New Roman"/>
                <w:sz w:val="20"/>
                <w:szCs w:val="20"/>
                <w:highlight w:val="yellow"/>
              </w:rPr>
            </w:pPr>
            <w:r w:rsidRPr="004B0E00">
              <w:rPr>
                <w:rFonts w:eastAsia="Times New Roman"/>
                <w:sz w:val="20"/>
                <w:szCs w:val="20"/>
              </w:rPr>
              <w:t>2,90</w:t>
            </w:r>
          </w:p>
          <w:p w14:paraId="5B78CD4A" w14:textId="77777777" w:rsidR="004B0E00" w:rsidRPr="004B0E00" w:rsidRDefault="004B0E00" w:rsidP="004B0E00">
            <w:pPr>
              <w:keepNext/>
              <w:keepLines/>
              <w:widowControl/>
              <w:shd w:val="clear" w:color="auto" w:fill="FFFFFF"/>
              <w:autoSpaceDE/>
              <w:autoSpaceDN/>
              <w:adjustRightInd/>
              <w:ind w:hanging="360"/>
              <w:jc w:val="center"/>
              <w:outlineLvl w:val="0"/>
              <w:rPr>
                <w:rFonts w:ascii="Corbel" w:eastAsia="Corbel" w:hAnsi="Corbel"/>
                <w:color w:val="000000"/>
                <w:sz w:val="27"/>
                <w:szCs w:val="27"/>
                <w:lang w:eastAsia="en-US" w:bidi="en-US"/>
              </w:rPr>
            </w:pPr>
          </w:p>
        </w:tc>
        <w:tc>
          <w:tcPr>
            <w:tcW w:w="1276" w:type="dxa"/>
          </w:tcPr>
          <w:p w14:paraId="4468738A" w14:textId="77777777" w:rsidR="004B0E00" w:rsidRPr="004B0E00" w:rsidRDefault="004B0E00" w:rsidP="004B0E00">
            <w:pPr>
              <w:keepNext/>
              <w:keepLines/>
              <w:widowControl/>
              <w:shd w:val="clear" w:color="auto" w:fill="FFFFFF"/>
              <w:autoSpaceDE/>
              <w:autoSpaceDN/>
              <w:adjustRightInd/>
              <w:ind w:hanging="360"/>
              <w:jc w:val="center"/>
              <w:outlineLvl w:val="0"/>
              <w:rPr>
                <w:rFonts w:ascii="Corbel" w:eastAsia="Corbel" w:hAnsi="Corbel"/>
                <w:color w:val="000000"/>
                <w:sz w:val="27"/>
                <w:szCs w:val="27"/>
                <w:lang w:eastAsia="en-US" w:bidi="en-US"/>
              </w:rPr>
            </w:pPr>
          </w:p>
        </w:tc>
        <w:tc>
          <w:tcPr>
            <w:tcW w:w="1134" w:type="dxa"/>
          </w:tcPr>
          <w:p w14:paraId="76253EEF" w14:textId="77777777" w:rsidR="004B0E00" w:rsidRPr="004B0E00" w:rsidRDefault="004B0E00" w:rsidP="004B0E00">
            <w:pPr>
              <w:keepNext/>
              <w:keepLines/>
              <w:widowControl/>
              <w:shd w:val="clear" w:color="auto" w:fill="FFFFFF"/>
              <w:autoSpaceDE/>
              <w:autoSpaceDN/>
              <w:adjustRightInd/>
              <w:ind w:hanging="360"/>
              <w:jc w:val="center"/>
              <w:outlineLvl w:val="0"/>
              <w:rPr>
                <w:rFonts w:ascii="Corbel" w:eastAsia="Corbel" w:hAnsi="Corbel"/>
                <w:color w:val="000000"/>
                <w:sz w:val="27"/>
                <w:szCs w:val="27"/>
                <w:lang w:eastAsia="en-US" w:bidi="en-US"/>
              </w:rPr>
            </w:pPr>
          </w:p>
        </w:tc>
        <w:tc>
          <w:tcPr>
            <w:tcW w:w="1275" w:type="dxa"/>
          </w:tcPr>
          <w:p w14:paraId="0DEC53CF" w14:textId="77777777" w:rsidR="004B0E00" w:rsidRPr="004B0E00" w:rsidRDefault="004B0E00" w:rsidP="004B0E00">
            <w:pPr>
              <w:keepNext/>
              <w:keepLines/>
              <w:widowControl/>
              <w:shd w:val="clear" w:color="auto" w:fill="FFFFFF"/>
              <w:autoSpaceDE/>
              <w:autoSpaceDN/>
              <w:adjustRightInd/>
              <w:ind w:hanging="360"/>
              <w:jc w:val="center"/>
              <w:outlineLvl w:val="0"/>
              <w:rPr>
                <w:rFonts w:ascii="Corbel" w:eastAsia="Corbel" w:hAnsi="Corbel"/>
                <w:color w:val="000000"/>
                <w:sz w:val="27"/>
                <w:szCs w:val="27"/>
                <w:lang w:eastAsia="en-US" w:bidi="en-US"/>
              </w:rPr>
            </w:pPr>
          </w:p>
        </w:tc>
      </w:tr>
      <w:tr w:rsidR="004B0E00" w:rsidRPr="004B0E00" w14:paraId="52601A81" w14:textId="77777777" w:rsidTr="00520CA4">
        <w:tblPrEx>
          <w:tblLook w:val="0000" w:firstRow="0" w:lastRow="0" w:firstColumn="0" w:lastColumn="0" w:noHBand="0" w:noVBand="0"/>
        </w:tblPrEx>
        <w:trPr>
          <w:trHeight w:val="357"/>
        </w:trPr>
        <w:tc>
          <w:tcPr>
            <w:tcW w:w="643" w:type="dxa"/>
            <w:vMerge/>
          </w:tcPr>
          <w:p w14:paraId="4C0A4312" w14:textId="77777777" w:rsidR="004B0E00" w:rsidRPr="004B0E00" w:rsidRDefault="004B0E00" w:rsidP="004B0E00">
            <w:pPr>
              <w:keepNext/>
              <w:keepLines/>
              <w:widowControl/>
              <w:autoSpaceDE/>
              <w:autoSpaceDN/>
              <w:adjustRightInd/>
              <w:jc w:val="both"/>
              <w:outlineLvl w:val="0"/>
              <w:rPr>
                <w:rFonts w:ascii="Corbel" w:eastAsia="Corbel" w:hAnsi="Corbel"/>
                <w:color w:val="000000"/>
                <w:sz w:val="20"/>
                <w:szCs w:val="20"/>
                <w:lang w:eastAsia="en-US" w:bidi="en-US"/>
              </w:rPr>
            </w:pPr>
          </w:p>
        </w:tc>
        <w:tc>
          <w:tcPr>
            <w:tcW w:w="4528" w:type="dxa"/>
            <w:vMerge/>
          </w:tcPr>
          <w:p w14:paraId="40BBEE05" w14:textId="77777777" w:rsidR="004B0E00" w:rsidRPr="004B0E00" w:rsidRDefault="004B0E00" w:rsidP="004B0E00">
            <w:pPr>
              <w:keepNext/>
              <w:keepLines/>
              <w:widowControl/>
              <w:autoSpaceDE/>
              <w:autoSpaceDN/>
              <w:adjustRightInd/>
              <w:outlineLvl w:val="0"/>
              <w:rPr>
                <w:rFonts w:ascii="Corbel" w:eastAsia="Calibri" w:hAnsi="Corbel"/>
                <w:color w:val="000000"/>
                <w:sz w:val="20"/>
                <w:szCs w:val="20"/>
                <w:lang w:eastAsia="en-US" w:bidi="en-US"/>
              </w:rPr>
            </w:pPr>
          </w:p>
        </w:tc>
        <w:tc>
          <w:tcPr>
            <w:tcW w:w="1351" w:type="dxa"/>
            <w:vMerge/>
          </w:tcPr>
          <w:p w14:paraId="04A6FF8D" w14:textId="77777777" w:rsidR="004B0E00" w:rsidRPr="004B0E00" w:rsidRDefault="004B0E00" w:rsidP="004B0E00">
            <w:pPr>
              <w:widowControl/>
              <w:autoSpaceDE/>
              <w:autoSpaceDN/>
              <w:adjustRightInd/>
              <w:jc w:val="center"/>
              <w:rPr>
                <w:rFonts w:eastAsia="Times New Roman"/>
                <w:color w:val="000000"/>
              </w:rPr>
            </w:pPr>
          </w:p>
        </w:tc>
        <w:tc>
          <w:tcPr>
            <w:tcW w:w="1598" w:type="dxa"/>
          </w:tcPr>
          <w:p w14:paraId="15A66D83" w14:textId="77777777" w:rsidR="004B0E00" w:rsidRPr="004B0E00" w:rsidRDefault="004B0E00" w:rsidP="004B0E00">
            <w:pPr>
              <w:keepNext/>
              <w:keepLines/>
              <w:widowControl/>
              <w:shd w:val="clear" w:color="auto" w:fill="FFFFFF"/>
              <w:autoSpaceDE/>
              <w:autoSpaceDN/>
              <w:adjustRightInd/>
              <w:ind w:hanging="360"/>
              <w:jc w:val="center"/>
              <w:outlineLvl w:val="0"/>
              <w:rPr>
                <w:rFonts w:eastAsia="Corbel"/>
                <w:color w:val="000000"/>
                <w:sz w:val="20"/>
                <w:szCs w:val="20"/>
                <w:lang w:eastAsia="en-US" w:bidi="en-US"/>
              </w:rPr>
            </w:pPr>
            <w:r w:rsidRPr="004B0E00">
              <w:rPr>
                <w:rFonts w:eastAsia="Corbel"/>
                <w:color w:val="000000"/>
                <w:sz w:val="20"/>
                <w:szCs w:val="20"/>
                <w:lang w:eastAsia="en-US" w:bidi="en-US"/>
              </w:rPr>
              <w:t>Сети</w:t>
            </w:r>
          </w:p>
          <w:p w14:paraId="2CC3F14A" w14:textId="77777777" w:rsidR="004B0E00" w:rsidRPr="004B0E00" w:rsidRDefault="004B0E00" w:rsidP="004B0E00">
            <w:pPr>
              <w:keepNext/>
              <w:keepLines/>
              <w:widowControl/>
              <w:shd w:val="clear" w:color="auto" w:fill="FFFFFF"/>
              <w:autoSpaceDE/>
              <w:autoSpaceDN/>
              <w:adjustRightInd/>
              <w:ind w:hanging="360"/>
              <w:jc w:val="center"/>
              <w:outlineLvl w:val="0"/>
              <w:rPr>
                <w:rFonts w:ascii="Corbel" w:eastAsia="Corbel" w:hAnsi="Corbel"/>
                <w:color w:val="000000"/>
                <w:sz w:val="27"/>
                <w:szCs w:val="27"/>
                <w:lang w:eastAsia="en-US" w:bidi="en-US"/>
              </w:rPr>
            </w:pPr>
            <w:r w:rsidRPr="004B0E00">
              <w:rPr>
                <w:rFonts w:eastAsia="Corbel"/>
                <w:color w:val="000000"/>
                <w:sz w:val="20"/>
                <w:szCs w:val="20"/>
                <w:lang w:eastAsia="en-US" w:bidi="en-US"/>
              </w:rPr>
              <w:t xml:space="preserve">       водоотведения 18,75</w:t>
            </w:r>
          </w:p>
        </w:tc>
        <w:tc>
          <w:tcPr>
            <w:tcW w:w="1104" w:type="dxa"/>
          </w:tcPr>
          <w:p w14:paraId="740C6E49" w14:textId="77777777" w:rsidR="004B0E00" w:rsidRPr="004B0E00" w:rsidRDefault="004B0E00" w:rsidP="004B0E00">
            <w:pPr>
              <w:widowControl/>
              <w:autoSpaceDE/>
              <w:autoSpaceDN/>
              <w:adjustRightInd/>
              <w:jc w:val="center"/>
              <w:rPr>
                <w:rFonts w:eastAsia="Times New Roman"/>
                <w:sz w:val="20"/>
                <w:szCs w:val="20"/>
                <w:highlight w:val="yellow"/>
              </w:rPr>
            </w:pPr>
            <w:r w:rsidRPr="004B0E00">
              <w:rPr>
                <w:rFonts w:eastAsia="Times New Roman"/>
                <w:sz w:val="20"/>
                <w:szCs w:val="20"/>
              </w:rPr>
              <w:t>1,3</w:t>
            </w:r>
          </w:p>
          <w:p w14:paraId="1BEFCE86" w14:textId="77777777" w:rsidR="004B0E00" w:rsidRPr="004B0E00" w:rsidRDefault="004B0E00" w:rsidP="004B0E00">
            <w:pPr>
              <w:widowControl/>
              <w:autoSpaceDE/>
              <w:autoSpaceDN/>
              <w:adjustRightInd/>
              <w:jc w:val="center"/>
              <w:rPr>
                <w:rFonts w:eastAsia="Times New Roman"/>
                <w:color w:val="000000"/>
              </w:rPr>
            </w:pPr>
          </w:p>
        </w:tc>
        <w:tc>
          <w:tcPr>
            <w:tcW w:w="1261" w:type="dxa"/>
          </w:tcPr>
          <w:p w14:paraId="59D2A2A6" w14:textId="77777777" w:rsidR="004B0E00" w:rsidRPr="004B0E00" w:rsidRDefault="004B0E00" w:rsidP="004B0E00">
            <w:pPr>
              <w:widowControl/>
              <w:autoSpaceDE/>
              <w:autoSpaceDN/>
              <w:adjustRightInd/>
              <w:jc w:val="center"/>
              <w:rPr>
                <w:rFonts w:eastAsia="Times New Roman"/>
                <w:sz w:val="20"/>
                <w:szCs w:val="20"/>
                <w:highlight w:val="yellow"/>
              </w:rPr>
            </w:pPr>
            <w:r w:rsidRPr="004B0E00">
              <w:rPr>
                <w:rFonts w:eastAsia="Times New Roman"/>
                <w:sz w:val="20"/>
                <w:szCs w:val="20"/>
              </w:rPr>
              <w:t>1,69</w:t>
            </w:r>
          </w:p>
          <w:p w14:paraId="00B6AE73" w14:textId="77777777" w:rsidR="004B0E00" w:rsidRPr="004B0E00" w:rsidRDefault="004B0E00" w:rsidP="004B0E00">
            <w:pPr>
              <w:widowControl/>
              <w:autoSpaceDE/>
              <w:autoSpaceDN/>
              <w:adjustRightInd/>
              <w:jc w:val="center"/>
              <w:rPr>
                <w:rFonts w:eastAsia="Times New Roman"/>
                <w:color w:val="000000"/>
              </w:rPr>
            </w:pPr>
          </w:p>
        </w:tc>
        <w:tc>
          <w:tcPr>
            <w:tcW w:w="1276" w:type="dxa"/>
          </w:tcPr>
          <w:p w14:paraId="7B4F13B7" w14:textId="77777777" w:rsidR="004B0E00" w:rsidRPr="004B0E00" w:rsidRDefault="004B0E00" w:rsidP="004B0E00">
            <w:pPr>
              <w:widowControl/>
              <w:autoSpaceDE/>
              <w:autoSpaceDN/>
              <w:adjustRightInd/>
              <w:jc w:val="center"/>
              <w:rPr>
                <w:rFonts w:eastAsia="Times New Roman"/>
                <w:color w:val="000000"/>
              </w:rPr>
            </w:pPr>
          </w:p>
        </w:tc>
        <w:tc>
          <w:tcPr>
            <w:tcW w:w="1134" w:type="dxa"/>
          </w:tcPr>
          <w:p w14:paraId="23B45E8D" w14:textId="77777777" w:rsidR="004B0E00" w:rsidRPr="004B0E00" w:rsidRDefault="004B0E00" w:rsidP="004B0E00">
            <w:pPr>
              <w:widowControl/>
              <w:autoSpaceDE/>
              <w:autoSpaceDN/>
              <w:adjustRightInd/>
              <w:jc w:val="center"/>
              <w:rPr>
                <w:rFonts w:eastAsia="Times New Roman"/>
                <w:color w:val="000000"/>
              </w:rPr>
            </w:pPr>
          </w:p>
        </w:tc>
        <w:tc>
          <w:tcPr>
            <w:tcW w:w="1275" w:type="dxa"/>
          </w:tcPr>
          <w:p w14:paraId="599C0B08" w14:textId="77777777" w:rsidR="004B0E00" w:rsidRPr="004B0E00" w:rsidRDefault="004B0E00" w:rsidP="004B0E00">
            <w:pPr>
              <w:widowControl/>
              <w:autoSpaceDE/>
              <w:autoSpaceDN/>
              <w:adjustRightInd/>
              <w:jc w:val="center"/>
              <w:rPr>
                <w:rFonts w:eastAsia="Times New Roman"/>
                <w:color w:val="000000"/>
              </w:rPr>
            </w:pPr>
          </w:p>
        </w:tc>
      </w:tr>
      <w:tr w:rsidR="004B0E00" w:rsidRPr="004B0E00" w14:paraId="5C1710D4" w14:textId="77777777" w:rsidTr="00520CA4">
        <w:trPr>
          <w:trHeight w:val="660"/>
        </w:trPr>
        <w:tc>
          <w:tcPr>
            <w:tcW w:w="643" w:type="dxa"/>
            <w:tcBorders>
              <w:bottom w:val="single" w:sz="4" w:space="0" w:color="auto"/>
              <w:right w:val="single" w:sz="4" w:space="0" w:color="auto"/>
            </w:tcBorders>
            <w:vAlign w:val="center"/>
          </w:tcPr>
          <w:p w14:paraId="4BE5B695" w14:textId="77777777" w:rsidR="004B0E00" w:rsidRPr="004B0E00" w:rsidRDefault="004B0E00" w:rsidP="004B0E00">
            <w:pPr>
              <w:widowControl/>
              <w:outlineLvl w:val="3"/>
              <w:rPr>
                <w:rFonts w:eastAsia="Times New Roman"/>
                <w:bCs/>
                <w:color w:val="000000"/>
                <w:sz w:val="20"/>
                <w:szCs w:val="20"/>
              </w:rPr>
            </w:pPr>
            <w:r w:rsidRPr="004B0E00">
              <w:rPr>
                <w:rFonts w:eastAsia="Times New Roman"/>
                <w:bCs/>
                <w:color w:val="000000"/>
                <w:sz w:val="20"/>
                <w:szCs w:val="20"/>
              </w:rPr>
              <w:t>5</w:t>
            </w:r>
          </w:p>
          <w:p w14:paraId="469A454D" w14:textId="77777777" w:rsidR="004B0E00" w:rsidRPr="004B0E00" w:rsidRDefault="004B0E00" w:rsidP="004B0E00">
            <w:pPr>
              <w:widowControl/>
              <w:outlineLvl w:val="3"/>
              <w:rPr>
                <w:rFonts w:eastAsia="Times New Roman"/>
                <w:bCs/>
                <w:color w:val="000000"/>
                <w:sz w:val="20"/>
                <w:szCs w:val="20"/>
              </w:rPr>
            </w:pPr>
          </w:p>
          <w:p w14:paraId="27616647" w14:textId="77777777" w:rsidR="004B0E00" w:rsidRPr="004B0E00" w:rsidRDefault="004B0E00" w:rsidP="004B0E00">
            <w:pPr>
              <w:outlineLvl w:val="3"/>
              <w:rPr>
                <w:rFonts w:eastAsia="Times New Roman"/>
                <w:bCs/>
                <w:color w:val="000000"/>
                <w:sz w:val="20"/>
                <w:szCs w:val="20"/>
              </w:rPr>
            </w:pPr>
          </w:p>
        </w:tc>
        <w:tc>
          <w:tcPr>
            <w:tcW w:w="4528" w:type="dxa"/>
            <w:tcBorders>
              <w:left w:val="single" w:sz="4" w:space="0" w:color="auto"/>
              <w:bottom w:val="single" w:sz="4" w:space="0" w:color="auto"/>
            </w:tcBorders>
            <w:vAlign w:val="center"/>
          </w:tcPr>
          <w:p w14:paraId="5E9D7A52" w14:textId="77777777" w:rsidR="004B0E00" w:rsidRPr="004B0E00" w:rsidRDefault="004B0E00" w:rsidP="004B0E00">
            <w:pPr>
              <w:outlineLvl w:val="3"/>
              <w:rPr>
                <w:rFonts w:eastAsia="Times New Roman"/>
                <w:bCs/>
                <w:color w:val="000000"/>
                <w:sz w:val="20"/>
                <w:szCs w:val="20"/>
              </w:rPr>
            </w:pPr>
            <w:r w:rsidRPr="004B0E00">
              <w:rPr>
                <w:rFonts w:eastAsia="Times New Roman"/>
                <w:bCs/>
                <w:color w:val="000000"/>
                <w:sz w:val="20"/>
                <w:szCs w:val="20"/>
              </w:rPr>
              <w:t>Возмещение затрат по установке общедомовых приборов учета в многоквартирных домах нежилого и жилого фонда Администрации МО «Поселок Айхал»</w:t>
            </w:r>
          </w:p>
        </w:tc>
        <w:tc>
          <w:tcPr>
            <w:tcW w:w="1351" w:type="dxa"/>
            <w:tcBorders>
              <w:left w:val="single" w:sz="4" w:space="0" w:color="auto"/>
              <w:bottom w:val="single" w:sz="4" w:space="0" w:color="auto"/>
              <w:right w:val="single" w:sz="4" w:space="0" w:color="auto"/>
            </w:tcBorders>
            <w:vAlign w:val="center"/>
          </w:tcPr>
          <w:p w14:paraId="5A6A9565"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шт</w:t>
            </w:r>
          </w:p>
        </w:tc>
        <w:tc>
          <w:tcPr>
            <w:tcW w:w="1598" w:type="dxa"/>
            <w:tcBorders>
              <w:left w:val="single" w:sz="4" w:space="0" w:color="auto"/>
              <w:bottom w:val="single" w:sz="4" w:space="0" w:color="auto"/>
              <w:right w:val="single" w:sz="4" w:space="0" w:color="auto"/>
            </w:tcBorders>
            <w:vAlign w:val="center"/>
          </w:tcPr>
          <w:p w14:paraId="45F23C53"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ОДПУ</w:t>
            </w:r>
          </w:p>
          <w:p w14:paraId="790126EC"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(32 МКД)</w:t>
            </w:r>
          </w:p>
        </w:tc>
        <w:tc>
          <w:tcPr>
            <w:tcW w:w="1104" w:type="dxa"/>
            <w:tcBorders>
              <w:left w:val="single" w:sz="4" w:space="0" w:color="auto"/>
              <w:bottom w:val="single" w:sz="4" w:space="0" w:color="auto"/>
              <w:right w:val="single" w:sz="4" w:space="0" w:color="auto"/>
            </w:tcBorders>
            <w:vAlign w:val="center"/>
          </w:tcPr>
          <w:p w14:paraId="3C3F25B8"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8</w:t>
            </w:r>
          </w:p>
        </w:tc>
        <w:tc>
          <w:tcPr>
            <w:tcW w:w="1261" w:type="dxa"/>
            <w:tcBorders>
              <w:left w:val="single" w:sz="4" w:space="0" w:color="auto"/>
              <w:bottom w:val="single" w:sz="4" w:space="0" w:color="auto"/>
              <w:right w:val="single" w:sz="4" w:space="0" w:color="auto"/>
            </w:tcBorders>
            <w:vAlign w:val="center"/>
          </w:tcPr>
          <w:p w14:paraId="5D96D298"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6</w:t>
            </w:r>
          </w:p>
        </w:tc>
        <w:tc>
          <w:tcPr>
            <w:tcW w:w="1276" w:type="dxa"/>
            <w:tcBorders>
              <w:left w:val="single" w:sz="4" w:space="0" w:color="auto"/>
              <w:bottom w:val="single" w:sz="4" w:space="0" w:color="auto"/>
              <w:right w:val="single" w:sz="4" w:space="0" w:color="auto"/>
            </w:tcBorders>
            <w:vAlign w:val="center"/>
          </w:tcPr>
          <w:p w14:paraId="7E19E762"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6</w:t>
            </w:r>
          </w:p>
        </w:tc>
        <w:tc>
          <w:tcPr>
            <w:tcW w:w="1134" w:type="dxa"/>
            <w:tcBorders>
              <w:left w:val="single" w:sz="4" w:space="0" w:color="auto"/>
              <w:bottom w:val="single" w:sz="4" w:space="0" w:color="auto"/>
            </w:tcBorders>
            <w:vAlign w:val="center"/>
          </w:tcPr>
          <w:p w14:paraId="42CE9675"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6</w:t>
            </w:r>
          </w:p>
        </w:tc>
        <w:tc>
          <w:tcPr>
            <w:tcW w:w="1275" w:type="dxa"/>
            <w:tcBorders>
              <w:bottom w:val="single" w:sz="4" w:space="0" w:color="auto"/>
            </w:tcBorders>
            <w:vAlign w:val="center"/>
          </w:tcPr>
          <w:p w14:paraId="0A6EEA16"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6</w:t>
            </w:r>
          </w:p>
        </w:tc>
      </w:tr>
      <w:tr w:rsidR="004B0E00" w:rsidRPr="004B0E00" w14:paraId="1B3A5663" w14:textId="77777777" w:rsidTr="00520CA4">
        <w:trPr>
          <w:trHeight w:val="660"/>
        </w:trPr>
        <w:tc>
          <w:tcPr>
            <w:tcW w:w="643" w:type="dxa"/>
          </w:tcPr>
          <w:p w14:paraId="7BED6FC0" w14:textId="77777777" w:rsidR="004B0E00" w:rsidRPr="004B0E00" w:rsidRDefault="004B0E00" w:rsidP="004B0E00">
            <w:pPr>
              <w:widowControl/>
              <w:outlineLvl w:val="3"/>
              <w:rPr>
                <w:rFonts w:eastAsia="Times New Roman"/>
                <w:bCs/>
                <w:color w:val="000000"/>
                <w:sz w:val="20"/>
                <w:szCs w:val="20"/>
              </w:rPr>
            </w:pPr>
            <w:r w:rsidRPr="004B0E00">
              <w:rPr>
                <w:rFonts w:eastAsia="Times New Roman"/>
                <w:bCs/>
                <w:color w:val="000000"/>
                <w:sz w:val="20"/>
                <w:szCs w:val="20"/>
              </w:rPr>
              <w:t>6</w:t>
            </w:r>
          </w:p>
          <w:p w14:paraId="5EE517AD" w14:textId="77777777" w:rsidR="004B0E00" w:rsidRPr="004B0E00" w:rsidRDefault="004B0E00" w:rsidP="004B0E00">
            <w:pPr>
              <w:widowControl/>
              <w:outlineLvl w:val="3"/>
              <w:rPr>
                <w:rFonts w:eastAsia="Times New Roman"/>
                <w:bCs/>
                <w:color w:val="000000"/>
                <w:sz w:val="20"/>
                <w:szCs w:val="20"/>
              </w:rPr>
            </w:pPr>
          </w:p>
          <w:p w14:paraId="15CA3CAA" w14:textId="77777777" w:rsidR="004B0E00" w:rsidRPr="004B0E00" w:rsidRDefault="004B0E00" w:rsidP="004B0E00">
            <w:pPr>
              <w:outlineLvl w:val="3"/>
              <w:rPr>
                <w:rFonts w:eastAsia="Times New Roman"/>
                <w:bCs/>
                <w:color w:val="000000"/>
                <w:sz w:val="20"/>
                <w:szCs w:val="20"/>
              </w:rPr>
            </w:pPr>
          </w:p>
        </w:tc>
        <w:tc>
          <w:tcPr>
            <w:tcW w:w="4528" w:type="dxa"/>
          </w:tcPr>
          <w:p w14:paraId="0A86000E" w14:textId="77777777" w:rsidR="004B0E00" w:rsidRPr="004B0E00" w:rsidRDefault="004B0E00" w:rsidP="004B0E00">
            <w:pPr>
              <w:outlineLvl w:val="3"/>
              <w:rPr>
                <w:rFonts w:eastAsia="Times New Roman"/>
                <w:bCs/>
                <w:color w:val="000000"/>
                <w:sz w:val="20"/>
                <w:szCs w:val="20"/>
              </w:rPr>
            </w:pPr>
            <w:r w:rsidRPr="004B0E00">
              <w:rPr>
                <w:rFonts w:eastAsia="Times New Roman"/>
                <w:bCs/>
                <w:color w:val="000000"/>
                <w:sz w:val="20"/>
                <w:szCs w:val="20"/>
              </w:rPr>
              <w:t>Выявление бесхозных объектов недвижимого имущества, используемых для передачи энергетических ресурсов, организации постановки таких объектов на учет в качестве бесхозных объектов недвижимого имущества и последующему признанию права муниципальной собственности на такие бесхозные объекты недвижимого имущества</w:t>
            </w:r>
          </w:p>
        </w:tc>
        <w:tc>
          <w:tcPr>
            <w:tcW w:w="1351" w:type="dxa"/>
          </w:tcPr>
          <w:p w14:paraId="51BCD8B3"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Выявлено/</w:t>
            </w:r>
          </w:p>
          <w:p w14:paraId="54D22D08"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невыявлено</w:t>
            </w:r>
          </w:p>
        </w:tc>
        <w:tc>
          <w:tcPr>
            <w:tcW w:w="1598" w:type="dxa"/>
          </w:tcPr>
          <w:p w14:paraId="1E167C3A"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Сокращение потерь энергетических ресурсов при их передаче, в том числе в их системах коммунальной инфраструктуре</w:t>
            </w:r>
          </w:p>
        </w:tc>
        <w:tc>
          <w:tcPr>
            <w:tcW w:w="1104" w:type="dxa"/>
          </w:tcPr>
          <w:p w14:paraId="5FA87B42"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Не выявлено</w:t>
            </w:r>
          </w:p>
        </w:tc>
        <w:tc>
          <w:tcPr>
            <w:tcW w:w="1261" w:type="dxa"/>
          </w:tcPr>
          <w:p w14:paraId="5D8D8A09"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Не выявлено</w:t>
            </w:r>
          </w:p>
        </w:tc>
        <w:tc>
          <w:tcPr>
            <w:tcW w:w="1276" w:type="dxa"/>
          </w:tcPr>
          <w:p w14:paraId="19F56D2A"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6</w:t>
            </w:r>
          </w:p>
        </w:tc>
        <w:tc>
          <w:tcPr>
            <w:tcW w:w="1134" w:type="dxa"/>
          </w:tcPr>
          <w:p w14:paraId="77699B54"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6</w:t>
            </w:r>
          </w:p>
        </w:tc>
        <w:tc>
          <w:tcPr>
            <w:tcW w:w="1275" w:type="dxa"/>
          </w:tcPr>
          <w:p w14:paraId="2978D2C3"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6</w:t>
            </w:r>
          </w:p>
        </w:tc>
      </w:tr>
      <w:tr w:rsidR="004B0E00" w:rsidRPr="004B0E00" w14:paraId="6DCD2C46" w14:textId="77777777" w:rsidTr="00520CA4">
        <w:trPr>
          <w:trHeight w:val="660"/>
        </w:trPr>
        <w:tc>
          <w:tcPr>
            <w:tcW w:w="643" w:type="dxa"/>
          </w:tcPr>
          <w:p w14:paraId="2810DBBF" w14:textId="77777777" w:rsidR="004B0E00" w:rsidRPr="004B0E00" w:rsidRDefault="004B0E00" w:rsidP="004B0E00">
            <w:pPr>
              <w:widowControl/>
              <w:outlineLvl w:val="3"/>
              <w:rPr>
                <w:rFonts w:eastAsia="Times New Roman"/>
                <w:bCs/>
                <w:color w:val="000000"/>
                <w:sz w:val="20"/>
                <w:szCs w:val="20"/>
              </w:rPr>
            </w:pPr>
            <w:r w:rsidRPr="004B0E00">
              <w:rPr>
                <w:rFonts w:eastAsia="Times New Roman"/>
                <w:bCs/>
                <w:color w:val="000000"/>
                <w:sz w:val="20"/>
                <w:szCs w:val="20"/>
              </w:rPr>
              <w:t>7</w:t>
            </w:r>
          </w:p>
          <w:p w14:paraId="29CB08AD" w14:textId="77777777" w:rsidR="004B0E00" w:rsidRPr="004B0E00" w:rsidRDefault="004B0E00" w:rsidP="004B0E00">
            <w:pPr>
              <w:widowControl/>
              <w:outlineLvl w:val="3"/>
              <w:rPr>
                <w:rFonts w:eastAsia="Times New Roman"/>
                <w:bCs/>
                <w:color w:val="000000"/>
                <w:sz w:val="20"/>
                <w:szCs w:val="20"/>
              </w:rPr>
            </w:pPr>
          </w:p>
          <w:p w14:paraId="6D18A9F7" w14:textId="77777777" w:rsidR="004B0E00" w:rsidRPr="004B0E00" w:rsidRDefault="004B0E00" w:rsidP="004B0E00">
            <w:pPr>
              <w:outlineLvl w:val="3"/>
              <w:rPr>
                <w:rFonts w:eastAsia="Times New Roman"/>
                <w:bCs/>
                <w:color w:val="000000"/>
                <w:sz w:val="20"/>
                <w:szCs w:val="20"/>
              </w:rPr>
            </w:pPr>
          </w:p>
        </w:tc>
        <w:tc>
          <w:tcPr>
            <w:tcW w:w="4528" w:type="dxa"/>
          </w:tcPr>
          <w:p w14:paraId="663D4FC1" w14:textId="77777777" w:rsidR="004B0E00" w:rsidRPr="004B0E00" w:rsidRDefault="004B0E00" w:rsidP="004B0E00">
            <w:pPr>
              <w:widowControl/>
              <w:tabs>
                <w:tab w:val="left" w:pos="993"/>
                <w:tab w:val="left" w:pos="1701"/>
              </w:tabs>
              <w:autoSpaceDE/>
              <w:autoSpaceDN/>
              <w:adjustRightInd/>
              <w:jc w:val="both"/>
              <w:rPr>
                <w:rFonts w:eastAsia="Times New Roman"/>
                <w:sz w:val="20"/>
                <w:szCs w:val="20"/>
              </w:rPr>
            </w:pPr>
            <w:r w:rsidRPr="004B0E00">
              <w:rPr>
                <w:rFonts w:eastAsia="Times New Roman"/>
                <w:sz w:val="20"/>
                <w:szCs w:val="20"/>
              </w:rPr>
              <w:t>Актуализация схемы тепло-водоснабжения</w:t>
            </w:r>
          </w:p>
          <w:p w14:paraId="59299606" w14:textId="77777777" w:rsidR="004B0E00" w:rsidRPr="004B0E00" w:rsidRDefault="004B0E00" w:rsidP="004B0E00">
            <w:pPr>
              <w:outlineLvl w:val="3"/>
              <w:rPr>
                <w:rFonts w:eastAsia="Times New Roman"/>
                <w:bCs/>
                <w:color w:val="000000"/>
                <w:sz w:val="20"/>
                <w:szCs w:val="20"/>
              </w:rPr>
            </w:pPr>
          </w:p>
        </w:tc>
        <w:tc>
          <w:tcPr>
            <w:tcW w:w="1351" w:type="dxa"/>
          </w:tcPr>
          <w:p w14:paraId="2B6D4823"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Выполнено/</w:t>
            </w:r>
          </w:p>
          <w:p w14:paraId="1A752608"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невыполнено</w:t>
            </w:r>
          </w:p>
        </w:tc>
        <w:tc>
          <w:tcPr>
            <w:tcW w:w="1598" w:type="dxa"/>
          </w:tcPr>
          <w:p w14:paraId="1B40C70B" w14:textId="77777777" w:rsidR="004B0E00" w:rsidRPr="004B0E00" w:rsidRDefault="004B0E00" w:rsidP="004B0E00">
            <w:pPr>
              <w:widowControl/>
              <w:jc w:val="center"/>
              <w:outlineLvl w:val="3"/>
              <w:rPr>
                <w:rFonts w:eastAsia="Times New Roman"/>
                <w:bCs/>
                <w:color w:val="000000"/>
                <w:sz w:val="20"/>
                <w:szCs w:val="20"/>
              </w:rPr>
            </w:pPr>
          </w:p>
        </w:tc>
        <w:tc>
          <w:tcPr>
            <w:tcW w:w="1104" w:type="dxa"/>
          </w:tcPr>
          <w:p w14:paraId="1F20A513"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w:t>
            </w:r>
          </w:p>
        </w:tc>
        <w:tc>
          <w:tcPr>
            <w:tcW w:w="1261" w:type="dxa"/>
          </w:tcPr>
          <w:p w14:paraId="42698698" w14:textId="77777777" w:rsidR="004B0E00" w:rsidRPr="004B0E00" w:rsidRDefault="004B0E00" w:rsidP="004B0E00">
            <w:pPr>
              <w:widowControl/>
              <w:jc w:val="center"/>
              <w:outlineLvl w:val="3"/>
              <w:rPr>
                <w:rFonts w:eastAsia="Times New Roman"/>
                <w:bCs/>
                <w:color w:val="000000"/>
                <w:sz w:val="20"/>
                <w:szCs w:val="20"/>
              </w:rPr>
            </w:pPr>
            <w:r w:rsidRPr="004B0E00">
              <w:rPr>
                <w:rFonts w:eastAsia="Times New Roman"/>
                <w:bCs/>
                <w:color w:val="000000"/>
                <w:sz w:val="20"/>
                <w:szCs w:val="20"/>
              </w:rPr>
              <w:t>выполнено</w:t>
            </w:r>
          </w:p>
        </w:tc>
        <w:tc>
          <w:tcPr>
            <w:tcW w:w="1276" w:type="dxa"/>
          </w:tcPr>
          <w:p w14:paraId="655D5400" w14:textId="77777777" w:rsidR="004B0E00" w:rsidRPr="004B0E00" w:rsidRDefault="004B0E00" w:rsidP="004B0E00">
            <w:pPr>
              <w:widowControl/>
              <w:jc w:val="center"/>
              <w:outlineLvl w:val="3"/>
              <w:rPr>
                <w:rFonts w:eastAsia="Times New Roman"/>
                <w:bCs/>
                <w:color w:val="000000"/>
                <w:sz w:val="20"/>
                <w:szCs w:val="20"/>
              </w:rPr>
            </w:pPr>
          </w:p>
        </w:tc>
        <w:tc>
          <w:tcPr>
            <w:tcW w:w="1134" w:type="dxa"/>
          </w:tcPr>
          <w:p w14:paraId="486C7B96" w14:textId="77777777" w:rsidR="004B0E00" w:rsidRPr="004B0E00" w:rsidRDefault="004B0E00" w:rsidP="004B0E00">
            <w:pPr>
              <w:widowControl/>
              <w:jc w:val="center"/>
              <w:outlineLvl w:val="3"/>
              <w:rPr>
                <w:rFonts w:eastAsia="Times New Roman"/>
                <w:bCs/>
                <w:color w:val="000000"/>
                <w:sz w:val="20"/>
                <w:szCs w:val="20"/>
              </w:rPr>
            </w:pPr>
          </w:p>
        </w:tc>
        <w:tc>
          <w:tcPr>
            <w:tcW w:w="1275" w:type="dxa"/>
          </w:tcPr>
          <w:p w14:paraId="04CDFF70" w14:textId="77777777" w:rsidR="004B0E00" w:rsidRPr="004B0E00" w:rsidRDefault="004B0E00" w:rsidP="004B0E00">
            <w:pPr>
              <w:widowControl/>
              <w:jc w:val="center"/>
              <w:outlineLvl w:val="3"/>
              <w:rPr>
                <w:rFonts w:eastAsia="Times New Roman"/>
                <w:bCs/>
                <w:color w:val="000000"/>
                <w:sz w:val="20"/>
                <w:szCs w:val="20"/>
              </w:rPr>
            </w:pPr>
          </w:p>
        </w:tc>
      </w:tr>
    </w:tbl>
    <w:p w14:paraId="7328694B" w14:textId="77777777" w:rsidR="004B0E00" w:rsidRPr="004B0E00" w:rsidRDefault="004B0E00" w:rsidP="004B0E00">
      <w:pPr>
        <w:widowControl/>
        <w:autoSpaceDE/>
        <w:autoSpaceDN/>
        <w:adjustRightInd/>
        <w:rPr>
          <w:rFonts w:eastAsia="Times New Roman"/>
          <w:b/>
        </w:rPr>
      </w:pPr>
    </w:p>
    <w:p w14:paraId="705C69CA" w14:textId="77777777" w:rsidR="004B0E00" w:rsidRPr="004B0E00" w:rsidRDefault="004B0E00" w:rsidP="004B0E00">
      <w:pPr>
        <w:widowControl/>
        <w:autoSpaceDE/>
        <w:autoSpaceDN/>
        <w:adjustRightInd/>
        <w:ind w:firstLine="709"/>
        <w:jc w:val="center"/>
        <w:rPr>
          <w:rFonts w:eastAsia="Times New Roman"/>
          <w:b/>
        </w:rPr>
      </w:pPr>
    </w:p>
    <w:p w14:paraId="2CD12966" w14:textId="77777777" w:rsidR="004B0E00" w:rsidRPr="004B0E00" w:rsidRDefault="004B0E00" w:rsidP="004B0E00">
      <w:pPr>
        <w:widowControl/>
        <w:autoSpaceDE/>
        <w:autoSpaceDN/>
        <w:adjustRightInd/>
        <w:rPr>
          <w:rFonts w:eastAsia="Times New Roman"/>
          <w:b/>
        </w:rPr>
      </w:pPr>
    </w:p>
    <w:p w14:paraId="6F2DFD7A" w14:textId="77777777" w:rsidR="004B0E00" w:rsidRPr="004B0E00" w:rsidRDefault="004B0E00" w:rsidP="004B0E00">
      <w:pPr>
        <w:widowControl/>
        <w:autoSpaceDE/>
        <w:autoSpaceDN/>
        <w:adjustRightInd/>
        <w:ind w:firstLine="709"/>
        <w:jc w:val="center"/>
        <w:rPr>
          <w:rFonts w:eastAsia="Times New Roman"/>
          <w:b/>
        </w:rPr>
      </w:pPr>
    </w:p>
    <w:p w14:paraId="52621FD7" w14:textId="77777777" w:rsidR="004B0E00" w:rsidRPr="004B0E00" w:rsidRDefault="004B0E00" w:rsidP="004B0E00">
      <w:pPr>
        <w:widowControl/>
        <w:autoSpaceDE/>
        <w:autoSpaceDN/>
        <w:adjustRightInd/>
        <w:ind w:firstLine="709"/>
        <w:jc w:val="center"/>
        <w:rPr>
          <w:rFonts w:eastAsia="Times New Roman"/>
          <w:b/>
        </w:rPr>
      </w:pPr>
    </w:p>
    <w:p w14:paraId="196C51F3" w14:textId="77777777" w:rsidR="004B0E00" w:rsidRPr="004B0E00" w:rsidRDefault="004B0E00" w:rsidP="004B0E00">
      <w:pPr>
        <w:widowControl/>
        <w:autoSpaceDE/>
        <w:autoSpaceDN/>
        <w:adjustRightInd/>
        <w:ind w:firstLine="709"/>
        <w:jc w:val="center"/>
        <w:rPr>
          <w:rFonts w:eastAsia="Times New Roman"/>
          <w:b/>
        </w:rPr>
      </w:pPr>
    </w:p>
    <w:p w14:paraId="6B909EC2" w14:textId="77777777" w:rsidR="004B0E00" w:rsidRPr="004B0E00" w:rsidRDefault="004B0E00" w:rsidP="004B0E00">
      <w:pPr>
        <w:widowControl/>
        <w:autoSpaceDE/>
        <w:autoSpaceDN/>
        <w:adjustRightInd/>
        <w:ind w:firstLine="709"/>
        <w:jc w:val="center"/>
        <w:rPr>
          <w:rFonts w:eastAsia="Times New Roman"/>
          <w:b/>
        </w:rPr>
      </w:pPr>
    </w:p>
    <w:p w14:paraId="26275D42" w14:textId="77777777" w:rsidR="004B0E00" w:rsidRPr="004B0E00" w:rsidRDefault="004B0E00" w:rsidP="004B0E00">
      <w:pPr>
        <w:widowControl/>
        <w:autoSpaceDE/>
        <w:autoSpaceDN/>
        <w:adjustRightInd/>
        <w:ind w:firstLine="709"/>
        <w:jc w:val="center"/>
        <w:rPr>
          <w:rFonts w:eastAsia="Times New Roman"/>
          <w:b/>
        </w:rPr>
      </w:pPr>
    </w:p>
    <w:p w14:paraId="4F316C4A" w14:textId="77777777" w:rsidR="004B0E00" w:rsidRPr="004B0E00" w:rsidRDefault="004B0E00" w:rsidP="004B0E00">
      <w:pPr>
        <w:widowControl/>
        <w:autoSpaceDE/>
        <w:autoSpaceDN/>
        <w:adjustRightInd/>
        <w:ind w:firstLine="709"/>
        <w:jc w:val="center"/>
        <w:rPr>
          <w:rFonts w:eastAsia="Times New Roman"/>
          <w:b/>
        </w:rPr>
      </w:pPr>
    </w:p>
    <w:p w14:paraId="36143F61" w14:textId="77777777" w:rsidR="004B0E00" w:rsidRPr="004B0E00" w:rsidRDefault="004B0E00" w:rsidP="004B0E00">
      <w:pPr>
        <w:widowControl/>
        <w:autoSpaceDE/>
        <w:autoSpaceDN/>
        <w:adjustRightInd/>
        <w:rPr>
          <w:rFonts w:eastAsia="Times New Roman"/>
          <w:bCs/>
        </w:rPr>
      </w:pPr>
    </w:p>
    <w:p w14:paraId="10791B9A" w14:textId="77777777" w:rsidR="004B0E00" w:rsidRPr="004B0E00" w:rsidRDefault="004B0E00" w:rsidP="005A7E91">
      <w:pPr>
        <w:pStyle w:val="a4"/>
        <w:kinsoku w:val="0"/>
        <w:overflowPunct w:val="0"/>
        <w:ind w:left="142" w:firstLine="142"/>
        <w:rPr>
          <w:sz w:val="32"/>
          <w:szCs w:val="32"/>
        </w:rPr>
      </w:pPr>
    </w:p>
    <w:sectPr w:rsidR="004B0E00" w:rsidRPr="004B0E00" w:rsidSect="004B0E00">
      <w:footerReference w:type="default" r:id="rId27"/>
      <w:footerReference w:type="first" r:id="rId28"/>
      <w:pgSz w:w="16838" w:h="11906" w:orient="landscape"/>
      <w:pgMar w:top="1701" w:right="568"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6852C5" w14:textId="77777777" w:rsidR="007078B5" w:rsidRDefault="007078B5" w:rsidP="00B428D1">
      <w:r>
        <w:separator/>
      </w:r>
    </w:p>
  </w:endnote>
  <w:endnote w:type="continuationSeparator" w:id="0">
    <w:p w14:paraId="63726A74" w14:textId="77777777" w:rsidR="007078B5" w:rsidRDefault="007078B5" w:rsidP="00B42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StarSymbol">
    <w:altName w:val="MS Gothic"/>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788582"/>
      <w:docPartObj>
        <w:docPartGallery w:val="Page Numbers (Bottom of Page)"/>
        <w:docPartUnique/>
      </w:docPartObj>
    </w:sdtPr>
    <w:sdtEndPr/>
    <w:sdtContent>
      <w:p w14:paraId="6169284A" w14:textId="77777777" w:rsidR="004B0E00" w:rsidRDefault="004B0E00">
        <w:pPr>
          <w:pStyle w:val="ad"/>
          <w:jc w:val="right"/>
        </w:pPr>
      </w:p>
      <w:p w14:paraId="1A3B9067" w14:textId="77777777" w:rsidR="004B0E00" w:rsidRDefault="007078B5">
        <w:pPr>
          <w:pStyle w:val="ad"/>
          <w:jc w:val="right"/>
        </w:pPr>
      </w:p>
    </w:sdtContent>
  </w:sdt>
  <w:p w14:paraId="7A1F7A02" w14:textId="77777777" w:rsidR="004B0E00" w:rsidRDefault="004B0E00">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51F5E" w14:textId="77777777" w:rsidR="004B0E00" w:rsidRDefault="004B0E00">
    <w:pPr>
      <w:pStyle w:val="ad"/>
      <w:jc w:val="right"/>
    </w:pPr>
  </w:p>
  <w:p w14:paraId="72A10534" w14:textId="77777777" w:rsidR="004B0E00" w:rsidRDefault="004B0E0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6285127"/>
      <w:docPartObj>
        <w:docPartGallery w:val="Page Numbers (Bottom of Page)"/>
        <w:docPartUnique/>
      </w:docPartObj>
    </w:sdtPr>
    <w:sdtEndPr/>
    <w:sdtContent>
      <w:p w14:paraId="366628FB" w14:textId="77777777" w:rsidR="0089281D" w:rsidRDefault="0089281D">
        <w:pPr>
          <w:pStyle w:val="ad"/>
          <w:jc w:val="right"/>
        </w:pPr>
      </w:p>
      <w:p w14:paraId="083EFE0D" w14:textId="77777777" w:rsidR="0089281D" w:rsidRDefault="007078B5">
        <w:pPr>
          <w:pStyle w:val="ad"/>
          <w:jc w:val="right"/>
        </w:pPr>
      </w:p>
    </w:sdtContent>
  </w:sdt>
  <w:p w14:paraId="73A4FC88" w14:textId="77777777" w:rsidR="0089281D" w:rsidRDefault="0089281D">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6D416" w14:textId="77777777" w:rsidR="0089281D" w:rsidRDefault="0089281D">
    <w:pPr>
      <w:pStyle w:val="ad"/>
      <w:jc w:val="right"/>
    </w:pPr>
  </w:p>
  <w:p w14:paraId="51F2FCCC" w14:textId="77777777" w:rsidR="0089281D" w:rsidRDefault="0089281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F2D18" w14:textId="77777777" w:rsidR="007078B5" w:rsidRDefault="007078B5" w:rsidP="00B428D1">
      <w:r>
        <w:separator/>
      </w:r>
    </w:p>
  </w:footnote>
  <w:footnote w:type="continuationSeparator" w:id="0">
    <w:p w14:paraId="5E9818AC" w14:textId="77777777" w:rsidR="007078B5" w:rsidRDefault="007078B5" w:rsidP="00B428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EE20AF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Courier New" w:hAnsi="Courier New" w:cs="Courier New"/>
      </w:rPr>
    </w:lvl>
  </w:abstractNum>
  <w:abstractNum w:abstractNumId="2">
    <w:nsid w:val="00000006"/>
    <w:multiLevelType w:val="singleLevel"/>
    <w:tmpl w:val="00000006"/>
    <w:name w:val="WW8Num6"/>
    <w:lvl w:ilvl="0">
      <w:start w:val="1"/>
      <w:numFmt w:val="bullet"/>
      <w:lvlText w:val="-"/>
      <w:lvlJc w:val="left"/>
      <w:pPr>
        <w:tabs>
          <w:tab w:val="num" w:pos="0"/>
        </w:tabs>
        <w:ind w:left="720" w:hanging="360"/>
      </w:pPr>
      <w:rPr>
        <w:rFonts w:ascii="Courier New" w:hAnsi="Courier New"/>
        <w:b w:val="0"/>
      </w:rPr>
    </w:lvl>
  </w:abstractNum>
  <w:abstractNum w:abstractNumId="3">
    <w:nsid w:val="00000008"/>
    <w:multiLevelType w:val="singleLevel"/>
    <w:tmpl w:val="00000008"/>
    <w:name w:val="WW8Num8"/>
    <w:lvl w:ilvl="0">
      <w:start w:val="1"/>
      <w:numFmt w:val="bullet"/>
      <w:lvlText w:val="-"/>
      <w:lvlJc w:val="left"/>
      <w:pPr>
        <w:tabs>
          <w:tab w:val="num" w:pos="0"/>
        </w:tabs>
        <w:ind w:left="720" w:hanging="360"/>
      </w:pPr>
      <w:rPr>
        <w:rFonts w:ascii="Courier New" w:hAnsi="Courier New" w:cs="Courier New"/>
      </w:rPr>
    </w:lvl>
  </w:abstractNum>
  <w:abstractNum w:abstractNumId="4">
    <w:nsid w:val="00000009"/>
    <w:multiLevelType w:val="multilevel"/>
    <w:tmpl w:val="158E3238"/>
    <w:name w:val="WW8Num9"/>
    <w:lvl w:ilvl="0">
      <w:start w:val="1"/>
      <w:numFmt w:val="decimal"/>
      <w:lvlText w:val="%1."/>
      <w:lvlJc w:val="left"/>
      <w:pPr>
        <w:tabs>
          <w:tab w:val="num" w:pos="0"/>
        </w:tabs>
        <w:ind w:left="0" w:firstLine="0"/>
      </w:pPr>
      <w:rPr>
        <w:rFonts w:ascii="Courier New" w:hAnsi="Courier New" w:cs="Courier New"/>
      </w:rPr>
    </w:lvl>
    <w:lvl w:ilvl="1">
      <w:start w:val="1"/>
      <w:numFmt w:val="decimal"/>
      <w:isLgl/>
      <w:lvlText w:val="%1.%2."/>
      <w:lvlJc w:val="left"/>
      <w:pPr>
        <w:ind w:left="1069" w:hanging="360"/>
      </w:pPr>
    </w:lvl>
    <w:lvl w:ilvl="2">
      <w:start w:val="1"/>
      <w:numFmt w:val="decimal"/>
      <w:isLgl/>
      <w:lvlText w:val="%1.%2.%3."/>
      <w:lvlJc w:val="left"/>
      <w:pPr>
        <w:ind w:left="2138" w:hanging="720"/>
      </w:pPr>
    </w:lvl>
    <w:lvl w:ilvl="3">
      <w:start w:val="1"/>
      <w:numFmt w:val="decimal"/>
      <w:isLgl/>
      <w:lvlText w:val="%1.%2.%3.%4."/>
      <w:lvlJc w:val="left"/>
      <w:pPr>
        <w:ind w:left="2847" w:hanging="720"/>
      </w:pPr>
    </w:lvl>
    <w:lvl w:ilvl="4">
      <w:start w:val="1"/>
      <w:numFmt w:val="decimal"/>
      <w:isLgl/>
      <w:lvlText w:val="%1.%2.%3.%4.%5."/>
      <w:lvlJc w:val="left"/>
      <w:pPr>
        <w:ind w:left="3916" w:hanging="1080"/>
      </w:pPr>
    </w:lvl>
    <w:lvl w:ilvl="5">
      <w:start w:val="1"/>
      <w:numFmt w:val="decimal"/>
      <w:isLgl/>
      <w:lvlText w:val="%1.%2.%3.%4.%5.%6."/>
      <w:lvlJc w:val="left"/>
      <w:pPr>
        <w:ind w:left="4625" w:hanging="1080"/>
      </w:pPr>
    </w:lvl>
    <w:lvl w:ilvl="6">
      <w:start w:val="1"/>
      <w:numFmt w:val="decimal"/>
      <w:isLgl/>
      <w:lvlText w:val="%1.%2.%3.%4.%5.%6.%7."/>
      <w:lvlJc w:val="left"/>
      <w:pPr>
        <w:ind w:left="5694" w:hanging="1440"/>
      </w:pPr>
    </w:lvl>
    <w:lvl w:ilvl="7">
      <w:start w:val="1"/>
      <w:numFmt w:val="decimal"/>
      <w:isLgl/>
      <w:lvlText w:val="%1.%2.%3.%4.%5.%6.%7.%8."/>
      <w:lvlJc w:val="left"/>
      <w:pPr>
        <w:ind w:left="6403" w:hanging="1440"/>
      </w:pPr>
    </w:lvl>
    <w:lvl w:ilvl="8">
      <w:start w:val="1"/>
      <w:numFmt w:val="decimal"/>
      <w:isLgl/>
      <w:lvlText w:val="%1.%2.%3.%4.%5.%6.%7.%8.%9."/>
      <w:lvlJc w:val="left"/>
      <w:pPr>
        <w:ind w:left="7472" w:hanging="1800"/>
      </w:pPr>
    </w:lvl>
  </w:abstractNum>
  <w:abstractNum w:abstractNumId="5">
    <w:nsid w:val="02257F43"/>
    <w:multiLevelType w:val="multilevel"/>
    <w:tmpl w:val="FC0AC112"/>
    <w:lvl w:ilvl="0">
      <w:start w:val="1"/>
      <w:numFmt w:val="decimal"/>
      <w:lvlText w:val="%1."/>
      <w:lvlJc w:val="left"/>
      <w:pPr>
        <w:ind w:left="360" w:hanging="360"/>
      </w:pPr>
      <w:rPr>
        <w:rFonts w:hint="default"/>
      </w:rPr>
    </w:lvl>
    <w:lvl w:ilvl="1">
      <w:start w:val="1"/>
      <w:numFmt w:val="decimal"/>
      <w:lvlText w:val="%1.%2."/>
      <w:lvlJc w:val="left"/>
      <w:pPr>
        <w:ind w:left="50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3F20076"/>
    <w:multiLevelType w:val="multilevel"/>
    <w:tmpl w:val="B6CE858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07E752CB"/>
    <w:multiLevelType w:val="multilevel"/>
    <w:tmpl w:val="DB144448"/>
    <w:lvl w:ilvl="0">
      <w:start w:val="1"/>
      <w:numFmt w:val="decimal"/>
      <w:lvlText w:val="%1"/>
      <w:lvlJc w:val="left"/>
      <w:pPr>
        <w:ind w:left="360" w:hanging="360"/>
      </w:pPr>
      <w:rPr>
        <w:rFonts w:hint="default"/>
      </w:rPr>
    </w:lvl>
    <w:lvl w:ilvl="1">
      <w:start w:val="3"/>
      <w:numFmt w:val="decimal"/>
      <w:lvlText w:val="%1.%2"/>
      <w:lvlJc w:val="left"/>
      <w:pPr>
        <w:ind w:left="561" w:hanging="360"/>
      </w:pPr>
      <w:rPr>
        <w:rFonts w:hint="default"/>
      </w:rPr>
    </w:lvl>
    <w:lvl w:ilvl="2">
      <w:start w:val="1"/>
      <w:numFmt w:val="decimal"/>
      <w:lvlText w:val="%1.%2.%3"/>
      <w:lvlJc w:val="left"/>
      <w:pPr>
        <w:ind w:left="1122" w:hanging="720"/>
      </w:pPr>
      <w:rPr>
        <w:rFonts w:hint="default"/>
      </w:rPr>
    </w:lvl>
    <w:lvl w:ilvl="3">
      <w:start w:val="1"/>
      <w:numFmt w:val="decimal"/>
      <w:lvlText w:val="%1.%2.%3.%4"/>
      <w:lvlJc w:val="left"/>
      <w:pPr>
        <w:ind w:left="1323" w:hanging="720"/>
      </w:pPr>
      <w:rPr>
        <w:rFonts w:hint="default"/>
      </w:rPr>
    </w:lvl>
    <w:lvl w:ilvl="4">
      <w:start w:val="1"/>
      <w:numFmt w:val="decimal"/>
      <w:lvlText w:val="%1.%2.%3.%4.%5"/>
      <w:lvlJc w:val="left"/>
      <w:pPr>
        <w:ind w:left="1884" w:hanging="1080"/>
      </w:pPr>
      <w:rPr>
        <w:rFonts w:hint="default"/>
      </w:rPr>
    </w:lvl>
    <w:lvl w:ilvl="5">
      <w:start w:val="1"/>
      <w:numFmt w:val="decimal"/>
      <w:lvlText w:val="%1.%2.%3.%4.%5.%6"/>
      <w:lvlJc w:val="left"/>
      <w:pPr>
        <w:ind w:left="2085" w:hanging="1080"/>
      </w:pPr>
      <w:rPr>
        <w:rFonts w:hint="default"/>
      </w:rPr>
    </w:lvl>
    <w:lvl w:ilvl="6">
      <w:start w:val="1"/>
      <w:numFmt w:val="decimal"/>
      <w:lvlText w:val="%1.%2.%3.%4.%5.%6.%7"/>
      <w:lvlJc w:val="left"/>
      <w:pPr>
        <w:ind w:left="2646" w:hanging="1440"/>
      </w:pPr>
      <w:rPr>
        <w:rFonts w:hint="default"/>
      </w:rPr>
    </w:lvl>
    <w:lvl w:ilvl="7">
      <w:start w:val="1"/>
      <w:numFmt w:val="decimal"/>
      <w:lvlText w:val="%1.%2.%3.%4.%5.%6.%7.%8"/>
      <w:lvlJc w:val="left"/>
      <w:pPr>
        <w:ind w:left="2847" w:hanging="1440"/>
      </w:pPr>
      <w:rPr>
        <w:rFonts w:hint="default"/>
      </w:rPr>
    </w:lvl>
    <w:lvl w:ilvl="8">
      <w:start w:val="1"/>
      <w:numFmt w:val="decimal"/>
      <w:lvlText w:val="%1.%2.%3.%4.%5.%6.%7.%8.%9"/>
      <w:lvlJc w:val="left"/>
      <w:pPr>
        <w:ind w:left="3408" w:hanging="1800"/>
      </w:pPr>
      <w:rPr>
        <w:rFonts w:hint="default"/>
      </w:rPr>
    </w:lvl>
  </w:abstractNum>
  <w:abstractNum w:abstractNumId="8">
    <w:nsid w:val="090D61D7"/>
    <w:multiLevelType w:val="multilevel"/>
    <w:tmpl w:val="A6C2DD7E"/>
    <w:lvl w:ilvl="0">
      <w:start w:val="1"/>
      <w:numFmt w:val="decimal"/>
      <w:lvlText w:val="%1"/>
      <w:lvlJc w:val="left"/>
      <w:pPr>
        <w:ind w:left="360" w:hanging="360"/>
      </w:pPr>
      <w:rPr>
        <w:rFonts w:hint="default"/>
      </w:rPr>
    </w:lvl>
    <w:lvl w:ilvl="1">
      <w:start w:val="3"/>
      <w:numFmt w:val="decimal"/>
      <w:lvlText w:val="%1.%2"/>
      <w:lvlJc w:val="left"/>
      <w:pPr>
        <w:ind w:left="501"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9">
    <w:nsid w:val="0E057F61"/>
    <w:multiLevelType w:val="hybridMultilevel"/>
    <w:tmpl w:val="005AC480"/>
    <w:lvl w:ilvl="0" w:tplc="0BF2BB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7C57B3"/>
    <w:multiLevelType w:val="multilevel"/>
    <w:tmpl w:val="E85EE6AA"/>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1347" w:hanging="4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1">
    <w:nsid w:val="0F752AE8"/>
    <w:multiLevelType w:val="hybridMultilevel"/>
    <w:tmpl w:val="DC1EF52A"/>
    <w:lvl w:ilvl="0" w:tplc="3CAE6ADC">
      <w:start w:val="4"/>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2">
    <w:nsid w:val="108B4F97"/>
    <w:multiLevelType w:val="hybridMultilevel"/>
    <w:tmpl w:val="A680018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94F26C4"/>
    <w:multiLevelType w:val="hybridMultilevel"/>
    <w:tmpl w:val="A34C4432"/>
    <w:lvl w:ilvl="0" w:tplc="9A14898E">
      <w:start w:val="1"/>
      <w:numFmt w:val="decimal"/>
      <w:lvlText w:val="%1."/>
      <w:lvlJc w:val="left"/>
      <w:pPr>
        <w:ind w:left="1122" w:hanging="360"/>
      </w:pPr>
      <w:rPr>
        <w:rFonts w:hint="default"/>
      </w:rPr>
    </w:lvl>
    <w:lvl w:ilvl="1" w:tplc="04190019" w:tentative="1">
      <w:start w:val="1"/>
      <w:numFmt w:val="lowerLetter"/>
      <w:lvlText w:val="%2."/>
      <w:lvlJc w:val="left"/>
      <w:pPr>
        <w:ind w:left="1842" w:hanging="360"/>
      </w:pPr>
    </w:lvl>
    <w:lvl w:ilvl="2" w:tplc="0419001B" w:tentative="1">
      <w:start w:val="1"/>
      <w:numFmt w:val="lowerRoman"/>
      <w:lvlText w:val="%3."/>
      <w:lvlJc w:val="right"/>
      <w:pPr>
        <w:ind w:left="2562" w:hanging="180"/>
      </w:pPr>
    </w:lvl>
    <w:lvl w:ilvl="3" w:tplc="0419000F" w:tentative="1">
      <w:start w:val="1"/>
      <w:numFmt w:val="decimal"/>
      <w:lvlText w:val="%4."/>
      <w:lvlJc w:val="left"/>
      <w:pPr>
        <w:ind w:left="3282" w:hanging="360"/>
      </w:pPr>
    </w:lvl>
    <w:lvl w:ilvl="4" w:tplc="04190019" w:tentative="1">
      <w:start w:val="1"/>
      <w:numFmt w:val="lowerLetter"/>
      <w:lvlText w:val="%5."/>
      <w:lvlJc w:val="left"/>
      <w:pPr>
        <w:ind w:left="4002" w:hanging="360"/>
      </w:pPr>
    </w:lvl>
    <w:lvl w:ilvl="5" w:tplc="0419001B" w:tentative="1">
      <w:start w:val="1"/>
      <w:numFmt w:val="lowerRoman"/>
      <w:lvlText w:val="%6."/>
      <w:lvlJc w:val="right"/>
      <w:pPr>
        <w:ind w:left="4722" w:hanging="180"/>
      </w:pPr>
    </w:lvl>
    <w:lvl w:ilvl="6" w:tplc="0419000F" w:tentative="1">
      <w:start w:val="1"/>
      <w:numFmt w:val="decimal"/>
      <w:lvlText w:val="%7."/>
      <w:lvlJc w:val="left"/>
      <w:pPr>
        <w:ind w:left="5442" w:hanging="360"/>
      </w:pPr>
    </w:lvl>
    <w:lvl w:ilvl="7" w:tplc="04190019" w:tentative="1">
      <w:start w:val="1"/>
      <w:numFmt w:val="lowerLetter"/>
      <w:lvlText w:val="%8."/>
      <w:lvlJc w:val="left"/>
      <w:pPr>
        <w:ind w:left="6162" w:hanging="360"/>
      </w:pPr>
    </w:lvl>
    <w:lvl w:ilvl="8" w:tplc="0419001B" w:tentative="1">
      <w:start w:val="1"/>
      <w:numFmt w:val="lowerRoman"/>
      <w:lvlText w:val="%9."/>
      <w:lvlJc w:val="right"/>
      <w:pPr>
        <w:ind w:left="6882" w:hanging="180"/>
      </w:pPr>
    </w:lvl>
  </w:abstractNum>
  <w:abstractNum w:abstractNumId="14">
    <w:nsid w:val="27ED7B93"/>
    <w:multiLevelType w:val="hybridMultilevel"/>
    <w:tmpl w:val="76588996"/>
    <w:lvl w:ilvl="0" w:tplc="04190001">
      <w:start w:val="1"/>
      <w:numFmt w:val="bullet"/>
      <w:lvlText w:val=""/>
      <w:lvlJc w:val="left"/>
      <w:pPr>
        <w:tabs>
          <w:tab w:val="num" w:pos="1140"/>
        </w:tabs>
        <w:ind w:left="1140" w:hanging="360"/>
      </w:pPr>
      <w:rPr>
        <w:rFonts w:ascii="Symbol" w:hAnsi="Symbol" w:hint="default"/>
      </w:rPr>
    </w:lvl>
    <w:lvl w:ilvl="1" w:tplc="B4E41640">
      <w:start w:val="1"/>
      <w:numFmt w:val="bullet"/>
      <w:lvlText w:val=""/>
      <w:lvlJc w:val="left"/>
      <w:pPr>
        <w:tabs>
          <w:tab w:val="num" w:pos="1860"/>
        </w:tabs>
        <w:ind w:left="1860" w:hanging="360"/>
      </w:pPr>
      <w:rPr>
        <w:rFonts w:ascii="Symbol" w:hAnsi="Symbol" w:hint="default"/>
        <w:color w:val="auto"/>
      </w:rPr>
    </w:lvl>
    <w:lvl w:ilvl="2" w:tplc="04190005">
      <w:start w:val="1"/>
      <w:numFmt w:val="bullet"/>
      <w:lvlText w:val=""/>
      <w:lvlJc w:val="left"/>
      <w:pPr>
        <w:tabs>
          <w:tab w:val="num" w:pos="2580"/>
        </w:tabs>
        <w:ind w:left="25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98D3211"/>
    <w:multiLevelType w:val="hybridMultilevel"/>
    <w:tmpl w:val="85405D4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7565ED"/>
    <w:multiLevelType w:val="multilevel"/>
    <w:tmpl w:val="19DC5E7C"/>
    <w:lvl w:ilvl="0">
      <w:start w:val="1"/>
      <w:numFmt w:val="decimal"/>
      <w:lvlText w:val="%1."/>
      <w:lvlJc w:val="left"/>
      <w:pPr>
        <w:ind w:left="360" w:hanging="360"/>
      </w:pPr>
      <w:rPr>
        <w:rFonts w:hint="default"/>
      </w:rPr>
    </w:lvl>
    <w:lvl w:ilvl="1">
      <w:start w:val="5"/>
      <w:numFmt w:val="decimal"/>
      <w:lvlText w:val="%1.%2."/>
      <w:lvlJc w:val="left"/>
      <w:pPr>
        <w:ind w:left="501"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17">
    <w:nsid w:val="30F60EEB"/>
    <w:multiLevelType w:val="hybridMultilevel"/>
    <w:tmpl w:val="C8E80D72"/>
    <w:lvl w:ilvl="0" w:tplc="12A0EA98">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1264A75"/>
    <w:multiLevelType w:val="hybridMultilevel"/>
    <w:tmpl w:val="7CC2B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337CBE"/>
    <w:multiLevelType w:val="hybridMultilevel"/>
    <w:tmpl w:val="91722C60"/>
    <w:lvl w:ilvl="0" w:tplc="C39E0DB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6C30C17"/>
    <w:multiLevelType w:val="hybridMultilevel"/>
    <w:tmpl w:val="F738C5D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380D0A94"/>
    <w:multiLevelType w:val="hybridMultilevel"/>
    <w:tmpl w:val="214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126208"/>
    <w:multiLevelType w:val="hybridMultilevel"/>
    <w:tmpl w:val="43987868"/>
    <w:lvl w:ilvl="0" w:tplc="B8588E8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AB376B"/>
    <w:multiLevelType w:val="hybridMultilevel"/>
    <w:tmpl w:val="CB5AF4EC"/>
    <w:lvl w:ilvl="0" w:tplc="5DB8D4A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4">
    <w:nsid w:val="45436DFA"/>
    <w:multiLevelType w:val="hybridMultilevel"/>
    <w:tmpl w:val="D13EB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B0F5007"/>
    <w:multiLevelType w:val="multilevel"/>
    <w:tmpl w:val="23305FF4"/>
    <w:lvl w:ilvl="0">
      <w:start w:val="2"/>
      <w:numFmt w:val="decimal"/>
      <w:lvlText w:val="%1."/>
      <w:lvlJc w:val="left"/>
      <w:pPr>
        <w:ind w:left="360" w:hanging="360"/>
      </w:pPr>
      <w:rPr>
        <w:rFonts w:hint="default"/>
      </w:rPr>
    </w:lvl>
    <w:lvl w:ilvl="1">
      <w:start w:val="2"/>
      <w:numFmt w:val="decimal"/>
      <w:lvlText w:val="%1.%2."/>
      <w:lvlJc w:val="left"/>
      <w:pPr>
        <w:ind w:left="1352" w:hanging="360"/>
      </w:pPr>
      <w:rPr>
        <w:rFonts w:hint="default"/>
        <w:b/>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6">
    <w:nsid w:val="50F51E4C"/>
    <w:multiLevelType w:val="hybridMultilevel"/>
    <w:tmpl w:val="F176048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4E6E5A"/>
    <w:multiLevelType w:val="hybridMultilevel"/>
    <w:tmpl w:val="8BD6FD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876C5E"/>
    <w:multiLevelType w:val="multilevel"/>
    <w:tmpl w:val="21DA2B80"/>
    <w:lvl w:ilvl="0">
      <w:start w:val="1"/>
      <w:numFmt w:val="decimal"/>
      <w:lvlText w:val="%1."/>
      <w:lvlJc w:val="left"/>
      <w:pPr>
        <w:ind w:left="360" w:hanging="360"/>
      </w:pPr>
      <w:rPr>
        <w:rFonts w:hint="default"/>
      </w:rPr>
    </w:lvl>
    <w:lvl w:ilvl="1">
      <w:start w:val="2"/>
      <w:numFmt w:val="decimal"/>
      <w:lvlText w:val="%1.%2."/>
      <w:lvlJc w:val="left"/>
      <w:pPr>
        <w:ind w:left="501"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29">
    <w:nsid w:val="5AA07CAA"/>
    <w:multiLevelType w:val="hybridMultilevel"/>
    <w:tmpl w:val="AA1C6EB8"/>
    <w:lvl w:ilvl="0" w:tplc="C0F4EE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B9B1A6E"/>
    <w:multiLevelType w:val="hybridMultilevel"/>
    <w:tmpl w:val="4868417E"/>
    <w:lvl w:ilvl="0" w:tplc="C158F8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4E7363C"/>
    <w:multiLevelType w:val="hybridMultilevel"/>
    <w:tmpl w:val="A1C8DDBE"/>
    <w:lvl w:ilvl="0" w:tplc="9796E4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9261418"/>
    <w:multiLevelType w:val="hybridMultilevel"/>
    <w:tmpl w:val="47F61052"/>
    <w:lvl w:ilvl="0" w:tplc="9A14898E">
      <w:start w:val="1"/>
      <w:numFmt w:val="decimal"/>
      <w:lvlText w:val="%1."/>
      <w:lvlJc w:val="left"/>
      <w:pPr>
        <w:ind w:left="112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5E102E"/>
    <w:multiLevelType w:val="hybridMultilevel"/>
    <w:tmpl w:val="C6786F62"/>
    <w:lvl w:ilvl="0" w:tplc="0419000F">
      <w:start w:val="4"/>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99601F"/>
    <w:multiLevelType w:val="multilevel"/>
    <w:tmpl w:val="AF863810"/>
    <w:lvl w:ilvl="0">
      <w:start w:val="1"/>
      <w:numFmt w:val="decimal"/>
      <w:lvlText w:val="%1."/>
      <w:lvlJc w:val="left"/>
      <w:pPr>
        <w:ind w:left="720" w:hanging="360"/>
      </w:pPr>
      <w:rPr>
        <w:rFonts w:ascii="Times New Roman" w:hAnsi="Times New Roman" w:cs="Times New Roman" w:hint="default"/>
        <w:sz w:val="24"/>
        <w:szCs w:val="24"/>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969" w:hanging="2160"/>
      </w:pPr>
      <w:rPr>
        <w:rFonts w:hint="default"/>
      </w:rPr>
    </w:lvl>
    <w:lvl w:ilvl="8">
      <w:start w:val="1"/>
      <w:numFmt w:val="decimal"/>
      <w:isLgl/>
      <w:lvlText w:val="%1.%2.%3.%4.%5.%6.%7.%8.%9."/>
      <w:lvlJc w:val="left"/>
      <w:pPr>
        <w:ind w:left="4176" w:hanging="2160"/>
      </w:pPr>
      <w:rPr>
        <w:rFonts w:hint="default"/>
      </w:rPr>
    </w:lvl>
  </w:abstractNum>
  <w:abstractNum w:abstractNumId="35">
    <w:nsid w:val="6B736257"/>
    <w:multiLevelType w:val="hybridMultilevel"/>
    <w:tmpl w:val="D9843AA2"/>
    <w:lvl w:ilvl="0" w:tplc="F7A0464A">
      <w:start w:val="1"/>
      <w:numFmt w:val="decimal"/>
      <w:lvlText w:val="%1)"/>
      <w:lvlJc w:val="left"/>
      <w:pPr>
        <w:ind w:left="2059" w:hanging="135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D995909"/>
    <w:multiLevelType w:val="hybridMultilevel"/>
    <w:tmpl w:val="0456AB32"/>
    <w:lvl w:ilvl="0" w:tplc="0419000F">
      <w:start w:val="1"/>
      <w:numFmt w:val="decimal"/>
      <w:lvlText w:val="%1."/>
      <w:lvlJc w:val="left"/>
      <w:pPr>
        <w:ind w:left="572" w:hanging="360"/>
      </w:p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37">
    <w:nsid w:val="771D551D"/>
    <w:multiLevelType w:val="multilevel"/>
    <w:tmpl w:val="091A83D6"/>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1347" w:hanging="4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38">
    <w:nsid w:val="786D3E58"/>
    <w:multiLevelType w:val="multilevel"/>
    <w:tmpl w:val="36E2F25E"/>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1347" w:hanging="4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39">
    <w:nsid w:val="79D36D62"/>
    <w:multiLevelType w:val="hybridMultilevel"/>
    <w:tmpl w:val="0E5E7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1657B1"/>
    <w:multiLevelType w:val="multilevel"/>
    <w:tmpl w:val="7A4AF936"/>
    <w:lvl w:ilvl="0">
      <w:start w:val="1"/>
      <w:numFmt w:val="decimal"/>
      <w:lvlText w:val="%1."/>
      <w:lvlJc w:val="left"/>
      <w:pPr>
        <w:ind w:left="405"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num w:numId="1">
    <w:abstractNumId w:val="40"/>
  </w:num>
  <w:num w:numId="2">
    <w:abstractNumId w:val="39"/>
  </w:num>
  <w:num w:numId="3">
    <w:abstractNumId w:val="20"/>
  </w:num>
  <w:num w:numId="4">
    <w:abstractNumId w:val="19"/>
  </w:num>
  <w:num w:numId="5">
    <w:abstractNumId w:val="14"/>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8"/>
  </w:num>
  <w:num w:numId="9">
    <w:abstractNumId w:val="24"/>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0"/>
  </w:num>
  <w:num w:numId="15">
    <w:abstractNumId w:val="31"/>
  </w:num>
  <w:num w:numId="16">
    <w:abstractNumId w:val="36"/>
  </w:num>
  <w:num w:numId="17">
    <w:abstractNumId w:val="27"/>
  </w:num>
  <w:num w:numId="18">
    <w:abstractNumId w:val="38"/>
  </w:num>
  <w:num w:numId="19">
    <w:abstractNumId w:val="37"/>
  </w:num>
  <w:num w:numId="20">
    <w:abstractNumId w:val="5"/>
  </w:num>
  <w:num w:numId="21">
    <w:abstractNumId w:val="13"/>
  </w:num>
  <w:num w:numId="22">
    <w:abstractNumId w:val="32"/>
  </w:num>
  <w:num w:numId="23">
    <w:abstractNumId w:val="21"/>
  </w:num>
  <w:num w:numId="24">
    <w:abstractNumId w:val="35"/>
  </w:num>
  <w:num w:numId="25">
    <w:abstractNumId w:val="30"/>
  </w:num>
  <w:num w:numId="26">
    <w:abstractNumId w:val="9"/>
  </w:num>
  <w:num w:numId="27">
    <w:abstractNumId w:val="29"/>
  </w:num>
  <w:num w:numId="28">
    <w:abstractNumId w:val="34"/>
  </w:num>
  <w:num w:numId="29">
    <w:abstractNumId w:val="25"/>
  </w:num>
  <w:num w:numId="30">
    <w:abstractNumId w:val="28"/>
  </w:num>
  <w:num w:numId="31">
    <w:abstractNumId w:val="16"/>
  </w:num>
  <w:num w:numId="32">
    <w:abstractNumId w:val="8"/>
  </w:num>
  <w:num w:numId="33">
    <w:abstractNumId w:val="7"/>
  </w:num>
  <w:num w:numId="34">
    <w:abstractNumId w:val="15"/>
  </w:num>
  <w:num w:numId="35">
    <w:abstractNumId w:val="33"/>
  </w:num>
  <w:num w:numId="36">
    <w:abstractNumId w:val="12"/>
  </w:num>
  <w:num w:numId="37">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363"/>
    <w:rsid w:val="000076EF"/>
    <w:rsid w:val="000164EF"/>
    <w:rsid w:val="00032FCB"/>
    <w:rsid w:val="0003430A"/>
    <w:rsid w:val="000349EE"/>
    <w:rsid w:val="00035A6E"/>
    <w:rsid w:val="000373E2"/>
    <w:rsid w:val="00042DB2"/>
    <w:rsid w:val="0004300B"/>
    <w:rsid w:val="000430EE"/>
    <w:rsid w:val="00046B8A"/>
    <w:rsid w:val="00056680"/>
    <w:rsid w:val="00073834"/>
    <w:rsid w:val="000745B6"/>
    <w:rsid w:val="00083E92"/>
    <w:rsid w:val="0008724A"/>
    <w:rsid w:val="0009024D"/>
    <w:rsid w:val="000A4295"/>
    <w:rsid w:val="000A5664"/>
    <w:rsid w:val="000B558B"/>
    <w:rsid w:val="000B7161"/>
    <w:rsid w:val="000C64FB"/>
    <w:rsid w:val="000D0C05"/>
    <w:rsid w:val="000D26F7"/>
    <w:rsid w:val="000D7328"/>
    <w:rsid w:val="000E1122"/>
    <w:rsid w:val="000F1CEB"/>
    <w:rsid w:val="000F25FB"/>
    <w:rsid w:val="000F74A6"/>
    <w:rsid w:val="000F7FA1"/>
    <w:rsid w:val="001026E2"/>
    <w:rsid w:val="00102B83"/>
    <w:rsid w:val="00117874"/>
    <w:rsid w:val="001207E1"/>
    <w:rsid w:val="001243DD"/>
    <w:rsid w:val="001253B4"/>
    <w:rsid w:val="00126820"/>
    <w:rsid w:val="00132830"/>
    <w:rsid w:val="00140D51"/>
    <w:rsid w:val="001502C0"/>
    <w:rsid w:val="00156569"/>
    <w:rsid w:val="0015799A"/>
    <w:rsid w:val="00157DAC"/>
    <w:rsid w:val="00160C7B"/>
    <w:rsid w:val="00164F24"/>
    <w:rsid w:val="0017552C"/>
    <w:rsid w:val="00183132"/>
    <w:rsid w:val="0018444F"/>
    <w:rsid w:val="001846DB"/>
    <w:rsid w:val="0018509C"/>
    <w:rsid w:val="001922BD"/>
    <w:rsid w:val="00194139"/>
    <w:rsid w:val="001A02AF"/>
    <w:rsid w:val="001A08D8"/>
    <w:rsid w:val="001B02C5"/>
    <w:rsid w:val="001B3E70"/>
    <w:rsid w:val="001B6D44"/>
    <w:rsid w:val="001C098F"/>
    <w:rsid w:val="001C2375"/>
    <w:rsid w:val="001C5C84"/>
    <w:rsid w:val="001C7CBD"/>
    <w:rsid w:val="001C7DB3"/>
    <w:rsid w:val="001D215C"/>
    <w:rsid w:val="001D715C"/>
    <w:rsid w:val="001F1E42"/>
    <w:rsid w:val="00202EA4"/>
    <w:rsid w:val="00207AD8"/>
    <w:rsid w:val="00210384"/>
    <w:rsid w:val="002144AE"/>
    <w:rsid w:val="002150C3"/>
    <w:rsid w:val="00215227"/>
    <w:rsid w:val="00217576"/>
    <w:rsid w:val="00221FFD"/>
    <w:rsid w:val="00222644"/>
    <w:rsid w:val="002229ED"/>
    <w:rsid w:val="002279E5"/>
    <w:rsid w:val="00230F4E"/>
    <w:rsid w:val="0023195D"/>
    <w:rsid w:val="00233D74"/>
    <w:rsid w:val="00234BAC"/>
    <w:rsid w:val="0023611C"/>
    <w:rsid w:val="00242298"/>
    <w:rsid w:val="00243AC7"/>
    <w:rsid w:val="0024559A"/>
    <w:rsid w:val="00252293"/>
    <w:rsid w:val="0025659A"/>
    <w:rsid w:val="00256E2E"/>
    <w:rsid w:val="002641C4"/>
    <w:rsid w:val="002659EE"/>
    <w:rsid w:val="00273841"/>
    <w:rsid w:val="00274860"/>
    <w:rsid w:val="00275725"/>
    <w:rsid w:val="00276C59"/>
    <w:rsid w:val="00294A55"/>
    <w:rsid w:val="002A3928"/>
    <w:rsid w:val="002A3CB6"/>
    <w:rsid w:val="002B13C4"/>
    <w:rsid w:val="002B2871"/>
    <w:rsid w:val="002B4F3E"/>
    <w:rsid w:val="002B54F7"/>
    <w:rsid w:val="002C1021"/>
    <w:rsid w:val="002C1D49"/>
    <w:rsid w:val="002D1A14"/>
    <w:rsid w:val="002D2C71"/>
    <w:rsid w:val="002D57EA"/>
    <w:rsid w:val="002F01E2"/>
    <w:rsid w:val="002F1565"/>
    <w:rsid w:val="00301176"/>
    <w:rsid w:val="00304BA0"/>
    <w:rsid w:val="00305281"/>
    <w:rsid w:val="0030636C"/>
    <w:rsid w:val="003109E8"/>
    <w:rsid w:val="00313B01"/>
    <w:rsid w:val="0031581C"/>
    <w:rsid w:val="00321BAE"/>
    <w:rsid w:val="00330435"/>
    <w:rsid w:val="00331998"/>
    <w:rsid w:val="00335BA7"/>
    <w:rsid w:val="003402DD"/>
    <w:rsid w:val="003415DB"/>
    <w:rsid w:val="003452E0"/>
    <w:rsid w:val="0034675B"/>
    <w:rsid w:val="003472F3"/>
    <w:rsid w:val="00353EB2"/>
    <w:rsid w:val="00354FEE"/>
    <w:rsid w:val="00370199"/>
    <w:rsid w:val="00376EAB"/>
    <w:rsid w:val="0037757A"/>
    <w:rsid w:val="00395477"/>
    <w:rsid w:val="003A2111"/>
    <w:rsid w:val="003A5733"/>
    <w:rsid w:val="003A7A2D"/>
    <w:rsid w:val="003B0B3B"/>
    <w:rsid w:val="003B3579"/>
    <w:rsid w:val="003B6182"/>
    <w:rsid w:val="003C1644"/>
    <w:rsid w:val="003C332C"/>
    <w:rsid w:val="003C4E15"/>
    <w:rsid w:val="003D4FFA"/>
    <w:rsid w:val="003E297F"/>
    <w:rsid w:val="003E2CF3"/>
    <w:rsid w:val="003F14B9"/>
    <w:rsid w:val="003F2B98"/>
    <w:rsid w:val="0040392F"/>
    <w:rsid w:val="00405A69"/>
    <w:rsid w:val="00406BEB"/>
    <w:rsid w:val="0041773D"/>
    <w:rsid w:val="00422F94"/>
    <w:rsid w:val="00427324"/>
    <w:rsid w:val="0044240F"/>
    <w:rsid w:val="004527F2"/>
    <w:rsid w:val="00452C6A"/>
    <w:rsid w:val="0045349B"/>
    <w:rsid w:val="00454A8D"/>
    <w:rsid w:val="00457ED5"/>
    <w:rsid w:val="00462F31"/>
    <w:rsid w:val="00470DC7"/>
    <w:rsid w:val="00470F19"/>
    <w:rsid w:val="00471802"/>
    <w:rsid w:val="00477928"/>
    <w:rsid w:val="00477C2C"/>
    <w:rsid w:val="004847B8"/>
    <w:rsid w:val="004963C5"/>
    <w:rsid w:val="00496823"/>
    <w:rsid w:val="004A1BB5"/>
    <w:rsid w:val="004A448D"/>
    <w:rsid w:val="004B0E00"/>
    <w:rsid w:val="004B3681"/>
    <w:rsid w:val="004B710C"/>
    <w:rsid w:val="004C09CC"/>
    <w:rsid w:val="004C1692"/>
    <w:rsid w:val="004C3DA8"/>
    <w:rsid w:val="004D00A2"/>
    <w:rsid w:val="004D1B99"/>
    <w:rsid w:val="004D270E"/>
    <w:rsid w:val="004D59CD"/>
    <w:rsid w:val="004D7398"/>
    <w:rsid w:val="004E1492"/>
    <w:rsid w:val="004E179E"/>
    <w:rsid w:val="004E2677"/>
    <w:rsid w:val="004F1E1B"/>
    <w:rsid w:val="004F277F"/>
    <w:rsid w:val="004F2BE5"/>
    <w:rsid w:val="004F429E"/>
    <w:rsid w:val="00500B16"/>
    <w:rsid w:val="00502FAC"/>
    <w:rsid w:val="00503C5C"/>
    <w:rsid w:val="00504189"/>
    <w:rsid w:val="005301FF"/>
    <w:rsid w:val="0053129D"/>
    <w:rsid w:val="005316D4"/>
    <w:rsid w:val="0053539A"/>
    <w:rsid w:val="0053726B"/>
    <w:rsid w:val="005433AD"/>
    <w:rsid w:val="0054369D"/>
    <w:rsid w:val="005441EA"/>
    <w:rsid w:val="005544F2"/>
    <w:rsid w:val="005549F1"/>
    <w:rsid w:val="00554AEC"/>
    <w:rsid w:val="00556F03"/>
    <w:rsid w:val="0059608B"/>
    <w:rsid w:val="005A0DEA"/>
    <w:rsid w:val="005A1DF9"/>
    <w:rsid w:val="005A7E91"/>
    <w:rsid w:val="005C3453"/>
    <w:rsid w:val="005C7368"/>
    <w:rsid w:val="005D1420"/>
    <w:rsid w:val="005D5D6D"/>
    <w:rsid w:val="005E32F5"/>
    <w:rsid w:val="005F79D4"/>
    <w:rsid w:val="00613DD1"/>
    <w:rsid w:val="00617530"/>
    <w:rsid w:val="006337B6"/>
    <w:rsid w:val="00636AA1"/>
    <w:rsid w:val="00641AF5"/>
    <w:rsid w:val="00652C7E"/>
    <w:rsid w:val="00653BA9"/>
    <w:rsid w:val="00660182"/>
    <w:rsid w:val="00673819"/>
    <w:rsid w:val="0068145A"/>
    <w:rsid w:val="00682BC8"/>
    <w:rsid w:val="00691AB5"/>
    <w:rsid w:val="00694300"/>
    <w:rsid w:val="006A1599"/>
    <w:rsid w:val="006A1CEF"/>
    <w:rsid w:val="006A2C14"/>
    <w:rsid w:val="006A7382"/>
    <w:rsid w:val="006B26FB"/>
    <w:rsid w:val="006B70C5"/>
    <w:rsid w:val="006C0F37"/>
    <w:rsid w:val="006C1531"/>
    <w:rsid w:val="006C327B"/>
    <w:rsid w:val="006C385F"/>
    <w:rsid w:val="006C6BB1"/>
    <w:rsid w:val="006D2FA5"/>
    <w:rsid w:val="006D4800"/>
    <w:rsid w:val="006D75EB"/>
    <w:rsid w:val="006E0912"/>
    <w:rsid w:val="006E0C08"/>
    <w:rsid w:val="006E4CFC"/>
    <w:rsid w:val="006F1016"/>
    <w:rsid w:val="006F6BB9"/>
    <w:rsid w:val="007078B5"/>
    <w:rsid w:val="00710975"/>
    <w:rsid w:val="00723658"/>
    <w:rsid w:val="0072477D"/>
    <w:rsid w:val="007363D2"/>
    <w:rsid w:val="00744729"/>
    <w:rsid w:val="00745DEB"/>
    <w:rsid w:val="00754D39"/>
    <w:rsid w:val="00755137"/>
    <w:rsid w:val="00764EAA"/>
    <w:rsid w:val="0077005C"/>
    <w:rsid w:val="0077078D"/>
    <w:rsid w:val="00771908"/>
    <w:rsid w:val="0077759A"/>
    <w:rsid w:val="00781C79"/>
    <w:rsid w:val="00792C91"/>
    <w:rsid w:val="007948F5"/>
    <w:rsid w:val="00797E76"/>
    <w:rsid w:val="007B06D3"/>
    <w:rsid w:val="007C233F"/>
    <w:rsid w:val="007C2401"/>
    <w:rsid w:val="007C37FD"/>
    <w:rsid w:val="007D02D6"/>
    <w:rsid w:val="007D673E"/>
    <w:rsid w:val="007E2E50"/>
    <w:rsid w:val="007E3460"/>
    <w:rsid w:val="007F043B"/>
    <w:rsid w:val="007F1DCC"/>
    <w:rsid w:val="007F469E"/>
    <w:rsid w:val="00803A04"/>
    <w:rsid w:val="00804C0A"/>
    <w:rsid w:val="0080655D"/>
    <w:rsid w:val="008166C4"/>
    <w:rsid w:val="008251C1"/>
    <w:rsid w:val="00825FE4"/>
    <w:rsid w:val="00841972"/>
    <w:rsid w:val="008422A3"/>
    <w:rsid w:val="00844D28"/>
    <w:rsid w:val="00846B08"/>
    <w:rsid w:val="00850363"/>
    <w:rsid w:val="00855C37"/>
    <w:rsid w:val="00862774"/>
    <w:rsid w:val="008675EE"/>
    <w:rsid w:val="00872833"/>
    <w:rsid w:val="008750F0"/>
    <w:rsid w:val="00887132"/>
    <w:rsid w:val="0089007B"/>
    <w:rsid w:val="0089008A"/>
    <w:rsid w:val="0089281D"/>
    <w:rsid w:val="00893614"/>
    <w:rsid w:val="00894547"/>
    <w:rsid w:val="0089626E"/>
    <w:rsid w:val="008967D3"/>
    <w:rsid w:val="00897223"/>
    <w:rsid w:val="008C0A2F"/>
    <w:rsid w:val="008C0AF4"/>
    <w:rsid w:val="008C79F6"/>
    <w:rsid w:val="008D0E8F"/>
    <w:rsid w:val="008F4A68"/>
    <w:rsid w:val="008F4FB9"/>
    <w:rsid w:val="008F7278"/>
    <w:rsid w:val="00900C1A"/>
    <w:rsid w:val="00901644"/>
    <w:rsid w:val="00903C50"/>
    <w:rsid w:val="00905A2E"/>
    <w:rsid w:val="009100ED"/>
    <w:rsid w:val="00912FFD"/>
    <w:rsid w:val="00914FF9"/>
    <w:rsid w:val="0091560C"/>
    <w:rsid w:val="00915C07"/>
    <w:rsid w:val="00917F60"/>
    <w:rsid w:val="0092444D"/>
    <w:rsid w:val="00924F3D"/>
    <w:rsid w:val="009302C5"/>
    <w:rsid w:val="00936385"/>
    <w:rsid w:val="00952E99"/>
    <w:rsid w:val="00952FC5"/>
    <w:rsid w:val="00960F3F"/>
    <w:rsid w:val="0096654F"/>
    <w:rsid w:val="009707D9"/>
    <w:rsid w:val="009712B7"/>
    <w:rsid w:val="00972D7D"/>
    <w:rsid w:val="00974820"/>
    <w:rsid w:val="00974D03"/>
    <w:rsid w:val="009826D9"/>
    <w:rsid w:val="00994A8C"/>
    <w:rsid w:val="00997366"/>
    <w:rsid w:val="009A0A34"/>
    <w:rsid w:val="009A0E52"/>
    <w:rsid w:val="009A6403"/>
    <w:rsid w:val="009B03DA"/>
    <w:rsid w:val="009B45E6"/>
    <w:rsid w:val="009D5E3D"/>
    <w:rsid w:val="009D742D"/>
    <w:rsid w:val="009E29F7"/>
    <w:rsid w:val="009E6C7E"/>
    <w:rsid w:val="009F7460"/>
    <w:rsid w:val="009F7F73"/>
    <w:rsid w:val="00A0340E"/>
    <w:rsid w:val="00A072C7"/>
    <w:rsid w:val="00A073B3"/>
    <w:rsid w:val="00A11A93"/>
    <w:rsid w:val="00A157B9"/>
    <w:rsid w:val="00A15C26"/>
    <w:rsid w:val="00A17826"/>
    <w:rsid w:val="00A24C6C"/>
    <w:rsid w:val="00A41796"/>
    <w:rsid w:val="00A50719"/>
    <w:rsid w:val="00A5306A"/>
    <w:rsid w:val="00A557DD"/>
    <w:rsid w:val="00A631DD"/>
    <w:rsid w:val="00A65DD8"/>
    <w:rsid w:val="00A666B1"/>
    <w:rsid w:val="00A66855"/>
    <w:rsid w:val="00A71BC1"/>
    <w:rsid w:val="00A740AB"/>
    <w:rsid w:val="00A858F5"/>
    <w:rsid w:val="00A91736"/>
    <w:rsid w:val="00A944E1"/>
    <w:rsid w:val="00A973E0"/>
    <w:rsid w:val="00AA0329"/>
    <w:rsid w:val="00AA585C"/>
    <w:rsid w:val="00AB564E"/>
    <w:rsid w:val="00AB6FE1"/>
    <w:rsid w:val="00AB7434"/>
    <w:rsid w:val="00AC7B02"/>
    <w:rsid w:val="00AD02CC"/>
    <w:rsid w:val="00AD4407"/>
    <w:rsid w:val="00AD5414"/>
    <w:rsid w:val="00AE05DC"/>
    <w:rsid w:val="00AE114C"/>
    <w:rsid w:val="00AE2BA0"/>
    <w:rsid w:val="00AE3225"/>
    <w:rsid w:val="00AE57F9"/>
    <w:rsid w:val="00AE79A5"/>
    <w:rsid w:val="00AF158A"/>
    <w:rsid w:val="00AF5DEB"/>
    <w:rsid w:val="00B04558"/>
    <w:rsid w:val="00B04952"/>
    <w:rsid w:val="00B07DAB"/>
    <w:rsid w:val="00B127BB"/>
    <w:rsid w:val="00B1445E"/>
    <w:rsid w:val="00B15B50"/>
    <w:rsid w:val="00B161E1"/>
    <w:rsid w:val="00B24AFF"/>
    <w:rsid w:val="00B24C06"/>
    <w:rsid w:val="00B33429"/>
    <w:rsid w:val="00B428D1"/>
    <w:rsid w:val="00B452AB"/>
    <w:rsid w:val="00B52F61"/>
    <w:rsid w:val="00B70A17"/>
    <w:rsid w:val="00B87C2C"/>
    <w:rsid w:val="00B93A01"/>
    <w:rsid w:val="00BA49A1"/>
    <w:rsid w:val="00BA6048"/>
    <w:rsid w:val="00BB1C72"/>
    <w:rsid w:val="00BB1DB7"/>
    <w:rsid w:val="00BB2350"/>
    <w:rsid w:val="00BB2804"/>
    <w:rsid w:val="00BB65D0"/>
    <w:rsid w:val="00BB717D"/>
    <w:rsid w:val="00BD4D03"/>
    <w:rsid w:val="00BE3735"/>
    <w:rsid w:val="00BE74F2"/>
    <w:rsid w:val="00BF7812"/>
    <w:rsid w:val="00C024E6"/>
    <w:rsid w:val="00C03717"/>
    <w:rsid w:val="00C065E3"/>
    <w:rsid w:val="00C1076F"/>
    <w:rsid w:val="00C1759D"/>
    <w:rsid w:val="00C23265"/>
    <w:rsid w:val="00C24138"/>
    <w:rsid w:val="00C31306"/>
    <w:rsid w:val="00C31E65"/>
    <w:rsid w:val="00C3250B"/>
    <w:rsid w:val="00C32B86"/>
    <w:rsid w:val="00C35694"/>
    <w:rsid w:val="00C407BD"/>
    <w:rsid w:val="00C5049D"/>
    <w:rsid w:val="00C52E66"/>
    <w:rsid w:val="00C6167F"/>
    <w:rsid w:val="00C62E65"/>
    <w:rsid w:val="00C63200"/>
    <w:rsid w:val="00C63DAB"/>
    <w:rsid w:val="00C70BDC"/>
    <w:rsid w:val="00C765C1"/>
    <w:rsid w:val="00C80D50"/>
    <w:rsid w:val="00C84EDB"/>
    <w:rsid w:val="00C90649"/>
    <w:rsid w:val="00C9114F"/>
    <w:rsid w:val="00C91199"/>
    <w:rsid w:val="00C94FEF"/>
    <w:rsid w:val="00CA0004"/>
    <w:rsid w:val="00CA3840"/>
    <w:rsid w:val="00CA5FD2"/>
    <w:rsid w:val="00CA7B0F"/>
    <w:rsid w:val="00CB0EAD"/>
    <w:rsid w:val="00CB2FF5"/>
    <w:rsid w:val="00CB6EF3"/>
    <w:rsid w:val="00CC544A"/>
    <w:rsid w:val="00CC6207"/>
    <w:rsid w:val="00CC6B9B"/>
    <w:rsid w:val="00CD4BA9"/>
    <w:rsid w:val="00CE5072"/>
    <w:rsid w:val="00CE640B"/>
    <w:rsid w:val="00CE7FF1"/>
    <w:rsid w:val="00CF69AF"/>
    <w:rsid w:val="00D04314"/>
    <w:rsid w:val="00D11715"/>
    <w:rsid w:val="00D11E94"/>
    <w:rsid w:val="00D16208"/>
    <w:rsid w:val="00D17EEB"/>
    <w:rsid w:val="00D22A4C"/>
    <w:rsid w:val="00D316F6"/>
    <w:rsid w:val="00D33CD0"/>
    <w:rsid w:val="00D41043"/>
    <w:rsid w:val="00D411B0"/>
    <w:rsid w:val="00D42A55"/>
    <w:rsid w:val="00D44139"/>
    <w:rsid w:val="00D446BF"/>
    <w:rsid w:val="00D448CD"/>
    <w:rsid w:val="00D46A27"/>
    <w:rsid w:val="00D61547"/>
    <w:rsid w:val="00D619B2"/>
    <w:rsid w:val="00D65C8D"/>
    <w:rsid w:val="00D67F6B"/>
    <w:rsid w:val="00D71E75"/>
    <w:rsid w:val="00D74796"/>
    <w:rsid w:val="00D82C4C"/>
    <w:rsid w:val="00D87461"/>
    <w:rsid w:val="00D94BB7"/>
    <w:rsid w:val="00D94ECB"/>
    <w:rsid w:val="00D95B0D"/>
    <w:rsid w:val="00D95F3E"/>
    <w:rsid w:val="00DA0847"/>
    <w:rsid w:val="00DA6174"/>
    <w:rsid w:val="00DB149C"/>
    <w:rsid w:val="00DB2827"/>
    <w:rsid w:val="00DB2A61"/>
    <w:rsid w:val="00DB2DC9"/>
    <w:rsid w:val="00DB3111"/>
    <w:rsid w:val="00DC4144"/>
    <w:rsid w:val="00DC5906"/>
    <w:rsid w:val="00DD09AA"/>
    <w:rsid w:val="00DD1F32"/>
    <w:rsid w:val="00DD282C"/>
    <w:rsid w:val="00DD32B2"/>
    <w:rsid w:val="00DE246C"/>
    <w:rsid w:val="00DE29DD"/>
    <w:rsid w:val="00DF40DF"/>
    <w:rsid w:val="00E00436"/>
    <w:rsid w:val="00E038C2"/>
    <w:rsid w:val="00E05841"/>
    <w:rsid w:val="00E125A3"/>
    <w:rsid w:val="00E12FAB"/>
    <w:rsid w:val="00E13CC8"/>
    <w:rsid w:val="00E23896"/>
    <w:rsid w:val="00E44BDD"/>
    <w:rsid w:val="00E60638"/>
    <w:rsid w:val="00E620DC"/>
    <w:rsid w:val="00E65714"/>
    <w:rsid w:val="00E668D2"/>
    <w:rsid w:val="00E703A9"/>
    <w:rsid w:val="00E70F8A"/>
    <w:rsid w:val="00E73E02"/>
    <w:rsid w:val="00E76BAE"/>
    <w:rsid w:val="00E810CC"/>
    <w:rsid w:val="00E84E95"/>
    <w:rsid w:val="00E85EF1"/>
    <w:rsid w:val="00E912F8"/>
    <w:rsid w:val="00E95E99"/>
    <w:rsid w:val="00EA0334"/>
    <w:rsid w:val="00EA06A6"/>
    <w:rsid w:val="00EA0FD0"/>
    <w:rsid w:val="00EA1244"/>
    <w:rsid w:val="00EA35B8"/>
    <w:rsid w:val="00EA70E8"/>
    <w:rsid w:val="00EB375A"/>
    <w:rsid w:val="00EC4A0A"/>
    <w:rsid w:val="00EE07A2"/>
    <w:rsid w:val="00EE27E6"/>
    <w:rsid w:val="00EE35A7"/>
    <w:rsid w:val="00EE5C18"/>
    <w:rsid w:val="00EE73AC"/>
    <w:rsid w:val="00EF1972"/>
    <w:rsid w:val="00EF583F"/>
    <w:rsid w:val="00F00D59"/>
    <w:rsid w:val="00F0268D"/>
    <w:rsid w:val="00F04F6C"/>
    <w:rsid w:val="00F065A3"/>
    <w:rsid w:val="00F13577"/>
    <w:rsid w:val="00F13D4E"/>
    <w:rsid w:val="00F26876"/>
    <w:rsid w:val="00F27D50"/>
    <w:rsid w:val="00F32D46"/>
    <w:rsid w:val="00F36221"/>
    <w:rsid w:val="00F41FCE"/>
    <w:rsid w:val="00F5155D"/>
    <w:rsid w:val="00F6332E"/>
    <w:rsid w:val="00F6494D"/>
    <w:rsid w:val="00F70B93"/>
    <w:rsid w:val="00F7136E"/>
    <w:rsid w:val="00F7599C"/>
    <w:rsid w:val="00F77313"/>
    <w:rsid w:val="00F817CA"/>
    <w:rsid w:val="00F8385F"/>
    <w:rsid w:val="00F85931"/>
    <w:rsid w:val="00F87E19"/>
    <w:rsid w:val="00F90E91"/>
    <w:rsid w:val="00F92DC0"/>
    <w:rsid w:val="00FA0E9E"/>
    <w:rsid w:val="00FA4442"/>
    <w:rsid w:val="00FB0CE9"/>
    <w:rsid w:val="00FB1A57"/>
    <w:rsid w:val="00FB37AF"/>
    <w:rsid w:val="00FB5668"/>
    <w:rsid w:val="00FC1CA5"/>
    <w:rsid w:val="00FC4A39"/>
    <w:rsid w:val="00FD0EBA"/>
    <w:rsid w:val="00FD21B9"/>
    <w:rsid w:val="00FD597B"/>
    <w:rsid w:val="00FE415E"/>
    <w:rsid w:val="00FE5AB2"/>
    <w:rsid w:val="00FE6524"/>
    <w:rsid w:val="00FE74B0"/>
    <w:rsid w:val="00FF3C22"/>
    <w:rsid w:val="00FF3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7FDE2"/>
  <w15:docId w15:val="{286422F9-8111-4C03-8C83-4A2228B7A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F817C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
    <w:name w:val="heading 1"/>
    <w:basedOn w:val="a0"/>
    <w:next w:val="a0"/>
    <w:link w:val="10"/>
    <w:qFormat/>
    <w:rsid w:val="00F7599C"/>
    <w:pPr>
      <w:ind w:left="496"/>
      <w:outlineLvl w:val="0"/>
    </w:pPr>
    <w:rPr>
      <w:b/>
      <w:bCs/>
      <w:sz w:val="44"/>
      <w:szCs w:val="44"/>
    </w:rPr>
  </w:style>
  <w:style w:type="paragraph" w:styleId="2">
    <w:name w:val="heading 2"/>
    <w:basedOn w:val="a0"/>
    <w:next w:val="a0"/>
    <w:link w:val="20"/>
    <w:qFormat/>
    <w:rsid w:val="00E23896"/>
    <w:pPr>
      <w:keepNext/>
      <w:widowControl/>
      <w:autoSpaceDE/>
      <w:autoSpaceDN/>
      <w:adjustRightInd/>
      <w:spacing w:line="360" w:lineRule="auto"/>
      <w:ind w:left="1416" w:firstLine="708"/>
      <w:jc w:val="both"/>
      <w:outlineLvl w:val="1"/>
    </w:pPr>
    <w:rPr>
      <w:rFonts w:eastAsia="Times New Roman"/>
      <w:b/>
      <w:bCs/>
      <w:lang w:val="x-none" w:eastAsia="x-none"/>
    </w:rPr>
  </w:style>
  <w:style w:type="paragraph" w:styleId="3">
    <w:name w:val="heading 3"/>
    <w:basedOn w:val="a0"/>
    <w:next w:val="a0"/>
    <w:link w:val="30"/>
    <w:qFormat/>
    <w:rsid w:val="00F7599C"/>
    <w:pPr>
      <w:ind w:left="112"/>
      <w:outlineLvl w:val="2"/>
    </w:pPr>
    <w:rPr>
      <w:sz w:val="32"/>
      <w:szCs w:val="32"/>
    </w:rPr>
  </w:style>
  <w:style w:type="paragraph" w:styleId="4">
    <w:name w:val="heading 4"/>
    <w:basedOn w:val="a0"/>
    <w:next w:val="a0"/>
    <w:link w:val="40"/>
    <w:qFormat/>
    <w:rsid w:val="00F7599C"/>
    <w:pPr>
      <w:ind w:left="112"/>
      <w:outlineLvl w:val="3"/>
    </w:pPr>
    <w:rPr>
      <w:b/>
      <w:bCs/>
      <w:sz w:val="28"/>
      <w:szCs w:val="28"/>
    </w:rPr>
  </w:style>
  <w:style w:type="paragraph" w:styleId="5">
    <w:name w:val="heading 5"/>
    <w:basedOn w:val="a0"/>
    <w:next w:val="a0"/>
    <w:link w:val="50"/>
    <w:unhideWhenUsed/>
    <w:qFormat/>
    <w:rsid w:val="00C32B86"/>
    <w:pPr>
      <w:widowControl/>
      <w:autoSpaceDE/>
      <w:autoSpaceDN/>
      <w:adjustRightInd/>
      <w:spacing w:before="240" w:after="60"/>
      <w:outlineLvl w:val="4"/>
    </w:pPr>
    <w:rPr>
      <w:rFonts w:ascii="Calibri" w:eastAsia="Times New Roman" w:hAnsi="Calibri"/>
      <w:b/>
      <w:bCs/>
      <w:i/>
      <w:iCs/>
      <w:sz w:val="26"/>
      <w:szCs w:val="26"/>
      <w:lang w:val="x-none" w:eastAsia="x-none"/>
    </w:rPr>
  </w:style>
  <w:style w:type="paragraph" w:styleId="6">
    <w:name w:val="heading 6"/>
    <w:basedOn w:val="a0"/>
    <w:next w:val="a0"/>
    <w:link w:val="60"/>
    <w:qFormat/>
    <w:rsid w:val="00C32B86"/>
    <w:pPr>
      <w:keepNext/>
      <w:widowControl/>
      <w:numPr>
        <w:ilvl w:val="12"/>
      </w:numPr>
      <w:tabs>
        <w:tab w:val="left" w:pos="851"/>
      </w:tabs>
      <w:suppressAutoHyphens/>
      <w:autoSpaceDE/>
      <w:autoSpaceDN/>
      <w:adjustRightInd/>
      <w:spacing w:before="120" w:line="360" w:lineRule="auto"/>
      <w:ind w:firstLine="567"/>
      <w:jc w:val="both"/>
      <w:outlineLvl w:val="5"/>
    </w:pPr>
    <w:rPr>
      <w:rFonts w:eastAsia="Calibri"/>
      <w:b/>
      <w:snapToGrid w:val="0"/>
      <w:color w:val="000000"/>
      <w:sz w:val="20"/>
      <w:szCs w:val="20"/>
      <w:u w:val="single"/>
      <w:lang w:val="x-none"/>
    </w:rPr>
  </w:style>
  <w:style w:type="paragraph" w:styleId="7">
    <w:name w:val="heading 7"/>
    <w:basedOn w:val="a0"/>
    <w:next w:val="a0"/>
    <w:link w:val="70"/>
    <w:qFormat/>
    <w:rsid w:val="00C32B86"/>
    <w:pPr>
      <w:keepNext/>
      <w:keepLines/>
      <w:widowControl/>
      <w:autoSpaceDE/>
      <w:autoSpaceDN/>
      <w:adjustRightInd/>
      <w:spacing w:before="200"/>
      <w:outlineLvl w:val="6"/>
    </w:pPr>
    <w:rPr>
      <w:rFonts w:ascii="Cambria" w:eastAsia="Calibri" w:hAnsi="Cambria"/>
      <w:i/>
      <w:color w:val="404040"/>
      <w:sz w:val="20"/>
      <w:szCs w:val="20"/>
      <w:lang w:val="x-none"/>
    </w:rPr>
  </w:style>
  <w:style w:type="paragraph" w:styleId="8">
    <w:name w:val="heading 8"/>
    <w:basedOn w:val="a0"/>
    <w:next w:val="a0"/>
    <w:link w:val="80"/>
    <w:unhideWhenUsed/>
    <w:qFormat/>
    <w:rsid w:val="00B452AB"/>
    <w:pPr>
      <w:widowControl/>
      <w:autoSpaceDE/>
      <w:autoSpaceDN/>
      <w:adjustRightInd/>
      <w:spacing w:before="240" w:after="60"/>
      <w:ind w:left="1440" w:hanging="1440"/>
      <w:outlineLvl w:val="7"/>
    </w:pPr>
    <w:rPr>
      <w:rFonts w:ascii="Calibri" w:eastAsia="Times New Roman" w:hAnsi="Calibri"/>
      <w:i/>
      <w:iCs/>
    </w:rPr>
  </w:style>
  <w:style w:type="paragraph" w:styleId="9">
    <w:name w:val="heading 9"/>
    <w:basedOn w:val="a0"/>
    <w:next w:val="a0"/>
    <w:link w:val="90"/>
    <w:qFormat/>
    <w:rsid w:val="00C32B86"/>
    <w:pPr>
      <w:keepNext/>
      <w:keepLines/>
      <w:widowControl/>
      <w:autoSpaceDE/>
      <w:autoSpaceDN/>
      <w:adjustRightInd/>
      <w:spacing w:before="200"/>
      <w:outlineLvl w:val="8"/>
    </w:pPr>
    <w:rPr>
      <w:rFonts w:ascii="Cambria" w:eastAsia="Calibri" w:hAnsi="Cambria"/>
      <w:i/>
      <w:color w:val="404040"/>
      <w:sz w:val="20"/>
      <w:szCs w:val="20"/>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7599C"/>
    <w:rPr>
      <w:rFonts w:ascii="Times New Roman" w:eastAsiaTheme="minorEastAsia" w:hAnsi="Times New Roman" w:cs="Times New Roman"/>
      <w:b/>
      <w:bCs/>
      <w:sz w:val="44"/>
      <w:szCs w:val="44"/>
      <w:lang w:eastAsia="ru-RU"/>
    </w:rPr>
  </w:style>
  <w:style w:type="character" w:customStyle="1" w:styleId="30">
    <w:name w:val="Заголовок 3 Знак"/>
    <w:basedOn w:val="a1"/>
    <w:link w:val="3"/>
    <w:rsid w:val="00F7599C"/>
    <w:rPr>
      <w:rFonts w:ascii="Times New Roman" w:eastAsiaTheme="minorEastAsia" w:hAnsi="Times New Roman" w:cs="Times New Roman"/>
      <w:sz w:val="32"/>
      <w:szCs w:val="32"/>
      <w:lang w:eastAsia="ru-RU"/>
    </w:rPr>
  </w:style>
  <w:style w:type="character" w:customStyle="1" w:styleId="40">
    <w:name w:val="Заголовок 4 Знак"/>
    <w:basedOn w:val="a1"/>
    <w:link w:val="4"/>
    <w:rsid w:val="00F7599C"/>
    <w:rPr>
      <w:rFonts w:ascii="Times New Roman" w:eastAsiaTheme="minorEastAsia" w:hAnsi="Times New Roman" w:cs="Times New Roman"/>
      <w:b/>
      <w:bCs/>
      <w:sz w:val="28"/>
      <w:szCs w:val="28"/>
      <w:lang w:eastAsia="ru-RU"/>
    </w:rPr>
  </w:style>
  <w:style w:type="paragraph" w:styleId="a4">
    <w:name w:val="Body Text"/>
    <w:basedOn w:val="a0"/>
    <w:link w:val="a5"/>
    <w:qFormat/>
    <w:rsid w:val="00F7599C"/>
    <w:pPr>
      <w:ind w:left="112"/>
    </w:pPr>
    <w:rPr>
      <w:sz w:val="28"/>
      <w:szCs w:val="28"/>
    </w:rPr>
  </w:style>
  <w:style w:type="character" w:customStyle="1" w:styleId="a5">
    <w:name w:val="Основной текст Знак"/>
    <w:basedOn w:val="a1"/>
    <w:link w:val="a4"/>
    <w:rsid w:val="00F7599C"/>
    <w:rPr>
      <w:rFonts w:ascii="Times New Roman" w:eastAsiaTheme="minorEastAsia" w:hAnsi="Times New Roman" w:cs="Times New Roman"/>
      <w:sz w:val="28"/>
      <w:szCs w:val="28"/>
      <w:lang w:eastAsia="ru-RU"/>
    </w:rPr>
  </w:style>
  <w:style w:type="character" w:customStyle="1" w:styleId="FontStyle17">
    <w:name w:val="Font Style17"/>
    <w:uiPriority w:val="99"/>
    <w:rsid w:val="004847B8"/>
    <w:rPr>
      <w:rFonts w:ascii="Times New Roman" w:hAnsi="Times New Roman"/>
      <w:sz w:val="22"/>
    </w:rPr>
  </w:style>
  <w:style w:type="paragraph" w:styleId="a6">
    <w:name w:val="Normal (Web)"/>
    <w:basedOn w:val="a0"/>
    <w:link w:val="a7"/>
    <w:unhideWhenUsed/>
    <w:rsid w:val="00952E99"/>
    <w:pPr>
      <w:widowControl/>
      <w:autoSpaceDE/>
      <w:autoSpaceDN/>
      <w:adjustRightInd/>
      <w:spacing w:before="100" w:beforeAutospacing="1" w:after="100" w:afterAutospacing="1"/>
    </w:pPr>
    <w:rPr>
      <w:rFonts w:eastAsia="Times New Roman"/>
    </w:rPr>
  </w:style>
  <w:style w:type="character" w:styleId="a8">
    <w:name w:val="Emphasis"/>
    <w:basedOn w:val="a1"/>
    <w:link w:val="11"/>
    <w:uiPriority w:val="20"/>
    <w:qFormat/>
    <w:rsid w:val="00952E99"/>
    <w:rPr>
      <w:i/>
      <w:iCs/>
    </w:rPr>
  </w:style>
  <w:style w:type="character" w:styleId="a9">
    <w:name w:val="Hyperlink"/>
    <w:basedOn w:val="a1"/>
    <w:link w:val="12"/>
    <w:unhideWhenUsed/>
    <w:rsid w:val="00952E99"/>
    <w:rPr>
      <w:color w:val="0000FF"/>
      <w:u w:val="single"/>
    </w:rPr>
  </w:style>
  <w:style w:type="character" w:styleId="aa">
    <w:name w:val="line number"/>
    <w:basedOn w:val="a1"/>
    <w:uiPriority w:val="99"/>
    <w:semiHidden/>
    <w:unhideWhenUsed/>
    <w:rsid w:val="00B428D1"/>
  </w:style>
  <w:style w:type="paragraph" w:styleId="ab">
    <w:name w:val="header"/>
    <w:basedOn w:val="a0"/>
    <w:link w:val="ac"/>
    <w:unhideWhenUsed/>
    <w:rsid w:val="00B428D1"/>
    <w:pPr>
      <w:tabs>
        <w:tab w:val="center" w:pos="4677"/>
        <w:tab w:val="right" w:pos="9355"/>
      </w:tabs>
    </w:pPr>
  </w:style>
  <w:style w:type="character" w:customStyle="1" w:styleId="ac">
    <w:name w:val="Верхний колонтитул Знак"/>
    <w:basedOn w:val="a1"/>
    <w:link w:val="ab"/>
    <w:rsid w:val="00B428D1"/>
    <w:rPr>
      <w:rFonts w:ascii="Times New Roman" w:eastAsiaTheme="minorEastAsia" w:hAnsi="Times New Roman" w:cs="Times New Roman"/>
      <w:sz w:val="24"/>
      <w:szCs w:val="24"/>
      <w:lang w:eastAsia="ru-RU"/>
    </w:rPr>
  </w:style>
  <w:style w:type="paragraph" w:styleId="ad">
    <w:name w:val="footer"/>
    <w:basedOn w:val="a0"/>
    <w:link w:val="ae"/>
    <w:uiPriority w:val="99"/>
    <w:unhideWhenUsed/>
    <w:rsid w:val="00B428D1"/>
    <w:pPr>
      <w:tabs>
        <w:tab w:val="center" w:pos="4677"/>
        <w:tab w:val="right" w:pos="9355"/>
      </w:tabs>
    </w:pPr>
  </w:style>
  <w:style w:type="character" w:customStyle="1" w:styleId="ae">
    <w:name w:val="Нижний колонтитул Знак"/>
    <w:basedOn w:val="a1"/>
    <w:link w:val="ad"/>
    <w:uiPriority w:val="99"/>
    <w:rsid w:val="00B428D1"/>
    <w:rPr>
      <w:rFonts w:ascii="Times New Roman" w:eastAsiaTheme="minorEastAsia" w:hAnsi="Times New Roman" w:cs="Times New Roman"/>
      <w:sz w:val="24"/>
      <w:szCs w:val="24"/>
      <w:lang w:eastAsia="ru-RU"/>
    </w:rPr>
  </w:style>
  <w:style w:type="paragraph" w:styleId="af">
    <w:name w:val="Balloon Text"/>
    <w:basedOn w:val="a0"/>
    <w:link w:val="af0"/>
    <w:unhideWhenUsed/>
    <w:rsid w:val="00BB2804"/>
    <w:rPr>
      <w:rFonts w:ascii="Segoe UI" w:hAnsi="Segoe UI" w:cs="Segoe UI"/>
      <w:sz w:val="18"/>
      <w:szCs w:val="18"/>
    </w:rPr>
  </w:style>
  <w:style w:type="character" w:customStyle="1" w:styleId="af0">
    <w:name w:val="Текст выноски Знак"/>
    <w:basedOn w:val="a1"/>
    <w:link w:val="af"/>
    <w:rsid w:val="00BB2804"/>
    <w:rPr>
      <w:rFonts w:ascii="Segoe UI" w:eastAsiaTheme="minorEastAsia" w:hAnsi="Segoe UI" w:cs="Segoe UI"/>
      <w:sz w:val="18"/>
      <w:szCs w:val="18"/>
      <w:lang w:eastAsia="ru-RU"/>
    </w:rPr>
  </w:style>
  <w:style w:type="paragraph" w:customStyle="1" w:styleId="ConsPlusNormal">
    <w:name w:val="ConsPlusNormal"/>
    <w:link w:val="ConsPlusNormal0"/>
    <w:qFormat/>
    <w:rsid w:val="006E4CFC"/>
    <w:pPr>
      <w:autoSpaceDE w:val="0"/>
      <w:autoSpaceDN w:val="0"/>
      <w:adjustRightInd w:val="0"/>
      <w:spacing w:after="0" w:line="240" w:lineRule="auto"/>
    </w:pPr>
    <w:rPr>
      <w:rFonts w:ascii="Arial" w:eastAsia="Calibri" w:hAnsi="Arial" w:cs="Arial"/>
      <w:sz w:val="20"/>
      <w:szCs w:val="20"/>
    </w:rPr>
  </w:style>
  <w:style w:type="paragraph" w:styleId="af1">
    <w:name w:val="List Paragraph"/>
    <w:basedOn w:val="a0"/>
    <w:link w:val="af2"/>
    <w:uiPriority w:val="34"/>
    <w:qFormat/>
    <w:rsid w:val="006E4CF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Nonformat">
    <w:name w:val="ConsNonformat"/>
    <w:rsid w:val="006E4CF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21">
    <w:name w:val="21"/>
    <w:basedOn w:val="a0"/>
    <w:next w:val="af3"/>
    <w:link w:val="af4"/>
    <w:qFormat/>
    <w:rsid w:val="00B15B50"/>
    <w:pPr>
      <w:widowControl/>
      <w:autoSpaceDE/>
      <w:autoSpaceDN/>
      <w:adjustRightInd/>
      <w:jc w:val="center"/>
    </w:pPr>
    <w:rPr>
      <w:rFonts w:eastAsia="Times New Roman"/>
      <w:b/>
      <w:bCs/>
    </w:rPr>
  </w:style>
  <w:style w:type="character" w:customStyle="1" w:styleId="af4">
    <w:name w:val="Название Знак"/>
    <w:basedOn w:val="a1"/>
    <w:link w:val="21"/>
    <w:uiPriority w:val="10"/>
    <w:rsid w:val="006E4CFC"/>
    <w:rPr>
      <w:rFonts w:ascii="Times New Roman" w:eastAsia="Times New Roman" w:hAnsi="Times New Roman" w:cs="Times New Roman"/>
      <w:b/>
      <w:bCs/>
      <w:sz w:val="24"/>
      <w:szCs w:val="24"/>
      <w:lang w:eastAsia="ru-RU"/>
    </w:rPr>
  </w:style>
  <w:style w:type="paragraph" w:customStyle="1" w:styleId="af5">
    <w:name w:val="Прижатый влево"/>
    <w:basedOn w:val="a0"/>
    <w:next w:val="a0"/>
    <w:uiPriority w:val="99"/>
    <w:rsid w:val="006E4CFC"/>
    <w:pPr>
      <w:widowControl/>
    </w:pPr>
    <w:rPr>
      <w:rFonts w:ascii="Arial" w:eastAsia="Calibri" w:hAnsi="Arial" w:cs="Arial"/>
      <w:lang w:eastAsia="en-US"/>
    </w:rPr>
  </w:style>
  <w:style w:type="paragraph" w:styleId="af3">
    <w:name w:val="Title"/>
    <w:basedOn w:val="a0"/>
    <w:next w:val="a0"/>
    <w:link w:val="13"/>
    <w:uiPriority w:val="10"/>
    <w:qFormat/>
    <w:rsid w:val="006E4CFC"/>
    <w:pPr>
      <w:contextualSpacing/>
    </w:pPr>
    <w:rPr>
      <w:rFonts w:asciiTheme="majorHAnsi" w:eastAsiaTheme="majorEastAsia" w:hAnsiTheme="majorHAnsi" w:cstheme="majorBidi"/>
      <w:spacing w:val="-10"/>
      <w:kern w:val="28"/>
      <w:sz w:val="56"/>
      <w:szCs w:val="56"/>
    </w:rPr>
  </w:style>
  <w:style w:type="character" w:customStyle="1" w:styleId="13">
    <w:name w:val="Название Знак1"/>
    <w:basedOn w:val="a1"/>
    <w:link w:val="af3"/>
    <w:rsid w:val="006E4CFC"/>
    <w:rPr>
      <w:rFonts w:asciiTheme="majorHAnsi" w:eastAsiaTheme="majorEastAsia" w:hAnsiTheme="majorHAnsi" w:cstheme="majorBidi"/>
      <w:spacing w:val="-10"/>
      <w:kern w:val="28"/>
      <w:sz w:val="56"/>
      <w:szCs w:val="56"/>
      <w:lang w:eastAsia="ru-RU"/>
    </w:rPr>
  </w:style>
  <w:style w:type="paragraph" w:customStyle="1" w:styleId="ConsNormal">
    <w:name w:val="ConsNormal"/>
    <w:link w:val="ConsNormal0"/>
    <w:rsid w:val="006E4C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basedOn w:val="a1"/>
    <w:link w:val="ConsNormal"/>
    <w:locked/>
    <w:rsid w:val="006E4CFC"/>
    <w:rPr>
      <w:rFonts w:ascii="Arial" w:eastAsia="Times New Roman" w:hAnsi="Arial" w:cs="Arial"/>
      <w:sz w:val="20"/>
      <w:szCs w:val="20"/>
      <w:lang w:eastAsia="ru-RU"/>
    </w:rPr>
  </w:style>
  <w:style w:type="character" w:customStyle="1" w:styleId="20">
    <w:name w:val="Заголовок 2 Знак"/>
    <w:basedOn w:val="a1"/>
    <w:link w:val="2"/>
    <w:rsid w:val="00E23896"/>
    <w:rPr>
      <w:rFonts w:ascii="Times New Roman" w:eastAsia="Times New Roman" w:hAnsi="Times New Roman" w:cs="Times New Roman"/>
      <w:b/>
      <w:bCs/>
      <w:sz w:val="24"/>
      <w:szCs w:val="24"/>
      <w:lang w:val="x-none" w:eastAsia="x-none"/>
    </w:rPr>
  </w:style>
  <w:style w:type="table" w:customStyle="1" w:styleId="35">
    <w:name w:val="Сетка таблицы35"/>
    <w:basedOn w:val="a2"/>
    <w:next w:val="af6"/>
    <w:rsid w:val="000076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 Знак Знак Знак1"/>
    <w:basedOn w:val="a0"/>
    <w:rsid w:val="00E23896"/>
    <w:pPr>
      <w:widowControl/>
      <w:autoSpaceDE/>
      <w:autoSpaceDN/>
      <w:adjustRightInd/>
      <w:spacing w:after="160" w:line="240" w:lineRule="exact"/>
    </w:pPr>
    <w:rPr>
      <w:rFonts w:ascii="Verdana" w:eastAsia="Times New Roman" w:hAnsi="Verdana"/>
      <w:sz w:val="20"/>
      <w:szCs w:val="20"/>
      <w:lang w:val="en-US" w:eastAsia="en-US"/>
    </w:rPr>
  </w:style>
  <w:style w:type="table" w:styleId="af6">
    <w:name w:val="Table Grid"/>
    <w:basedOn w:val="a2"/>
    <w:uiPriority w:val="59"/>
    <w:rsid w:val="00E2389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00">
    <w:name w:val="20"/>
    <w:basedOn w:val="a0"/>
    <w:next w:val="af3"/>
    <w:qFormat/>
    <w:rsid w:val="00744729"/>
    <w:pPr>
      <w:widowControl/>
      <w:autoSpaceDE/>
      <w:autoSpaceDN/>
      <w:adjustRightInd/>
      <w:jc w:val="center"/>
    </w:pPr>
    <w:rPr>
      <w:rFonts w:eastAsia="Times New Roman"/>
      <w:b/>
      <w:bCs/>
      <w:sz w:val="40"/>
    </w:rPr>
  </w:style>
  <w:style w:type="paragraph" w:styleId="af7">
    <w:name w:val="Body Text Indent"/>
    <w:basedOn w:val="a0"/>
    <w:link w:val="af8"/>
    <w:rsid w:val="00EF1972"/>
    <w:pPr>
      <w:widowControl/>
      <w:autoSpaceDE/>
      <w:autoSpaceDN/>
      <w:adjustRightInd/>
      <w:spacing w:after="120"/>
      <w:ind w:left="283"/>
    </w:pPr>
    <w:rPr>
      <w:rFonts w:eastAsia="Times New Roman"/>
    </w:rPr>
  </w:style>
  <w:style w:type="character" w:customStyle="1" w:styleId="af8">
    <w:name w:val="Основной текст с отступом Знак"/>
    <w:basedOn w:val="a1"/>
    <w:link w:val="af7"/>
    <w:rsid w:val="00EF1972"/>
    <w:rPr>
      <w:rFonts w:ascii="Times New Roman" w:eastAsia="Times New Roman" w:hAnsi="Times New Roman" w:cs="Times New Roman"/>
      <w:sz w:val="24"/>
      <w:szCs w:val="24"/>
      <w:lang w:eastAsia="ru-RU"/>
    </w:rPr>
  </w:style>
  <w:style w:type="paragraph" w:styleId="22">
    <w:name w:val="Body Text Indent 2"/>
    <w:basedOn w:val="a0"/>
    <w:link w:val="23"/>
    <w:rsid w:val="00EF1972"/>
    <w:pPr>
      <w:widowControl/>
      <w:autoSpaceDE/>
      <w:autoSpaceDN/>
      <w:adjustRightInd/>
      <w:spacing w:after="120" w:line="480" w:lineRule="auto"/>
      <w:ind w:left="283"/>
    </w:pPr>
    <w:rPr>
      <w:rFonts w:eastAsia="Times New Roman"/>
    </w:rPr>
  </w:style>
  <w:style w:type="character" w:customStyle="1" w:styleId="23">
    <w:name w:val="Основной текст с отступом 2 Знак"/>
    <w:basedOn w:val="a1"/>
    <w:link w:val="22"/>
    <w:rsid w:val="00EF1972"/>
    <w:rPr>
      <w:rFonts w:ascii="Times New Roman" w:eastAsia="Times New Roman" w:hAnsi="Times New Roman" w:cs="Times New Roman"/>
      <w:sz w:val="24"/>
      <w:szCs w:val="24"/>
      <w:lang w:eastAsia="ru-RU"/>
    </w:rPr>
  </w:style>
  <w:style w:type="paragraph" w:styleId="31">
    <w:name w:val="Body Text Indent 3"/>
    <w:basedOn w:val="a0"/>
    <w:link w:val="32"/>
    <w:rsid w:val="00EF1972"/>
    <w:pPr>
      <w:widowControl/>
      <w:autoSpaceDE/>
      <w:autoSpaceDN/>
      <w:adjustRightInd/>
      <w:spacing w:after="120"/>
      <w:ind w:left="283"/>
    </w:pPr>
    <w:rPr>
      <w:rFonts w:eastAsia="Times New Roman"/>
      <w:sz w:val="16"/>
      <w:szCs w:val="16"/>
    </w:rPr>
  </w:style>
  <w:style w:type="character" w:customStyle="1" w:styleId="32">
    <w:name w:val="Основной текст с отступом 3 Знак"/>
    <w:basedOn w:val="a1"/>
    <w:link w:val="31"/>
    <w:rsid w:val="00EF1972"/>
    <w:rPr>
      <w:rFonts w:ascii="Times New Roman" w:eastAsia="Times New Roman" w:hAnsi="Times New Roman" w:cs="Times New Roman"/>
      <w:sz w:val="16"/>
      <w:szCs w:val="16"/>
      <w:lang w:eastAsia="ru-RU"/>
    </w:rPr>
  </w:style>
  <w:style w:type="paragraph" w:customStyle="1" w:styleId="ConsPlusNonformat">
    <w:name w:val="ConsPlusNonformat"/>
    <w:rsid w:val="00EF1972"/>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table" w:customStyle="1" w:styleId="15">
    <w:name w:val="Сетка таблицы1"/>
    <w:basedOn w:val="a2"/>
    <w:next w:val="af6"/>
    <w:rsid w:val="00C32B8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0">
    <w:name w:val="Заголовок 5 Знак"/>
    <w:basedOn w:val="a1"/>
    <w:link w:val="5"/>
    <w:rsid w:val="00C32B86"/>
    <w:rPr>
      <w:rFonts w:ascii="Calibri" w:eastAsia="Times New Roman" w:hAnsi="Calibri" w:cs="Times New Roman"/>
      <w:b/>
      <w:bCs/>
      <w:i/>
      <w:iCs/>
      <w:sz w:val="26"/>
      <w:szCs w:val="26"/>
      <w:lang w:val="x-none" w:eastAsia="x-none"/>
    </w:rPr>
  </w:style>
  <w:style w:type="character" w:customStyle="1" w:styleId="60">
    <w:name w:val="Заголовок 6 Знак"/>
    <w:basedOn w:val="a1"/>
    <w:link w:val="6"/>
    <w:rsid w:val="00C32B86"/>
    <w:rPr>
      <w:rFonts w:ascii="Times New Roman" w:eastAsia="Calibri" w:hAnsi="Times New Roman" w:cs="Times New Roman"/>
      <w:b/>
      <w:snapToGrid w:val="0"/>
      <w:color w:val="000000"/>
      <w:sz w:val="20"/>
      <w:szCs w:val="20"/>
      <w:u w:val="single"/>
      <w:lang w:val="x-none" w:eastAsia="ru-RU"/>
    </w:rPr>
  </w:style>
  <w:style w:type="character" w:customStyle="1" w:styleId="70">
    <w:name w:val="Заголовок 7 Знак"/>
    <w:basedOn w:val="a1"/>
    <w:link w:val="7"/>
    <w:rsid w:val="00C32B86"/>
    <w:rPr>
      <w:rFonts w:ascii="Cambria" w:eastAsia="Calibri" w:hAnsi="Cambria" w:cs="Times New Roman"/>
      <w:i/>
      <w:color w:val="404040"/>
      <w:sz w:val="20"/>
      <w:szCs w:val="20"/>
      <w:lang w:val="x-none" w:eastAsia="ru-RU"/>
    </w:rPr>
  </w:style>
  <w:style w:type="character" w:customStyle="1" w:styleId="90">
    <w:name w:val="Заголовок 9 Знак"/>
    <w:basedOn w:val="a1"/>
    <w:link w:val="9"/>
    <w:rsid w:val="00C32B86"/>
    <w:rPr>
      <w:rFonts w:ascii="Cambria" w:eastAsia="Calibri" w:hAnsi="Cambria" w:cs="Times New Roman"/>
      <w:i/>
      <w:color w:val="404040"/>
      <w:sz w:val="20"/>
      <w:szCs w:val="20"/>
      <w:lang w:val="x-none" w:eastAsia="ru-RU"/>
    </w:rPr>
  </w:style>
  <w:style w:type="character" w:styleId="af9">
    <w:name w:val="Strong"/>
    <w:link w:val="16"/>
    <w:uiPriority w:val="22"/>
    <w:qFormat/>
    <w:rsid w:val="00C32B86"/>
    <w:rPr>
      <w:b/>
      <w:bCs/>
    </w:rPr>
  </w:style>
  <w:style w:type="table" w:customStyle="1" w:styleId="24">
    <w:name w:val="Сетка таблицы2"/>
    <w:basedOn w:val="a2"/>
    <w:next w:val="af6"/>
    <w:rsid w:val="00C32B8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7">
    <w:name w:val="Абзац списка1"/>
    <w:basedOn w:val="a0"/>
    <w:qFormat/>
    <w:rsid w:val="00C32B86"/>
    <w:pPr>
      <w:widowControl/>
      <w:autoSpaceDE/>
      <w:autoSpaceDN/>
      <w:adjustRightInd/>
      <w:spacing w:after="200" w:line="276" w:lineRule="auto"/>
      <w:ind w:left="720"/>
      <w:contextualSpacing/>
    </w:pPr>
    <w:rPr>
      <w:rFonts w:ascii="Calibri" w:eastAsia="Times New Roman" w:hAnsi="Calibri"/>
      <w:sz w:val="22"/>
      <w:szCs w:val="22"/>
    </w:rPr>
  </w:style>
  <w:style w:type="paragraph" w:customStyle="1" w:styleId="ConsPlusTitle">
    <w:name w:val="ConsPlusTitle"/>
    <w:uiPriority w:val="99"/>
    <w:rsid w:val="00C32B86"/>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C32B86"/>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a">
    <w:name w:val="Знак Знак Знак"/>
    <w:basedOn w:val="a0"/>
    <w:rsid w:val="00C32B86"/>
    <w:pPr>
      <w:widowControl/>
      <w:autoSpaceDE/>
      <w:autoSpaceDN/>
      <w:adjustRightInd/>
      <w:spacing w:before="100" w:beforeAutospacing="1" w:after="100" w:afterAutospacing="1"/>
    </w:pPr>
    <w:rPr>
      <w:rFonts w:ascii="Tahoma" w:eastAsia="Times New Roman" w:hAnsi="Tahoma"/>
      <w:sz w:val="20"/>
      <w:szCs w:val="20"/>
      <w:lang w:val="en-US" w:eastAsia="en-US"/>
    </w:rPr>
  </w:style>
  <w:style w:type="paragraph" w:customStyle="1" w:styleId="18">
    <w:name w:val="Знак Знак Знак1"/>
    <w:basedOn w:val="a0"/>
    <w:rsid w:val="00C32B86"/>
    <w:pPr>
      <w:widowControl/>
      <w:autoSpaceDE/>
      <w:autoSpaceDN/>
      <w:adjustRightInd/>
      <w:spacing w:before="100" w:beforeAutospacing="1" w:after="100" w:afterAutospacing="1"/>
    </w:pPr>
    <w:rPr>
      <w:rFonts w:ascii="Tahoma" w:eastAsia="Times New Roman" w:hAnsi="Tahoma" w:cs="Tahoma"/>
      <w:sz w:val="20"/>
      <w:szCs w:val="20"/>
      <w:lang w:val="en-US" w:eastAsia="en-US"/>
    </w:rPr>
  </w:style>
  <w:style w:type="paragraph" w:styleId="HTML">
    <w:name w:val="HTML Preformatted"/>
    <w:basedOn w:val="a0"/>
    <w:link w:val="HTML0"/>
    <w:rsid w:val="00C32B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rPr>
  </w:style>
  <w:style w:type="character" w:customStyle="1" w:styleId="HTML0">
    <w:name w:val="Стандартный HTML Знак"/>
    <w:basedOn w:val="a1"/>
    <w:link w:val="HTML"/>
    <w:rsid w:val="00C32B86"/>
    <w:rPr>
      <w:rFonts w:ascii="Courier New" w:eastAsia="Times New Roman" w:hAnsi="Courier New" w:cs="Courier New"/>
      <w:sz w:val="20"/>
      <w:szCs w:val="20"/>
      <w:lang w:eastAsia="ru-RU"/>
    </w:rPr>
  </w:style>
  <w:style w:type="paragraph" w:customStyle="1" w:styleId="s1">
    <w:name w:val="s_1"/>
    <w:basedOn w:val="a0"/>
    <w:uiPriority w:val="99"/>
    <w:rsid w:val="00C32B86"/>
    <w:pPr>
      <w:widowControl/>
      <w:autoSpaceDE/>
      <w:autoSpaceDN/>
      <w:adjustRightInd/>
      <w:spacing w:before="100" w:beforeAutospacing="1" w:after="100" w:afterAutospacing="1"/>
    </w:pPr>
    <w:rPr>
      <w:rFonts w:eastAsia="Times New Roman"/>
    </w:rPr>
  </w:style>
  <w:style w:type="character" w:styleId="afb">
    <w:name w:val="FollowedHyperlink"/>
    <w:uiPriority w:val="99"/>
    <w:rsid w:val="00C32B86"/>
    <w:rPr>
      <w:color w:val="954F72"/>
      <w:u w:val="single"/>
    </w:rPr>
  </w:style>
  <w:style w:type="character" w:customStyle="1" w:styleId="s10">
    <w:name w:val="s_10"/>
    <w:rsid w:val="00C32B86"/>
  </w:style>
  <w:style w:type="paragraph" w:styleId="25">
    <w:name w:val="Body Text 2"/>
    <w:basedOn w:val="a0"/>
    <w:link w:val="26"/>
    <w:rsid w:val="00C32B86"/>
    <w:pPr>
      <w:widowControl/>
      <w:autoSpaceDE/>
      <w:autoSpaceDN/>
      <w:adjustRightInd/>
      <w:spacing w:after="120" w:line="480" w:lineRule="auto"/>
    </w:pPr>
    <w:rPr>
      <w:rFonts w:eastAsia="Calibri"/>
      <w:sz w:val="20"/>
      <w:szCs w:val="20"/>
      <w:lang w:val="x-none"/>
    </w:rPr>
  </w:style>
  <w:style w:type="character" w:customStyle="1" w:styleId="26">
    <w:name w:val="Основной текст 2 Знак"/>
    <w:basedOn w:val="a1"/>
    <w:link w:val="25"/>
    <w:rsid w:val="00C32B86"/>
    <w:rPr>
      <w:rFonts w:ascii="Times New Roman" w:eastAsia="Calibri" w:hAnsi="Times New Roman" w:cs="Times New Roman"/>
      <w:sz w:val="20"/>
      <w:szCs w:val="20"/>
      <w:lang w:val="x-none" w:eastAsia="ru-RU"/>
    </w:rPr>
  </w:style>
  <w:style w:type="paragraph" w:styleId="33">
    <w:name w:val="Body Text 3"/>
    <w:basedOn w:val="a0"/>
    <w:link w:val="34"/>
    <w:rsid w:val="00C32B86"/>
    <w:pPr>
      <w:widowControl/>
      <w:autoSpaceDE/>
      <w:autoSpaceDN/>
      <w:adjustRightInd/>
      <w:spacing w:after="120"/>
    </w:pPr>
    <w:rPr>
      <w:rFonts w:eastAsia="Calibri"/>
      <w:sz w:val="16"/>
      <w:szCs w:val="20"/>
      <w:lang w:val="x-none"/>
    </w:rPr>
  </w:style>
  <w:style w:type="character" w:customStyle="1" w:styleId="34">
    <w:name w:val="Основной текст 3 Знак"/>
    <w:basedOn w:val="a1"/>
    <w:link w:val="33"/>
    <w:rsid w:val="00C32B86"/>
    <w:rPr>
      <w:rFonts w:ascii="Times New Roman" w:eastAsia="Calibri" w:hAnsi="Times New Roman" w:cs="Times New Roman"/>
      <w:sz w:val="16"/>
      <w:szCs w:val="20"/>
      <w:lang w:val="x-none" w:eastAsia="ru-RU"/>
    </w:rPr>
  </w:style>
  <w:style w:type="table" w:customStyle="1" w:styleId="110">
    <w:name w:val="Сетка таблицы11"/>
    <w:basedOn w:val="a2"/>
    <w:next w:val="af6"/>
    <w:uiPriority w:val="99"/>
    <w:rsid w:val="00C32B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9">
    <w:name w:val="Îáû÷íûé1"/>
    <w:uiPriority w:val="99"/>
    <w:rsid w:val="00C32B86"/>
    <w:pPr>
      <w:widowControl w:val="0"/>
      <w:autoSpaceDE w:val="0"/>
      <w:autoSpaceDN w:val="0"/>
      <w:adjustRightInd w:val="0"/>
      <w:spacing w:after="0" w:line="240" w:lineRule="auto"/>
      <w:ind w:firstLine="720"/>
    </w:pPr>
    <w:rPr>
      <w:rFonts w:ascii="Times New Roman" w:eastAsia="Times New Roman" w:hAnsi="Times New Roman" w:cs="Times New Roman"/>
      <w:sz w:val="24"/>
      <w:szCs w:val="24"/>
      <w:lang w:eastAsia="ru-RU"/>
    </w:rPr>
  </w:style>
  <w:style w:type="paragraph" w:customStyle="1" w:styleId="afc">
    <w:name w:val="Готовый"/>
    <w:basedOn w:val="a0"/>
    <w:uiPriority w:val="99"/>
    <w:rsid w:val="00C32B8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eastAsia="Times New Roman" w:hAnsi="Courier New"/>
      <w:sz w:val="20"/>
      <w:szCs w:val="20"/>
    </w:rPr>
  </w:style>
  <w:style w:type="character" w:styleId="afd">
    <w:name w:val="page number"/>
    <w:rsid w:val="00C32B86"/>
    <w:rPr>
      <w:rFonts w:cs="Times New Roman"/>
    </w:rPr>
  </w:style>
  <w:style w:type="paragraph" w:customStyle="1" w:styleId="afe">
    <w:name w:val="Таблицы (моноширинный)"/>
    <w:basedOn w:val="a0"/>
    <w:next w:val="a0"/>
    <w:rsid w:val="00C32B86"/>
    <w:pPr>
      <w:jc w:val="both"/>
    </w:pPr>
    <w:rPr>
      <w:rFonts w:ascii="Courier New" w:eastAsia="Times New Roman" w:hAnsi="Courier New" w:cs="Courier New"/>
      <w:sz w:val="20"/>
      <w:szCs w:val="20"/>
    </w:rPr>
  </w:style>
  <w:style w:type="character" w:customStyle="1" w:styleId="aff">
    <w:name w:val="Гипертекстовая ссылка"/>
    <w:uiPriority w:val="99"/>
    <w:rsid w:val="00C32B86"/>
    <w:rPr>
      <w:rFonts w:ascii="Times New Roman" w:hAnsi="Times New Roman"/>
      <w:b/>
      <w:color w:val="008000"/>
      <w:u w:val="single"/>
    </w:rPr>
  </w:style>
  <w:style w:type="paragraph" w:customStyle="1" w:styleId="aff0">
    <w:name w:val="Вертикальный отступ"/>
    <w:basedOn w:val="a0"/>
    <w:uiPriority w:val="99"/>
    <w:rsid w:val="00C32B86"/>
    <w:pPr>
      <w:widowControl/>
      <w:autoSpaceDE/>
      <w:autoSpaceDN/>
      <w:adjustRightInd/>
      <w:jc w:val="center"/>
    </w:pPr>
    <w:rPr>
      <w:rFonts w:eastAsia="Times New Roman"/>
      <w:sz w:val="28"/>
      <w:szCs w:val="20"/>
      <w:lang w:val="en-US"/>
    </w:rPr>
  </w:style>
  <w:style w:type="character" w:customStyle="1" w:styleId="aff1">
    <w:name w:val="Основной шрифт"/>
    <w:uiPriority w:val="99"/>
    <w:semiHidden/>
    <w:rsid w:val="00C32B86"/>
  </w:style>
  <w:style w:type="paragraph" w:customStyle="1" w:styleId="xl24">
    <w:name w:val="xl24"/>
    <w:basedOn w:val="a0"/>
    <w:uiPriority w:val="99"/>
    <w:rsid w:val="00C32B86"/>
    <w:pPr>
      <w:widowControl/>
      <w:autoSpaceDE/>
      <w:autoSpaceDN/>
      <w:adjustRightInd/>
      <w:spacing w:before="100" w:beforeAutospacing="1" w:after="100" w:afterAutospacing="1"/>
    </w:pPr>
    <w:rPr>
      <w:rFonts w:eastAsia="Times New Roman"/>
    </w:rPr>
  </w:style>
  <w:style w:type="paragraph" w:customStyle="1" w:styleId="xl25">
    <w:name w:val="xl25"/>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26">
    <w:name w:val="xl26"/>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27">
    <w:name w:val="xl27"/>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28">
    <w:name w:val="xl28"/>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eastAsia="Times New Roman" w:hAnsi="Arial" w:cs="Arial"/>
      <w:sz w:val="16"/>
      <w:szCs w:val="16"/>
    </w:rPr>
  </w:style>
  <w:style w:type="paragraph" w:customStyle="1" w:styleId="xl29">
    <w:name w:val="xl29"/>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0">
    <w:name w:val="xl30"/>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1">
    <w:name w:val="xl31"/>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2">
    <w:name w:val="xl32"/>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3">
    <w:name w:val="xl33"/>
    <w:basedOn w:val="a0"/>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4">
    <w:name w:val="xl34"/>
    <w:basedOn w:val="a0"/>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5">
    <w:name w:val="xl35"/>
    <w:basedOn w:val="a0"/>
    <w:uiPriority w:val="99"/>
    <w:rsid w:val="00C32B86"/>
    <w:pPr>
      <w:widowControl/>
      <w:autoSpaceDE/>
      <w:autoSpaceDN/>
      <w:adjustRightInd/>
      <w:spacing w:before="100" w:beforeAutospacing="1" w:after="100" w:afterAutospacing="1"/>
      <w:jc w:val="center"/>
    </w:pPr>
    <w:rPr>
      <w:rFonts w:ascii="Arial" w:eastAsia="Times New Roman" w:hAnsi="Arial" w:cs="Arial"/>
      <w:b/>
      <w:bCs/>
      <w:sz w:val="22"/>
      <w:szCs w:val="22"/>
    </w:rPr>
  </w:style>
  <w:style w:type="paragraph" w:customStyle="1" w:styleId="xl36">
    <w:name w:val="xl36"/>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sz w:val="16"/>
      <w:szCs w:val="16"/>
    </w:rPr>
  </w:style>
  <w:style w:type="paragraph" w:customStyle="1" w:styleId="xl37">
    <w:name w:val="xl37"/>
    <w:basedOn w:val="a0"/>
    <w:uiPriority w:val="99"/>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8">
    <w:name w:val="xl38"/>
    <w:basedOn w:val="a0"/>
    <w:uiPriority w:val="99"/>
    <w:rsid w:val="00C32B86"/>
    <w:pPr>
      <w:widowControl/>
      <w:pBdr>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9">
    <w:name w:val="xl39"/>
    <w:basedOn w:val="a0"/>
    <w:uiPriority w:val="99"/>
    <w:rsid w:val="00C32B8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40">
    <w:name w:val="xl40"/>
    <w:basedOn w:val="a0"/>
    <w:uiPriority w:val="99"/>
    <w:rsid w:val="00C32B86"/>
    <w:pPr>
      <w:widowControl/>
      <w:autoSpaceDE/>
      <w:autoSpaceDN/>
      <w:adjustRightInd/>
      <w:spacing w:before="100" w:beforeAutospacing="1" w:after="100" w:afterAutospacing="1"/>
      <w:jc w:val="right"/>
    </w:pPr>
    <w:rPr>
      <w:rFonts w:eastAsia="Times New Roman"/>
    </w:rPr>
  </w:style>
  <w:style w:type="paragraph" w:customStyle="1" w:styleId="xl41">
    <w:name w:val="xl41"/>
    <w:basedOn w:val="a0"/>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2">
    <w:name w:val="xl42"/>
    <w:basedOn w:val="a0"/>
    <w:uiPriority w:val="99"/>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3">
    <w:name w:val="xl43"/>
    <w:basedOn w:val="a0"/>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210">
    <w:name w:val="Основной текст 21"/>
    <w:basedOn w:val="a0"/>
    <w:rsid w:val="00C32B86"/>
    <w:pPr>
      <w:widowControl/>
      <w:suppressAutoHyphens/>
      <w:autoSpaceDE/>
      <w:autoSpaceDN/>
      <w:adjustRightInd/>
      <w:jc w:val="both"/>
    </w:pPr>
    <w:rPr>
      <w:rFonts w:eastAsia="Times New Roman"/>
      <w:sz w:val="28"/>
      <w:szCs w:val="26"/>
      <w:lang w:eastAsia="ar-SA"/>
    </w:rPr>
  </w:style>
  <w:style w:type="paragraph" w:customStyle="1" w:styleId="xl65">
    <w:name w:val="xl65"/>
    <w:basedOn w:val="a0"/>
    <w:rsid w:val="00C32B86"/>
    <w:pPr>
      <w:widowControl/>
      <w:autoSpaceDE/>
      <w:autoSpaceDN/>
      <w:adjustRightInd/>
      <w:spacing w:before="100" w:beforeAutospacing="1" w:after="100" w:afterAutospacing="1"/>
    </w:pPr>
    <w:rPr>
      <w:rFonts w:eastAsia="Times New Roman"/>
      <w:b/>
      <w:bCs/>
    </w:rPr>
  </w:style>
  <w:style w:type="paragraph" w:customStyle="1" w:styleId="xl66">
    <w:name w:val="xl66"/>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67">
    <w:name w:val="xl67"/>
    <w:basedOn w:val="a0"/>
    <w:rsid w:val="00C32B86"/>
    <w:pPr>
      <w:widowControl/>
      <w:autoSpaceDE/>
      <w:autoSpaceDN/>
      <w:adjustRightInd/>
      <w:spacing w:before="100" w:beforeAutospacing="1" w:after="100" w:afterAutospacing="1"/>
      <w:jc w:val="center"/>
      <w:textAlignment w:val="center"/>
    </w:pPr>
    <w:rPr>
      <w:rFonts w:eastAsia="Times New Roman"/>
    </w:rPr>
  </w:style>
  <w:style w:type="paragraph" w:customStyle="1" w:styleId="xl68">
    <w:name w:val="xl68"/>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69">
    <w:name w:val="xl69"/>
    <w:basedOn w:val="a0"/>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0">
    <w:name w:val="xl70"/>
    <w:basedOn w:val="a0"/>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1">
    <w:name w:val="xl71"/>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2">
    <w:name w:val="xl72"/>
    <w:basedOn w:val="a0"/>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3">
    <w:name w:val="xl73"/>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4">
    <w:name w:val="xl74"/>
    <w:basedOn w:val="a0"/>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5">
    <w:name w:val="xl75"/>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76">
    <w:name w:val="xl76"/>
    <w:basedOn w:val="a0"/>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7">
    <w:name w:val="xl77"/>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78">
    <w:name w:val="xl78"/>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79">
    <w:name w:val="xl79"/>
    <w:basedOn w:val="a0"/>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80">
    <w:name w:val="xl80"/>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1">
    <w:name w:val="xl81"/>
    <w:basedOn w:val="a0"/>
    <w:rsid w:val="00C32B86"/>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2">
    <w:name w:val="xl82"/>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3">
    <w:name w:val="xl83"/>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4">
    <w:name w:val="xl84"/>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85">
    <w:name w:val="xl85"/>
    <w:basedOn w:val="a0"/>
    <w:rsid w:val="00C32B86"/>
    <w:pPr>
      <w:widowControl/>
      <w:autoSpaceDE/>
      <w:autoSpaceDN/>
      <w:adjustRightInd/>
      <w:spacing w:before="100" w:beforeAutospacing="1" w:after="100" w:afterAutospacing="1"/>
    </w:pPr>
    <w:rPr>
      <w:rFonts w:ascii="Arial" w:eastAsia="Times New Roman" w:hAnsi="Arial" w:cs="Arial"/>
    </w:rPr>
  </w:style>
  <w:style w:type="paragraph" w:customStyle="1" w:styleId="xl86">
    <w:name w:val="xl86"/>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sz w:val="16"/>
      <w:szCs w:val="16"/>
    </w:rPr>
  </w:style>
  <w:style w:type="paragraph" w:customStyle="1" w:styleId="xl87">
    <w:name w:val="xl87"/>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88">
    <w:name w:val="xl88"/>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9">
    <w:name w:val="xl89"/>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0">
    <w:name w:val="xl90"/>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1">
    <w:name w:val="xl91"/>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2">
    <w:name w:val="xl92"/>
    <w:basedOn w:val="a0"/>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3">
    <w:name w:val="xl93"/>
    <w:basedOn w:val="a0"/>
    <w:rsid w:val="00C32B86"/>
    <w:pPr>
      <w:widowControl/>
      <w:autoSpaceDE/>
      <w:autoSpaceDN/>
      <w:adjustRightInd/>
      <w:spacing w:before="100" w:beforeAutospacing="1" w:after="100" w:afterAutospacing="1"/>
      <w:textAlignment w:val="center"/>
    </w:pPr>
    <w:rPr>
      <w:rFonts w:eastAsia="Times New Roman"/>
      <w:sz w:val="16"/>
      <w:szCs w:val="16"/>
    </w:rPr>
  </w:style>
  <w:style w:type="paragraph" w:customStyle="1" w:styleId="xl94">
    <w:name w:val="xl94"/>
    <w:basedOn w:val="a0"/>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5">
    <w:name w:val="xl95"/>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6">
    <w:name w:val="xl96"/>
    <w:basedOn w:val="a0"/>
    <w:rsid w:val="00C32B86"/>
    <w:pPr>
      <w:widowControl/>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97">
    <w:name w:val="xl97"/>
    <w:basedOn w:val="a0"/>
    <w:rsid w:val="00C32B86"/>
    <w:pPr>
      <w:widowControl/>
      <w:shd w:val="clear" w:color="000000" w:fill="FFFF00"/>
      <w:autoSpaceDE/>
      <w:autoSpaceDN/>
      <w:adjustRightInd/>
      <w:spacing w:before="100" w:beforeAutospacing="1" w:after="100" w:afterAutospacing="1"/>
      <w:jc w:val="center"/>
      <w:textAlignment w:val="center"/>
    </w:pPr>
    <w:rPr>
      <w:rFonts w:eastAsia="Times New Roman"/>
    </w:rPr>
  </w:style>
  <w:style w:type="paragraph" w:customStyle="1" w:styleId="xl98">
    <w:name w:val="xl98"/>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9">
    <w:name w:val="xl99"/>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100">
    <w:name w:val="xl100"/>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1">
    <w:name w:val="xl101"/>
    <w:basedOn w:val="a0"/>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102">
    <w:name w:val="xl102"/>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03">
    <w:name w:val="xl103"/>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4">
    <w:name w:val="xl104"/>
    <w:basedOn w:val="a0"/>
    <w:rsid w:val="00C32B86"/>
    <w:pPr>
      <w:widowControl/>
      <w:shd w:val="clear" w:color="000000" w:fill="FFFFFF"/>
      <w:autoSpaceDE/>
      <w:autoSpaceDN/>
      <w:adjustRightInd/>
      <w:spacing w:before="100" w:beforeAutospacing="1" w:after="100" w:afterAutospacing="1"/>
    </w:pPr>
    <w:rPr>
      <w:rFonts w:eastAsia="Times New Roman"/>
      <w:b/>
      <w:bCs/>
    </w:rPr>
  </w:style>
  <w:style w:type="paragraph" w:customStyle="1" w:styleId="xl105">
    <w:name w:val="xl105"/>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333333"/>
      <w:sz w:val="14"/>
      <w:szCs w:val="14"/>
    </w:rPr>
  </w:style>
  <w:style w:type="paragraph" w:customStyle="1" w:styleId="xl106">
    <w:name w:val="xl106"/>
    <w:basedOn w:val="a0"/>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7">
    <w:name w:val="xl107"/>
    <w:basedOn w:val="a0"/>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8">
    <w:name w:val="xl108"/>
    <w:basedOn w:val="a0"/>
    <w:rsid w:val="00C32B86"/>
    <w:pPr>
      <w:widowControl/>
      <w:pBdr>
        <w:top w:val="single" w:sz="4" w:space="0" w:color="auto"/>
      </w:pBdr>
      <w:shd w:val="clear" w:color="000000" w:fill="FFFFFF"/>
      <w:autoSpaceDE/>
      <w:autoSpaceDN/>
      <w:adjustRightInd/>
      <w:spacing w:before="100" w:beforeAutospacing="1" w:after="100" w:afterAutospacing="1"/>
    </w:pPr>
    <w:rPr>
      <w:rFonts w:eastAsia="Times New Roman"/>
      <w:sz w:val="16"/>
      <w:szCs w:val="16"/>
    </w:rPr>
  </w:style>
  <w:style w:type="paragraph" w:customStyle="1" w:styleId="xl109">
    <w:name w:val="xl109"/>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0">
    <w:name w:val="xl110"/>
    <w:basedOn w:val="a0"/>
    <w:rsid w:val="00C32B86"/>
    <w:pPr>
      <w:widowControl/>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1">
    <w:name w:val="xl111"/>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2">
    <w:name w:val="xl112"/>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16"/>
      <w:szCs w:val="16"/>
    </w:rPr>
  </w:style>
  <w:style w:type="paragraph" w:customStyle="1" w:styleId="xl113">
    <w:name w:val="xl113"/>
    <w:basedOn w:val="a0"/>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14">
    <w:name w:val="xl114"/>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5">
    <w:name w:val="xl115"/>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6">
    <w:name w:val="xl116"/>
    <w:basedOn w:val="a0"/>
    <w:rsid w:val="00C32B86"/>
    <w:pPr>
      <w:widowControl/>
      <w:autoSpaceDE/>
      <w:autoSpaceDN/>
      <w:adjustRightInd/>
      <w:spacing w:before="100" w:beforeAutospacing="1" w:after="100" w:afterAutospacing="1"/>
      <w:textAlignment w:val="center"/>
    </w:pPr>
    <w:rPr>
      <w:rFonts w:eastAsia="Times New Roman"/>
      <w:b/>
      <w:bCs/>
      <w:sz w:val="16"/>
      <w:szCs w:val="16"/>
    </w:rPr>
  </w:style>
  <w:style w:type="paragraph" w:customStyle="1" w:styleId="xl117">
    <w:name w:val="xl117"/>
    <w:basedOn w:val="a0"/>
    <w:rsid w:val="00C32B86"/>
    <w:pPr>
      <w:widowControl/>
      <w:pBdr>
        <w:bottom w:val="single" w:sz="4" w:space="0" w:color="auto"/>
      </w:pBdr>
      <w:autoSpaceDE/>
      <w:autoSpaceDN/>
      <w:adjustRightInd/>
      <w:spacing w:before="100" w:beforeAutospacing="1" w:after="100" w:afterAutospacing="1"/>
    </w:pPr>
    <w:rPr>
      <w:rFonts w:eastAsia="Times New Roman"/>
      <w:b/>
      <w:bCs/>
      <w:sz w:val="16"/>
      <w:szCs w:val="16"/>
    </w:rPr>
  </w:style>
  <w:style w:type="paragraph" w:customStyle="1" w:styleId="xl118">
    <w:name w:val="xl118"/>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9">
    <w:name w:val="xl119"/>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20">
    <w:name w:val="xl120"/>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1">
    <w:name w:val="xl121"/>
    <w:basedOn w:val="a0"/>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22">
    <w:name w:val="xl122"/>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3">
    <w:name w:val="xl123"/>
    <w:basedOn w:val="a0"/>
    <w:rsid w:val="00C32B86"/>
    <w:pPr>
      <w:widowControl/>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4">
    <w:name w:val="xl124"/>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5">
    <w:name w:val="xl125"/>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6"/>
      <w:szCs w:val="16"/>
    </w:rPr>
  </w:style>
  <w:style w:type="paragraph" w:customStyle="1" w:styleId="xl126">
    <w:name w:val="xl126"/>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7">
    <w:name w:val="xl127"/>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8">
    <w:name w:val="xl128"/>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9">
    <w:name w:val="xl129"/>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30">
    <w:name w:val="xl130"/>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1">
    <w:name w:val="xl131"/>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2">
    <w:name w:val="xl132"/>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3">
    <w:name w:val="xl133"/>
    <w:basedOn w:val="a0"/>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4">
    <w:name w:val="xl134"/>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5">
    <w:name w:val="xl135"/>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6">
    <w:name w:val="xl136"/>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7">
    <w:name w:val="xl137"/>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8">
    <w:name w:val="xl138"/>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9">
    <w:name w:val="xl139"/>
    <w:basedOn w:val="a0"/>
    <w:rsid w:val="00C32B8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0">
    <w:name w:val="xl140"/>
    <w:basedOn w:val="a0"/>
    <w:rsid w:val="00C32B86"/>
    <w:pPr>
      <w:widowControl/>
      <w:pBdr>
        <w:top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1">
    <w:name w:val="xl141"/>
    <w:basedOn w:val="a0"/>
    <w:rsid w:val="00C32B8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2">
    <w:name w:val="xl142"/>
    <w:basedOn w:val="a0"/>
    <w:rsid w:val="00C32B8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3">
    <w:name w:val="xl143"/>
    <w:basedOn w:val="a0"/>
    <w:rsid w:val="00C32B86"/>
    <w:pPr>
      <w:widowControl/>
      <w:pBdr>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4">
    <w:name w:val="xl144"/>
    <w:basedOn w:val="a0"/>
    <w:rsid w:val="00C32B8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5">
    <w:name w:val="xl145"/>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6">
    <w:name w:val="xl146"/>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7">
    <w:name w:val="xl147"/>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8">
    <w:name w:val="xl148"/>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9">
    <w:name w:val="xl149"/>
    <w:basedOn w:val="a0"/>
    <w:rsid w:val="00C32B86"/>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0">
    <w:name w:val="xl150"/>
    <w:basedOn w:val="a0"/>
    <w:rsid w:val="00C32B86"/>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1">
    <w:name w:val="xl151"/>
    <w:basedOn w:val="a0"/>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customStyle="1" w:styleId="xl152">
    <w:name w:val="xl152"/>
    <w:basedOn w:val="a0"/>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styleId="aff2">
    <w:name w:val="Subtitle"/>
    <w:basedOn w:val="a0"/>
    <w:next w:val="a0"/>
    <w:link w:val="aff3"/>
    <w:uiPriority w:val="11"/>
    <w:qFormat/>
    <w:rsid w:val="00C32B86"/>
    <w:pPr>
      <w:widowControl/>
      <w:autoSpaceDE/>
      <w:autoSpaceDN/>
      <w:adjustRightInd/>
      <w:spacing w:after="60"/>
      <w:jc w:val="center"/>
      <w:outlineLvl w:val="1"/>
    </w:pPr>
    <w:rPr>
      <w:rFonts w:ascii="Cambria" w:eastAsia="Times New Roman" w:hAnsi="Cambria"/>
      <w:lang w:val="x-none" w:eastAsia="x-none"/>
    </w:rPr>
  </w:style>
  <w:style w:type="character" w:customStyle="1" w:styleId="aff3">
    <w:name w:val="Подзаголовок Знак"/>
    <w:basedOn w:val="a1"/>
    <w:link w:val="aff2"/>
    <w:uiPriority w:val="11"/>
    <w:rsid w:val="00C32B86"/>
    <w:rPr>
      <w:rFonts w:ascii="Cambria" w:eastAsia="Times New Roman" w:hAnsi="Cambria" w:cs="Times New Roman"/>
      <w:sz w:val="24"/>
      <w:szCs w:val="24"/>
      <w:lang w:val="x-none" w:eastAsia="x-none"/>
    </w:rPr>
  </w:style>
  <w:style w:type="paragraph" w:customStyle="1" w:styleId="TableParagraph">
    <w:name w:val="Table Paragraph"/>
    <w:basedOn w:val="a0"/>
    <w:uiPriority w:val="1"/>
    <w:qFormat/>
    <w:rsid w:val="00C32B86"/>
    <w:rPr>
      <w:rFonts w:eastAsia="Times New Roman"/>
    </w:rPr>
  </w:style>
  <w:style w:type="table" w:customStyle="1" w:styleId="211">
    <w:name w:val="Сетка таблицы21"/>
    <w:basedOn w:val="a2"/>
    <w:next w:val="af6"/>
    <w:uiPriority w:val="99"/>
    <w:rsid w:val="00C32B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a">
    <w:name w:val="Неразрешенное упоминание1"/>
    <w:uiPriority w:val="99"/>
    <w:unhideWhenUsed/>
    <w:rsid w:val="00C32B86"/>
    <w:rPr>
      <w:color w:val="808080"/>
      <w:shd w:val="clear" w:color="auto" w:fill="E6E6E6"/>
    </w:rPr>
  </w:style>
  <w:style w:type="paragraph" w:styleId="aff4">
    <w:name w:val="TOC Heading"/>
    <w:basedOn w:val="1"/>
    <w:next w:val="a0"/>
    <w:uiPriority w:val="39"/>
    <w:unhideWhenUsed/>
    <w:qFormat/>
    <w:rsid w:val="00C32B86"/>
    <w:pPr>
      <w:keepNext/>
      <w:keepLines/>
      <w:widowControl/>
      <w:autoSpaceDE/>
      <w:autoSpaceDN/>
      <w:adjustRightInd/>
      <w:spacing w:before="240" w:line="259" w:lineRule="auto"/>
      <w:ind w:left="0"/>
      <w:outlineLvl w:val="9"/>
    </w:pPr>
    <w:rPr>
      <w:rFonts w:ascii="Calibri Light" w:eastAsia="Times New Roman" w:hAnsi="Calibri Light"/>
      <w:b w:val="0"/>
      <w:bCs w:val="0"/>
      <w:color w:val="2E74B5"/>
      <w:sz w:val="32"/>
      <w:szCs w:val="32"/>
    </w:rPr>
  </w:style>
  <w:style w:type="paragraph" w:styleId="1b">
    <w:name w:val="toc 1"/>
    <w:basedOn w:val="a0"/>
    <w:next w:val="a0"/>
    <w:link w:val="1c"/>
    <w:autoRedefine/>
    <w:uiPriority w:val="39"/>
    <w:unhideWhenUsed/>
    <w:rsid w:val="00C32B86"/>
    <w:pPr>
      <w:widowControl/>
      <w:autoSpaceDE/>
      <w:autoSpaceDN/>
      <w:adjustRightInd/>
    </w:pPr>
    <w:rPr>
      <w:rFonts w:eastAsia="Times New Roman"/>
      <w:sz w:val="20"/>
      <w:szCs w:val="20"/>
    </w:rPr>
  </w:style>
  <w:style w:type="paragraph" w:styleId="27">
    <w:name w:val="toc 2"/>
    <w:basedOn w:val="a0"/>
    <w:next w:val="a0"/>
    <w:link w:val="28"/>
    <w:autoRedefine/>
    <w:uiPriority w:val="39"/>
    <w:unhideWhenUsed/>
    <w:rsid w:val="00C32B86"/>
    <w:pPr>
      <w:widowControl/>
      <w:autoSpaceDE/>
      <w:autoSpaceDN/>
      <w:adjustRightInd/>
      <w:ind w:left="200"/>
    </w:pPr>
    <w:rPr>
      <w:rFonts w:eastAsia="Times New Roman"/>
      <w:sz w:val="20"/>
      <w:szCs w:val="20"/>
    </w:rPr>
  </w:style>
  <w:style w:type="paragraph" w:styleId="36">
    <w:name w:val="toc 3"/>
    <w:basedOn w:val="a0"/>
    <w:next w:val="a0"/>
    <w:link w:val="37"/>
    <w:autoRedefine/>
    <w:uiPriority w:val="39"/>
    <w:unhideWhenUsed/>
    <w:rsid w:val="00C32B86"/>
    <w:pPr>
      <w:widowControl/>
      <w:autoSpaceDE/>
      <w:autoSpaceDN/>
      <w:adjustRightInd/>
      <w:spacing w:after="100" w:line="259" w:lineRule="auto"/>
      <w:ind w:left="440"/>
    </w:pPr>
    <w:rPr>
      <w:rFonts w:ascii="Calibri" w:eastAsia="Times New Roman" w:hAnsi="Calibri"/>
      <w:sz w:val="22"/>
      <w:szCs w:val="22"/>
    </w:rPr>
  </w:style>
  <w:style w:type="paragraph" w:customStyle="1" w:styleId="1d">
    <w:name w:val="1"/>
    <w:basedOn w:val="a0"/>
    <w:next w:val="af3"/>
    <w:qFormat/>
    <w:rsid w:val="00C32B86"/>
    <w:pPr>
      <w:spacing w:line="480" w:lineRule="exact"/>
      <w:ind w:left="340" w:right="400"/>
      <w:jc w:val="center"/>
    </w:pPr>
    <w:rPr>
      <w:rFonts w:eastAsia="Calibri"/>
      <w:sz w:val="28"/>
      <w:szCs w:val="20"/>
    </w:rPr>
  </w:style>
  <w:style w:type="table" w:customStyle="1" w:styleId="38">
    <w:name w:val="Сетка таблицы3"/>
    <w:basedOn w:val="a2"/>
    <w:next w:val="af6"/>
    <w:uiPriority w:val="59"/>
    <w:rsid w:val="00C32B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0">
    <w:name w:val="Основной текст 31"/>
    <w:basedOn w:val="a0"/>
    <w:uiPriority w:val="99"/>
    <w:rsid w:val="00C32B86"/>
    <w:pPr>
      <w:widowControl/>
      <w:autoSpaceDE/>
      <w:autoSpaceDN/>
      <w:adjustRightInd/>
      <w:ind w:right="-284"/>
      <w:jc w:val="both"/>
    </w:pPr>
    <w:rPr>
      <w:rFonts w:eastAsia="Times New Roman"/>
      <w:sz w:val="28"/>
      <w:szCs w:val="20"/>
    </w:rPr>
  </w:style>
  <w:style w:type="character" w:customStyle="1" w:styleId="80">
    <w:name w:val="Заголовок 8 Знак"/>
    <w:basedOn w:val="a1"/>
    <w:link w:val="8"/>
    <w:rsid w:val="00B452AB"/>
    <w:rPr>
      <w:rFonts w:ascii="Calibri" w:eastAsia="Times New Roman" w:hAnsi="Calibri" w:cs="Times New Roman"/>
      <w:i/>
      <w:iCs/>
      <w:sz w:val="24"/>
      <w:szCs w:val="24"/>
      <w:lang w:eastAsia="ru-RU"/>
    </w:rPr>
  </w:style>
  <w:style w:type="character" w:customStyle="1" w:styleId="FontStyle68">
    <w:name w:val="Font Style68"/>
    <w:uiPriority w:val="99"/>
    <w:rsid w:val="00B452AB"/>
    <w:rPr>
      <w:rFonts w:ascii="Times New Roman" w:hAnsi="Times New Roman"/>
      <w:sz w:val="24"/>
    </w:rPr>
  </w:style>
  <w:style w:type="paragraph" w:styleId="aff5">
    <w:name w:val="Plain Text"/>
    <w:basedOn w:val="a0"/>
    <w:link w:val="aff6"/>
    <w:rsid w:val="00B452AB"/>
    <w:pPr>
      <w:widowControl/>
      <w:autoSpaceDE/>
      <w:autoSpaceDN/>
      <w:adjustRightInd/>
    </w:pPr>
    <w:rPr>
      <w:rFonts w:ascii="Courier New" w:eastAsia="Times New Roman" w:hAnsi="Courier New"/>
      <w:sz w:val="20"/>
      <w:szCs w:val="20"/>
    </w:rPr>
  </w:style>
  <w:style w:type="character" w:customStyle="1" w:styleId="aff6">
    <w:name w:val="Текст Знак"/>
    <w:basedOn w:val="a1"/>
    <w:link w:val="aff5"/>
    <w:rsid w:val="00B452AB"/>
    <w:rPr>
      <w:rFonts w:ascii="Courier New" w:eastAsia="Times New Roman" w:hAnsi="Courier New" w:cs="Times New Roman"/>
      <w:sz w:val="20"/>
      <w:szCs w:val="20"/>
      <w:lang w:eastAsia="ru-RU"/>
    </w:rPr>
  </w:style>
  <w:style w:type="paragraph" w:styleId="aff7">
    <w:name w:val="No Spacing"/>
    <w:link w:val="aff8"/>
    <w:uiPriority w:val="1"/>
    <w:qFormat/>
    <w:rsid w:val="00B452AB"/>
    <w:pPr>
      <w:spacing w:after="0" w:line="240" w:lineRule="auto"/>
    </w:pPr>
    <w:rPr>
      <w:rFonts w:ascii="Calibri" w:eastAsia="Times New Roman" w:hAnsi="Calibri" w:cs="Times New Roman"/>
      <w:lang w:eastAsia="ru-RU"/>
    </w:rPr>
  </w:style>
  <w:style w:type="paragraph" w:customStyle="1" w:styleId="ConsCell">
    <w:name w:val="ConsCell"/>
    <w:rsid w:val="00B452AB"/>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style141">
    <w:name w:val="style141"/>
    <w:basedOn w:val="a1"/>
    <w:rsid w:val="00B452AB"/>
    <w:rPr>
      <w:rFonts w:ascii="Times New Roman" w:hAnsi="Times New Roman" w:cs="Times New Roman" w:hint="default"/>
      <w:sz w:val="16"/>
      <w:szCs w:val="16"/>
    </w:rPr>
  </w:style>
  <w:style w:type="paragraph" w:styleId="aff9">
    <w:name w:val="Signature"/>
    <w:basedOn w:val="a0"/>
    <w:link w:val="affa"/>
    <w:rsid w:val="00B452AB"/>
    <w:pPr>
      <w:widowControl/>
      <w:tabs>
        <w:tab w:val="left" w:pos="6804"/>
      </w:tabs>
      <w:autoSpaceDE/>
      <w:autoSpaceDN/>
      <w:adjustRightInd/>
      <w:spacing w:before="240"/>
      <w:ind w:left="567"/>
    </w:pPr>
    <w:rPr>
      <w:rFonts w:eastAsia="Times New Roman"/>
      <w:b/>
      <w:noProof/>
      <w:szCs w:val="20"/>
    </w:rPr>
  </w:style>
  <w:style w:type="character" w:customStyle="1" w:styleId="affa">
    <w:name w:val="Подпись Знак"/>
    <w:basedOn w:val="a1"/>
    <w:link w:val="aff9"/>
    <w:rsid w:val="00B452AB"/>
    <w:rPr>
      <w:rFonts w:ascii="Times New Roman" w:eastAsia="Times New Roman" w:hAnsi="Times New Roman" w:cs="Times New Roman"/>
      <w:b/>
      <w:noProof/>
      <w:sz w:val="24"/>
      <w:szCs w:val="20"/>
      <w:lang w:eastAsia="ru-RU"/>
    </w:rPr>
  </w:style>
  <w:style w:type="paragraph" w:customStyle="1" w:styleId="39">
    <w:name w:val="Знак3"/>
    <w:basedOn w:val="a0"/>
    <w:rsid w:val="00B452AB"/>
    <w:pPr>
      <w:widowControl/>
      <w:autoSpaceDE/>
      <w:autoSpaceDN/>
      <w:adjustRightInd/>
      <w:spacing w:before="100" w:beforeAutospacing="1" w:after="100" w:afterAutospacing="1"/>
      <w:jc w:val="both"/>
    </w:pPr>
    <w:rPr>
      <w:rFonts w:ascii="Tahoma" w:eastAsia="Times New Roman" w:hAnsi="Tahoma" w:cs="Tahoma"/>
      <w:sz w:val="20"/>
      <w:szCs w:val="20"/>
      <w:lang w:val="en-US" w:eastAsia="en-US"/>
    </w:rPr>
  </w:style>
  <w:style w:type="paragraph" w:customStyle="1" w:styleId="msonormal0">
    <w:name w:val="msonormal"/>
    <w:basedOn w:val="a0"/>
    <w:uiPriority w:val="99"/>
    <w:rsid w:val="00D446BF"/>
    <w:pPr>
      <w:widowControl/>
      <w:autoSpaceDE/>
      <w:autoSpaceDN/>
      <w:adjustRightInd/>
      <w:spacing w:before="100" w:beforeAutospacing="1" w:after="100" w:afterAutospacing="1"/>
    </w:pPr>
    <w:rPr>
      <w:rFonts w:eastAsia="Times New Roman"/>
    </w:rPr>
  </w:style>
  <w:style w:type="paragraph" w:customStyle="1" w:styleId="affb">
    <w:name w:val="Словарная статья"/>
    <w:basedOn w:val="a0"/>
    <w:next w:val="a0"/>
    <w:rsid w:val="00744729"/>
    <w:pPr>
      <w:widowControl/>
      <w:ind w:right="118"/>
      <w:jc w:val="both"/>
    </w:pPr>
    <w:rPr>
      <w:rFonts w:ascii="Arial" w:eastAsia="Times New Roman" w:hAnsi="Arial"/>
      <w:sz w:val="20"/>
      <w:szCs w:val="20"/>
    </w:rPr>
  </w:style>
  <w:style w:type="paragraph" w:customStyle="1" w:styleId="affc">
    <w:name w:val="Знак Знак Знак Знак Знак Знак Знак Знак"/>
    <w:basedOn w:val="a0"/>
    <w:rsid w:val="0074472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02statia2">
    <w:name w:val="02statia2"/>
    <w:basedOn w:val="a0"/>
    <w:rsid w:val="00744729"/>
    <w:pPr>
      <w:widowControl/>
      <w:autoSpaceDE/>
      <w:autoSpaceDN/>
      <w:adjustRightInd/>
      <w:spacing w:before="120" w:line="320" w:lineRule="atLeast"/>
      <w:ind w:left="2020" w:hanging="880"/>
      <w:jc w:val="both"/>
    </w:pPr>
    <w:rPr>
      <w:rFonts w:ascii="GaramondNarrowC" w:eastAsia="Times New Roman" w:hAnsi="GaramondNarrowC"/>
      <w:color w:val="000000"/>
      <w:sz w:val="21"/>
      <w:szCs w:val="21"/>
    </w:rPr>
  </w:style>
  <w:style w:type="paragraph" w:customStyle="1" w:styleId="consplusnormal1">
    <w:name w:val="consplusnormal"/>
    <w:basedOn w:val="a0"/>
    <w:rsid w:val="00744729"/>
    <w:pPr>
      <w:widowControl/>
      <w:autoSpaceDE/>
      <w:autoSpaceDN/>
      <w:adjustRightInd/>
      <w:spacing w:before="100" w:beforeAutospacing="1" w:after="100" w:afterAutospacing="1"/>
    </w:pPr>
    <w:rPr>
      <w:rFonts w:ascii="Arial Unicode MS" w:eastAsia="Arial Unicode MS" w:hAnsi="Arial Unicode MS" w:cs="Arial Unicode MS"/>
    </w:rPr>
  </w:style>
  <w:style w:type="paragraph" w:customStyle="1" w:styleId="02statia1">
    <w:name w:val="02statia1"/>
    <w:basedOn w:val="a0"/>
    <w:rsid w:val="00744729"/>
    <w:pPr>
      <w:keepNext/>
      <w:widowControl/>
      <w:autoSpaceDE/>
      <w:autoSpaceDN/>
      <w:adjustRightInd/>
      <w:spacing w:before="280" w:line="320" w:lineRule="atLeast"/>
      <w:ind w:left="1134" w:right="851" w:hanging="578"/>
      <w:outlineLvl w:val="2"/>
    </w:pPr>
    <w:rPr>
      <w:rFonts w:ascii="GaramondNarrowC" w:eastAsia="Times New Roman" w:hAnsi="GaramondNarrowC"/>
      <w:b/>
    </w:rPr>
  </w:style>
  <w:style w:type="paragraph" w:customStyle="1" w:styleId="02statia3">
    <w:name w:val="02statia3"/>
    <w:basedOn w:val="a0"/>
    <w:link w:val="02statia30"/>
    <w:rsid w:val="00744729"/>
    <w:pPr>
      <w:widowControl/>
      <w:autoSpaceDE/>
      <w:autoSpaceDN/>
      <w:adjustRightInd/>
      <w:spacing w:before="120" w:line="320" w:lineRule="atLeast"/>
      <w:ind w:left="2900" w:hanging="880"/>
      <w:jc w:val="both"/>
    </w:pPr>
    <w:rPr>
      <w:rFonts w:ascii="GaramondNarrowC" w:eastAsia="Times New Roman" w:hAnsi="GaramondNarrowC"/>
      <w:color w:val="000000"/>
      <w:sz w:val="21"/>
      <w:szCs w:val="21"/>
    </w:rPr>
  </w:style>
  <w:style w:type="paragraph" w:styleId="41">
    <w:name w:val="toc 4"/>
    <w:basedOn w:val="a0"/>
    <w:next w:val="a0"/>
    <w:link w:val="42"/>
    <w:autoRedefine/>
    <w:uiPriority w:val="39"/>
    <w:rsid w:val="00744729"/>
    <w:pPr>
      <w:widowControl/>
      <w:autoSpaceDE/>
      <w:autoSpaceDN/>
      <w:adjustRightInd/>
      <w:ind w:left="720"/>
    </w:pPr>
    <w:rPr>
      <w:rFonts w:eastAsia="Times New Roman"/>
      <w:sz w:val="20"/>
      <w:szCs w:val="20"/>
    </w:rPr>
  </w:style>
  <w:style w:type="paragraph" w:styleId="51">
    <w:name w:val="toc 5"/>
    <w:basedOn w:val="a0"/>
    <w:next w:val="a0"/>
    <w:link w:val="52"/>
    <w:autoRedefine/>
    <w:uiPriority w:val="39"/>
    <w:rsid w:val="00744729"/>
    <w:pPr>
      <w:widowControl/>
      <w:autoSpaceDE/>
      <w:autoSpaceDN/>
      <w:adjustRightInd/>
      <w:ind w:left="960"/>
    </w:pPr>
    <w:rPr>
      <w:rFonts w:eastAsia="Times New Roman"/>
      <w:sz w:val="20"/>
      <w:szCs w:val="20"/>
    </w:rPr>
  </w:style>
  <w:style w:type="paragraph" w:styleId="61">
    <w:name w:val="toc 6"/>
    <w:basedOn w:val="a0"/>
    <w:next w:val="a0"/>
    <w:link w:val="62"/>
    <w:autoRedefine/>
    <w:uiPriority w:val="39"/>
    <w:rsid w:val="00744729"/>
    <w:pPr>
      <w:widowControl/>
      <w:autoSpaceDE/>
      <w:autoSpaceDN/>
      <w:adjustRightInd/>
      <w:ind w:left="1200"/>
    </w:pPr>
    <w:rPr>
      <w:rFonts w:eastAsia="Times New Roman"/>
      <w:sz w:val="20"/>
      <w:szCs w:val="20"/>
    </w:rPr>
  </w:style>
  <w:style w:type="paragraph" w:styleId="71">
    <w:name w:val="toc 7"/>
    <w:basedOn w:val="a0"/>
    <w:next w:val="a0"/>
    <w:link w:val="72"/>
    <w:autoRedefine/>
    <w:uiPriority w:val="39"/>
    <w:rsid w:val="00744729"/>
    <w:pPr>
      <w:widowControl/>
      <w:autoSpaceDE/>
      <w:autoSpaceDN/>
      <w:adjustRightInd/>
      <w:ind w:left="1440"/>
    </w:pPr>
    <w:rPr>
      <w:rFonts w:eastAsia="Times New Roman"/>
      <w:sz w:val="20"/>
      <w:szCs w:val="20"/>
    </w:rPr>
  </w:style>
  <w:style w:type="paragraph" w:styleId="81">
    <w:name w:val="toc 8"/>
    <w:basedOn w:val="a0"/>
    <w:next w:val="a0"/>
    <w:link w:val="82"/>
    <w:autoRedefine/>
    <w:uiPriority w:val="39"/>
    <w:rsid w:val="00744729"/>
    <w:pPr>
      <w:widowControl/>
      <w:autoSpaceDE/>
      <w:autoSpaceDN/>
      <w:adjustRightInd/>
      <w:ind w:left="1680"/>
    </w:pPr>
    <w:rPr>
      <w:rFonts w:eastAsia="Times New Roman"/>
      <w:sz w:val="20"/>
      <w:szCs w:val="20"/>
    </w:rPr>
  </w:style>
  <w:style w:type="paragraph" w:styleId="91">
    <w:name w:val="toc 9"/>
    <w:basedOn w:val="a0"/>
    <w:next w:val="a0"/>
    <w:link w:val="92"/>
    <w:autoRedefine/>
    <w:uiPriority w:val="39"/>
    <w:rsid w:val="00744729"/>
    <w:pPr>
      <w:widowControl/>
      <w:autoSpaceDE/>
      <w:autoSpaceDN/>
      <w:adjustRightInd/>
      <w:ind w:left="1920"/>
    </w:pPr>
    <w:rPr>
      <w:rFonts w:eastAsia="Times New Roman"/>
      <w:sz w:val="20"/>
      <w:szCs w:val="20"/>
    </w:rPr>
  </w:style>
  <w:style w:type="table" w:customStyle="1" w:styleId="43">
    <w:name w:val="Сетка таблицы4"/>
    <w:basedOn w:val="a2"/>
    <w:next w:val="af6"/>
    <w:uiPriority w:val="59"/>
    <w:rsid w:val="007447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me">
    <w:name w:val="grame"/>
    <w:basedOn w:val="a1"/>
    <w:rsid w:val="00744729"/>
  </w:style>
  <w:style w:type="paragraph" w:customStyle="1" w:styleId="3a">
    <w:name w:val="Стиль3"/>
    <w:basedOn w:val="22"/>
    <w:rsid w:val="00744729"/>
    <w:pPr>
      <w:widowControl w:val="0"/>
      <w:tabs>
        <w:tab w:val="num" w:pos="1307"/>
      </w:tabs>
      <w:adjustRightInd w:val="0"/>
      <w:spacing w:after="0" w:line="240" w:lineRule="auto"/>
      <w:ind w:left="1080"/>
      <w:jc w:val="both"/>
      <w:textAlignment w:val="baseline"/>
    </w:pPr>
    <w:rPr>
      <w:szCs w:val="20"/>
    </w:rPr>
  </w:style>
  <w:style w:type="paragraph" w:styleId="affd">
    <w:name w:val="Date"/>
    <w:basedOn w:val="a0"/>
    <w:next w:val="a0"/>
    <w:link w:val="affe"/>
    <w:semiHidden/>
    <w:rsid w:val="00744729"/>
    <w:pPr>
      <w:widowControl/>
      <w:autoSpaceDE/>
      <w:autoSpaceDN/>
      <w:adjustRightInd/>
      <w:spacing w:after="60"/>
      <w:jc w:val="both"/>
    </w:pPr>
    <w:rPr>
      <w:rFonts w:eastAsia="Times New Roman"/>
      <w:szCs w:val="20"/>
    </w:rPr>
  </w:style>
  <w:style w:type="character" w:customStyle="1" w:styleId="affe">
    <w:name w:val="Дата Знак"/>
    <w:basedOn w:val="a1"/>
    <w:link w:val="affd"/>
    <w:semiHidden/>
    <w:rsid w:val="00744729"/>
    <w:rPr>
      <w:rFonts w:ascii="Times New Roman" w:eastAsia="Times New Roman" w:hAnsi="Times New Roman" w:cs="Times New Roman"/>
      <w:sz w:val="24"/>
      <w:szCs w:val="20"/>
      <w:lang w:eastAsia="ru-RU"/>
    </w:rPr>
  </w:style>
  <w:style w:type="character" w:customStyle="1" w:styleId="02statia30">
    <w:name w:val="02statia3 Знак"/>
    <w:link w:val="02statia3"/>
    <w:rsid w:val="00744729"/>
    <w:rPr>
      <w:rFonts w:ascii="GaramondNarrowC" w:eastAsia="Times New Roman" w:hAnsi="GaramondNarrowC" w:cs="Times New Roman"/>
      <w:color w:val="000000"/>
      <w:sz w:val="21"/>
      <w:szCs w:val="21"/>
      <w:lang w:eastAsia="ru-RU"/>
    </w:rPr>
  </w:style>
  <w:style w:type="paragraph" w:customStyle="1" w:styleId="Web">
    <w:name w:val="Обычный (Web)"/>
    <w:basedOn w:val="a0"/>
    <w:rsid w:val="00744729"/>
    <w:pPr>
      <w:widowControl/>
      <w:autoSpaceDE/>
      <w:autoSpaceDN/>
      <w:adjustRightInd/>
      <w:spacing w:before="100" w:beforeAutospacing="1" w:after="100" w:afterAutospacing="1"/>
    </w:pPr>
    <w:rPr>
      <w:rFonts w:eastAsia="Times New Roman"/>
    </w:rPr>
  </w:style>
  <w:style w:type="paragraph" w:customStyle="1" w:styleId="afff">
    <w:name w:val="Îáû÷íûé"/>
    <w:semiHidden/>
    <w:rsid w:val="00744729"/>
    <w:pPr>
      <w:spacing w:after="0" w:line="240" w:lineRule="auto"/>
    </w:pPr>
    <w:rPr>
      <w:rFonts w:ascii="Times New Roman" w:eastAsia="Times New Roman" w:hAnsi="Times New Roman" w:cs="Times New Roman"/>
      <w:sz w:val="20"/>
      <w:szCs w:val="20"/>
      <w:lang w:eastAsia="ru-RU"/>
    </w:rPr>
  </w:style>
  <w:style w:type="paragraph" w:styleId="29">
    <w:name w:val="envelope return"/>
    <w:basedOn w:val="a0"/>
    <w:semiHidden/>
    <w:rsid w:val="00744729"/>
    <w:pPr>
      <w:widowControl/>
      <w:autoSpaceDE/>
      <w:autoSpaceDN/>
      <w:adjustRightInd/>
      <w:spacing w:after="60"/>
      <w:jc w:val="both"/>
    </w:pPr>
    <w:rPr>
      <w:rFonts w:ascii="Arial" w:eastAsia="Times New Roman" w:hAnsi="Arial" w:cs="Arial"/>
      <w:sz w:val="20"/>
      <w:szCs w:val="20"/>
    </w:rPr>
  </w:style>
  <w:style w:type="character" w:customStyle="1" w:styleId="ConsPlusNormal0">
    <w:name w:val="ConsPlusNormal Знак"/>
    <w:link w:val="ConsPlusNormal"/>
    <w:rsid w:val="00744729"/>
    <w:rPr>
      <w:rFonts w:ascii="Arial" w:eastAsia="Calibri" w:hAnsi="Arial" w:cs="Arial"/>
      <w:sz w:val="20"/>
      <w:szCs w:val="20"/>
    </w:rPr>
  </w:style>
  <w:style w:type="character" w:customStyle="1" w:styleId="afff0">
    <w:name w:val="Цветовое выделение"/>
    <w:uiPriority w:val="99"/>
    <w:rsid w:val="00744729"/>
    <w:rPr>
      <w:b/>
      <w:bCs/>
      <w:color w:val="26282F"/>
    </w:rPr>
  </w:style>
  <w:style w:type="paragraph" w:customStyle="1" w:styleId="afff1">
    <w:name w:val="Заголовок статьи"/>
    <w:basedOn w:val="a0"/>
    <w:next w:val="a0"/>
    <w:uiPriority w:val="99"/>
    <w:rsid w:val="00744729"/>
    <w:pPr>
      <w:widowControl/>
      <w:ind w:left="1612" w:hanging="892"/>
      <w:jc w:val="both"/>
    </w:pPr>
    <w:rPr>
      <w:rFonts w:ascii="Arial" w:eastAsia="Calibri" w:hAnsi="Arial" w:cs="Arial"/>
      <w:lang w:eastAsia="en-US"/>
    </w:rPr>
  </w:style>
  <w:style w:type="character" w:customStyle="1" w:styleId="afff2">
    <w:name w:val="Сравнение редакций. Добавленный фрагмент"/>
    <w:uiPriority w:val="99"/>
    <w:rsid w:val="00744729"/>
    <w:rPr>
      <w:color w:val="000000"/>
      <w:shd w:val="clear" w:color="auto" w:fill="C1D7FF"/>
    </w:rPr>
  </w:style>
  <w:style w:type="paragraph" w:styleId="afff3">
    <w:name w:val="Block Text"/>
    <w:basedOn w:val="a0"/>
    <w:rsid w:val="00744729"/>
    <w:pPr>
      <w:widowControl/>
      <w:shd w:val="clear" w:color="auto" w:fill="FFFFFF"/>
      <w:autoSpaceDE/>
      <w:autoSpaceDN/>
      <w:adjustRightInd/>
      <w:spacing w:before="10" w:line="235" w:lineRule="atLeast"/>
      <w:ind w:left="72" w:right="806"/>
    </w:pPr>
    <w:rPr>
      <w:rFonts w:eastAsia="Times New Roman"/>
      <w:b/>
      <w:bCs/>
      <w:color w:val="000000"/>
      <w:spacing w:val="2"/>
      <w:sz w:val="22"/>
      <w:szCs w:val="22"/>
    </w:rPr>
  </w:style>
  <w:style w:type="paragraph" w:customStyle="1" w:styleId="afff4">
    <w:name w:val="Комментарий"/>
    <w:basedOn w:val="a0"/>
    <w:next w:val="a0"/>
    <w:uiPriority w:val="99"/>
    <w:rsid w:val="00744729"/>
    <w:pPr>
      <w:widowControl/>
      <w:spacing w:before="75"/>
      <w:ind w:left="170"/>
      <w:jc w:val="both"/>
    </w:pPr>
    <w:rPr>
      <w:rFonts w:ascii="Arial" w:eastAsia="Calibri" w:hAnsi="Arial" w:cs="Arial"/>
      <w:color w:val="353842"/>
      <w:shd w:val="clear" w:color="auto" w:fill="F0F0F0"/>
      <w:lang w:eastAsia="en-US"/>
    </w:rPr>
  </w:style>
  <w:style w:type="paragraph" w:customStyle="1" w:styleId="afff5">
    <w:name w:val="Информация об изменениях документа"/>
    <w:basedOn w:val="afff4"/>
    <w:next w:val="a0"/>
    <w:uiPriority w:val="99"/>
    <w:rsid w:val="00744729"/>
    <w:rPr>
      <w:i/>
      <w:iCs/>
    </w:rPr>
  </w:style>
  <w:style w:type="paragraph" w:customStyle="1" w:styleId="afff6">
    <w:name w:val="Нормальный (таблица)"/>
    <w:basedOn w:val="a0"/>
    <w:next w:val="a0"/>
    <w:uiPriority w:val="99"/>
    <w:rsid w:val="00744729"/>
    <w:pPr>
      <w:widowControl/>
      <w:jc w:val="both"/>
    </w:pPr>
    <w:rPr>
      <w:rFonts w:ascii="Arial" w:eastAsia="Calibri" w:hAnsi="Arial" w:cs="Arial"/>
      <w:lang w:eastAsia="en-US"/>
    </w:rPr>
  </w:style>
  <w:style w:type="paragraph" w:styleId="afff7">
    <w:name w:val="footnote text"/>
    <w:basedOn w:val="a0"/>
    <w:link w:val="afff8"/>
    <w:uiPriority w:val="99"/>
    <w:unhideWhenUsed/>
    <w:rsid w:val="00744729"/>
    <w:pPr>
      <w:widowControl/>
      <w:autoSpaceDE/>
      <w:autoSpaceDN/>
      <w:adjustRightInd/>
    </w:pPr>
    <w:rPr>
      <w:rFonts w:ascii="Calibri" w:eastAsia="Calibri" w:hAnsi="Calibri"/>
      <w:sz w:val="20"/>
      <w:szCs w:val="20"/>
      <w:lang w:eastAsia="en-US"/>
    </w:rPr>
  </w:style>
  <w:style w:type="character" w:customStyle="1" w:styleId="afff8">
    <w:name w:val="Текст сноски Знак"/>
    <w:basedOn w:val="a1"/>
    <w:link w:val="afff7"/>
    <w:uiPriority w:val="99"/>
    <w:rsid w:val="00744729"/>
    <w:rPr>
      <w:rFonts w:ascii="Calibri" w:eastAsia="Calibri" w:hAnsi="Calibri" w:cs="Times New Roman"/>
      <w:sz w:val="20"/>
      <w:szCs w:val="20"/>
    </w:rPr>
  </w:style>
  <w:style w:type="character" w:styleId="afff9">
    <w:name w:val="footnote reference"/>
    <w:link w:val="1e"/>
    <w:unhideWhenUsed/>
    <w:rsid w:val="00744729"/>
    <w:rPr>
      <w:vertAlign w:val="superscript"/>
    </w:rPr>
  </w:style>
  <w:style w:type="paragraph" w:customStyle="1" w:styleId="Default">
    <w:name w:val="Default"/>
    <w:rsid w:val="00754D3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90">
    <w:name w:val="19"/>
    <w:basedOn w:val="a0"/>
    <w:next w:val="af3"/>
    <w:qFormat/>
    <w:rsid w:val="00E12FAB"/>
    <w:pPr>
      <w:widowControl/>
      <w:autoSpaceDE/>
      <w:autoSpaceDN/>
      <w:adjustRightInd/>
      <w:jc w:val="center"/>
    </w:pPr>
    <w:rPr>
      <w:rFonts w:eastAsia="Times New Roman"/>
      <w:b/>
      <w:bCs/>
      <w:sz w:val="40"/>
    </w:rPr>
  </w:style>
  <w:style w:type="paragraph" w:customStyle="1" w:styleId="2a">
    <w:name w:val="Знак Знак Знак Знак Знак Знак Знак Знак2"/>
    <w:basedOn w:val="a0"/>
    <w:rsid w:val="00E12FAB"/>
    <w:pPr>
      <w:widowControl/>
      <w:autoSpaceDE/>
      <w:autoSpaceDN/>
      <w:adjustRightInd/>
      <w:spacing w:after="160" w:line="240" w:lineRule="exact"/>
    </w:pPr>
    <w:rPr>
      <w:rFonts w:ascii="Verdana" w:eastAsia="Times New Roman" w:hAnsi="Verdana" w:cs="Verdana"/>
      <w:sz w:val="20"/>
      <w:szCs w:val="20"/>
      <w:lang w:val="en-US" w:eastAsia="en-US"/>
    </w:rPr>
  </w:style>
  <w:style w:type="character" w:customStyle="1" w:styleId="afffa">
    <w:name w:val="Основной текст_"/>
    <w:link w:val="2b"/>
    <w:rsid w:val="00BA49A1"/>
    <w:rPr>
      <w:spacing w:val="2"/>
      <w:sz w:val="25"/>
      <w:szCs w:val="25"/>
      <w:shd w:val="clear" w:color="auto" w:fill="FFFFFF"/>
    </w:rPr>
  </w:style>
  <w:style w:type="character" w:customStyle="1" w:styleId="1f">
    <w:name w:val="Основной текст1"/>
    <w:rsid w:val="00BA49A1"/>
    <w:rPr>
      <w:rFonts w:ascii="Times New Roman" w:eastAsia="Times New Roman" w:hAnsi="Times New Roman" w:cs="Times New Roman"/>
      <w:b w:val="0"/>
      <w:bCs w:val="0"/>
      <w:i w:val="0"/>
      <w:iCs w:val="0"/>
      <w:smallCaps w:val="0"/>
      <w:strike w:val="0"/>
      <w:color w:val="000000"/>
      <w:spacing w:val="2"/>
      <w:w w:val="100"/>
      <w:position w:val="0"/>
      <w:sz w:val="25"/>
      <w:szCs w:val="25"/>
      <w:u w:val="single"/>
      <w:lang w:val="ru-RU"/>
    </w:rPr>
  </w:style>
  <w:style w:type="paragraph" w:customStyle="1" w:styleId="2b">
    <w:name w:val="Основной текст2"/>
    <w:basedOn w:val="a0"/>
    <w:link w:val="afffa"/>
    <w:rsid w:val="00BA49A1"/>
    <w:pPr>
      <w:shd w:val="clear" w:color="auto" w:fill="FFFFFF"/>
      <w:autoSpaceDE/>
      <w:autoSpaceDN/>
      <w:adjustRightInd/>
      <w:spacing w:line="322" w:lineRule="exact"/>
      <w:jc w:val="center"/>
    </w:pPr>
    <w:rPr>
      <w:rFonts w:asciiTheme="minorHAnsi" w:eastAsiaTheme="minorHAnsi" w:hAnsiTheme="minorHAnsi" w:cstheme="minorBidi"/>
      <w:spacing w:val="2"/>
      <w:sz w:val="25"/>
      <w:szCs w:val="25"/>
      <w:lang w:eastAsia="en-US"/>
    </w:rPr>
  </w:style>
  <w:style w:type="character" w:customStyle="1" w:styleId="60pt">
    <w:name w:val="Основной текст (6) + Не полужирный;Интервал 0 pt"/>
    <w:rsid w:val="00BA49A1"/>
    <w:rPr>
      <w:rFonts w:ascii="Times New Roman" w:eastAsia="Times New Roman" w:hAnsi="Times New Roman" w:cs="Times New Roman"/>
      <w:b/>
      <w:bCs/>
      <w:i w:val="0"/>
      <w:iCs w:val="0"/>
      <w:smallCaps w:val="0"/>
      <w:strike w:val="0"/>
      <w:color w:val="000000"/>
      <w:spacing w:val="1"/>
      <w:w w:val="100"/>
      <w:position w:val="0"/>
      <w:sz w:val="25"/>
      <w:szCs w:val="25"/>
      <w:u w:val="none"/>
      <w:lang w:val="ru-RU"/>
    </w:rPr>
  </w:style>
  <w:style w:type="character" w:customStyle="1" w:styleId="0pt">
    <w:name w:val="Основной текст + Интервал 0 pt"/>
    <w:rsid w:val="00BA49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0pt0">
    <w:name w:val="Основной текст + Полужирный;Интервал 0 pt"/>
    <w:rsid w:val="00BA49A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paragraph" w:customStyle="1" w:styleId="180">
    <w:name w:val="18"/>
    <w:basedOn w:val="a0"/>
    <w:next w:val="a6"/>
    <w:uiPriority w:val="99"/>
    <w:unhideWhenUsed/>
    <w:rsid w:val="00BA49A1"/>
    <w:pPr>
      <w:widowControl/>
      <w:autoSpaceDE/>
      <w:autoSpaceDN/>
      <w:adjustRightInd/>
      <w:spacing w:before="100" w:beforeAutospacing="1" w:after="100" w:afterAutospacing="1"/>
    </w:pPr>
    <w:rPr>
      <w:rFonts w:eastAsia="Times New Roman"/>
    </w:rPr>
  </w:style>
  <w:style w:type="table" w:customStyle="1" w:styleId="TableNormal">
    <w:name w:val="Table Normal"/>
    <w:uiPriority w:val="2"/>
    <w:semiHidden/>
    <w:unhideWhenUsed/>
    <w:qFormat/>
    <w:rsid w:val="003A7A2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70">
    <w:name w:val="17"/>
    <w:basedOn w:val="a0"/>
    <w:next w:val="af3"/>
    <w:qFormat/>
    <w:rsid w:val="00370199"/>
    <w:pPr>
      <w:widowControl/>
      <w:autoSpaceDE/>
      <w:autoSpaceDN/>
      <w:adjustRightInd/>
      <w:jc w:val="center"/>
    </w:pPr>
    <w:rPr>
      <w:rFonts w:eastAsia="Times New Roman"/>
      <w:b/>
      <w:bCs/>
      <w:sz w:val="40"/>
    </w:rPr>
  </w:style>
  <w:style w:type="paragraph" w:customStyle="1" w:styleId="1f0">
    <w:name w:val="Знак Знак Знак Знак Знак Знак Знак Знак1"/>
    <w:basedOn w:val="a0"/>
    <w:rsid w:val="0037019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160">
    <w:name w:val="16"/>
    <w:basedOn w:val="a0"/>
    <w:next w:val="af3"/>
    <w:qFormat/>
    <w:rsid w:val="00803A04"/>
    <w:pPr>
      <w:widowControl/>
      <w:autoSpaceDE/>
      <w:autoSpaceDN/>
      <w:adjustRightInd/>
      <w:jc w:val="center"/>
    </w:pPr>
    <w:rPr>
      <w:rFonts w:ascii="Arial" w:eastAsia="Times New Roman" w:hAnsi="Arial" w:cs="Arial"/>
      <w:b/>
      <w:bCs/>
    </w:rPr>
  </w:style>
  <w:style w:type="character" w:customStyle="1" w:styleId="83">
    <w:name w:val="Основной текст (8)_"/>
    <w:basedOn w:val="a1"/>
    <w:link w:val="84"/>
    <w:rsid w:val="002D57EA"/>
    <w:rPr>
      <w:sz w:val="27"/>
      <w:szCs w:val="27"/>
      <w:shd w:val="clear" w:color="auto" w:fill="FFFFFF"/>
    </w:rPr>
  </w:style>
  <w:style w:type="character" w:customStyle="1" w:styleId="44">
    <w:name w:val="Заголовок №4 + Не полужирный"/>
    <w:basedOn w:val="a1"/>
    <w:rsid w:val="002D57EA"/>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84">
    <w:name w:val="Основной текст (8)"/>
    <w:basedOn w:val="a0"/>
    <w:link w:val="83"/>
    <w:rsid w:val="002D57EA"/>
    <w:pPr>
      <w:shd w:val="clear" w:color="auto" w:fill="FFFFFF"/>
      <w:autoSpaceDE/>
      <w:autoSpaceDN/>
      <w:adjustRightInd/>
      <w:spacing w:line="0" w:lineRule="atLeast"/>
    </w:pPr>
    <w:rPr>
      <w:rFonts w:asciiTheme="minorHAnsi" w:eastAsiaTheme="minorHAnsi" w:hAnsiTheme="minorHAnsi" w:cstheme="minorBidi"/>
      <w:sz w:val="27"/>
      <w:szCs w:val="27"/>
      <w:lang w:eastAsia="en-US"/>
    </w:rPr>
  </w:style>
  <w:style w:type="character" w:customStyle="1" w:styleId="2c">
    <w:name w:val="Основной текст (2)_"/>
    <w:basedOn w:val="a1"/>
    <w:link w:val="2d"/>
    <w:rsid w:val="002D57EA"/>
    <w:rPr>
      <w:b/>
      <w:bCs/>
      <w:sz w:val="27"/>
      <w:szCs w:val="27"/>
      <w:shd w:val="clear" w:color="auto" w:fill="FFFFFF"/>
    </w:rPr>
  </w:style>
  <w:style w:type="character" w:customStyle="1" w:styleId="2e">
    <w:name w:val="Основной текст (2) + Не полужирный"/>
    <w:basedOn w:val="2c"/>
    <w:rsid w:val="002D57EA"/>
    <w:rPr>
      <w:b/>
      <w:bCs/>
      <w:color w:val="000000"/>
      <w:spacing w:val="0"/>
      <w:w w:val="100"/>
      <w:position w:val="0"/>
      <w:sz w:val="27"/>
      <w:szCs w:val="27"/>
      <w:shd w:val="clear" w:color="auto" w:fill="FFFFFF"/>
      <w:lang w:val="ru-RU"/>
    </w:rPr>
  </w:style>
  <w:style w:type="character" w:customStyle="1" w:styleId="3b">
    <w:name w:val="Основной текст (3)_"/>
    <w:basedOn w:val="a1"/>
    <w:rsid w:val="002D57EA"/>
    <w:rPr>
      <w:rFonts w:ascii="Times New Roman" w:eastAsia="Times New Roman" w:hAnsi="Times New Roman" w:cs="Times New Roman"/>
      <w:b w:val="0"/>
      <w:bCs w:val="0"/>
      <w:i w:val="0"/>
      <w:iCs w:val="0"/>
      <w:smallCaps w:val="0"/>
      <w:strike w:val="0"/>
      <w:sz w:val="19"/>
      <w:szCs w:val="19"/>
      <w:u w:val="none"/>
    </w:rPr>
  </w:style>
  <w:style w:type="character" w:customStyle="1" w:styleId="3c">
    <w:name w:val="Основной текст (3) + Полужирный"/>
    <w:basedOn w:val="3b"/>
    <w:rsid w:val="002D57EA"/>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45">
    <w:name w:val="Основной текст (4)_"/>
    <w:basedOn w:val="a1"/>
    <w:link w:val="410"/>
    <w:rsid w:val="002D57EA"/>
    <w:rPr>
      <w:rFonts w:ascii="Times New Roman" w:eastAsia="Times New Roman" w:hAnsi="Times New Roman" w:cs="Times New Roman"/>
      <w:b w:val="0"/>
      <w:bCs w:val="0"/>
      <w:i w:val="0"/>
      <w:iCs w:val="0"/>
      <w:smallCaps w:val="0"/>
      <w:strike w:val="0"/>
      <w:sz w:val="23"/>
      <w:szCs w:val="23"/>
      <w:u w:val="none"/>
    </w:rPr>
  </w:style>
  <w:style w:type="character" w:customStyle="1" w:styleId="46">
    <w:name w:val="Основной текст (4) + Курсив"/>
    <w:basedOn w:val="45"/>
    <w:rsid w:val="002D57EA"/>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53">
    <w:name w:val="Основной текст (5)"/>
    <w:basedOn w:val="a1"/>
    <w:rsid w:val="002D57EA"/>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63">
    <w:name w:val="Основной текст (6)_"/>
    <w:basedOn w:val="a1"/>
    <w:rsid w:val="002D57EA"/>
    <w:rPr>
      <w:rFonts w:ascii="Times New Roman" w:eastAsia="Times New Roman" w:hAnsi="Times New Roman" w:cs="Times New Roman"/>
      <w:b w:val="0"/>
      <w:bCs w:val="0"/>
      <w:i/>
      <w:iCs/>
      <w:smallCaps w:val="0"/>
      <w:strike w:val="0"/>
      <w:sz w:val="27"/>
      <w:szCs w:val="27"/>
      <w:u w:val="none"/>
    </w:rPr>
  </w:style>
  <w:style w:type="character" w:customStyle="1" w:styleId="73">
    <w:name w:val="Основной текст (7)_"/>
    <w:basedOn w:val="a1"/>
    <w:link w:val="74"/>
    <w:rsid w:val="002D57EA"/>
    <w:rPr>
      <w:rFonts w:ascii="Sylfaen" w:eastAsia="Sylfaen" w:hAnsi="Sylfaen" w:cs="Sylfaen"/>
      <w:spacing w:val="30"/>
      <w:shd w:val="clear" w:color="auto" w:fill="FFFFFF"/>
    </w:rPr>
  </w:style>
  <w:style w:type="character" w:customStyle="1" w:styleId="3d">
    <w:name w:val="Основной текст (3)"/>
    <w:basedOn w:val="a1"/>
    <w:rsid w:val="002D57EA"/>
    <w:rPr>
      <w:rFonts w:ascii="Times New Roman" w:eastAsia="Times New Roman" w:hAnsi="Times New Roman" w:cs="Times New Roman"/>
      <w:b w:val="0"/>
      <w:bCs w:val="0"/>
      <w:i w:val="0"/>
      <w:iCs w:val="0"/>
      <w:smallCaps w:val="0"/>
      <w:strike w:val="0"/>
      <w:sz w:val="19"/>
      <w:szCs w:val="19"/>
      <w:u w:val="none"/>
    </w:rPr>
  </w:style>
  <w:style w:type="character" w:customStyle="1" w:styleId="47">
    <w:name w:val="Заголовок №4_"/>
    <w:basedOn w:val="a1"/>
    <w:link w:val="48"/>
    <w:rsid w:val="002D57EA"/>
    <w:rPr>
      <w:b/>
      <w:bCs/>
      <w:sz w:val="27"/>
      <w:szCs w:val="27"/>
      <w:shd w:val="clear" w:color="auto" w:fill="FFFFFF"/>
    </w:rPr>
  </w:style>
  <w:style w:type="character" w:customStyle="1" w:styleId="85">
    <w:name w:val="Основной текст (8) + Курсив"/>
    <w:basedOn w:val="83"/>
    <w:rsid w:val="002D57EA"/>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93">
    <w:name w:val="Основной текст (9)_"/>
    <w:basedOn w:val="a1"/>
    <w:link w:val="94"/>
    <w:rsid w:val="002D57EA"/>
    <w:rPr>
      <w:b/>
      <w:bCs/>
      <w:i/>
      <w:iCs/>
      <w:sz w:val="27"/>
      <w:szCs w:val="27"/>
      <w:shd w:val="clear" w:color="auto" w:fill="FFFFFF"/>
    </w:rPr>
  </w:style>
  <w:style w:type="character" w:customStyle="1" w:styleId="100">
    <w:name w:val="Основной текст (10)_"/>
    <w:basedOn w:val="a1"/>
    <w:link w:val="101"/>
    <w:rsid w:val="002D57EA"/>
    <w:rPr>
      <w:rFonts w:ascii="Batang" w:eastAsia="Batang" w:hAnsi="Batang" w:cs="Batang"/>
      <w:sz w:val="18"/>
      <w:szCs w:val="18"/>
      <w:shd w:val="clear" w:color="auto" w:fill="FFFFFF"/>
    </w:rPr>
  </w:style>
  <w:style w:type="character" w:customStyle="1" w:styleId="afffb">
    <w:name w:val="Основной текст + Курсив"/>
    <w:basedOn w:val="afffa"/>
    <w:rsid w:val="002D57EA"/>
    <w:rPr>
      <w:i/>
      <w:iCs/>
      <w:color w:val="000000"/>
      <w:spacing w:val="0"/>
      <w:w w:val="100"/>
      <w:position w:val="0"/>
      <w:sz w:val="27"/>
      <w:szCs w:val="27"/>
      <w:shd w:val="clear" w:color="auto" w:fill="FFFFFF"/>
      <w:lang w:val="ru-RU"/>
    </w:rPr>
  </w:style>
  <w:style w:type="character" w:customStyle="1" w:styleId="64">
    <w:name w:val="Основной текст (6) + Полужирный"/>
    <w:basedOn w:val="63"/>
    <w:rsid w:val="002D57EA"/>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afffc">
    <w:name w:val="Основной текст + Полужирный"/>
    <w:basedOn w:val="afffa"/>
    <w:rsid w:val="002D57EA"/>
    <w:rPr>
      <w:b/>
      <w:bCs/>
      <w:color w:val="000000"/>
      <w:spacing w:val="0"/>
      <w:w w:val="100"/>
      <w:position w:val="0"/>
      <w:sz w:val="27"/>
      <w:szCs w:val="27"/>
      <w:shd w:val="clear" w:color="auto" w:fill="FFFFFF"/>
      <w:lang w:val="ru-RU"/>
    </w:rPr>
  </w:style>
  <w:style w:type="character" w:customStyle="1" w:styleId="65">
    <w:name w:val="Основной текст (6) + Не курсив"/>
    <w:basedOn w:val="63"/>
    <w:rsid w:val="002D57E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3pt">
    <w:name w:val="Основной текст + 13 pt;Курсив"/>
    <w:basedOn w:val="afffa"/>
    <w:rsid w:val="002D57EA"/>
    <w:rPr>
      <w:i/>
      <w:iCs/>
      <w:color w:val="000000"/>
      <w:spacing w:val="0"/>
      <w:w w:val="100"/>
      <w:position w:val="0"/>
      <w:sz w:val="26"/>
      <w:szCs w:val="26"/>
      <w:shd w:val="clear" w:color="auto" w:fill="FFFFFF"/>
      <w:lang w:val="ru-RU"/>
    </w:rPr>
  </w:style>
  <w:style w:type="character" w:customStyle="1" w:styleId="45pt">
    <w:name w:val="Основной текст + 4;5 pt;Курсив"/>
    <w:basedOn w:val="afffa"/>
    <w:rsid w:val="002D57EA"/>
    <w:rPr>
      <w:i/>
      <w:iCs/>
      <w:color w:val="000000"/>
      <w:spacing w:val="0"/>
      <w:w w:val="100"/>
      <w:position w:val="0"/>
      <w:sz w:val="9"/>
      <w:szCs w:val="9"/>
      <w:shd w:val="clear" w:color="auto" w:fill="FFFFFF"/>
    </w:rPr>
  </w:style>
  <w:style w:type="character" w:customStyle="1" w:styleId="13pt0">
    <w:name w:val="Основной текст + 13 pt"/>
    <w:basedOn w:val="afffa"/>
    <w:rsid w:val="002D57EA"/>
    <w:rPr>
      <w:color w:val="000000"/>
      <w:spacing w:val="0"/>
      <w:w w:val="100"/>
      <w:position w:val="0"/>
      <w:sz w:val="26"/>
      <w:szCs w:val="26"/>
      <w:shd w:val="clear" w:color="auto" w:fill="FFFFFF"/>
    </w:rPr>
  </w:style>
  <w:style w:type="character" w:customStyle="1" w:styleId="66">
    <w:name w:val="Основной текст (6)"/>
    <w:basedOn w:val="63"/>
    <w:rsid w:val="002D57E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11">
    <w:name w:val="Основной текст (11)_"/>
    <w:basedOn w:val="a1"/>
    <w:link w:val="112"/>
    <w:rsid w:val="002D57EA"/>
    <w:rPr>
      <w:b/>
      <w:bCs/>
      <w:sz w:val="27"/>
      <w:szCs w:val="27"/>
      <w:shd w:val="clear" w:color="auto" w:fill="FFFFFF"/>
    </w:rPr>
  </w:style>
  <w:style w:type="character" w:customStyle="1" w:styleId="113">
    <w:name w:val="Основной текст (11) + Не полужирный"/>
    <w:basedOn w:val="111"/>
    <w:rsid w:val="002D57EA"/>
    <w:rPr>
      <w:b/>
      <w:bCs/>
      <w:color w:val="000000"/>
      <w:spacing w:val="0"/>
      <w:w w:val="100"/>
      <w:position w:val="0"/>
      <w:sz w:val="27"/>
      <w:szCs w:val="27"/>
      <w:shd w:val="clear" w:color="auto" w:fill="FFFFFF"/>
      <w:lang w:val="ru-RU"/>
    </w:rPr>
  </w:style>
  <w:style w:type="character" w:customStyle="1" w:styleId="11115pt">
    <w:name w:val="Основной текст (11) + 11;5 pt;Не полужирный"/>
    <w:basedOn w:val="111"/>
    <w:rsid w:val="002D57EA"/>
    <w:rPr>
      <w:b/>
      <w:bCs/>
      <w:color w:val="000000"/>
      <w:spacing w:val="0"/>
      <w:w w:val="100"/>
      <w:position w:val="0"/>
      <w:sz w:val="23"/>
      <w:szCs w:val="23"/>
      <w:shd w:val="clear" w:color="auto" w:fill="FFFFFF"/>
      <w:lang w:val="ru-RU"/>
    </w:rPr>
  </w:style>
  <w:style w:type="character" w:customStyle="1" w:styleId="54">
    <w:name w:val="Заголовок №5_"/>
    <w:basedOn w:val="a1"/>
    <w:link w:val="55"/>
    <w:rsid w:val="002D57EA"/>
    <w:rPr>
      <w:b/>
      <w:bCs/>
      <w:sz w:val="27"/>
      <w:szCs w:val="27"/>
      <w:shd w:val="clear" w:color="auto" w:fill="FFFFFF"/>
    </w:rPr>
  </w:style>
  <w:style w:type="character" w:customStyle="1" w:styleId="120">
    <w:name w:val="Основной текст (12)_"/>
    <w:basedOn w:val="a1"/>
    <w:rsid w:val="002D57EA"/>
    <w:rPr>
      <w:rFonts w:ascii="Times New Roman" w:eastAsia="Times New Roman" w:hAnsi="Times New Roman" w:cs="Times New Roman"/>
      <w:b/>
      <w:bCs/>
      <w:i w:val="0"/>
      <w:iCs w:val="0"/>
      <w:smallCaps w:val="0"/>
      <w:strike w:val="0"/>
      <w:sz w:val="19"/>
      <w:szCs w:val="19"/>
      <w:u w:val="none"/>
    </w:rPr>
  </w:style>
  <w:style w:type="character" w:customStyle="1" w:styleId="afffd">
    <w:name w:val="Колонтитул_"/>
    <w:basedOn w:val="a1"/>
    <w:rsid w:val="002D57EA"/>
    <w:rPr>
      <w:rFonts w:ascii="Times New Roman" w:eastAsia="Times New Roman" w:hAnsi="Times New Roman" w:cs="Times New Roman"/>
      <w:b w:val="0"/>
      <w:bCs w:val="0"/>
      <w:i w:val="0"/>
      <w:iCs w:val="0"/>
      <w:smallCaps w:val="0"/>
      <w:strike w:val="0"/>
      <w:sz w:val="26"/>
      <w:szCs w:val="26"/>
      <w:u w:val="none"/>
    </w:rPr>
  </w:style>
  <w:style w:type="character" w:customStyle="1" w:styleId="afffe">
    <w:name w:val="Колонтитул"/>
    <w:basedOn w:val="afffd"/>
    <w:rsid w:val="002D57E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1pt">
    <w:name w:val="Основной текст + Курсив;Интервал 1 pt"/>
    <w:basedOn w:val="afffa"/>
    <w:rsid w:val="002D57EA"/>
    <w:rPr>
      <w:i/>
      <w:iCs/>
      <w:color w:val="000000"/>
      <w:spacing w:val="30"/>
      <w:w w:val="100"/>
      <w:position w:val="0"/>
      <w:sz w:val="27"/>
      <w:szCs w:val="27"/>
      <w:shd w:val="clear" w:color="auto" w:fill="FFFFFF"/>
      <w:lang w:val="ru-RU"/>
    </w:rPr>
  </w:style>
  <w:style w:type="character" w:customStyle="1" w:styleId="125pt">
    <w:name w:val="Основной текст + 12;5 pt;Курсив"/>
    <w:basedOn w:val="afffa"/>
    <w:rsid w:val="002D57EA"/>
    <w:rPr>
      <w:i/>
      <w:iCs/>
      <w:color w:val="000000"/>
      <w:spacing w:val="0"/>
      <w:w w:val="100"/>
      <w:position w:val="0"/>
      <w:sz w:val="25"/>
      <w:szCs w:val="25"/>
      <w:shd w:val="clear" w:color="auto" w:fill="FFFFFF"/>
      <w:lang w:val="ru-RU"/>
    </w:rPr>
  </w:style>
  <w:style w:type="character" w:customStyle="1" w:styleId="67">
    <w:name w:val="Заголовок №6_"/>
    <w:basedOn w:val="a1"/>
    <w:link w:val="68"/>
    <w:rsid w:val="002D57EA"/>
    <w:rPr>
      <w:sz w:val="27"/>
      <w:szCs w:val="27"/>
      <w:shd w:val="clear" w:color="auto" w:fill="FFFFFF"/>
    </w:rPr>
  </w:style>
  <w:style w:type="character" w:customStyle="1" w:styleId="69">
    <w:name w:val="Заголовок №6 + Полужирный"/>
    <w:basedOn w:val="67"/>
    <w:rsid w:val="002D57EA"/>
    <w:rPr>
      <w:b/>
      <w:bCs/>
      <w:color w:val="000000"/>
      <w:spacing w:val="0"/>
      <w:w w:val="100"/>
      <w:position w:val="0"/>
      <w:sz w:val="27"/>
      <w:szCs w:val="27"/>
      <w:shd w:val="clear" w:color="auto" w:fill="FFFFFF"/>
      <w:lang w:val="ru-RU"/>
    </w:rPr>
  </w:style>
  <w:style w:type="character" w:customStyle="1" w:styleId="130">
    <w:name w:val="Основной текст (13)_"/>
    <w:basedOn w:val="a1"/>
    <w:link w:val="131"/>
    <w:rsid w:val="002D57EA"/>
    <w:rPr>
      <w:rFonts w:ascii="Sylfaen" w:eastAsia="Sylfaen" w:hAnsi="Sylfaen" w:cs="Sylfaen"/>
      <w:shd w:val="clear" w:color="auto" w:fill="FFFFFF"/>
    </w:rPr>
  </w:style>
  <w:style w:type="character" w:customStyle="1" w:styleId="115pt">
    <w:name w:val="Основной текст + 11;5 pt;Полужирный"/>
    <w:basedOn w:val="afffa"/>
    <w:rsid w:val="002D57EA"/>
    <w:rPr>
      <w:b/>
      <w:bCs/>
      <w:color w:val="000000"/>
      <w:spacing w:val="0"/>
      <w:w w:val="100"/>
      <w:position w:val="0"/>
      <w:sz w:val="23"/>
      <w:szCs w:val="23"/>
      <w:shd w:val="clear" w:color="auto" w:fill="FFFFFF"/>
      <w:lang w:val="ru-RU"/>
    </w:rPr>
  </w:style>
  <w:style w:type="character" w:customStyle="1" w:styleId="95pt">
    <w:name w:val="Основной текст + 9;5 pt;Полужирный"/>
    <w:basedOn w:val="afffa"/>
    <w:rsid w:val="002D57EA"/>
    <w:rPr>
      <w:b/>
      <w:bCs/>
      <w:color w:val="000000"/>
      <w:spacing w:val="0"/>
      <w:w w:val="100"/>
      <w:position w:val="0"/>
      <w:sz w:val="19"/>
      <w:szCs w:val="19"/>
      <w:shd w:val="clear" w:color="auto" w:fill="FFFFFF"/>
      <w:lang w:val="ru-RU"/>
    </w:rPr>
  </w:style>
  <w:style w:type="character" w:customStyle="1" w:styleId="140">
    <w:name w:val="Основной текст (14)_"/>
    <w:basedOn w:val="a1"/>
    <w:link w:val="141"/>
    <w:rsid w:val="002D57EA"/>
    <w:rPr>
      <w:rFonts w:ascii="Sylfaen" w:eastAsia="Sylfaen" w:hAnsi="Sylfaen" w:cs="Sylfaen"/>
      <w:shd w:val="clear" w:color="auto" w:fill="FFFFFF"/>
    </w:rPr>
  </w:style>
  <w:style w:type="character" w:customStyle="1" w:styleId="150">
    <w:name w:val="Основной текст (15)_"/>
    <w:basedOn w:val="a1"/>
    <w:link w:val="151"/>
    <w:rsid w:val="002D57EA"/>
    <w:rPr>
      <w:b/>
      <w:bCs/>
      <w:sz w:val="18"/>
      <w:szCs w:val="18"/>
      <w:shd w:val="clear" w:color="auto" w:fill="FFFFFF"/>
    </w:rPr>
  </w:style>
  <w:style w:type="character" w:customStyle="1" w:styleId="161">
    <w:name w:val="Основной текст (16)_"/>
    <w:basedOn w:val="a1"/>
    <w:link w:val="162"/>
    <w:rsid w:val="002D57EA"/>
    <w:rPr>
      <w:shd w:val="clear" w:color="auto" w:fill="FFFFFF"/>
    </w:rPr>
  </w:style>
  <w:style w:type="character" w:customStyle="1" w:styleId="171">
    <w:name w:val="Основной текст (17)_"/>
    <w:basedOn w:val="a1"/>
    <w:link w:val="172"/>
    <w:rsid w:val="002D57EA"/>
    <w:rPr>
      <w:rFonts w:ascii="Sylfaen" w:eastAsia="Sylfaen" w:hAnsi="Sylfaen" w:cs="Sylfaen"/>
      <w:sz w:val="19"/>
      <w:szCs w:val="19"/>
      <w:shd w:val="clear" w:color="auto" w:fill="FFFFFF"/>
    </w:rPr>
  </w:style>
  <w:style w:type="character" w:customStyle="1" w:styleId="181">
    <w:name w:val="Основной текст (18)_"/>
    <w:basedOn w:val="a1"/>
    <w:link w:val="182"/>
    <w:rsid w:val="002D57EA"/>
    <w:rPr>
      <w:sz w:val="27"/>
      <w:szCs w:val="27"/>
      <w:shd w:val="clear" w:color="auto" w:fill="FFFFFF"/>
    </w:rPr>
  </w:style>
  <w:style w:type="character" w:customStyle="1" w:styleId="183">
    <w:name w:val="Основной текст (18) + Полужирный"/>
    <w:basedOn w:val="181"/>
    <w:rsid w:val="002D57EA"/>
    <w:rPr>
      <w:b/>
      <w:bCs/>
      <w:color w:val="000000"/>
      <w:spacing w:val="0"/>
      <w:w w:val="100"/>
      <w:position w:val="0"/>
      <w:sz w:val="27"/>
      <w:szCs w:val="27"/>
      <w:shd w:val="clear" w:color="auto" w:fill="FFFFFF"/>
      <w:lang w:val="ru-RU"/>
    </w:rPr>
  </w:style>
  <w:style w:type="character" w:customStyle="1" w:styleId="182pt">
    <w:name w:val="Основной текст (18) + Курсив;Интервал 2 pt"/>
    <w:basedOn w:val="181"/>
    <w:rsid w:val="002D57EA"/>
    <w:rPr>
      <w:i/>
      <w:iCs/>
      <w:color w:val="000000"/>
      <w:spacing w:val="40"/>
      <w:w w:val="100"/>
      <w:position w:val="0"/>
      <w:sz w:val="27"/>
      <w:szCs w:val="27"/>
      <w:shd w:val="clear" w:color="auto" w:fill="FFFFFF"/>
      <w:lang w:val="ru-RU"/>
    </w:rPr>
  </w:style>
  <w:style w:type="character" w:customStyle="1" w:styleId="4pt">
    <w:name w:val="Колонтитул + 4 pt"/>
    <w:basedOn w:val="afffd"/>
    <w:rsid w:val="002D57EA"/>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10pt">
    <w:name w:val="Колонтитул + 10 pt;Полужирный"/>
    <w:basedOn w:val="afffd"/>
    <w:rsid w:val="002D57EA"/>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2f">
    <w:name w:val="Заголовок №2_"/>
    <w:basedOn w:val="a1"/>
    <w:link w:val="2f0"/>
    <w:rsid w:val="002D57EA"/>
    <w:rPr>
      <w:rFonts w:ascii="Candara" w:eastAsia="Candara" w:hAnsi="Candara" w:cs="Candara"/>
      <w:b/>
      <w:bCs/>
      <w:spacing w:val="-20"/>
      <w:sz w:val="35"/>
      <w:szCs w:val="35"/>
      <w:shd w:val="clear" w:color="auto" w:fill="FFFFFF"/>
    </w:rPr>
  </w:style>
  <w:style w:type="character" w:customStyle="1" w:styleId="49">
    <w:name w:val="Основной текст (4) + Полужирный"/>
    <w:basedOn w:val="45"/>
    <w:rsid w:val="002D57E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91">
    <w:name w:val="Основной текст (19)_"/>
    <w:basedOn w:val="a1"/>
    <w:link w:val="192"/>
    <w:rsid w:val="002D57EA"/>
    <w:rPr>
      <w:rFonts w:ascii="Impact" w:eastAsia="Impact" w:hAnsi="Impact" w:cs="Impact"/>
      <w:sz w:val="10"/>
      <w:szCs w:val="10"/>
      <w:shd w:val="clear" w:color="auto" w:fill="FFFFFF"/>
    </w:rPr>
  </w:style>
  <w:style w:type="character" w:customStyle="1" w:styleId="19TimesNewRoman135pt">
    <w:name w:val="Основной текст (19) + Times New Roman;13;5 pt"/>
    <w:basedOn w:val="191"/>
    <w:rsid w:val="002D57EA"/>
    <w:rPr>
      <w:rFonts w:ascii="Times New Roman" w:eastAsia="Times New Roman" w:hAnsi="Times New Roman" w:cs="Times New Roman"/>
      <w:color w:val="000000"/>
      <w:spacing w:val="0"/>
      <w:w w:val="100"/>
      <w:position w:val="0"/>
      <w:sz w:val="27"/>
      <w:szCs w:val="27"/>
      <w:shd w:val="clear" w:color="auto" w:fill="FFFFFF"/>
    </w:rPr>
  </w:style>
  <w:style w:type="character" w:customStyle="1" w:styleId="201">
    <w:name w:val="Основной текст (20)_"/>
    <w:basedOn w:val="a1"/>
    <w:link w:val="202"/>
    <w:rsid w:val="002D57EA"/>
    <w:rPr>
      <w:sz w:val="15"/>
      <w:szCs w:val="15"/>
      <w:shd w:val="clear" w:color="auto" w:fill="FFFFFF"/>
    </w:rPr>
  </w:style>
  <w:style w:type="character" w:customStyle="1" w:styleId="4Corbel125pt">
    <w:name w:val="Основной текст (4) + Corbel;12;5 pt"/>
    <w:basedOn w:val="45"/>
    <w:rsid w:val="002D57EA"/>
    <w:rPr>
      <w:rFonts w:ascii="Corbel" w:eastAsia="Corbel" w:hAnsi="Corbel" w:cs="Corbel"/>
      <w:b w:val="0"/>
      <w:bCs w:val="0"/>
      <w:i w:val="0"/>
      <w:iCs w:val="0"/>
      <w:smallCaps w:val="0"/>
      <w:strike w:val="0"/>
      <w:color w:val="000000"/>
      <w:spacing w:val="0"/>
      <w:w w:val="100"/>
      <w:position w:val="0"/>
      <w:sz w:val="25"/>
      <w:szCs w:val="25"/>
      <w:u w:val="none"/>
    </w:rPr>
  </w:style>
  <w:style w:type="character" w:customStyle="1" w:styleId="212">
    <w:name w:val="Основной текст (21)_"/>
    <w:basedOn w:val="a1"/>
    <w:link w:val="213"/>
    <w:rsid w:val="002D57EA"/>
    <w:rPr>
      <w:b/>
      <w:bCs/>
      <w:i/>
      <w:iCs/>
      <w:sz w:val="12"/>
      <w:szCs w:val="12"/>
      <w:shd w:val="clear" w:color="auto" w:fill="FFFFFF"/>
    </w:rPr>
  </w:style>
  <w:style w:type="character" w:customStyle="1" w:styleId="220">
    <w:name w:val="Основной текст (22)_"/>
    <w:basedOn w:val="a1"/>
    <w:link w:val="221"/>
    <w:rsid w:val="002D57EA"/>
    <w:rPr>
      <w:b/>
      <w:bCs/>
      <w:sz w:val="23"/>
      <w:szCs w:val="23"/>
      <w:shd w:val="clear" w:color="auto" w:fill="FFFFFF"/>
    </w:rPr>
  </w:style>
  <w:style w:type="character" w:customStyle="1" w:styleId="230">
    <w:name w:val="Основной текст (23)_"/>
    <w:basedOn w:val="a1"/>
    <w:rsid w:val="002D57EA"/>
    <w:rPr>
      <w:rFonts w:ascii="Times New Roman" w:eastAsia="Times New Roman" w:hAnsi="Times New Roman" w:cs="Times New Roman"/>
      <w:b/>
      <w:bCs/>
      <w:i w:val="0"/>
      <w:iCs w:val="0"/>
      <w:smallCaps w:val="0"/>
      <w:strike w:val="0"/>
      <w:sz w:val="23"/>
      <w:szCs w:val="23"/>
      <w:u w:val="none"/>
    </w:rPr>
  </w:style>
  <w:style w:type="character" w:customStyle="1" w:styleId="231">
    <w:name w:val="Основной текст (23)"/>
    <w:basedOn w:val="230"/>
    <w:rsid w:val="002D57EA"/>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232">
    <w:name w:val="Основной текст (23) + Не полужирный"/>
    <w:basedOn w:val="230"/>
    <w:rsid w:val="002D57E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312pt">
    <w:name w:val="Основной текст (23) + 12 pt;Не полужирный;Курсив"/>
    <w:basedOn w:val="230"/>
    <w:rsid w:val="002D57EA"/>
    <w:rPr>
      <w:rFonts w:ascii="Times New Roman" w:eastAsia="Times New Roman" w:hAnsi="Times New Roman" w:cs="Times New Roman"/>
      <w:b/>
      <w:bCs/>
      <w:i/>
      <w:iCs/>
      <w:smallCaps w:val="0"/>
      <w:strike w:val="0"/>
      <w:color w:val="000000"/>
      <w:spacing w:val="0"/>
      <w:w w:val="100"/>
      <w:position w:val="0"/>
      <w:sz w:val="24"/>
      <w:szCs w:val="24"/>
      <w:u w:val="none"/>
      <w:lang w:val="ru-RU"/>
    </w:rPr>
  </w:style>
  <w:style w:type="character" w:customStyle="1" w:styleId="214">
    <w:name w:val="Основной текст (21) + Не курсив"/>
    <w:basedOn w:val="212"/>
    <w:rsid w:val="002D57EA"/>
    <w:rPr>
      <w:b/>
      <w:bCs/>
      <w:i/>
      <w:iCs/>
      <w:color w:val="000000"/>
      <w:spacing w:val="0"/>
      <w:w w:val="100"/>
      <w:position w:val="0"/>
      <w:sz w:val="12"/>
      <w:szCs w:val="12"/>
      <w:shd w:val="clear" w:color="auto" w:fill="FFFFFF"/>
      <w:lang w:val="ru-RU"/>
    </w:rPr>
  </w:style>
  <w:style w:type="character" w:customStyle="1" w:styleId="240">
    <w:name w:val="Основной текст (24)_"/>
    <w:basedOn w:val="a1"/>
    <w:link w:val="241"/>
    <w:rsid w:val="002D57EA"/>
    <w:rPr>
      <w:b/>
      <w:bCs/>
      <w:sz w:val="12"/>
      <w:szCs w:val="12"/>
      <w:shd w:val="clear" w:color="auto" w:fill="FFFFFF"/>
    </w:rPr>
  </w:style>
  <w:style w:type="character" w:customStyle="1" w:styleId="21Candara">
    <w:name w:val="Основной текст (21) + Candara;Не полужирный"/>
    <w:basedOn w:val="212"/>
    <w:rsid w:val="002D57EA"/>
    <w:rPr>
      <w:rFonts w:ascii="Candara" w:eastAsia="Candara" w:hAnsi="Candara" w:cs="Candara"/>
      <w:b/>
      <w:bCs/>
      <w:i/>
      <w:iCs/>
      <w:color w:val="000000"/>
      <w:spacing w:val="0"/>
      <w:w w:val="100"/>
      <w:position w:val="0"/>
      <w:sz w:val="12"/>
      <w:szCs w:val="12"/>
      <w:shd w:val="clear" w:color="auto" w:fill="FFFFFF"/>
    </w:rPr>
  </w:style>
  <w:style w:type="character" w:customStyle="1" w:styleId="222">
    <w:name w:val="Основной текст (22) + Не полужирный"/>
    <w:basedOn w:val="220"/>
    <w:rsid w:val="002D57EA"/>
    <w:rPr>
      <w:b/>
      <w:bCs/>
      <w:color w:val="000000"/>
      <w:spacing w:val="0"/>
      <w:w w:val="100"/>
      <w:position w:val="0"/>
      <w:sz w:val="23"/>
      <w:szCs w:val="23"/>
      <w:shd w:val="clear" w:color="auto" w:fill="FFFFFF"/>
      <w:lang w:val="ru-RU"/>
    </w:rPr>
  </w:style>
  <w:style w:type="character" w:customStyle="1" w:styleId="41pt">
    <w:name w:val="Основной текст (4) + Полужирный;Интервал 1 pt"/>
    <w:basedOn w:val="45"/>
    <w:rsid w:val="002D57EA"/>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4a">
    <w:name w:val="Основной текст (4)"/>
    <w:basedOn w:val="45"/>
    <w:rsid w:val="002D57EA"/>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231pt">
    <w:name w:val="Основной текст (23) + Интервал 1 pt"/>
    <w:basedOn w:val="230"/>
    <w:rsid w:val="002D57EA"/>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56">
    <w:name w:val="Основной текст (5)_"/>
    <w:basedOn w:val="a1"/>
    <w:rsid w:val="002D57EA"/>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250">
    <w:name w:val="Основной текст (25)_"/>
    <w:basedOn w:val="a1"/>
    <w:link w:val="251"/>
    <w:rsid w:val="002D57EA"/>
    <w:rPr>
      <w:b/>
      <w:bCs/>
      <w:sz w:val="15"/>
      <w:szCs w:val="15"/>
      <w:shd w:val="clear" w:color="auto" w:fill="FFFFFF"/>
    </w:rPr>
  </w:style>
  <w:style w:type="character" w:customStyle="1" w:styleId="3e">
    <w:name w:val="Заголовок №3_"/>
    <w:basedOn w:val="a1"/>
    <w:link w:val="3f"/>
    <w:rsid w:val="002D57EA"/>
    <w:rPr>
      <w:rFonts w:ascii="Corbel" w:eastAsia="Corbel" w:hAnsi="Corbel" w:cs="Corbel"/>
      <w:b/>
      <w:bCs/>
      <w:spacing w:val="-30"/>
      <w:sz w:val="34"/>
      <w:szCs w:val="34"/>
      <w:shd w:val="clear" w:color="auto" w:fill="FFFFFF"/>
    </w:rPr>
  </w:style>
  <w:style w:type="character" w:customStyle="1" w:styleId="495pt">
    <w:name w:val="Основной текст (4) + 9;5 pt;Полужирный"/>
    <w:basedOn w:val="45"/>
    <w:rsid w:val="002D57E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15pt0">
    <w:name w:val="Колонтитул + 11;5 pt;Курсив"/>
    <w:basedOn w:val="afffd"/>
    <w:rsid w:val="002D57EA"/>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4Candara135pt">
    <w:name w:val="Основной текст (4) + Candara;13;5 pt"/>
    <w:basedOn w:val="45"/>
    <w:rsid w:val="002D57EA"/>
    <w:rPr>
      <w:rFonts w:ascii="Candara" w:eastAsia="Candara" w:hAnsi="Candara" w:cs="Candara"/>
      <w:b w:val="0"/>
      <w:bCs w:val="0"/>
      <w:i w:val="0"/>
      <w:iCs w:val="0"/>
      <w:smallCaps w:val="0"/>
      <w:strike w:val="0"/>
      <w:color w:val="000000"/>
      <w:spacing w:val="0"/>
      <w:w w:val="100"/>
      <w:position w:val="0"/>
      <w:sz w:val="27"/>
      <w:szCs w:val="27"/>
      <w:u w:val="none"/>
    </w:rPr>
  </w:style>
  <w:style w:type="character" w:customStyle="1" w:styleId="121">
    <w:name w:val="Основной текст (12)"/>
    <w:basedOn w:val="a1"/>
    <w:rsid w:val="002D57EA"/>
    <w:rPr>
      <w:rFonts w:ascii="Times New Roman" w:eastAsia="Times New Roman" w:hAnsi="Times New Roman" w:cs="Times New Roman"/>
      <w:b/>
      <w:bCs/>
      <w:i w:val="0"/>
      <w:iCs w:val="0"/>
      <w:smallCaps w:val="0"/>
      <w:strike w:val="0"/>
      <w:sz w:val="19"/>
      <w:szCs w:val="19"/>
      <w:u w:val="none"/>
    </w:rPr>
  </w:style>
  <w:style w:type="character" w:customStyle="1" w:styleId="3115pt">
    <w:name w:val="Основной текст (3) + 11;5 pt"/>
    <w:basedOn w:val="3b"/>
    <w:rsid w:val="002D57E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fff">
    <w:name w:val="Подпись к картинке_"/>
    <w:basedOn w:val="a1"/>
    <w:link w:val="affff0"/>
    <w:rsid w:val="002D57EA"/>
    <w:rPr>
      <w:sz w:val="19"/>
      <w:szCs w:val="19"/>
      <w:shd w:val="clear" w:color="auto" w:fill="FFFFFF"/>
    </w:rPr>
  </w:style>
  <w:style w:type="character" w:customStyle="1" w:styleId="2f1">
    <w:name w:val="Подпись к картинке (2)_"/>
    <w:basedOn w:val="a1"/>
    <w:link w:val="2f2"/>
    <w:rsid w:val="002D57EA"/>
    <w:rPr>
      <w:sz w:val="23"/>
      <w:szCs w:val="23"/>
      <w:shd w:val="clear" w:color="auto" w:fill="FFFFFF"/>
    </w:rPr>
  </w:style>
  <w:style w:type="character" w:customStyle="1" w:styleId="270">
    <w:name w:val="Основной текст (27)_"/>
    <w:basedOn w:val="a1"/>
    <w:link w:val="271"/>
    <w:rsid w:val="002D57EA"/>
    <w:rPr>
      <w:i/>
      <w:iCs/>
      <w:sz w:val="17"/>
      <w:szCs w:val="17"/>
      <w:shd w:val="clear" w:color="auto" w:fill="FFFFFF"/>
    </w:rPr>
  </w:style>
  <w:style w:type="character" w:customStyle="1" w:styleId="2795pt">
    <w:name w:val="Основной текст (27) + 9;5 pt"/>
    <w:basedOn w:val="270"/>
    <w:rsid w:val="002D57EA"/>
    <w:rPr>
      <w:i/>
      <w:iCs/>
      <w:color w:val="000000"/>
      <w:spacing w:val="0"/>
      <w:w w:val="100"/>
      <w:position w:val="0"/>
      <w:sz w:val="19"/>
      <w:szCs w:val="19"/>
      <w:shd w:val="clear" w:color="auto" w:fill="FFFFFF"/>
      <w:lang w:val="ru-RU"/>
    </w:rPr>
  </w:style>
  <w:style w:type="character" w:customStyle="1" w:styleId="95pt0">
    <w:name w:val="Основной текст + 9;5 pt"/>
    <w:basedOn w:val="afffa"/>
    <w:rsid w:val="002D57EA"/>
    <w:rPr>
      <w:color w:val="000000"/>
      <w:spacing w:val="0"/>
      <w:w w:val="100"/>
      <w:position w:val="0"/>
      <w:sz w:val="19"/>
      <w:szCs w:val="19"/>
      <w:shd w:val="clear" w:color="auto" w:fill="FFFFFF"/>
      <w:lang w:val="ru-RU"/>
    </w:rPr>
  </w:style>
  <w:style w:type="character" w:customStyle="1" w:styleId="95pt1">
    <w:name w:val="Основной текст + 9;5 pt;Курсив"/>
    <w:basedOn w:val="afffa"/>
    <w:rsid w:val="002D57EA"/>
    <w:rPr>
      <w:i/>
      <w:iCs/>
      <w:color w:val="000000"/>
      <w:spacing w:val="0"/>
      <w:w w:val="100"/>
      <w:position w:val="0"/>
      <w:sz w:val="19"/>
      <w:szCs w:val="19"/>
      <w:shd w:val="clear" w:color="auto" w:fill="FFFFFF"/>
      <w:lang w:val="ru-RU"/>
    </w:rPr>
  </w:style>
  <w:style w:type="character" w:customStyle="1" w:styleId="1f1">
    <w:name w:val="Заголовок №1_"/>
    <w:basedOn w:val="a1"/>
    <w:link w:val="1f2"/>
    <w:rsid w:val="002D57EA"/>
    <w:rPr>
      <w:rFonts w:ascii="Corbel" w:eastAsia="Corbel" w:hAnsi="Corbel" w:cs="Corbel"/>
      <w:sz w:val="25"/>
      <w:szCs w:val="25"/>
      <w:shd w:val="clear" w:color="auto" w:fill="FFFFFF"/>
    </w:rPr>
  </w:style>
  <w:style w:type="character" w:customStyle="1" w:styleId="1TimesNewRoman6pt">
    <w:name w:val="Заголовок №1 + Times New Roman;6 pt;Полужирный"/>
    <w:basedOn w:val="1f1"/>
    <w:rsid w:val="002D57EA"/>
    <w:rPr>
      <w:rFonts w:ascii="Times New Roman" w:eastAsia="Times New Roman" w:hAnsi="Times New Roman" w:cs="Times New Roman"/>
      <w:b/>
      <w:bCs/>
      <w:color w:val="000000"/>
      <w:spacing w:val="0"/>
      <w:w w:val="100"/>
      <w:position w:val="0"/>
      <w:sz w:val="12"/>
      <w:szCs w:val="12"/>
      <w:shd w:val="clear" w:color="auto" w:fill="FFFFFF"/>
    </w:rPr>
  </w:style>
  <w:style w:type="character" w:customStyle="1" w:styleId="242">
    <w:name w:val="Основной текст (24) + Курсив"/>
    <w:basedOn w:val="240"/>
    <w:rsid w:val="002D57EA"/>
    <w:rPr>
      <w:b/>
      <w:bCs/>
      <w:i/>
      <w:iCs/>
      <w:color w:val="000000"/>
      <w:spacing w:val="0"/>
      <w:w w:val="100"/>
      <w:position w:val="0"/>
      <w:sz w:val="12"/>
      <w:szCs w:val="12"/>
      <w:shd w:val="clear" w:color="auto" w:fill="FFFFFF"/>
      <w:lang w:val="ru-RU"/>
    </w:rPr>
  </w:style>
  <w:style w:type="character" w:customStyle="1" w:styleId="260">
    <w:name w:val="Основной текст (26)_"/>
    <w:basedOn w:val="a1"/>
    <w:link w:val="261"/>
    <w:rsid w:val="002D57EA"/>
    <w:rPr>
      <w:b/>
      <w:bCs/>
      <w:i/>
      <w:iCs/>
      <w:sz w:val="17"/>
      <w:szCs w:val="17"/>
      <w:shd w:val="clear" w:color="auto" w:fill="FFFFFF"/>
    </w:rPr>
  </w:style>
  <w:style w:type="character" w:customStyle="1" w:styleId="262">
    <w:name w:val="Основной текст (26) + Не полужирный"/>
    <w:basedOn w:val="260"/>
    <w:rsid w:val="002D57EA"/>
    <w:rPr>
      <w:b/>
      <w:bCs/>
      <w:i/>
      <w:iCs/>
      <w:color w:val="000000"/>
      <w:spacing w:val="0"/>
      <w:w w:val="100"/>
      <w:position w:val="0"/>
      <w:sz w:val="17"/>
      <w:szCs w:val="17"/>
      <w:shd w:val="clear" w:color="auto" w:fill="FFFFFF"/>
      <w:lang w:val="ru-RU"/>
    </w:rPr>
  </w:style>
  <w:style w:type="paragraph" w:customStyle="1" w:styleId="2d">
    <w:name w:val="Основной текст (2)"/>
    <w:basedOn w:val="a0"/>
    <w:link w:val="2c"/>
    <w:rsid w:val="002D57EA"/>
    <w:pPr>
      <w:shd w:val="clear" w:color="auto" w:fill="FFFFFF"/>
      <w:autoSpaceDE/>
      <w:autoSpaceDN/>
      <w:adjustRightInd/>
      <w:spacing w:line="307" w:lineRule="exact"/>
    </w:pPr>
    <w:rPr>
      <w:rFonts w:asciiTheme="minorHAnsi" w:eastAsiaTheme="minorHAnsi" w:hAnsiTheme="minorHAnsi" w:cstheme="minorBidi"/>
      <w:b/>
      <w:bCs/>
      <w:sz w:val="27"/>
      <w:szCs w:val="27"/>
      <w:lang w:eastAsia="en-US"/>
    </w:rPr>
  </w:style>
  <w:style w:type="paragraph" w:customStyle="1" w:styleId="3f0">
    <w:name w:val="Основной текст3"/>
    <w:basedOn w:val="a0"/>
    <w:rsid w:val="002D57EA"/>
    <w:pPr>
      <w:shd w:val="clear" w:color="auto" w:fill="FFFFFF"/>
      <w:autoSpaceDE/>
      <w:autoSpaceDN/>
      <w:adjustRightInd/>
      <w:spacing w:line="307" w:lineRule="exact"/>
      <w:ind w:hanging="1680"/>
    </w:pPr>
    <w:rPr>
      <w:rFonts w:eastAsia="Times New Roman"/>
      <w:sz w:val="27"/>
      <w:szCs w:val="27"/>
    </w:rPr>
  </w:style>
  <w:style w:type="paragraph" w:customStyle="1" w:styleId="74">
    <w:name w:val="Основной текст (7)"/>
    <w:basedOn w:val="a0"/>
    <w:link w:val="73"/>
    <w:rsid w:val="002D57EA"/>
    <w:pPr>
      <w:shd w:val="clear" w:color="auto" w:fill="FFFFFF"/>
      <w:autoSpaceDE/>
      <w:autoSpaceDN/>
      <w:adjustRightInd/>
      <w:spacing w:line="0" w:lineRule="atLeast"/>
    </w:pPr>
    <w:rPr>
      <w:rFonts w:ascii="Sylfaen" w:eastAsia="Sylfaen" w:hAnsi="Sylfaen" w:cs="Sylfaen"/>
      <w:spacing w:val="30"/>
      <w:sz w:val="22"/>
      <w:szCs w:val="22"/>
      <w:lang w:eastAsia="en-US"/>
    </w:rPr>
  </w:style>
  <w:style w:type="paragraph" w:customStyle="1" w:styleId="48">
    <w:name w:val="Заголовок №4"/>
    <w:basedOn w:val="a0"/>
    <w:link w:val="47"/>
    <w:rsid w:val="002D57EA"/>
    <w:pPr>
      <w:shd w:val="clear" w:color="auto" w:fill="FFFFFF"/>
      <w:autoSpaceDE/>
      <w:autoSpaceDN/>
      <w:adjustRightInd/>
      <w:spacing w:line="317" w:lineRule="exact"/>
      <w:jc w:val="center"/>
      <w:outlineLvl w:val="3"/>
    </w:pPr>
    <w:rPr>
      <w:rFonts w:asciiTheme="minorHAnsi" w:eastAsiaTheme="minorHAnsi" w:hAnsiTheme="minorHAnsi" w:cstheme="minorBidi"/>
      <w:b/>
      <w:bCs/>
      <w:sz w:val="27"/>
      <w:szCs w:val="27"/>
      <w:lang w:eastAsia="en-US"/>
    </w:rPr>
  </w:style>
  <w:style w:type="paragraph" w:customStyle="1" w:styleId="94">
    <w:name w:val="Основной текст (9)"/>
    <w:basedOn w:val="a0"/>
    <w:link w:val="93"/>
    <w:rsid w:val="002D57EA"/>
    <w:pPr>
      <w:shd w:val="clear" w:color="auto" w:fill="FFFFFF"/>
      <w:autoSpaceDE/>
      <w:autoSpaceDN/>
      <w:adjustRightInd/>
      <w:spacing w:line="317" w:lineRule="exact"/>
      <w:ind w:firstLine="540"/>
      <w:jc w:val="both"/>
    </w:pPr>
    <w:rPr>
      <w:rFonts w:asciiTheme="minorHAnsi" w:eastAsiaTheme="minorHAnsi" w:hAnsiTheme="minorHAnsi" w:cstheme="minorBidi"/>
      <w:b/>
      <w:bCs/>
      <w:i/>
      <w:iCs/>
      <w:sz w:val="27"/>
      <w:szCs w:val="27"/>
      <w:lang w:eastAsia="en-US"/>
    </w:rPr>
  </w:style>
  <w:style w:type="paragraph" w:customStyle="1" w:styleId="101">
    <w:name w:val="Основной текст (10)"/>
    <w:basedOn w:val="a0"/>
    <w:link w:val="100"/>
    <w:rsid w:val="002D57EA"/>
    <w:pPr>
      <w:shd w:val="clear" w:color="auto" w:fill="FFFFFF"/>
      <w:autoSpaceDE/>
      <w:autoSpaceDN/>
      <w:adjustRightInd/>
      <w:spacing w:line="0" w:lineRule="atLeast"/>
      <w:jc w:val="center"/>
    </w:pPr>
    <w:rPr>
      <w:rFonts w:ascii="Batang" w:eastAsia="Batang" w:hAnsi="Batang" w:cs="Batang"/>
      <w:sz w:val="18"/>
      <w:szCs w:val="18"/>
      <w:lang w:eastAsia="en-US"/>
    </w:rPr>
  </w:style>
  <w:style w:type="paragraph" w:customStyle="1" w:styleId="112">
    <w:name w:val="Основной текст (11)"/>
    <w:basedOn w:val="a0"/>
    <w:link w:val="111"/>
    <w:rsid w:val="002D57EA"/>
    <w:pPr>
      <w:shd w:val="clear" w:color="auto" w:fill="FFFFFF"/>
      <w:autoSpaceDE/>
      <w:autoSpaceDN/>
      <w:adjustRightInd/>
      <w:spacing w:line="317" w:lineRule="exact"/>
      <w:ind w:hanging="620"/>
      <w:jc w:val="both"/>
    </w:pPr>
    <w:rPr>
      <w:rFonts w:asciiTheme="minorHAnsi" w:eastAsiaTheme="minorHAnsi" w:hAnsiTheme="minorHAnsi" w:cstheme="minorBidi"/>
      <w:b/>
      <w:bCs/>
      <w:sz w:val="27"/>
      <w:szCs w:val="27"/>
      <w:lang w:eastAsia="en-US"/>
    </w:rPr>
  </w:style>
  <w:style w:type="paragraph" w:customStyle="1" w:styleId="55">
    <w:name w:val="Заголовок №5"/>
    <w:basedOn w:val="a0"/>
    <w:link w:val="54"/>
    <w:rsid w:val="002D57EA"/>
    <w:pPr>
      <w:shd w:val="clear" w:color="auto" w:fill="FFFFFF"/>
      <w:autoSpaceDE/>
      <w:autoSpaceDN/>
      <w:adjustRightInd/>
      <w:spacing w:line="317" w:lineRule="exact"/>
      <w:ind w:firstLine="540"/>
      <w:jc w:val="both"/>
      <w:outlineLvl w:val="4"/>
    </w:pPr>
    <w:rPr>
      <w:rFonts w:asciiTheme="minorHAnsi" w:eastAsiaTheme="minorHAnsi" w:hAnsiTheme="minorHAnsi" w:cstheme="minorBidi"/>
      <w:b/>
      <w:bCs/>
      <w:sz w:val="27"/>
      <w:szCs w:val="27"/>
      <w:lang w:eastAsia="en-US"/>
    </w:rPr>
  </w:style>
  <w:style w:type="paragraph" w:customStyle="1" w:styleId="68">
    <w:name w:val="Заголовок №6"/>
    <w:basedOn w:val="a0"/>
    <w:link w:val="67"/>
    <w:rsid w:val="002D57EA"/>
    <w:pPr>
      <w:shd w:val="clear" w:color="auto" w:fill="FFFFFF"/>
      <w:autoSpaceDE/>
      <w:autoSpaceDN/>
      <w:adjustRightInd/>
      <w:spacing w:line="317" w:lineRule="exact"/>
      <w:ind w:firstLine="500"/>
      <w:jc w:val="both"/>
      <w:outlineLvl w:val="5"/>
    </w:pPr>
    <w:rPr>
      <w:rFonts w:asciiTheme="minorHAnsi" w:eastAsiaTheme="minorHAnsi" w:hAnsiTheme="minorHAnsi" w:cstheme="minorBidi"/>
      <w:sz w:val="27"/>
      <w:szCs w:val="27"/>
      <w:lang w:eastAsia="en-US"/>
    </w:rPr>
  </w:style>
  <w:style w:type="paragraph" w:customStyle="1" w:styleId="131">
    <w:name w:val="Основной текст (13)"/>
    <w:basedOn w:val="a0"/>
    <w:link w:val="130"/>
    <w:rsid w:val="002D57EA"/>
    <w:pPr>
      <w:shd w:val="clear" w:color="auto" w:fill="FFFFFF"/>
      <w:autoSpaceDE/>
      <w:autoSpaceDN/>
      <w:adjustRightInd/>
      <w:spacing w:line="0" w:lineRule="atLeast"/>
      <w:jc w:val="center"/>
    </w:pPr>
    <w:rPr>
      <w:rFonts w:ascii="Sylfaen" w:eastAsia="Sylfaen" w:hAnsi="Sylfaen" w:cs="Sylfaen"/>
      <w:sz w:val="22"/>
      <w:szCs w:val="22"/>
      <w:lang w:eastAsia="en-US"/>
    </w:rPr>
  </w:style>
  <w:style w:type="paragraph" w:customStyle="1" w:styleId="141">
    <w:name w:val="Основной текст (14)"/>
    <w:basedOn w:val="a0"/>
    <w:link w:val="140"/>
    <w:rsid w:val="002D57EA"/>
    <w:pPr>
      <w:shd w:val="clear" w:color="auto" w:fill="FFFFFF"/>
      <w:autoSpaceDE/>
      <w:autoSpaceDN/>
      <w:adjustRightInd/>
      <w:spacing w:line="0" w:lineRule="atLeast"/>
      <w:jc w:val="center"/>
    </w:pPr>
    <w:rPr>
      <w:rFonts w:ascii="Sylfaen" w:eastAsia="Sylfaen" w:hAnsi="Sylfaen" w:cs="Sylfaen"/>
      <w:sz w:val="22"/>
      <w:szCs w:val="22"/>
      <w:lang w:eastAsia="en-US"/>
    </w:rPr>
  </w:style>
  <w:style w:type="paragraph" w:customStyle="1" w:styleId="151">
    <w:name w:val="Основной текст (15)"/>
    <w:basedOn w:val="a0"/>
    <w:link w:val="150"/>
    <w:rsid w:val="002D57EA"/>
    <w:pPr>
      <w:shd w:val="clear" w:color="auto" w:fill="FFFFFF"/>
      <w:autoSpaceDE/>
      <w:autoSpaceDN/>
      <w:adjustRightInd/>
      <w:spacing w:line="0" w:lineRule="atLeast"/>
      <w:jc w:val="center"/>
    </w:pPr>
    <w:rPr>
      <w:rFonts w:asciiTheme="minorHAnsi" w:eastAsiaTheme="minorHAnsi" w:hAnsiTheme="minorHAnsi" w:cstheme="minorBidi"/>
      <w:b/>
      <w:bCs/>
      <w:sz w:val="18"/>
      <w:szCs w:val="18"/>
      <w:lang w:eastAsia="en-US"/>
    </w:rPr>
  </w:style>
  <w:style w:type="paragraph" w:customStyle="1" w:styleId="162">
    <w:name w:val="Основной текст (16)"/>
    <w:basedOn w:val="a0"/>
    <w:link w:val="161"/>
    <w:rsid w:val="002D57EA"/>
    <w:pPr>
      <w:shd w:val="clear" w:color="auto" w:fill="FFFFFF"/>
      <w:autoSpaceDE/>
      <w:autoSpaceDN/>
      <w:adjustRightInd/>
      <w:spacing w:line="312" w:lineRule="exact"/>
      <w:jc w:val="center"/>
    </w:pPr>
    <w:rPr>
      <w:rFonts w:asciiTheme="minorHAnsi" w:eastAsiaTheme="minorHAnsi" w:hAnsiTheme="minorHAnsi" w:cstheme="minorBidi"/>
      <w:sz w:val="22"/>
      <w:szCs w:val="22"/>
      <w:lang w:eastAsia="en-US"/>
    </w:rPr>
  </w:style>
  <w:style w:type="paragraph" w:customStyle="1" w:styleId="172">
    <w:name w:val="Основной текст (17)"/>
    <w:basedOn w:val="a0"/>
    <w:link w:val="171"/>
    <w:rsid w:val="002D57EA"/>
    <w:pPr>
      <w:shd w:val="clear" w:color="auto" w:fill="FFFFFF"/>
      <w:autoSpaceDE/>
      <w:autoSpaceDN/>
      <w:adjustRightInd/>
      <w:spacing w:line="0" w:lineRule="atLeast"/>
      <w:jc w:val="center"/>
    </w:pPr>
    <w:rPr>
      <w:rFonts w:ascii="Sylfaen" w:eastAsia="Sylfaen" w:hAnsi="Sylfaen" w:cs="Sylfaen"/>
      <w:sz w:val="19"/>
      <w:szCs w:val="19"/>
      <w:lang w:eastAsia="en-US"/>
    </w:rPr>
  </w:style>
  <w:style w:type="paragraph" w:customStyle="1" w:styleId="182">
    <w:name w:val="Основной текст (18)"/>
    <w:basedOn w:val="a0"/>
    <w:link w:val="181"/>
    <w:rsid w:val="002D57EA"/>
    <w:pPr>
      <w:shd w:val="clear" w:color="auto" w:fill="FFFFFF"/>
      <w:autoSpaceDE/>
      <w:autoSpaceDN/>
      <w:adjustRightInd/>
      <w:spacing w:line="298" w:lineRule="exact"/>
      <w:jc w:val="both"/>
    </w:pPr>
    <w:rPr>
      <w:rFonts w:asciiTheme="minorHAnsi" w:eastAsiaTheme="minorHAnsi" w:hAnsiTheme="minorHAnsi" w:cstheme="minorBidi"/>
      <w:sz w:val="27"/>
      <w:szCs w:val="27"/>
      <w:lang w:eastAsia="en-US"/>
    </w:rPr>
  </w:style>
  <w:style w:type="paragraph" w:customStyle="1" w:styleId="2f0">
    <w:name w:val="Заголовок №2"/>
    <w:basedOn w:val="a0"/>
    <w:link w:val="2f"/>
    <w:rsid w:val="002D57EA"/>
    <w:pPr>
      <w:shd w:val="clear" w:color="auto" w:fill="FFFFFF"/>
      <w:autoSpaceDE/>
      <w:autoSpaceDN/>
      <w:adjustRightInd/>
      <w:spacing w:line="0" w:lineRule="atLeast"/>
      <w:outlineLvl w:val="1"/>
    </w:pPr>
    <w:rPr>
      <w:rFonts w:ascii="Candara" w:eastAsia="Candara" w:hAnsi="Candara" w:cs="Candara"/>
      <w:b/>
      <w:bCs/>
      <w:spacing w:val="-20"/>
      <w:sz w:val="35"/>
      <w:szCs w:val="35"/>
      <w:lang w:eastAsia="en-US"/>
    </w:rPr>
  </w:style>
  <w:style w:type="paragraph" w:customStyle="1" w:styleId="192">
    <w:name w:val="Основной текст (19)"/>
    <w:basedOn w:val="a0"/>
    <w:link w:val="191"/>
    <w:rsid w:val="002D57EA"/>
    <w:pPr>
      <w:shd w:val="clear" w:color="auto" w:fill="FFFFFF"/>
      <w:autoSpaceDE/>
      <w:autoSpaceDN/>
      <w:adjustRightInd/>
      <w:spacing w:line="0" w:lineRule="atLeast"/>
      <w:jc w:val="both"/>
    </w:pPr>
    <w:rPr>
      <w:rFonts w:ascii="Impact" w:eastAsia="Impact" w:hAnsi="Impact" w:cs="Impact"/>
      <w:sz w:val="10"/>
      <w:szCs w:val="10"/>
      <w:lang w:eastAsia="en-US"/>
    </w:rPr>
  </w:style>
  <w:style w:type="paragraph" w:customStyle="1" w:styleId="202">
    <w:name w:val="Основной текст (20)"/>
    <w:basedOn w:val="a0"/>
    <w:link w:val="201"/>
    <w:rsid w:val="002D57EA"/>
    <w:pPr>
      <w:shd w:val="clear" w:color="auto" w:fill="FFFFFF"/>
      <w:autoSpaceDE/>
      <w:autoSpaceDN/>
      <w:adjustRightInd/>
      <w:spacing w:line="0" w:lineRule="atLeast"/>
      <w:jc w:val="both"/>
    </w:pPr>
    <w:rPr>
      <w:rFonts w:asciiTheme="minorHAnsi" w:eastAsiaTheme="minorHAnsi" w:hAnsiTheme="minorHAnsi" w:cstheme="minorBidi"/>
      <w:sz w:val="15"/>
      <w:szCs w:val="15"/>
      <w:lang w:eastAsia="en-US"/>
    </w:rPr>
  </w:style>
  <w:style w:type="paragraph" w:customStyle="1" w:styleId="213">
    <w:name w:val="Основной текст (21)"/>
    <w:basedOn w:val="a0"/>
    <w:link w:val="212"/>
    <w:rsid w:val="002D57EA"/>
    <w:pPr>
      <w:shd w:val="clear" w:color="auto" w:fill="FFFFFF"/>
      <w:autoSpaceDE/>
      <w:autoSpaceDN/>
      <w:adjustRightInd/>
      <w:spacing w:line="0" w:lineRule="atLeast"/>
    </w:pPr>
    <w:rPr>
      <w:rFonts w:asciiTheme="minorHAnsi" w:eastAsiaTheme="minorHAnsi" w:hAnsiTheme="minorHAnsi" w:cstheme="minorBidi"/>
      <w:b/>
      <w:bCs/>
      <w:i/>
      <w:iCs/>
      <w:sz w:val="12"/>
      <w:szCs w:val="12"/>
      <w:lang w:eastAsia="en-US"/>
    </w:rPr>
  </w:style>
  <w:style w:type="paragraph" w:customStyle="1" w:styleId="221">
    <w:name w:val="Основной текст (22)"/>
    <w:basedOn w:val="a0"/>
    <w:link w:val="220"/>
    <w:rsid w:val="002D57EA"/>
    <w:pPr>
      <w:shd w:val="clear" w:color="auto" w:fill="FFFFFF"/>
      <w:autoSpaceDE/>
      <w:autoSpaceDN/>
      <w:adjustRightInd/>
      <w:spacing w:line="0" w:lineRule="atLeast"/>
      <w:jc w:val="both"/>
    </w:pPr>
    <w:rPr>
      <w:rFonts w:asciiTheme="minorHAnsi" w:eastAsiaTheme="minorHAnsi" w:hAnsiTheme="minorHAnsi" w:cstheme="minorBidi"/>
      <w:b/>
      <w:bCs/>
      <w:sz w:val="23"/>
      <w:szCs w:val="23"/>
      <w:lang w:eastAsia="en-US"/>
    </w:rPr>
  </w:style>
  <w:style w:type="paragraph" w:customStyle="1" w:styleId="241">
    <w:name w:val="Основной текст (24)"/>
    <w:basedOn w:val="a0"/>
    <w:link w:val="240"/>
    <w:rsid w:val="002D57EA"/>
    <w:pPr>
      <w:shd w:val="clear" w:color="auto" w:fill="FFFFFF"/>
      <w:autoSpaceDE/>
      <w:autoSpaceDN/>
      <w:adjustRightInd/>
      <w:spacing w:line="0" w:lineRule="atLeast"/>
      <w:jc w:val="both"/>
    </w:pPr>
    <w:rPr>
      <w:rFonts w:asciiTheme="minorHAnsi" w:eastAsiaTheme="minorHAnsi" w:hAnsiTheme="minorHAnsi" w:cstheme="minorBidi"/>
      <w:b/>
      <w:bCs/>
      <w:sz w:val="12"/>
      <w:szCs w:val="12"/>
      <w:lang w:eastAsia="en-US"/>
    </w:rPr>
  </w:style>
  <w:style w:type="paragraph" w:customStyle="1" w:styleId="251">
    <w:name w:val="Основной текст (25)"/>
    <w:basedOn w:val="a0"/>
    <w:link w:val="250"/>
    <w:rsid w:val="002D57EA"/>
    <w:pPr>
      <w:shd w:val="clear" w:color="auto" w:fill="FFFFFF"/>
      <w:autoSpaceDE/>
      <w:autoSpaceDN/>
      <w:adjustRightInd/>
      <w:spacing w:line="0" w:lineRule="atLeast"/>
    </w:pPr>
    <w:rPr>
      <w:rFonts w:asciiTheme="minorHAnsi" w:eastAsiaTheme="minorHAnsi" w:hAnsiTheme="minorHAnsi" w:cstheme="minorBidi"/>
      <w:b/>
      <w:bCs/>
      <w:sz w:val="15"/>
      <w:szCs w:val="15"/>
      <w:lang w:eastAsia="en-US"/>
    </w:rPr>
  </w:style>
  <w:style w:type="paragraph" w:customStyle="1" w:styleId="3f">
    <w:name w:val="Заголовок №3"/>
    <w:basedOn w:val="a0"/>
    <w:link w:val="3e"/>
    <w:rsid w:val="002D57EA"/>
    <w:pPr>
      <w:shd w:val="clear" w:color="auto" w:fill="FFFFFF"/>
      <w:autoSpaceDE/>
      <w:autoSpaceDN/>
      <w:adjustRightInd/>
      <w:spacing w:line="0" w:lineRule="atLeast"/>
      <w:jc w:val="both"/>
      <w:outlineLvl w:val="2"/>
    </w:pPr>
    <w:rPr>
      <w:rFonts w:ascii="Corbel" w:eastAsia="Corbel" w:hAnsi="Corbel" w:cs="Corbel"/>
      <w:b/>
      <w:bCs/>
      <w:spacing w:val="-30"/>
      <w:sz w:val="34"/>
      <w:szCs w:val="34"/>
      <w:lang w:eastAsia="en-US"/>
    </w:rPr>
  </w:style>
  <w:style w:type="paragraph" w:customStyle="1" w:styleId="affff0">
    <w:name w:val="Подпись к картинке"/>
    <w:basedOn w:val="a0"/>
    <w:link w:val="affff"/>
    <w:rsid w:val="002D57EA"/>
    <w:pPr>
      <w:shd w:val="clear" w:color="auto" w:fill="FFFFFF"/>
      <w:autoSpaceDE/>
      <w:autoSpaceDN/>
      <w:adjustRightInd/>
      <w:spacing w:line="0" w:lineRule="atLeast"/>
      <w:jc w:val="right"/>
    </w:pPr>
    <w:rPr>
      <w:rFonts w:asciiTheme="minorHAnsi" w:eastAsiaTheme="minorHAnsi" w:hAnsiTheme="minorHAnsi" w:cstheme="minorBidi"/>
      <w:sz w:val="19"/>
      <w:szCs w:val="19"/>
      <w:lang w:eastAsia="en-US"/>
    </w:rPr>
  </w:style>
  <w:style w:type="paragraph" w:customStyle="1" w:styleId="2f2">
    <w:name w:val="Подпись к картинке (2)"/>
    <w:basedOn w:val="a0"/>
    <w:link w:val="2f1"/>
    <w:rsid w:val="002D57EA"/>
    <w:pPr>
      <w:shd w:val="clear" w:color="auto" w:fill="FFFFFF"/>
      <w:autoSpaceDE/>
      <w:autoSpaceDN/>
      <w:adjustRightInd/>
      <w:spacing w:line="0" w:lineRule="atLeast"/>
      <w:jc w:val="both"/>
    </w:pPr>
    <w:rPr>
      <w:rFonts w:asciiTheme="minorHAnsi" w:eastAsiaTheme="minorHAnsi" w:hAnsiTheme="minorHAnsi" w:cstheme="minorBidi"/>
      <w:sz w:val="23"/>
      <w:szCs w:val="23"/>
      <w:lang w:eastAsia="en-US"/>
    </w:rPr>
  </w:style>
  <w:style w:type="paragraph" w:customStyle="1" w:styleId="271">
    <w:name w:val="Основной текст (27)"/>
    <w:basedOn w:val="a0"/>
    <w:link w:val="270"/>
    <w:rsid w:val="002D57EA"/>
    <w:pPr>
      <w:shd w:val="clear" w:color="auto" w:fill="FFFFFF"/>
      <w:autoSpaceDE/>
      <w:autoSpaceDN/>
      <w:adjustRightInd/>
      <w:spacing w:line="211" w:lineRule="exact"/>
      <w:jc w:val="both"/>
    </w:pPr>
    <w:rPr>
      <w:rFonts w:asciiTheme="minorHAnsi" w:eastAsiaTheme="minorHAnsi" w:hAnsiTheme="minorHAnsi" w:cstheme="minorBidi"/>
      <w:i/>
      <w:iCs/>
      <w:sz w:val="17"/>
      <w:szCs w:val="17"/>
      <w:lang w:eastAsia="en-US"/>
    </w:rPr>
  </w:style>
  <w:style w:type="paragraph" w:customStyle="1" w:styleId="1f2">
    <w:name w:val="Заголовок №1"/>
    <w:basedOn w:val="a0"/>
    <w:link w:val="1f1"/>
    <w:rsid w:val="002D57EA"/>
    <w:pPr>
      <w:shd w:val="clear" w:color="auto" w:fill="FFFFFF"/>
      <w:autoSpaceDE/>
      <w:autoSpaceDN/>
      <w:adjustRightInd/>
      <w:spacing w:line="0" w:lineRule="atLeast"/>
      <w:jc w:val="both"/>
      <w:outlineLvl w:val="0"/>
    </w:pPr>
    <w:rPr>
      <w:rFonts w:ascii="Corbel" w:eastAsia="Corbel" w:hAnsi="Corbel" w:cs="Corbel"/>
      <w:sz w:val="25"/>
      <w:szCs w:val="25"/>
      <w:lang w:eastAsia="en-US"/>
    </w:rPr>
  </w:style>
  <w:style w:type="paragraph" w:customStyle="1" w:styleId="261">
    <w:name w:val="Основной текст (26)"/>
    <w:basedOn w:val="a0"/>
    <w:link w:val="260"/>
    <w:rsid w:val="002D57EA"/>
    <w:pPr>
      <w:shd w:val="clear" w:color="auto" w:fill="FFFFFF"/>
      <w:autoSpaceDE/>
      <w:autoSpaceDN/>
      <w:adjustRightInd/>
      <w:spacing w:line="206" w:lineRule="exact"/>
      <w:jc w:val="right"/>
    </w:pPr>
    <w:rPr>
      <w:rFonts w:asciiTheme="minorHAnsi" w:eastAsiaTheme="minorHAnsi" w:hAnsiTheme="minorHAnsi" w:cstheme="minorBidi"/>
      <w:b/>
      <w:bCs/>
      <w:i/>
      <w:iCs/>
      <w:sz w:val="17"/>
      <w:szCs w:val="17"/>
      <w:lang w:eastAsia="en-US"/>
    </w:rPr>
  </w:style>
  <w:style w:type="paragraph" w:customStyle="1" w:styleId="Style3">
    <w:name w:val="Style3"/>
    <w:basedOn w:val="a0"/>
    <w:uiPriority w:val="99"/>
    <w:rsid w:val="002D57EA"/>
    <w:rPr>
      <w:rFonts w:eastAsia="Times New Roman"/>
      <w:sz w:val="20"/>
    </w:rPr>
  </w:style>
  <w:style w:type="character" w:customStyle="1" w:styleId="FontStyle11">
    <w:name w:val="Font Style11"/>
    <w:rsid w:val="002D57EA"/>
    <w:rPr>
      <w:rFonts w:ascii="Times New Roman" w:hAnsi="Times New Roman" w:cs="Times New Roman" w:hint="default"/>
      <w:b/>
      <w:bCs/>
      <w:sz w:val="34"/>
      <w:szCs w:val="34"/>
    </w:rPr>
  </w:style>
  <w:style w:type="paragraph" w:customStyle="1" w:styleId="412pt">
    <w:name w:val="Заголовок 4+12 pt"/>
    <w:aliases w:val="влево"/>
    <w:basedOn w:val="a0"/>
    <w:rsid w:val="002D57EA"/>
    <w:pPr>
      <w:widowControl/>
      <w:autoSpaceDE/>
      <w:autoSpaceDN/>
      <w:adjustRightInd/>
      <w:spacing w:line="240" w:lineRule="atLeast"/>
      <w:ind w:left="5398"/>
    </w:pPr>
    <w:rPr>
      <w:rFonts w:eastAsia="Times New Roman"/>
      <w:sz w:val="16"/>
      <w:szCs w:val="16"/>
    </w:rPr>
  </w:style>
  <w:style w:type="paragraph" w:customStyle="1" w:styleId="Pro-Gramma">
    <w:name w:val="Pro-Gramma #"/>
    <w:basedOn w:val="a0"/>
    <w:rsid w:val="002D57EA"/>
    <w:pPr>
      <w:widowControl/>
      <w:tabs>
        <w:tab w:val="left" w:pos="1134"/>
      </w:tabs>
      <w:autoSpaceDE/>
      <w:autoSpaceDN/>
      <w:adjustRightInd/>
      <w:spacing w:before="120" w:line="288" w:lineRule="auto"/>
      <w:ind w:left="1134" w:hanging="567"/>
      <w:jc w:val="both"/>
    </w:pPr>
    <w:rPr>
      <w:rFonts w:ascii="Georgia" w:eastAsia="Georgia" w:hAnsi="Georgia"/>
      <w:sz w:val="20"/>
    </w:rPr>
  </w:style>
  <w:style w:type="character" w:customStyle="1" w:styleId="1f3">
    <w:name w:val="Основной текст Знак1"/>
    <w:basedOn w:val="a1"/>
    <w:uiPriority w:val="99"/>
    <w:rsid w:val="002D57EA"/>
    <w:rPr>
      <w:rFonts w:ascii="Times New Roman" w:hAnsi="Times New Roman" w:cs="Times New Roman"/>
      <w:sz w:val="23"/>
      <w:szCs w:val="23"/>
      <w:shd w:val="clear" w:color="auto" w:fill="FFFFFF"/>
    </w:rPr>
  </w:style>
  <w:style w:type="character" w:customStyle="1" w:styleId="75">
    <w:name w:val="Основной текст + Полужирный7"/>
    <w:basedOn w:val="a1"/>
    <w:uiPriority w:val="99"/>
    <w:rsid w:val="002D57EA"/>
    <w:rPr>
      <w:rFonts w:ascii="Times New Roman" w:hAnsi="Times New Roman" w:cs="Times New Roman"/>
      <w:b/>
      <w:bCs/>
      <w:spacing w:val="0"/>
      <w:sz w:val="27"/>
      <w:szCs w:val="27"/>
    </w:rPr>
  </w:style>
  <w:style w:type="character" w:customStyle="1" w:styleId="6a">
    <w:name w:val="Основной текст + Полужирный6"/>
    <w:basedOn w:val="a1"/>
    <w:uiPriority w:val="99"/>
    <w:rsid w:val="002D57EA"/>
    <w:rPr>
      <w:rFonts w:ascii="Times New Roman" w:hAnsi="Times New Roman" w:cs="Times New Roman"/>
      <w:b/>
      <w:bCs/>
      <w:spacing w:val="0"/>
      <w:sz w:val="27"/>
      <w:szCs w:val="27"/>
    </w:rPr>
  </w:style>
  <w:style w:type="character" w:customStyle="1" w:styleId="affff1">
    <w:name w:val="Подпись к таблице_"/>
    <w:basedOn w:val="a1"/>
    <w:link w:val="affff2"/>
    <w:rsid w:val="002D57EA"/>
    <w:rPr>
      <w:sz w:val="19"/>
      <w:szCs w:val="19"/>
      <w:shd w:val="clear" w:color="auto" w:fill="FFFFFF"/>
    </w:rPr>
  </w:style>
  <w:style w:type="paragraph" w:customStyle="1" w:styleId="affff2">
    <w:name w:val="Подпись к таблице"/>
    <w:basedOn w:val="a0"/>
    <w:link w:val="affff1"/>
    <w:rsid w:val="002D57EA"/>
    <w:pPr>
      <w:widowControl/>
      <w:shd w:val="clear" w:color="auto" w:fill="FFFFFF"/>
      <w:autoSpaceDE/>
      <w:autoSpaceDN/>
      <w:adjustRightInd/>
      <w:spacing w:after="60" w:line="240" w:lineRule="atLeast"/>
    </w:pPr>
    <w:rPr>
      <w:rFonts w:asciiTheme="minorHAnsi" w:eastAsiaTheme="minorHAnsi" w:hAnsiTheme="minorHAnsi" w:cstheme="minorBidi"/>
      <w:sz w:val="19"/>
      <w:szCs w:val="19"/>
      <w:lang w:eastAsia="en-US"/>
    </w:rPr>
  </w:style>
  <w:style w:type="character" w:customStyle="1" w:styleId="2f3">
    <w:name w:val="Подпись к таблице (2)_"/>
    <w:basedOn w:val="a1"/>
    <w:link w:val="2f4"/>
    <w:rsid w:val="002D57EA"/>
    <w:rPr>
      <w:spacing w:val="-1"/>
      <w:sz w:val="18"/>
      <w:szCs w:val="18"/>
      <w:shd w:val="clear" w:color="auto" w:fill="FFFFFF"/>
    </w:rPr>
  </w:style>
  <w:style w:type="paragraph" w:customStyle="1" w:styleId="2f4">
    <w:name w:val="Подпись к таблице (2)"/>
    <w:basedOn w:val="a0"/>
    <w:link w:val="2f3"/>
    <w:rsid w:val="002D57EA"/>
    <w:pPr>
      <w:shd w:val="clear" w:color="auto" w:fill="FFFFFF"/>
      <w:autoSpaceDE/>
      <w:autoSpaceDN/>
      <w:adjustRightInd/>
      <w:spacing w:line="0" w:lineRule="atLeast"/>
    </w:pPr>
    <w:rPr>
      <w:rFonts w:asciiTheme="minorHAnsi" w:eastAsiaTheme="minorHAnsi" w:hAnsiTheme="minorHAnsi" w:cstheme="minorBidi"/>
      <w:spacing w:val="-1"/>
      <w:sz w:val="18"/>
      <w:szCs w:val="18"/>
      <w:lang w:eastAsia="en-US"/>
    </w:rPr>
  </w:style>
  <w:style w:type="paragraph" w:customStyle="1" w:styleId="114">
    <w:name w:val="Основной текст11"/>
    <w:basedOn w:val="a0"/>
    <w:rsid w:val="008251C1"/>
    <w:pPr>
      <w:shd w:val="clear" w:color="auto" w:fill="FFFFFF"/>
      <w:autoSpaceDE/>
      <w:autoSpaceDN/>
      <w:adjustRightInd/>
      <w:spacing w:line="240" w:lineRule="exact"/>
      <w:jc w:val="both"/>
    </w:pPr>
    <w:rPr>
      <w:rFonts w:ascii="Arial" w:eastAsia="Arial" w:hAnsi="Arial" w:cs="Arial"/>
      <w:spacing w:val="6"/>
      <w:sz w:val="15"/>
      <w:szCs w:val="15"/>
      <w:lang w:eastAsia="en-US"/>
    </w:rPr>
  </w:style>
  <w:style w:type="paragraph" w:customStyle="1" w:styleId="152">
    <w:name w:val="15"/>
    <w:basedOn w:val="a0"/>
    <w:next w:val="af3"/>
    <w:qFormat/>
    <w:rsid w:val="00C80D50"/>
    <w:pPr>
      <w:widowControl/>
      <w:autoSpaceDE/>
      <w:autoSpaceDN/>
      <w:adjustRightInd/>
      <w:jc w:val="center"/>
    </w:pPr>
    <w:rPr>
      <w:rFonts w:eastAsia="Times New Roman"/>
      <w:b/>
      <w:bCs/>
    </w:rPr>
  </w:style>
  <w:style w:type="paragraph" w:customStyle="1" w:styleId="formattext">
    <w:name w:val="formattext"/>
    <w:basedOn w:val="a0"/>
    <w:rsid w:val="00C80D50"/>
    <w:pPr>
      <w:widowControl/>
      <w:autoSpaceDE/>
      <w:autoSpaceDN/>
      <w:adjustRightInd/>
      <w:spacing w:before="100" w:beforeAutospacing="1" w:after="100" w:afterAutospacing="1"/>
    </w:pPr>
    <w:rPr>
      <w:rFonts w:eastAsia="Times New Roman"/>
    </w:rPr>
  </w:style>
  <w:style w:type="paragraph" w:customStyle="1" w:styleId="sourcetag">
    <w:name w:val="source__tag"/>
    <w:basedOn w:val="a0"/>
    <w:rsid w:val="00C80D50"/>
    <w:pPr>
      <w:widowControl/>
      <w:autoSpaceDE/>
      <w:autoSpaceDN/>
      <w:adjustRightInd/>
      <w:spacing w:before="100" w:beforeAutospacing="1" w:after="100" w:afterAutospacing="1"/>
    </w:pPr>
    <w:rPr>
      <w:rFonts w:eastAsia="Times New Roman"/>
    </w:rPr>
  </w:style>
  <w:style w:type="paragraph" w:customStyle="1" w:styleId="caaieiaie1">
    <w:name w:val="caaieiaie 1"/>
    <w:basedOn w:val="a0"/>
    <w:next w:val="a0"/>
    <w:rsid w:val="009A0A34"/>
    <w:pPr>
      <w:keepNext/>
      <w:widowControl/>
      <w:autoSpaceDE/>
      <w:autoSpaceDN/>
      <w:adjustRightInd/>
      <w:ind w:left="567"/>
      <w:jc w:val="center"/>
    </w:pPr>
    <w:rPr>
      <w:rFonts w:ascii="Courier New" w:eastAsia="Times New Roman" w:hAnsi="Courier New" w:cs="Courier New"/>
      <w:b/>
      <w:bCs/>
      <w:sz w:val="32"/>
      <w:szCs w:val="32"/>
    </w:rPr>
  </w:style>
  <w:style w:type="character" w:customStyle="1" w:styleId="Internetlink">
    <w:name w:val="Internet link"/>
    <w:rsid w:val="009A0A34"/>
    <w:rPr>
      <w:color w:val="0000FF"/>
      <w:sz w:val="20"/>
      <w:szCs w:val="20"/>
      <w:u w:val="single"/>
    </w:rPr>
  </w:style>
  <w:style w:type="paragraph" w:customStyle="1" w:styleId="142">
    <w:name w:val="14"/>
    <w:basedOn w:val="a0"/>
    <w:next w:val="a6"/>
    <w:rsid w:val="00771908"/>
    <w:pPr>
      <w:widowControl/>
      <w:autoSpaceDE/>
      <w:autoSpaceDN/>
      <w:adjustRightInd/>
      <w:spacing w:before="100" w:beforeAutospacing="1" w:after="100" w:afterAutospacing="1"/>
    </w:pPr>
    <w:rPr>
      <w:rFonts w:eastAsia="Times New Roman"/>
    </w:rPr>
  </w:style>
  <w:style w:type="character" w:customStyle="1" w:styleId="apple-converted-space">
    <w:name w:val="apple-converted-space"/>
    <w:basedOn w:val="a1"/>
    <w:rsid w:val="00771908"/>
  </w:style>
  <w:style w:type="paragraph" w:customStyle="1" w:styleId="affff3">
    <w:name w:val="Текст параграфа"/>
    <w:rsid w:val="00771908"/>
    <w:pPr>
      <w:spacing w:after="0" w:line="240" w:lineRule="auto"/>
      <w:ind w:firstLine="567"/>
      <w:jc w:val="both"/>
    </w:pPr>
    <w:rPr>
      <w:rFonts w:ascii="Arial" w:eastAsia="Times New Roman" w:hAnsi="Arial" w:cs="Times New Roman"/>
      <w:sz w:val="24"/>
      <w:szCs w:val="24"/>
      <w:lang w:eastAsia="ru-RU"/>
    </w:rPr>
  </w:style>
  <w:style w:type="paragraph" w:customStyle="1" w:styleId="132">
    <w:name w:val="13"/>
    <w:basedOn w:val="a0"/>
    <w:next w:val="a6"/>
    <w:uiPriority w:val="99"/>
    <w:rsid w:val="002D1A14"/>
    <w:pPr>
      <w:widowControl/>
      <w:autoSpaceDE/>
      <w:autoSpaceDN/>
      <w:adjustRightInd/>
      <w:spacing w:before="100" w:beforeAutospacing="1" w:after="100" w:afterAutospacing="1"/>
    </w:pPr>
    <w:rPr>
      <w:rFonts w:eastAsia="Times New Roman"/>
    </w:rPr>
  </w:style>
  <w:style w:type="paragraph" w:styleId="affff4">
    <w:name w:val="Body Text First Indent"/>
    <w:basedOn w:val="a4"/>
    <w:link w:val="affff5"/>
    <w:uiPriority w:val="99"/>
    <w:semiHidden/>
    <w:unhideWhenUsed/>
    <w:rsid w:val="002D1A14"/>
    <w:pPr>
      <w:ind w:left="0" w:firstLine="360"/>
    </w:pPr>
    <w:rPr>
      <w:sz w:val="24"/>
      <w:szCs w:val="24"/>
    </w:rPr>
  </w:style>
  <w:style w:type="character" w:customStyle="1" w:styleId="affff5">
    <w:name w:val="Красная строка Знак"/>
    <w:basedOn w:val="a5"/>
    <w:link w:val="affff4"/>
    <w:uiPriority w:val="99"/>
    <w:semiHidden/>
    <w:rsid w:val="002D1A14"/>
    <w:rPr>
      <w:rFonts w:ascii="Times New Roman" w:eastAsiaTheme="minorEastAsia" w:hAnsi="Times New Roman" w:cs="Times New Roman"/>
      <w:sz w:val="24"/>
      <w:szCs w:val="24"/>
      <w:lang w:eastAsia="ru-RU"/>
    </w:rPr>
  </w:style>
  <w:style w:type="paragraph" w:styleId="2f5">
    <w:name w:val="List 2"/>
    <w:basedOn w:val="a0"/>
    <w:rsid w:val="002D1A14"/>
    <w:pPr>
      <w:widowControl/>
      <w:autoSpaceDE/>
      <w:autoSpaceDN/>
      <w:adjustRightInd/>
      <w:ind w:left="566" w:hanging="283"/>
      <w:contextualSpacing/>
    </w:pPr>
    <w:rPr>
      <w:rFonts w:eastAsia="Times New Roman"/>
      <w:sz w:val="20"/>
      <w:szCs w:val="20"/>
    </w:rPr>
  </w:style>
  <w:style w:type="paragraph" w:customStyle="1" w:styleId="122">
    <w:name w:val="12"/>
    <w:basedOn w:val="a0"/>
    <w:next w:val="a6"/>
    <w:uiPriority w:val="99"/>
    <w:rsid w:val="00B1445E"/>
    <w:pPr>
      <w:widowControl/>
      <w:autoSpaceDE/>
      <w:autoSpaceDN/>
      <w:adjustRightInd/>
      <w:spacing w:before="100" w:beforeAutospacing="1" w:after="100" w:afterAutospacing="1"/>
    </w:pPr>
    <w:rPr>
      <w:rFonts w:eastAsia="Times New Roman"/>
    </w:rPr>
  </w:style>
  <w:style w:type="paragraph" w:customStyle="1" w:styleId="ConsTitle">
    <w:name w:val="ConsTitle"/>
    <w:rsid w:val="00682BC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text">
    <w:name w:val="text"/>
    <w:basedOn w:val="a0"/>
    <w:rsid w:val="002229ED"/>
    <w:pPr>
      <w:widowControl/>
      <w:suppressAutoHyphens/>
      <w:autoSpaceDE/>
      <w:autoSpaceDN/>
      <w:adjustRightInd/>
      <w:spacing w:before="280" w:after="280"/>
      <w:ind w:left="3060" w:right="3060"/>
      <w:jc w:val="both"/>
    </w:pPr>
    <w:rPr>
      <w:rFonts w:ascii="Arial Unicode MS" w:eastAsia="Arial Unicode MS" w:hAnsi="Arial Unicode MS" w:cs="Arial Unicode MS"/>
      <w:lang w:eastAsia="ar-SA"/>
    </w:rPr>
  </w:style>
  <w:style w:type="character" w:customStyle="1" w:styleId="Absatz-Standardschriftart">
    <w:name w:val="Absatz-Standardschriftart"/>
    <w:rsid w:val="002229ED"/>
  </w:style>
  <w:style w:type="character" w:customStyle="1" w:styleId="WW-Absatz-Standardschriftart">
    <w:name w:val="WW-Absatz-Standardschriftart"/>
    <w:rsid w:val="002229ED"/>
  </w:style>
  <w:style w:type="character" w:customStyle="1" w:styleId="WW-Absatz-Standardschriftart1">
    <w:name w:val="WW-Absatz-Standardschriftart1"/>
    <w:rsid w:val="002229ED"/>
  </w:style>
  <w:style w:type="character" w:customStyle="1" w:styleId="1f4">
    <w:name w:val="Основной шрифт абзаца1"/>
    <w:rsid w:val="002229ED"/>
  </w:style>
  <w:style w:type="character" w:customStyle="1" w:styleId="affff6">
    <w:name w:val="Маркеры списка"/>
    <w:rsid w:val="002229ED"/>
    <w:rPr>
      <w:rFonts w:ascii="StarSymbol" w:eastAsia="StarSymbol" w:hAnsi="StarSymbol" w:cs="StarSymbol"/>
      <w:sz w:val="18"/>
      <w:szCs w:val="18"/>
    </w:rPr>
  </w:style>
  <w:style w:type="paragraph" w:customStyle="1" w:styleId="1f5">
    <w:name w:val="Заголовок1"/>
    <w:basedOn w:val="a0"/>
    <w:next w:val="a4"/>
    <w:rsid w:val="002229ED"/>
    <w:pPr>
      <w:keepNext/>
      <w:widowControl/>
      <w:suppressAutoHyphens/>
      <w:autoSpaceDE/>
      <w:autoSpaceDN/>
      <w:adjustRightInd/>
      <w:spacing w:before="240" w:after="120"/>
    </w:pPr>
    <w:rPr>
      <w:rFonts w:ascii="Arial" w:eastAsia="Lucida Sans Unicode" w:hAnsi="Arial" w:cs="Tahoma"/>
      <w:sz w:val="28"/>
      <w:szCs w:val="28"/>
      <w:lang w:eastAsia="ar-SA"/>
    </w:rPr>
  </w:style>
  <w:style w:type="paragraph" w:styleId="affff7">
    <w:name w:val="List"/>
    <w:basedOn w:val="a4"/>
    <w:semiHidden/>
    <w:rsid w:val="002229ED"/>
    <w:pPr>
      <w:widowControl/>
      <w:suppressAutoHyphens/>
      <w:autoSpaceDE/>
      <w:autoSpaceDN/>
      <w:adjustRightInd/>
      <w:ind w:left="0"/>
      <w:jc w:val="both"/>
    </w:pPr>
    <w:rPr>
      <w:rFonts w:ascii="Arial" w:eastAsia="Times New Roman" w:hAnsi="Arial" w:cs="Tahoma"/>
      <w:sz w:val="24"/>
      <w:szCs w:val="24"/>
      <w:lang w:eastAsia="ar-SA"/>
    </w:rPr>
  </w:style>
  <w:style w:type="paragraph" w:customStyle="1" w:styleId="1f6">
    <w:name w:val="Название1"/>
    <w:basedOn w:val="a0"/>
    <w:rsid w:val="002229ED"/>
    <w:pPr>
      <w:widowControl/>
      <w:suppressLineNumbers/>
      <w:suppressAutoHyphens/>
      <w:autoSpaceDE/>
      <w:autoSpaceDN/>
      <w:adjustRightInd/>
      <w:spacing w:before="120" w:after="120"/>
    </w:pPr>
    <w:rPr>
      <w:rFonts w:ascii="Arial" w:eastAsia="Times New Roman" w:hAnsi="Arial" w:cs="Tahoma"/>
      <w:i/>
      <w:iCs/>
      <w:sz w:val="20"/>
      <w:lang w:eastAsia="ar-SA"/>
    </w:rPr>
  </w:style>
  <w:style w:type="paragraph" w:customStyle="1" w:styleId="1f7">
    <w:name w:val="Указатель1"/>
    <w:basedOn w:val="a0"/>
    <w:rsid w:val="002229ED"/>
    <w:pPr>
      <w:widowControl/>
      <w:suppressLineNumbers/>
      <w:suppressAutoHyphens/>
      <w:autoSpaceDE/>
      <w:autoSpaceDN/>
      <w:adjustRightInd/>
    </w:pPr>
    <w:rPr>
      <w:rFonts w:ascii="Arial" w:eastAsia="Times New Roman" w:hAnsi="Arial" w:cs="Tahoma"/>
      <w:lang w:eastAsia="ar-SA"/>
    </w:rPr>
  </w:style>
  <w:style w:type="paragraph" w:customStyle="1" w:styleId="shapka">
    <w:name w:val="shapka"/>
    <w:basedOn w:val="a0"/>
    <w:rsid w:val="002229ED"/>
    <w:pPr>
      <w:widowControl/>
      <w:suppressAutoHyphens/>
      <w:autoSpaceDE/>
      <w:autoSpaceDN/>
      <w:adjustRightInd/>
      <w:spacing w:before="280" w:after="280"/>
      <w:jc w:val="center"/>
    </w:pPr>
    <w:rPr>
      <w:rFonts w:ascii="Arial Unicode MS" w:eastAsia="Arial Unicode MS" w:hAnsi="Arial Unicode MS" w:cs="Arial Unicode MS"/>
      <w:b/>
      <w:bCs/>
      <w:lang w:eastAsia="ar-SA"/>
    </w:rPr>
  </w:style>
  <w:style w:type="paragraph" w:customStyle="1" w:styleId="xl63">
    <w:name w:val="xl63"/>
    <w:basedOn w:val="a0"/>
    <w:rsid w:val="002229ED"/>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jc w:val="center"/>
      <w:textAlignment w:val="center"/>
    </w:pPr>
    <w:rPr>
      <w:rFonts w:ascii="Arial" w:eastAsia="Times New Roman" w:hAnsi="Arial" w:cs="Arial"/>
      <w:color w:val="2D2D2D"/>
    </w:rPr>
  </w:style>
  <w:style w:type="paragraph" w:customStyle="1" w:styleId="xl64">
    <w:name w:val="xl64"/>
    <w:basedOn w:val="a0"/>
    <w:rsid w:val="002229ED"/>
    <w:pPr>
      <w:widowControl/>
      <w:pBdr>
        <w:left w:val="single" w:sz="8" w:space="0" w:color="000000"/>
      </w:pBdr>
      <w:autoSpaceDE/>
      <w:autoSpaceDN/>
      <w:adjustRightInd/>
      <w:spacing w:before="100" w:beforeAutospacing="1" w:after="100" w:afterAutospacing="1"/>
      <w:textAlignment w:val="center"/>
    </w:pPr>
    <w:rPr>
      <w:rFonts w:ascii="Arial" w:eastAsia="Times New Roman" w:hAnsi="Arial" w:cs="Arial"/>
      <w:color w:val="2D2D2D"/>
    </w:rPr>
  </w:style>
  <w:style w:type="paragraph" w:styleId="affff8">
    <w:name w:val="endnote text"/>
    <w:basedOn w:val="a0"/>
    <w:link w:val="affff9"/>
    <w:unhideWhenUsed/>
    <w:rsid w:val="002229ED"/>
    <w:pPr>
      <w:widowControl/>
      <w:suppressAutoHyphens/>
      <w:autoSpaceDE/>
      <w:autoSpaceDN/>
      <w:adjustRightInd/>
    </w:pPr>
    <w:rPr>
      <w:rFonts w:eastAsia="Times New Roman"/>
      <w:sz w:val="20"/>
      <w:szCs w:val="20"/>
      <w:lang w:eastAsia="ar-SA"/>
    </w:rPr>
  </w:style>
  <w:style w:type="character" w:customStyle="1" w:styleId="affff9">
    <w:name w:val="Текст концевой сноски Знак"/>
    <w:basedOn w:val="a1"/>
    <w:link w:val="affff8"/>
    <w:rsid w:val="002229ED"/>
    <w:rPr>
      <w:rFonts w:ascii="Times New Roman" w:eastAsia="Times New Roman" w:hAnsi="Times New Roman" w:cs="Times New Roman"/>
      <w:sz w:val="20"/>
      <w:szCs w:val="20"/>
      <w:lang w:eastAsia="ar-SA"/>
    </w:rPr>
  </w:style>
  <w:style w:type="character" w:styleId="affffa">
    <w:name w:val="endnote reference"/>
    <w:basedOn w:val="a1"/>
    <w:link w:val="1f8"/>
    <w:unhideWhenUsed/>
    <w:rsid w:val="002229ED"/>
    <w:rPr>
      <w:vertAlign w:val="superscript"/>
    </w:rPr>
  </w:style>
  <w:style w:type="paragraph" w:customStyle="1" w:styleId="font5">
    <w:name w:val="font5"/>
    <w:basedOn w:val="a0"/>
    <w:rsid w:val="002229ED"/>
    <w:pPr>
      <w:widowControl/>
      <w:autoSpaceDE/>
      <w:autoSpaceDN/>
      <w:adjustRightInd/>
      <w:spacing w:before="100" w:beforeAutospacing="1" w:after="100" w:afterAutospacing="1"/>
    </w:pPr>
    <w:rPr>
      <w:rFonts w:ascii="Calibri" w:eastAsia="Times New Roman" w:hAnsi="Calibri" w:cs="Calibri"/>
      <w:b/>
      <w:bCs/>
      <w:color w:val="000000"/>
      <w:sz w:val="22"/>
      <w:szCs w:val="22"/>
    </w:rPr>
  </w:style>
  <w:style w:type="paragraph" w:customStyle="1" w:styleId="font6">
    <w:name w:val="font6"/>
    <w:basedOn w:val="a0"/>
    <w:rsid w:val="002229ED"/>
    <w:pPr>
      <w:widowControl/>
      <w:autoSpaceDE/>
      <w:autoSpaceDN/>
      <w:adjustRightInd/>
      <w:spacing w:before="100" w:beforeAutospacing="1" w:after="100" w:afterAutospacing="1"/>
    </w:pPr>
    <w:rPr>
      <w:rFonts w:ascii="Arial" w:eastAsia="Times New Roman" w:hAnsi="Arial" w:cs="Arial"/>
      <w:color w:val="2D2D2D"/>
      <w:sz w:val="22"/>
      <w:szCs w:val="22"/>
    </w:rPr>
  </w:style>
  <w:style w:type="paragraph" w:customStyle="1" w:styleId="font7">
    <w:name w:val="font7"/>
    <w:basedOn w:val="a0"/>
    <w:rsid w:val="002229ED"/>
    <w:pPr>
      <w:widowControl/>
      <w:autoSpaceDE/>
      <w:autoSpaceDN/>
      <w:adjustRightInd/>
      <w:spacing w:before="100" w:beforeAutospacing="1" w:after="100" w:afterAutospacing="1"/>
    </w:pPr>
    <w:rPr>
      <w:rFonts w:ascii="Arial" w:eastAsia="Times New Roman" w:hAnsi="Arial" w:cs="Arial"/>
      <w:b/>
      <w:bCs/>
      <w:color w:val="2D2D2D"/>
      <w:sz w:val="22"/>
      <w:szCs w:val="22"/>
    </w:rPr>
  </w:style>
  <w:style w:type="paragraph" w:customStyle="1" w:styleId="Style4">
    <w:name w:val="Style4"/>
    <w:basedOn w:val="a0"/>
    <w:rsid w:val="002229ED"/>
    <w:pPr>
      <w:spacing w:line="243" w:lineRule="exact"/>
      <w:ind w:firstLine="494"/>
      <w:jc w:val="both"/>
    </w:pPr>
    <w:rPr>
      <w:rFonts w:eastAsia="Times New Roman"/>
    </w:rPr>
  </w:style>
  <w:style w:type="paragraph" w:customStyle="1" w:styleId="affffb">
    <w:name w:val="Документ в списке"/>
    <w:basedOn w:val="a0"/>
    <w:next w:val="a0"/>
    <w:uiPriority w:val="99"/>
    <w:rsid w:val="002229ED"/>
    <w:pPr>
      <w:widowControl/>
      <w:spacing w:before="120"/>
      <w:ind w:right="300"/>
      <w:jc w:val="both"/>
    </w:pPr>
    <w:rPr>
      <w:rFonts w:ascii="Arial" w:eastAsia="Times New Roman" w:hAnsi="Arial" w:cs="Arial"/>
      <w:color w:val="000000"/>
    </w:rPr>
  </w:style>
  <w:style w:type="paragraph" w:customStyle="1" w:styleId="410">
    <w:name w:val="Основной текст (4)1"/>
    <w:basedOn w:val="a0"/>
    <w:link w:val="45"/>
    <w:uiPriority w:val="99"/>
    <w:rsid w:val="002229ED"/>
    <w:pPr>
      <w:shd w:val="clear" w:color="auto" w:fill="FFFFFF"/>
      <w:autoSpaceDE/>
      <w:autoSpaceDN/>
      <w:adjustRightInd/>
      <w:spacing w:before="240" w:after="240" w:line="240" w:lineRule="atLeast"/>
      <w:jc w:val="center"/>
    </w:pPr>
    <w:rPr>
      <w:rFonts w:eastAsia="Times New Roman"/>
      <w:sz w:val="23"/>
      <w:szCs w:val="23"/>
      <w:lang w:eastAsia="en-US"/>
    </w:rPr>
  </w:style>
  <w:style w:type="paragraph" w:customStyle="1" w:styleId="115">
    <w:name w:val="11"/>
    <w:basedOn w:val="a0"/>
    <w:next w:val="a6"/>
    <w:rsid w:val="00FC4A39"/>
    <w:pPr>
      <w:widowControl/>
      <w:autoSpaceDE/>
      <w:autoSpaceDN/>
      <w:adjustRightInd/>
      <w:spacing w:before="100" w:beforeAutospacing="1" w:after="100" w:afterAutospacing="1"/>
    </w:pPr>
    <w:rPr>
      <w:rFonts w:eastAsia="Times New Roman"/>
    </w:rPr>
  </w:style>
  <w:style w:type="paragraph" w:customStyle="1" w:styleId="affffc">
    <w:name w:val="Знак"/>
    <w:basedOn w:val="a0"/>
    <w:rsid w:val="00331998"/>
    <w:pPr>
      <w:widowControl/>
      <w:autoSpaceDE/>
      <w:autoSpaceDN/>
      <w:adjustRightInd/>
    </w:pPr>
    <w:rPr>
      <w:rFonts w:eastAsia="Times New Roman"/>
    </w:rPr>
  </w:style>
  <w:style w:type="character" w:customStyle="1" w:styleId="FontStyle16">
    <w:name w:val="Font Style16"/>
    <w:uiPriority w:val="99"/>
    <w:rsid w:val="00331998"/>
    <w:rPr>
      <w:rFonts w:ascii="Times New Roman" w:hAnsi="Times New Roman" w:cs="Times New Roman"/>
      <w:sz w:val="22"/>
      <w:szCs w:val="22"/>
    </w:rPr>
  </w:style>
  <w:style w:type="paragraph" w:customStyle="1" w:styleId="Style6">
    <w:name w:val="Style6"/>
    <w:basedOn w:val="a0"/>
    <w:uiPriority w:val="99"/>
    <w:rsid w:val="00331998"/>
    <w:pPr>
      <w:spacing w:line="322" w:lineRule="exact"/>
      <w:jc w:val="both"/>
    </w:pPr>
    <w:rPr>
      <w:rFonts w:eastAsia="Times New Roman"/>
    </w:rPr>
  </w:style>
  <w:style w:type="character" w:customStyle="1" w:styleId="FontStyle13">
    <w:name w:val="Font Style13"/>
    <w:uiPriority w:val="99"/>
    <w:rsid w:val="00331998"/>
    <w:rPr>
      <w:rFonts w:ascii="Times New Roman" w:hAnsi="Times New Roman" w:cs="Times New Roman"/>
      <w:sz w:val="26"/>
      <w:szCs w:val="26"/>
    </w:rPr>
  </w:style>
  <w:style w:type="character" w:customStyle="1" w:styleId="FontStyle14">
    <w:name w:val="Font Style14"/>
    <w:uiPriority w:val="99"/>
    <w:rsid w:val="00331998"/>
    <w:rPr>
      <w:rFonts w:ascii="Times New Roman" w:hAnsi="Times New Roman" w:cs="Times New Roman"/>
      <w:b/>
      <w:bCs/>
      <w:sz w:val="26"/>
      <w:szCs w:val="26"/>
    </w:rPr>
  </w:style>
  <w:style w:type="character" w:customStyle="1" w:styleId="FontStyle53">
    <w:name w:val="Font Style53"/>
    <w:uiPriority w:val="99"/>
    <w:rsid w:val="00331998"/>
    <w:rPr>
      <w:rFonts w:ascii="Times New Roman" w:hAnsi="Times New Roman" w:cs="Times New Roman" w:hint="default"/>
      <w:i/>
      <w:iCs/>
      <w:sz w:val="24"/>
      <w:szCs w:val="24"/>
    </w:rPr>
  </w:style>
  <w:style w:type="paragraph" w:customStyle="1" w:styleId="xl153">
    <w:name w:val="xl15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54">
    <w:name w:val="xl154"/>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155">
    <w:name w:val="xl155"/>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color w:val="000000"/>
      <w:sz w:val="20"/>
      <w:szCs w:val="20"/>
    </w:rPr>
  </w:style>
  <w:style w:type="paragraph" w:customStyle="1" w:styleId="xl156">
    <w:name w:val="xl156"/>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57">
    <w:name w:val="xl157"/>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color w:val="000000"/>
      <w:sz w:val="20"/>
      <w:szCs w:val="20"/>
    </w:rPr>
  </w:style>
  <w:style w:type="paragraph" w:customStyle="1" w:styleId="xl158">
    <w:name w:val="xl158"/>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159">
    <w:name w:val="xl159"/>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i/>
      <w:iCs/>
      <w:color w:val="000000"/>
      <w:sz w:val="20"/>
      <w:szCs w:val="20"/>
    </w:rPr>
  </w:style>
  <w:style w:type="paragraph" w:customStyle="1" w:styleId="xl160">
    <w:name w:val="xl160"/>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161">
    <w:name w:val="xl161"/>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20"/>
      <w:szCs w:val="20"/>
    </w:rPr>
  </w:style>
  <w:style w:type="paragraph" w:customStyle="1" w:styleId="xl162">
    <w:name w:val="xl162"/>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b/>
      <w:bCs/>
      <w:sz w:val="20"/>
      <w:szCs w:val="20"/>
    </w:rPr>
  </w:style>
  <w:style w:type="paragraph" w:customStyle="1" w:styleId="xl163">
    <w:name w:val="xl16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i/>
      <w:iCs/>
      <w:color w:val="000000"/>
      <w:sz w:val="20"/>
      <w:szCs w:val="20"/>
    </w:rPr>
  </w:style>
  <w:style w:type="paragraph" w:customStyle="1" w:styleId="xl164">
    <w:name w:val="xl164"/>
    <w:basedOn w:val="a0"/>
    <w:rsid w:val="00331998"/>
    <w:pPr>
      <w:widowControl/>
      <w:autoSpaceDE/>
      <w:autoSpaceDN/>
      <w:adjustRightInd/>
      <w:spacing w:before="100" w:beforeAutospacing="1" w:after="100" w:afterAutospacing="1"/>
      <w:textAlignment w:val="top"/>
    </w:pPr>
    <w:rPr>
      <w:rFonts w:ascii="Calibri" w:eastAsia="Times New Roman" w:hAnsi="Calibri" w:cs="Calibri"/>
      <w:b/>
      <w:bCs/>
      <w:i/>
      <w:iCs/>
    </w:rPr>
  </w:style>
  <w:style w:type="paragraph" w:customStyle="1" w:styleId="xl165">
    <w:name w:val="xl165"/>
    <w:basedOn w:val="a0"/>
    <w:rsid w:val="00331998"/>
    <w:pPr>
      <w:widowControl/>
      <w:autoSpaceDE/>
      <w:autoSpaceDN/>
      <w:adjustRightInd/>
      <w:spacing w:before="100" w:beforeAutospacing="1" w:after="100" w:afterAutospacing="1"/>
      <w:textAlignment w:val="top"/>
    </w:pPr>
    <w:rPr>
      <w:rFonts w:eastAsia="Times New Roman"/>
      <w:i/>
      <w:iCs/>
    </w:rPr>
  </w:style>
  <w:style w:type="paragraph" w:customStyle="1" w:styleId="xl166">
    <w:name w:val="xl166"/>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67">
    <w:name w:val="xl167"/>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color w:val="000000"/>
      <w:sz w:val="20"/>
      <w:szCs w:val="20"/>
    </w:rPr>
  </w:style>
  <w:style w:type="paragraph" w:customStyle="1" w:styleId="xl168">
    <w:name w:val="xl168"/>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169">
    <w:name w:val="xl169"/>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170">
    <w:name w:val="xl170"/>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i/>
      <w:iCs/>
      <w:color w:val="000000"/>
      <w:sz w:val="20"/>
      <w:szCs w:val="20"/>
    </w:rPr>
  </w:style>
  <w:style w:type="paragraph" w:customStyle="1" w:styleId="xl171">
    <w:name w:val="xl171"/>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color w:val="000000"/>
      <w:sz w:val="20"/>
      <w:szCs w:val="20"/>
    </w:rPr>
  </w:style>
  <w:style w:type="paragraph" w:customStyle="1" w:styleId="xl172">
    <w:name w:val="xl172"/>
    <w:basedOn w:val="a0"/>
    <w:rsid w:val="00331998"/>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173">
    <w:name w:val="xl173"/>
    <w:basedOn w:val="a0"/>
    <w:rsid w:val="00331998"/>
    <w:pPr>
      <w:widowControl/>
      <w:pBdr>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174">
    <w:name w:val="xl174"/>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175">
    <w:name w:val="xl175"/>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176">
    <w:name w:val="xl176"/>
    <w:basedOn w:val="a0"/>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177">
    <w:name w:val="xl177"/>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178">
    <w:name w:val="xl178"/>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179">
    <w:name w:val="xl179"/>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180">
    <w:name w:val="xl180"/>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81">
    <w:name w:val="xl181"/>
    <w:basedOn w:val="a0"/>
    <w:rsid w:val="00331998"/>
    <w:pPr>
      <w:widowControl/>
      <w:autoSpaceDE/>
      <w:autoSpaceDN/>
      <w:adjustRightInd/>
      <w:spacing w:before="100" w:beforeAutospacing="1" w:after="100" w:afterAutospacing="1"/>
      <w:jc w:val="center"/>
      <w:textAlignment w:val="top"/>
    </w:pPr>
    <w:rPr>
      <w:rFonts w:ascii="Calibri" w:eastAsia="Times New Roman" w:hAnsi="Calibri" w:cs="Calibri"/>
      <w:b/>
      <w:bCs/>
    </w:rPr>
  </w:style>
  <w:style w:type="paragraph" w:customStyle="1" w:styleId="xl182">
    <w:name w:val="xl182"/>
    <w:basedOn w:val="a0"/>
    <w:rsid w:val="00331998"/>
    <w:pPr>
      <w:widowControl/>
      <w:autoSpaceDE/>
      <w:autoSpaceDN/>
      <w:adjustRightInd/>
      <w:spacing w:before="100" w:beforeAutospacing="1" w:after="100" w:afterAutospacing="1"/>
      <w:jc w:val="center"/>
      <w:textAlignment w:val="top"/>
    </w:pPr>
    <w:rPr>
      <w:rFonts w:eastAsia="Times New Roman"/>
    </w:rPr>
  </w:style>
  <w:style w:type="paragraph" w:customStyle="1" w:styleId="xl183">
    <w:name w:val="xl183"/>
    <w:basedOn w:val="a0"/>
    <w:rsid w:val="00331998"/>
    <w:pPr>
      <w:widowControl/>
      <w:autoSpaceDE/>
      <w:autoSpaceDN/>
      <w:adjustRightInd/>
      <w:spacing w:before="100" w:beforeAutospacing="1" w:after="100" w:afterAutospacing="1"/>
      <w:jc w:val="right"/>
      <w:textAlignment w:val="top"/>
    </w:pPr>
    <w:rPr>
      <w:rFonts w:eastAsia="Times New Roman"/>
      <w:sz w:val="20"/>
      <w:szCs w:val="20"/>
    </w:rPr>
  </w:style>
  <w:style w:type="paragraph" w:customStyle="1" w:styleId="xl184">
    <w:name w:val="xl184"/>
    <w:basedOn w:val="a0"/>
    <w:rsid w:val="00331998"/>
    <w:pPr>
      <w:widowControl/>
      <w:autoSpaceDE/>
      <w:autoSpaceDN/>
      <w:adjustRightInd/>
      <w:spacing w:before="100" w:beforeAutospacing="1" w:after="100" w:afterAutospacing="1"/>
      <w:jc w:val="center"/>
      <w:textAlignment w:val="top"/>
    </w:pPr>
    <w:rPr>
      <w:rFonts w:eastAsia="Times New Roman"/>
      <w:sz w:val="20"/>
      <w:szCs w:val="20"/>
    </w:rPr>
  </w:style>
  <w:style w:type="paragraph" w:customStyle="1" w:styleId="xl185">
    <w:name w:val="xl185"/>
    <w:basedOn w:val="a0"/>
    <w:rsid w:val="00331998"/>
    <w:pPr>
      <w:widowControl/>
      <w:autoSpaceDE/>
      <w:autoSpaceDN/>
      <w:adjustRightInd/>
      <w:spacing w:before="100" w:beforeAutospacing="1" w:after="100" w:afterAutospacing="1"/>
      <w:jc w:val="center"/>
      <w:textAlignment w:val="center"/>
    </w:pPr>
    <w:rPr>
      <w:rFonts w:eastAsia="Times New Roman"/>
      <w:color w:val="000000"/>
      <w:sz w:val="20"/>
      <w:szCs w:val="20"/>
    </w:rPr>
  </w:style>
  <w:style w:type="paragraph" w:customStyle="1" w:styleId="xl186">
    <w:name w:val="xl186"/>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20"/>
      <w:szCs w:val="20"/>
    </w:rPr>
  </w:style>
  <w:style w:type="paragraph" w:customStyle="1" w:styleId="xl187">
    <w:name w:val="xl187"/>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sz w:val="18"/>
      <w:szCs w:val="18"/>
    </w:rPr>
  </w:style>
  <w:style w:type="paragraph" w:customStyle="1" w:styleId="xl188">
    <w:name w:val="xl188"/>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sz w:val="18"/>
      <w:szCs w:val="18"/>
    </w:rPr>
  </w:style>
  <w:style w:type="paragraph" w:customStyle="1" w:styleId="xl189">
    <w:name w:val="xl189"/>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190">
    <w:name w:val="xl190"/>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rPr>
  </w:style>
  <w:style w:type="paragraph" w:customStyle="1" w:styleId="xl191">
    <w:name w:val="xl191"/>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FF0000"/>
      <w:sz w:val="20"/>
      <w:szCs w:val="20"/>
    </w:rPr>
  </w:style>
  <w:style w:type="paragraph" w:customStyle="1" w:styleId="xl192">
    <w:name w:val="xl192"/>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193">
    <w:name w:val="xl193"/>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194">
    <w:name w:val="xl194"/>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b/>
      <w:bCs/>
      <w:color w:val="000000"/>
      <w:sz w:val="20"/>
      <w:szCs w:val="20"/>
    </w:rPr>
  </w:style>
  <w:style w:type="paragraph" w:customStyle="1" w:styleId="xl195">
    <w:name w:val="xl195"/>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b/>
      <w:bCs/>
      <w:i/>
      <w:iCs/>
      <w:color w:val="000000"/>
      <w:sz w:val="20"/>
      <w:szCs w:val="20"/>
    </w:rPr>
  </w:style>
  <w:style w:type="paragraph" w:customStyle="1" w:styleId="xl196">
    <w:name w:val="xl196"/>
    <w:basedOn w:val="a0"/>
    <w:rsid w:val="00331998"/>
    <w:pPr>
      <w:widowControl/>
      <w:autoSpaceDE/>
      <w:autoSpaceDN/>
      <w:adjustRightInd/>
      <w:spacing w:before="100" w:beforeAutospacing="1" w:after="100" w:afterAutospacing="1"/>
      <w:textAlignment w:val="top"/>
    </w:pPr>
    <w:rPr>
      <w:rFonts w:ascii="Calibri" w:eastAsia="Times New Roman" w:hAnsi="Calibri" w:cs="Calibri"/>
      <w:b/>
      <w:bCs/>
      <w:i/>
      <w:iCs/>
    </w:rPr>
  </w:style>
  <w:style w:type="paragraph" w:customStyle="1" w:styleId="xl197">
    <w:name w:val="xl197"/>
    <w:basedOn w:val="a0"/>
    <w:rsid w:val="00331998"/>
    <w:pPr>
      <w:widowControl/>
      <w:autoSpaceDE/>
      <w:autoSpaceDN/>
      <w:adjustRightInd/>
      <w:spacing w:before="100" w:beforeAutospacing="1" w:after="100" w:afterAutospacing="1"/>
      <w:textAlignment w:val="top"/>
    </w:pPr>
    <w:rPr>
      <w:rFonts w:eastAsia="Times New Roman"/>
      <w:i/>
      <w:iCs/>
    </w:rPr>
  </w:style>
  <w:style w:type="paragraph" w:customStyle="1" w:styleId="xl198">
    <w:name w:val="xl198"/>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99">
    <w:name w:val="xl199"/>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color w:val="000000"/>
      <w:sz w:val="20"/>
      <w:szCs w:val="20"/>
    </w:rPr>
  </w:style>
  <w:style w:type="paragraph" w:customStyle="1" w:styleId="xl200">
    <w:name w:val="xl200"/>
    <w:basedOn w:val="a0"/>
    <w:rsid w:val="00331998"/>
    <w:pPr>
      <w:widowControl/>
      <w:autoSpaceDE/>
      <w:autoSpaceDN/>
      <w:adjustRightInd/>
      <w:spacing w:before="100" w:beforeAutospacing="1" w:after="100" w:afterAutospacing="1"/>
      <w:textAlignment w:val="top"/>
    </w:pPr>
    <w:rPr>
      <w:rFonts w:eastAsia="Times New Roman"/>
      <w:i/>
      <w:iCs/>
      <w:sz w:val="20"/>
      <w:szCs w:val="20"/>
    </w:rPr>
  </w:style>
  <w:style w:type="paragraph" w:customStyle="1" w:styleId="xl201">
    <w:name w:val="xl201"/>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202">
    <w:name w:val="xl202"/>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203">
    <w:name w:val="xl20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20"/>
      <w:szCs w:val="20"/>
    </w:rPr>
  </w:style>
  <w:style w:type="paragraph" w:customStyle="1" w:styleId="xl204">
    <w:name w:val="xl204"/>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205">
    <w:name w:val="xl205"/>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06">
    <w:name w:val="xl206"/>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07">
    <w:name w:val="xl207"/>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i/>
      <w:iCs/>
      <w:color w:val="000000"/>
      <w:sz w:val="20"/>
      <w:szCs w:val="20"/>
    </w:rPr>
  </w:style>
  <w:style w:type="paragraph" w:customStyle="1" w:styleId="xl208">
    <w:name w:val="xl208"/>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color w:val="000000"/>
      <w:sz w:val="20"/>
      <w:szCs w:val="20"/>
    </w:rPr>
  </w:style>
  <w:style w:type="paragraph" w:customStyle="1" w:styleId="xl209">
    <w:name w:val="xl209"/>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color w:val="FF0000"/>
      <w:sz w:val="20"/>
      <w:szCs w:val="20"/>
    </w:rPr>
  </w:style>
  <w:style w:type="paragraph" w:customStyle="1" w:styleId="xl210">
    <w:name w:val="xl210"/>
    <w:basedOn w:val="a0"/>
    <w:rsid w:val="00331998"/>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11">
    <w:name w:val="xl211"/>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sz w:val="20"/>
      <w:szCs w:val="20"/>
    </w:rPr>
  </w:style>
  <w:style w:type="paragraph" w:customStyle="1" w:styleId="xl212">
    <w:name w:val="xl212"/>
    <w:basedOn w:val="a0"/>
    <w:rsid w:val="00331998"/>
    <w:pPr>
      <w:widowControl/>
      <w:pBdr>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13">
    <w:name w:val="xl213"/>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14">
    <w:name w:val="xl214"/>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15">
    <w:name w:val="xl215"/>
    <w:basedOn w:val="a0"/>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16">
    <w:name w:val="xl216"/>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217">
    <w:name w:val="xl217"/>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18">
    <w:name w:val="xl218"/>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19">
    <w:name w:val="xl219"/>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220">
    <w:name w:val="xl220"/>
    <w:basedOn w:val="a0"/>
    <w:rsid w:val="00331998"/>
    <w:pPr>
      <w:widowControl/>
      <w:autoSpaceDE/>
      <w:autoSpaceDN/>
      <w:adjustRightInd/>
      <w:spacing w:before="100" w:beforeAutospacing="1" w:after="100" w:afterAutospacing="1"/>
      <w:jc w:val="center"/>
      <w:textAlignment w:val="top"/>
    </w:pPr>
    <w:rPr>
      <w:rFonts w:ascii="Calibri" w:eastAsia="Times New Roman" w:hAnsi="Calibri" w:cs="Calibri"/>
      <w:b/>
      <w:bCs/>
    </w:rPr>
  </w:style>
  <w:style w:type="paragraph" w:customStyle="1" w:styleId="xl221">
    <w:name w:val="xl221"/>
    <w:basedOn w:val="a0"/>
    <w:rsid w:val="00331998"/>
    <w:pPr>
      <w:widowControl/>
      <w:autoSpaceDE/>
      <w:autoSpaceDN/>
      <w:adjustRightInd/>
      <w:spacing w:before="100" w:beforeAutospacing="1" w:after="100" w:afterAutospacing="1"/>
      <w:textAlignment w:val="top"/>
    </w:pPr>
    <w:rPr>
      <w:rFonts w:eastAsia="Times New Roman"/>
      <w:b/>
      <w:bCs/>
      <w:sz w:val="20"/>
      <w:szCs w:val="20"/>
    </w:rPr>
  </w:style>
  <w:style w:type="paragraph" w:customStyle="1" w:styleId="xl222">
    <w:name w:val="xl222"/>
    <w:basedOn w:val="a0"/>
    <w:rsid w:val="00331998"/>
    <w:pPr>
      <w:widowControl/>
      <w:autoSpaceDE/>
      <w:autoSpaceDN/>
      <w:adjustRightInd/>
      <w:spacing w:before="100" w:beforeAutospacing="1" w:after="100" w:afterAutospacing="1"/>
    </w:pPr>
    <w:rPr>
      <w:rFonts w:eastAsia="Times New Roman"/>
      <w:b/>
      <w:bCs/>
      <w:i/>
      <w:iCs/>
      <w:color w:val="000000"/>
      <w:sz w:val="20"/>
      <w:szCs w:val="20"/>
    </w:rPr>
  </w:style>
  <w:style w:type="paragraph" w:customStyle="1" w:styleId="xl223">
    <w:name w:val="xl223"/>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24">
    <w:name w:val="xl224"/>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25">
    <w:name w:val="xl225"/>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26">
    <w:name w:val="xl226"/>
    <w:basedOn w:val="a0"/>
    <w:rsid w:val="00331998"/>
    <w:pPr>
      <w:widowControl/>
      <w:pBdr>
        <w:top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27">
    <w:name w:val="xl227"/>
    <w:basedOn w:val="a0"/>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28">
    <w:name w:val="xl228"/>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29">
    <w:name w:val="xl229"/>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0">
    <w:name w:val="xl230"/>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31">
    <w:name w:val="xl231"/>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32">
    <w:name w:val="xl232"/>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3">
    <w:name w:val="xl233"/>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4">
    <w:name w:val="xl234"/>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35">
    <w:name w:val="xl235"/>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236">
    <w:name w:val="xl236"/>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237">
    <w:name w:val="xl237"/>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38">
    <w:name w:val="xl238"/>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39">
    <w:name w:val="xl239"/>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40">
    <w:name w:val="xl240"/>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41">
    <w:name w:val="xl241"/>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i/>
      <w:iCs/>
      <w:sz w:val="20"/>
      <w:szCs w:val="20"/>
    </w:rPr>
  </w:style>
  <w:style w:type="paragraph" w:customStyle="1" w:styleId="xl242">
    <w:name w:val="xl242"/>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43">
    <w:name w:val="xl24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Calibri" w:eastAsia="Times New Roman" w:hAnsi="Calibri" w:cs="Calibri"/>
      <w:i/>
      <w:iCs/>
    </w:rPr>
  </w:style>
  <w:style w:type="paragraph" w:customStyle="1" w:styleId="xl244">
    <w:name w:val="xl244"/>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45">
    <w:name w:val="xl245"/>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rPr>
  </w:style>
  <w:style w:type="paragraph" w:customStyle="1" w:styleId="xl246">
    <w:name w:val="xl246"/>
    <w:basedOn w:val="a0"/>
    <w:rsid w:val="00331998"/>
    <w:pPr>
      <w:widowControl/>
      <w:pBdr>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47">
    <w:name w:val="xl247"/>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48">
    <w:name w:val="xl248"/>
    <w:basedOn w:val="a0"/>
    <w:rsid w:val="00331998"/>
    <w:pPr>
      <w:widowControl/>
      <w:autoSpaceDE/>
      <w:autoSpaceDN/>
      <w:adjustRightInd/>
      <w:spacing w:before="100" w:beforeAutospacing="1" w:after="100" w:afterAutospacing="1"/>
      <w:textAlignment w:val="top"/>
    </w:pPr>
    <w:rPr>
      <w:rFonts w:eastAsia="Times New Roman"/>
      <w:sz w:val="20"/>
      <w:szCs w:val="20"/>
    </w:rPr>
  </w:style>
  <w:style w:type="paragraph" w:customStyle="1" w:styleId="xl249">
    <w:name w:val="xl249"/>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sz w:val="20"/>
      <w:szCs w:val="20"/>
    </w:rPr>
  </w:style>
  <w:style w:type="paragraph" w:customStyle="1" w:styleId="xl250">
    <w:name w:val="xl250"/>
    <w:basedOn w:val="a0"/>
    <w:rsid w:val="00331998"/>
    <w:pPr>
      <w:widowControl/>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1">
    <w:name w:val="xl251"/>
    <w:basedOn w:val="a0"/>
    <w:rsid w:val="00331998"/>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2">
    <w:name w:val="xl252"/>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3">
    <w:name w:val="xl253"/>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4">
    <w:name w:val="xl254"/>
    <w:basedOn w:val="a0"/>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55">
    <w:name w:val="xl255"/>
    <w:basedOn w:val="a0"/>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56">
    <w:name w:val="xl256"/>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57">
    <w:name w:val="xl257"/>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sz w:val="20"/>
      <w:szCs w:val="20"/>
    </w:rPr>
  </w:style>
  <w:style w:type="paragraph" w:customStyle="1" w:styleId="xl258">
    <w:name w:val="xl258"/>
    <w:basedOn w:val="a0"/>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59">
    <w:name w:val="xl259"/>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60">
    <w:name w:val="xl260"/>
    <w:basedOn w:val="a0"/>
    <w:rsid w:val="00331998"/>
    <w:pPr>
      <w:widowControl/>
      <w:pBdr>
        <w:left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261">
    <w:name w:val="xl261"/>
    <w:basedOn w:val="a0"/>
    <w:rsid w:val="00331998"/>
    <w:pPr>
      <w:widowControl/>
      <w:autoSpaceDE/>
      <w:autoSpaceDN/>
      <w:adjustRightInd/>
      <w:spacing w:before="100" w:beforeAutospacing="1" w:after="100" w:afterAutospacing="1"/>
      <w:jc w:val="center"/>
      <w:textAlignment w:val="top"/>
    </w:pPr>
    <w:rPr>
      <w:rFonts w:eastAsia="Times New Roman"/>
    </w:rPr>
  </w:style>
  <w:style w:type="paragraph" w:customStyle="1" w:styleId="xl262">
    <w:name w:val="xl262"/>
    <w:basedOn w:val="a0"/>
    <w:rsid w:val="00331998"/>
    <w:pPr>
      <w:widowControl/>
      <w:autoSpaceDE/>
      <w:autoSpaceDN/>
      <w:adjustRightInd/>
      <w:spacing w:before="100" w:beforeAutospacing="1" w:after="100" w:afterAutospacing="1"/>
      <w:jc w:val="right"/>
      <w:textAlignment w:val="top"/>
    </w:pPr>
    <w:rPr>
      <w:rFonts w:eastAsia="Times New Roman"/>
      <w:sz w:val="20"/>
      <w:szCs w:val="20"/>
    </w:rPr>
  </w:style>
  <w:style w:type="paragraph" w:customStyle="1" w:styleId="xl263">
    <w:name w:val="xl263"/>
    <w:basedOn w:val="a0"/>
    <w:rsid w:val="00331998"/>
    <w:pPr>
      <w:widowControl/>
      <w:autoSpaceDE/>
      <w:autoSpaceDN/>
      <w:adjustRightInd/>
      <w:spacing w:before="100" w:beforeAutospacing="1" w:after="100" w:afterAutospacing="1"/>
      <w:jc w:val="center"/>
      <w:textAlignment w:val="center"/>
    </w:pPr>
    <w:rPr>
      <w:rFonts w:eastAsia="Times New Roman"/>
      <w:color w:val="000000"/>
      <w:sz w:val="20"/>
      <w:szCs w:val="20"/>
    </w:rPr>
  </w:style>
  <w:style w:type="paragraph" w:customStyle="1" w:styleId="xl264">
    <w:name w:val="xl264"/>
    <w:basedOn w:val="a0"/>
    <w:rsid w:val="00331998"/>
    <w:pPr>
      <w:widowControl/>
      <w:autoSpaceDE/>
      <w:autoSpaceDN/>
      <w:adjustRightInd/>
      <w:spacing w:before="100" w:beforeAutospacing="1" w:after="100" w:afterAutospacing="1"/>
      <w:jc w:val="center"/>
      <w:textAlignment w:val="top"/>
    </w:pPr>
    <w:rPr>
      <w:rFonts w:eastAsia="Times New Roman"/>
      <w:sz w:val="20"/>
      <w:szCs w:val="20"/>
    </w:rPr>
  </w:style>
  <w:style w:type="paragraph" w:customStyle="1" w:styleId="xl265">
    <w:name w:val="xl265"/>
    <w:basedOn w:val="a0"/>
    <w:rsid w:val="00331998"/>
    <w:pPr>
      <w:widowControl/>
      <w:autoSpaceDE/>
      <w:autoSpaceDN/>
      <w:adjustRightInd/>
      <w:spacing w:before="100" w:beforeAutospacing="1" w:after="100" w:afterAutospacing="1"/>
      <w:textAlignment w:val="top"/>
    </w:pPr>
    <w:rPr>
      <w:rFonts w:ascii="Calibri" w:eastAsia="Times New Roman" w:hAnsi="Calibri" w:cs="Calibri"/>
    </w:rPr>
  </w:style>
  <w:style w:type="paragraph" w:customStyle="1" w:styleId="1f9">
    <w:name w:val="Без интервала1"/>
    <w:link w:val="NoSpacingChar"/>
    <w:rsid w:val="003415DB"/>
    <w:pPr>
      <w:spacing w:after="0" w:line="240" w:lineRule="auto"/>
    </w:pPr>
    <w:rPr>
      <w:rFonts w:ascii="Calibri" w:eastAsia="Times New Roman" w:hAnsi="Calibri" w:cs="Times New Roman"/>
      <w:lang w:val="en-US"/>
    </w:rPr>
  </w:style>
  <w:style w:type="character" w:customStyle="1" w:styleId="NoSpacingChar">
    <w:name w:val="No Spacing Char"/>
    <w:link w:val="1f9"/>
    <w:locked/>
    <w:rsid w:val="003415DB"/>
    <w:rPr>
      <w:rFonts w:ascii="Calibri" w:eastAsia="Times New Roman" w:hAnsi="Calibri" w:cs="Times New Roman"/>
      <w:lang w:val="en-US"/>
    </w:rPr>
  </w:style>
  <w:style w:type="character" w:customStyle="1" w:styleId="aff8">
    <w:name w:val="Без интервала Знак"/>
    <w:link w:val="aff7"/>
    <w:uiPriority w:val="1"/>
    <w:rsid w:val="003415DB"/>
    <w:rPr>
      <w:rFonts w:ascii="Calibri" w:eastAsia="Times New Roman" w:hAnsi="Calibri" w:cs="Times New Roman"/>
      <w:lang w:eastAsia="ru-RU"/>
    </w:rPr>
  </w:style>
  <w:style w:type="character" w:customStyle="1" w:styleId="1fa">
    <w:name w:val="Основной текст с отступом Знак1"/>
    <w:rsid w:val="003415DB"/>
    <w:rPr>
      <w:rFonts w:ascii="Calibri" w:hAnsi="Calibri"/>
      <w:sz w:val="22"/>
      <w:szCs w:val="22"/>
    </w:rPr>
  </w:style>
  <w:style w:type="character" w:customStyle="1" w:styleId="apple-style-span">
    <w:name w:val="apple-style-span"/>
    <w:basedOn w:val="a1"/>
    <w:rsid w:val="003415DB"/>
  </w:style>
  <w:style w:type="paragraph" w:customStyle="1" w:styleId="Style36">
    <w:name w:val="Style36"/>
    <w:basedOn w:val="a0"/>
    <w:uiPriority w:val="99"/>
    <w:rsid w:val="003415DB"/>
    <w:rPr>
      <w:rFonts w:eastAsia="Times New Roman"/>
    </w:rPr>
  </w:style>
  <w:style w:type="paragraph" w:customStyle="1" w:styleId="Style37">
    <w:name w:val="Style37"/>
    <w:basedOn w:val="a0"/>
    <w:uiPriority w:val="99"/>
    <w:rsid w:val="003415DB"/>
    <w:rPr>
      <w:rFonts w:eastAsia="Times New Roman"/>
    </w:rPr>
  </w:style>
  <w:style w:type="paragraph" w:customStyle="1" w:styleId="Style40">
    <w:name w:val="Style40"/>
    <w:basedOn w:val="a0"/>
    <w:uiPriority w:val="99"/>
    <w:rsid w:val="003415DB"/>
    <w:rPr>
      <w:rFonts w:eastAsia="Times New Roman"/>
    </w:rPr>
  </w:style>
  <w:style w:type="paragraph" w:customStyle="1" w:styleId="Style57">
    <w:name w:val="Style57"/>
    <w:basedOn w:val="a0"/>
    <w:uiPriority w:val="99"/>
    <w:rsid w:val="003415DB"/>
    <w:pPr>
      <w:spacing w:line="356" w:lineRule="exact"/>
    </w:pPr>
    <w:rPr>
      <w:rFonts w:eastAsia="Times New Roman"/>
    </w:rPr>
  </w:style>
  <w:style w:type="character" w:customStyle="1" w:styleId="FontStyle67">
    <w:name w:val="Font Style67"/>
    <w:uiPriority w:val="99"/>
    <w:rsid w:val="003415DB"/>
    <w:rPr>
      <w:rFonts w:ascii="Times New Roman" w:hAnsi="Times New Roman" w:cs="Times New Roman" w:hint="default"/>
      <w:b/>
      <w:bCs w:val="0"/>
      <w:sz w:val="24"/>
    </w:rPr>
  </w:style>
  <w:style w:type="character" w:customStyle="1" w:styleId="FontStyle78">
    <w:name w:val="Font Style78"/>
    <w:uiPriority w:val="99"/>
    <w:rsid w:val="003415DB"/>
    <w:rPr>
      <w:rFonts w:ascii="Times New Roman" w:hAnsi="Times New Roman" w:cs="Times New Roman" w:hint="default"/>
      <w:b/>
      <w:bCs w:val="0"/>
      <w:sz w:val="24"/>
    </w:rPr>
  </w:style>
  <w:style w:type="character" w:customStyle="1" w:styleId="af2">
    <w:name w:val="Абзац списка Знак"/>
    <w:link w:val="af1"/>
    <w:uiPriority w:val="34"/>
    <w:locked/>
    <w:rsid w:val="003415DB"/>
    <w:rPr>
      <w:rFonts w:ascii="Calibri" w:eastAsia="Calibri" w:hAnsi="Calibri" w:cs="Times New Roman"/>
    </w:rPr>
  </w:style>
  <w:style w:type="character" w:customStyle="1" w:styleId="fontstyle01">
    <w:name w:val="fontstyle01"/>
    <w:rsid w:val="003415DB"/>
    <w:rPr>
      <w:rFonts w:ascii="Times New Roman" w:hAnsi="Times New Roman" w:cs="Times New Roman" w:hint="default"/>
      <w:b w:val="0"/>
      <w:bCs w:val="0"/>
      <w:i w:val="0"/>
      <w:iCs w:val="0"/>
      <w:color w:val="000000"/>
      <w:sz w:val="24"/>
      <w:szCs w:val="24"/>
    </w:rPr>
  </w:style>
  <w:style w:type="paragraph" w:styleId="affffd">
    <w:name w:val="caption"/>
    <w:basedOn w:val="a0"/>
    <w:next w:val="a0"/>
    <w:uiPriority w:val="35"/>
    <w:unhideWhenUsed/>
    <w:qFormat/>
    <w:rsid w:val="003415DB"/>
    <w:pPr>
      <w:widowControl/>
      <w:autoSpaceDE/>
      <w:autoSpaceDN/>
      <w:adjustRightInd/>
    </w:pPr>
    <w:rPr>
      <w:rFonts w:eastAsia="Times New Roman"/>
      <w:b/>
      <w:bCs/>
      <w:sz w:val="18"/>
      <w:szCs w:val="18"/>
    </w:rPr>
  </w:style>
  <w:style w:type="paragraph" w:styleId="2f6">
    <w:name w:val="Quote"/>
    <w:basedOn w:val="a0"/>
    <w:next w:val="a0"/>
    <w:link w:val="2f7"/>
    <w:uiPriority w:val="29"/>
    <w:qFormat/>
    <w:rsid w:val="003415DB"/>
    <w:pPr>
      <w:widowControl/>
      <w:autoSpaceDE/>
      <w:autoSpaceDN/>
      <w:adjustRightInd/>
    </w:pPr>
    <w:rPr>
      <w:rFonts w:eastAsia="Times New Roman"/>
      <w:color w:val="5A5A5A" w:themeColor="text1" w:themeTint="A5"/>
    </w:rPr>
  </w:style>
  <w:style w:type="character" w:customStyle="1" w:styleId="2f7">
    <w:name w:val="Цитата 2 Знак"/>
    <w:basedOn w:val="a1"/>
    <w:link w:val="2f6"/>
    <w:uiPriority w:val="29"/>
    <w:rsid w:val="003415DB"/>
    <w:rPr>
      <w:rFonts w:ascii="Times New Roman" w:eastAsia="Times New Roman" w:hAnsi="Times New Roman" w:cs="Times New Roman"/>
      <w:color w:val="5A5A5A" w:themeColor="text1" w:themeTint="A5"/>
      <w:sz w:val="24"/>
      <w:szCs w:val="24"/>
      <w:lang w:eastAsia="ru-RU"/>
    </w:rPr>
  </w:style>
  <w:style w:type="paragraph" w:styleId="affffe">
    <w:name w:val="Intense Quote"/>
    <w:basedOn w:val="a0"/>
    <w:next w:val="a0"/>
    <w:link w:val="afffff"/>
    <w:uiPriority w:val="30"/>
    <w:qFormat/>
    <w:rsid w:val="003415DB"/>
    <w:pPr>
      <w:widowControl/>
      <w:autoSpaceDE/>
      <w:autoSpaceDN/>
      <w:adjustRightInd/>
      <w:spacing w:before="320" w:after="480"/>
      <w:ind w:left="720" w:right="720"/>
      <w:jc w:val="center"/>
    </w:pPr>
    <w:rPr>
      <w:rFonts w:asciiTheme="majorHAnsi" w:eastAsiaTheme="majorEastAsia" w:hAnsiTheme="majorHAnsi" w:cstheme="majorBidi"/>
      <w:i/>
      <w:iCs/>
      <w:sz w:val="20"/>
      <w:szCs w:val="20"/>
    </w:rPr>
  </w:style>
  <w:style w:type="character" w:customStyle="1" w:styleId="afffff">
    <w:name w:val="Выделенная цитата Знак"/>
    <w:basedOn w:val="a1"/>
    <w:link w:val="affffe"/>
    <w:uiPriority w:val="30"/>
    <w:rsid w:val="003415DB"/>
    <w:rPr>
      <w:rFonts w:asciiTheme="majorHAnsi" w:eastAsiaTheme="majorEastAsia" w:hAnsiTheme="majorHAnsi" w:cstheme="majorBidi"/>
      <w:i/>
      <w:iCs/>
      <w:sz w:val="20"/>
      <w:szCs w:val="20"/>
      <w:lang w:eastAsia="ru-RU"/>
    </w:rPr>
  </w:style>
  <w:style w:type="character" w:styleId="afffff0">
    <w:name w:val="Subtle Emphasis"/>
    <w:uiPriority w:val="19"/>
    <w:qFormat/>
    <w:rsid w:val="003415DB"/>
    <w:rPr>
      <w:i/>
      <w:iCs/>
      <w:color w:val="5A5A5A" w:themeColor="text1" w:themeTint="A5"/>
    </w:rPr>
  </w:style>
  <w:style w:type="character" w:styleId="afffff1">
    <w:name w:val="Intense Emphasis"/>
    <w:uiPriority w:val="21"/>
    <w:qFormat/>
    <w:rsid w:val="003415DB"/>
    <w:rPr>
      <w:b/>
      <w:bCs/>
      <w:i/>
      <w:iCs/>
      <w:color w:val="auto"/>
      <w:u w:val="single"/>
    </w:rPr>
  </w:style>
  <w:style w:type="character" w:styleId="afffff2">
    <w:name w:val="Subtle Reference"/>
    <w:uiPriority w:val="31"/>
    <w:qFormat/>
    <w:rsid w:val="003415DB"/>
    <w:rPr>
      <w:smallCaps/>
    </w:rPr>
  </w:style>
  <w:style w:type="character" w:styleId="afffff3">
    <w:name w:val="Intense Reference"/>
    <w:uiPriority w:val="32"/>
    <w:qFormat/>
    <w:rsid w:val="003415DB"/>
    <w:rPr>
      <w:b/>
      <w:bCs/>
      <w:smallCaps/>
      <w:color w:val="auto"/>
    </w:rPr>
  </w:style>
  <w:style w:type="character" w:styleId="afffff4">
    <w:name w:val="Book Title"/>
    <w:uiPriority w:val="33"/>
    <w:qFormat/>
    <w:rsid w:val="003415DB"/>
    <w:rPr>
      <w:rFonts w:asciiTheme="majorHAnsi" w:eastAsiaTheme="majorEastAsia" w:hAnsiTheme="majorHAnsi" w:cstheme="majorBidi"/>
      <w:b/>
      <w:bCs/>
      <w:smallCaps/>
      <w:color w:val="auto"/>
      <w:u w:val="single"/>
    </w:rPr>
  </w:style>
  <w:style w:type="paragraph" w:customStyle="1" w:styleId="afffff5">
    <w:name w:val="Заголовок А"/>
    <w:link w:val="afffff6"/>
    <w:rsid w:val="003415DB"/>
    <w:pPr>
      <w:spacing w:after="120" w:line="240" w:lineRule="auto"/>
      <w:ind w:firstLine="709"/>
      <w:jc w:val="both"/>
    </w:pPr>
    <w:rPr>
      <w:rFonts w:ascii="Times New Roman" w:eastAsia="Times New Roman" w:hAnsi="Times New Roman" w:cs="Times New Roman"/>
      <w:b/>
      <w:sz w:val="24"/>
      <w:szCs w:val="24"/>
      <w:lang w:eastAsia="ru-RU"/>
    </w:rPr>
  </w:style>
  <w:style w:type="character" w:customStyle="1" w:styleId="afffff6">
    <w:name w:val="Заголовок А Знак"/>
    <w:link w:val="afffff5"/>
    <w:rsid w:val="003415DB"/>
    <w:rPr>
      <w:rFonts w:ascii="Times New Roman" w:eastAsia="Times New Roman" w:hAnsi="Times New Roman" w:cs="Times New Roman"/>
      <w:b/>
      <w:sz w:val="24"/>
      <w:szCs w:val="24"/>
      <w:lang w:eastAsia="ru-RU"/>
    </w:rPr>
  </w:style>
  <w:style w:type="paragraph" w:customStyle="1" w:styleId="printj">
    <w:name w:val="printj"/>
    <w:basedOn w:val="a0"/>
    <w:rsid w:val="003415DB"/>
    <w:pPr>
      <w:widowControl/>
      <w:autoSpaceDE/>
      <w:autoSpaceDN/>
      <w:adjustRightInd/>
      <w:spacing w:before="144" w:after="288"/>
      <w:jc w:val="both"/>
    </w:pPr>
    <w:rPr>
      <w:rFonts w:eastAsia="Times New Roman"/>
    </w:rPr>
  </w:style>
  <w:style w:type="paragraph" w:styleId="afffff7">
    <w:name w:val="annotation text"/>
    <w:basedOn w:val="a0"/>
    <w:link w:val="afffff8"/>
    <w:unhideWhenUsed/>
    <w:rsid w:val="008422A3"/>
    <w:pPr>
      <w:widowControl/>
      <w:autoSpaceDE/>
      <w:autoSpaceDN/>
      <w:adjustRightInd/>
      <w:spacing w:after="200"/>
    </w:pPr>
    <w:rPr>
      <w:rFonts w:asciiTheme="minorHAnsi" w:hAnsiTheme="minorHAnsi" w:cstheme="minorBidi"/>
      <w:sz w:val="20"/>
      <w:szCs w:val="20"/>
    </w:rPr>
  </w:style>
  <w:style w:type="character" w:customStyle="1" w:styleId="afffff8">
    <w:name w:val="Текст примечания Знак"/>
    <w:basedOn w:val="a1"/>
    <w:link w:val="afffff7"/>
    <w:rsid w:val="008422A3"/>
    <w:rPr>
      <w:rFonts w:eastAsiaTheme="minorEastAsia"/>
      <w:sz w:val="20"/>
      <w:szCs w:val="20"/>
      <w:lang w:eastAsia="ru-RU"/>
    </w:rPr>
  </w:style>
  <w:style w:type="paragraph" w:styleId="afffff9">
    <w:name w:val="annotation subject"/>
    <w:basedOn w:val="afffff7"/>
    <w:next w:val="afffff7"/>
    <w:link w:val="afffffa"/>
    <w:unhideWhenUsed/>
    <w:rsid w:val="008422A3"/>
    <w:rPr>
      <w:b/>
      <w:bCs/>
    </w:rPr>
  </w:style>
  <w:style w:type="character" w:customStyle="1" w:styleId="afffffa">
    <w:name w:val="Тема примечания Знак"/>
    <w:basedOn w:val="afffff8"/>
    <w:link w:val="afffff9"/>
    <w:rsid w:val="008422A3"/>
    <w:rPr>
      <w:rFonts w:eastAsiaTheme="minorEastAsia"/>
      <w:b/>
      <w:bCs/>
      <w:sz w:val="20"/>
      <w:szCs w:val="20"/>
      <w:lang w:eastAsia="ru-RU"/>
    </w:rPr>
  </w:style>
  <w:style w:type="paragraph" w:customStyle="1" w:styleId="1fb">
    <w:name w:val="Текст сноски1"/>
    <w:basedOn w:val="a0"/>
    <w:next w:val="afff7"/>
    <w:rsid w:val="008422A3"/>
    <w:pPr>
      <w:widowControl/>
      <w:autoSpaceDE/>
      <w:autoSpaceDN/>
      <w:adjustRightInd/>
    </w:pPr>
    <w:rPr>
      <w:rFonts w:asciiTheme="minorHAnsi" w:hAnsiTheme="minorHAnsi" w:cstheme="minorBidi"/>
      <w:sz w:val="20"/>
      <w:szCs w:val="20"/>
    </w:rPr>
  </w:style>
  <w:style w:type="character" w:styleId="afffffb">
    <w:name w:val="annotation reference"/>
    <w:basedOn w:val="a1"/>
    <w:unhideWhenUsed/>
    <w:rsid w:val="008422A3"/>
    <w:rPr>
      <w:sz w:val="16"/>
      <w:szCs w:val="16"/>
    </w:rPr>
  </w:style>
  <w:style w:type="character" w:customStyle="1" w:styleId="1fc">
    <w:name w:val="Текст сноски Знак1"/>
    <w:basedOn w:val="a1"/>
    <w:uiPriority w:val="99"/>
    <w:locked/>
    <w:rsid w:val="008422A3"/>
    <w:rPr>
      <w:rFonts w:eastAsiaTheme="minorEastAsia"/>
      <w:sz w:val="20"/>
      <w:szCs w:val="20"/>
      <w:lang w:eastAsia="ru-RU"/>
    </w:rPr>
  </w:style>
  <w:style w:type="paragraph" w:styleId="afffffc">
    <w:name w:val="Document Map"/>
    <w:basedOn w:val="a0"/>
    <w:link w:val="afffffd"/>
    <w:semiHidden/>
    <w:rsid w:val="006C6BB1"/>
    <w:pPr>
      <w:widowControl/>
      <w:shd w:val="clear" w:color="auto" w:fill="000080"/>
      <w:autoSpaceDE/>
      <w:autoSpaceDN/>
      <w:adjustRightInd/>
    </w:pPr>
    <w:rPr>
      <w:rFonts w:ascii="Tahoma" w:eastAsia="Times New Roman" w:hAnsi="Tahoma" w:cs="Tahoma"/>
      <w:sz w:val="20"/>
      <w:szCs w:val="20"/>
    </w:rPr>
  </w:style>
  <w:style w:type="character" w:customStyle="1" w:styleId="afffffd">
    <w:name w:val="Схема документа Знак"/>
    <w:basedOn w:val="a1"/>
    <w:link w:val="afffffc"/>
    <w:semiHidden/>
    <w:rsid w:val="006C6BB1"/>
    <w:rPr>
      <w:rFonts w:ascii="Tahoma" w:eastAsia="Times New Roman" w:hAnsi="Tahoma" w:cs="Tahoma"/>
      <w:sz w:val="20"/>
      <w:szCs w:val="20"/>
      <w:shd w:val="clear" w:color="auto" w:fill="000080"/>
      <w:lang w:eastAsia="ru-RU"/>
    </w:rPr>
  </w:style>
  <w:style w:type="paragraph" w:customStyle="1" w:styleId="Style33">
    <w:name w:val="Style33"/>
    <w:basedOn w:val="a0"/>
    <w:uiPriority w:val="99"/>
    <w:rsid w:val="006C6BB1"/>
    <w:rPr>
      <w:rFonts w:eastAsia="Times New Roman"/>
    </w:rPr>
  </w:style>
  <w:style w:type="paragraph" w:customStyle="1" w:styleId="Style25">
    <w:name w:val="Style25"/>
    <w:basedOn w:val="a0"/>
    <w:uiPriority w:val="99"/>
    <w:rsid w:val="006C6BB1"/>
    <w:rPr>
      <w:rFonts w:eastAsia="Times New Roman"/>
    </w:rPr>
  </w:style>
  <w:style w:type="character" w:customStyle="1" w:styleId="FontStyle79">
    <w:name w:val="Font Style79"/>
    <w:uiPriority w:val="99"/>
    <w:rsid w:val="006C6BB1"/>
    <w:rPr>
      <w:rFonts w:ascii="Times New Roman" w:hAnsi="Times New Roman" w:cs="Times New Roman" w:hint="default"/>
      <w:b/>
      <w:bCs w:val="0"/>
      <w:sz w:val="10"/>
    </w:rPr>
  </w:style>
  <w:style w:type="character" w:customStyle="1" w:styleId="FontStyle82">
    <w:name w:val="Font Style82"/>
    <w:uiPriority w:val="99"/>
    <w:rsid w:val="006C6BB1"/>
    <w:rPr>
      <w:rFonts w:ascii="Times New Roman" w:hAnsi="Times New Roman" w:cs="Times New Roman" w:hint="default"/>
      <w:sz w:val="24"/>
    </w:rPr>
  </w:style>
  <w:style w:type="table" w:styleId="-1">
    <w:name w:val="Table Web 1"/>
    <w:basedOn w:val="a2"/>
    <w:rsid w:val="006C6BB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6C6BB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rsid w:val="006C6BB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e">
    <w:name w:val="Table Elegant"/>
    <w:basedOn w:val="a2"/>
    <w:rsid w:val="006C6BB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
    <w:name w:val="Знак Знак Знак Знак"/>
    <w:basedOn w:val="a0"/>
    <w:rsid w:val="005D1420"/>
    <w:pPr>
      <w:widowControl/>
      <w:autoSpaceDE/>
      <w:autoSpaceDN/>
      <w:adjustRightInd/>
      <w:spacing w:after="160" w:line="240" w:lineRule="exact"/>
    </w:pPr>
    <w:rPr>
      <w:rFonts w:ascii="Verdana" w:eastAsia="Times New Roman" w:hAnsi="Verdana"/>
      <w:sz w:val="20"/>
      <w:szCs w:val="20"/>
      <w:lang w:val="en-US" w:eastAsia="en-US"/>
    </w:rPr>
  </w:style>
  <w:style w:type="paragraph" w:customStyle="1" w:styleId="102">
    <w:name w:val="10"/>
    <w:basedOn w:val="a0"/>
    <w:next w:val="af3"/>
    <w:qFormat/>
    <w:rsid w:val="005D1420"/>
    <w:pPr>
      <w:widowControl/>
      <w:autoSpaceDE/>
      <w:autoSpaceDN/>
      <w:adjustRightInd/>
      <w:jc w:val="center"/>
    </w:pPr>
    <w:rPr>
      <w:rFonts w:eastAsia="Times New Roman"/>
      <w:b/>
      <w:bCs/>
      <w:lang w:val="x-none" w:eastAsia="x-none"/>
    </w:rPr>
  </w:style>
  <w:style w:type="paragraph" w:customStyle="1" w:styleId="123">
    <w:name w:val="Знак Знак Знак Знак12"/>
    <w:basedOn w:val="a0"/>
    <w:rsid w:val="005D1420"/>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57">
    <w:name w:val="Сетка таблицы5"/>
    <w:basedOn w:val="a2"/>
    <w:next w:val="af6"/>
    <w:rsid w:val="005D142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6">
    <w:name w:val="xl266"/>
    <w:basedOn w:val="a0"/>
    <w:rsid w:val="005D1420"/>
    <w:pPr>
      <w:widowControl/>
      <w:autoSpaceDE/>
      <w:autoSpaceDN/>
      <w:adjustRightInd/>
      <w:spacing w:before="100" w:beforeAutospacing="1" w:after="100" w:afterAutospacing="1"/>
    </w:pPr>
    <w:rPr>
      <w:rFonts w:ascii="Calibri" w:eastAsia="Times New Roman" w:hAnsi="Calibri" w:cs="Calibri"/>
      <w:color w:val="000000"/>
      <w:sz w:val="22"/>
      <w:szCs w:val="22"/>
    </w:rPr>
  </w:style>
  <w:style w:type="paragraph" w:customStyle="1" w:styleId="xl267">
    <w:name w:val="xl267"/>
    <w:basedOn w:val="a0"/>
    <w:rsid w:val="005D1420"/>
    <w:pPr>
      <w:widowControl/>
      <w:autoSpaceDE/>
      <w:autoSpaceDN/>
      <w:adjustRightInd/>
      <w:spacing w:before="100" w:beforeAutospacing="1" w:after="100" w:afterAutospacing="1"/>
    </w:pPr>
    <w:rPr>
      <w:rFonts w:ascii="Calibri" w:eastAsia="Times New Roman" w:hAnsi="Calibri" w:cs="Calibri"/>
      <w:color w:val="000000"/>
      <w:sz w:val="22"/>
      <w:szCs w:val="22"/>
    </w:rPr>
  </w:style>
  <w:style w:type="paragraph" w:customStyle="1" w:styleId="xl268">
    <w:name w:val="xl268"/>
    <w:basedOn w:val="a0"/>
    <w:rsid w:val="005D1420"/>
    <w:pPr>
      <w:widowControl/>
      <w:autoSpaceDE/>
      <w:autoSpaceDN/>
      <w:adjustRightInd/>
      <w:spacing w:before="100" w:beforeAutospacing="1" w:after="100" w:afterAutospacing="1"/>
    </w:pPr>
    <w:rPr>
      <w:rFonts w:eastAsia="Times New Roman"/>
      <w:i/>
      <w:iCs/>
      <w:color w:val="000000"/>
    </w:rPr>
  </w:style>
  <w:style w:type="paragraph" w:customStyle="1" w:styleId="xl269">
    <w:name w:val="xl269"/>
    <w:basedOn w:val="a0"/>
    <w:rsid w:val="005D1420"/>
    <w:pPr>
      <w:widowControl/>
      <w:autoSpaceDE/>
      <w:autoSpaceDN/>
      <w:adjustRightInd/>
      <w:spacing w:before="100" w:beforeAutospacing="1" w:after="100" w:afterAutospacing="1"/>
    </w:pPr>
    <w:rPr>
      <w:rFonts w:eastAsia="Times New Roman"/>
    </w:rPr>
  </w:style>
  <w:style w:type="paragraph" w:customStyle="1" w:styleId="xl270">
    <w:name w:val="xl270"/>
    <w:basedOn w:val="a0"/>
    <w:rsid w:val="005D1420"/>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eastAsia="Times New Roman"/>
      <w:color w:val="000000"/>
    </w:rPr>
  </w:style>
  <w:style w:type="paragraph" w:customStyle="1" w:styleId="xl271">
    <w:name w:val="xl271"/>
    <w:basedOn w:val="a0"/>
    <w:rsid w:val="005D1420"/>
    <w:pPr>
      <w:widowControl/>
      <w:pBdr>
        <w:top w:val="single" w:sz="4" w:space="0" w:color="000000"/>
        <w:right w:val="single" w:sz="4" w:space="0" w:color="000000"/>
      </w:pBdr>
      <w:autoSpaceDE/>
      <w:autoSpaceDN/>
      <w:adjustRightInd/>
      <w:spacing w:before="100" w:beforeAutospacing="1" w:after="100" w:afterAutospacing="1"/>
      <w:jc w:val="center"/>
    </w:pPr>
    <w:rPr>
      <w:rFonts w:eastAsia="Times New Roman"/>
      <w:color w:val="000000"/>
    </w:rPr>
  </w:style>
  <w:style w:type="paragraph" w:customStyle="1" w:styleId="xl272">
    <w:name w:val="xl272"/>
    <w:basedOn w:val="a0"/>
    <w:rsid w:val="005D1420"/>
    <w:pPr>
      <w:widowControl/>
      <w:pBdr>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rPr>
  </w:style>
  <w:style w:type="paragraph" w:customStyle="1" w:styleId="xl273">
    <w:name w:val="xl273"/>
    <w:basedOn w:val="a0"/>
    <w:rsid w:val="005D1420"/>
    <w:pPr>
      <w:widowControl/>
      <w:pBdr>
        <w:bottom w:val="single" w:sz="4" w:space="0" w:color="000000"/>
        <w:right w:val="single" w:sz="4" w:space="0" w:color="000000"/>
      </w:pBdr>
      <w:autoSpaceDE/>
      <w:autoSpaceDN/>
      <w:adjustRightInd/>
      <w:spacing w:before="100" w:beforeAutospacing="1" w:after="100" w:afterAutospacing="1"/>
      <w:jc w:val="center"/>
    </w:pPr>
    <w:rPr>
      <w:rFonts w:eastAsia="Times New Roman"/>
      <w:b/>
      <w:bCs/>
      <w:color w:val="000000"/>
    </w:rPr>
  </w:style>
  <w:style w:type="paragraph" w:customStyle="1" w:styleId="xl274">
    <w:name w:val="xl274"/>
    <w:basedOn w:val="a0"/>
    <w:rsid w:val="005D1420"/>
    <w:pPr>
      <w:widowControl/>
      <w:autoSpaceDE/>
      <w:autoSpaceDN/>
      <w:adjustRightInd/>
      <w:spacing w:before="100" w:beforeAutospacing="1" w:after="100" w:afterAutospacing="1"/>
    </w:pPr>
    <w:rPr>
      <w:rFonts w:eastAsia="Times New Roman"/>
    </w:rPr>
  </w:style>
  <w:style w:type="character" w:customStyle="1" w:styleId="doccaption">
    <w:name w:val="doccaption"/>
    <w:basedOn w:val="a1"/>
    <w:rsid w:val="005D1420"/>
  </w:style>
  <w:style w:type="paragraph" w:customStyle="1" w:styleId="2f8">
    <w:name w:val="Обычный2"/>
    <w:rsid w:val="005D1420"/>
    <w:pPr>
      <w:snapToGrid w:val="0"/>
      <w:spacing w:after="0" w:line="240" w:lineRule="auto"/>
    </w:pPr>
    <w:rPr>
      <w:rFonts w:ascii="Arial" w:eastAsia="Calibri" w:hAnsi="Arial" w:cs="Arial"/>
      <w:sz w:val="18"/>
      <w:szCs w:val="18"/>
      <w:lang w:eastAsia="ru-RU"/>
    </w:rPr>
  </w:style>
  <w:style w:type="paragraph" w:customStyle="1" w:styleId="4b">
    <w:name w:val="Основной текст4"/>
    <w:basedOn w:val="a0"/>
    <w:rsid w:val="005D1420"/>
    <w:pPr>
      <w:shd w:val="clear" w:color="auto" w:fill="FFFFFF"/>
      <w:autoSpaceDE/>
      <w:autoSpaceDN/>
      <w:adjustRightInd/>
      <w:spacing w:after="60" w:line="0" w:lineRule="atLeast"/>
      <w:ind w:hanging="1980"/>
      <w:jc w:val="center"/>
    </w:pPr>
    <w:rPr>
      <w:rFonts w:eastAsia="Times New Roman"/>
      <w:sz w:val="20"/>
      <w:szCs w:val="20"/>
      <w:lang w:val="x-none" w:eastAsia="x-none"/>
    </w:rPr>
  </w:style>
  <w:style w:type="paragraph" w:customStyle="1" w:styleId="95">
    <w:name w:val="9"/>
    <w:basedOn w:val="a0"/>
    <w:next w:val="af3"/>
    <w:qFormat/>
    <w:rsid w:val="00CB0EAD"/>
    <w:pPr>
      <w:widowControl/>
      <w:autoSpaceDE/>
      <w:autoSpaceDN/>
      <w:adjustRightInd/>
      <w:jc w:val="center"/>
    </w:pPr>
    <w:rPr>
      <w:rFonts w:eastAsia="Times New Roman"/>
      <w:b/>
      <w:bCs/>
      <w:lang w:val="x-none" w:eastAsia="x-none"/>
    </w:rPr>
  </w:style>
  <w:style w:type="paragraph" w:customStyle="1" w:styleId="xl275">
    <w:name w:val="xl275"/>
    <w:basedOn w:val="a0"/>
    <w:rsid w:val="00F92DC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color w:val="000000"/>
    </w:rPr>
  </w:style>
  <w:style w:type="paragraph" w:customStyle="1" w:styleId="xl276">
    <w:name w:val="xl276"/>
    <w:basedOn w:val="a0"/>
    <w:rsid w:val="00F92DC0"/>
    <w:pPr>
      <w:widowControl/>
      <w:autoSpaceDE/>
      <w:autoSpaceDN/>
      <w:adjustRightInd/>
      <w:spacing w:before="100" w:beforeAutospacing="1" w:after="100" w:afterAutospacing="1"/>
      <w:jc w:val="center"/>
    </w:pPr>
    <w:rPr>
      <w:rFonts w:eastAsia="Times New Roman"/>
      <w:i/>
      <w:iCs/>
    </w:rPr>
  </w:style>
  <w:style w:type="paragraph" w:customStyle="1" w:styleId="xl277">
    <w:name w:val="xl277"/>
    <w:basedOn w:val="a0"/>
    <w:rsid w:val="00F92DC0"/>
    <w:pPr>
      <w:widowControl/>
      <w:pBdr>
        <w:top w:val="single" w:sz="4" w:space="0" w:color="000000"/>
        <w:left w:val="single" w:sz="4" w:space="0" w:color="000000"/>
      </w:pBdr>
      <w:autoSpaceDE/>
      <w:autoSpaceDN/>
      <w:adjustRightInd/>
      <w:spacing w:before="100" w:beforeAutospacing="1" w:after="100" w:afterAutospacing="1"/>
      <w:jc w:val="center"/>
    </w:pPr>
    <w:rPr>
      <w:rFonts w:eastAsia="Times New Roman"/>
      <w:i/>
      <w:iCs/>
      <w:color w:val="000000"/>
    </w:rPr>
  </w:style>
  <w:style w:type="paragraph" w:customStyle="1" w:styleId="xl278">
    <w:name w:val="xl278"/>
    <w:basedOn w:val="a0"/>
    <w:rsid w:val="00F92DC0"/>
    <w:pPr>
      <w:widowControl/>
      <w:autoSpaceDE/>
      <w:autoSpaceDN/>
      <w:adjustRightInd/>
      <w:spacing w:before="100" w:beforeAutospacing="1" w:after="100" w:afterAutospacing="1"/>
      <w:jc w:val="right"/>
    </w:pPr>
    <w:rPr>
      <w:rFonts w:eastAsia="Times New Roman"/>
      <w:color w:val="000000"/>
    </w:rPr>
  </w:style>
  <w:style w:type="paragraph" w:customStyle="1" w:styleId="xl279">
    <w:name w:val="xl279"/>
    <w:basedOn w:val="a0"/>
    <w:rsid w:val="00F92DC0"/>
    <w:pPr>
      <w:widowControl/>
      <w:autoSpaceDE/>
      <w:autoSpaceDN/>
      <w:adjustRightInd/>
      <w:spacing w:before="100" w:beforeAutospacing="1" w:after="100" w:afterAutospacing="1"/>
      <w:jc w:val="center"/>
    </w:pPr>
    <w:rPr>
      <w:rFonts w:eastAsia="Times New Roman"/>
      <w:color w:val="000000"/>
    </w:rPr>
  </w:style>
  <w:style w:type="paragraph" w:customStyle="1" w:styleId="xl280">
    <w:name w:val="xl280"/>
    <w:basedOn w:val="a0"/>
    <w:rsid w:val="00F92DC0"/>
    <w:pPr>
      <w:widowControl/>
      <w:autoSpaceDE/>
      <w:autoSpaceDN/>
      <w:adjustRightInd/>
      <w:spacing w:before="100" w:beforeAutospacing="1" w:after="100" w:afterAutospacing="1"/>
      <w:jc w:val="center"/>
    </w:pPr>
    <w:rPr>
      <w:rFonts w:eastAsia="Times New Roman"/>
    </w:rPr>
  </w:style>
  <w:style w:type="paragraph" w:customStyle="1" w:styleId="xl281">
    <w:name w:val="xl281"/>
    <w:basedOn w:val="a0"/>
    <w:rsid w:val="00F92DC0"/>
    <w:pPr>
      <w:widowControl/>
      <w:autoSpaceDE/>
      <w:autoSpaceDN/>
      <w:adjustRightInd/>
      <w:spacing w:before="100" w:beforeAutospacing="1" w:after="100" w:afterAutospacing="1"/>
      <w:jc w:val="center"/>
      <w:textAlignment w:val="center"/>
    </w:pPr>
    <w:rPr>
      <w:rFonts w:eastAsia="Times New Roman"/>
    </w:rPr>
  </w:style>
  <w:style w:type="paragraph" w:customStyle="1" w:styleId="xl282">
    <w:name w:val="xl282"/>
    <w:basedOn w:val="a0"/>
    <w:rsid w:val="00F92DC0"/>
    <w:pPr>
      <w:widowControl/>
      <w:autoSpaceDE/>
      <w:autoSpaceDN/>
      <w:adjustRightInd/>
      <w:spacing w:before="100" w:beforeAutospacing="1" w:after="100" w:afterAutospacing="1"/>
    </w:pPr>
    <w:rPr>
      <w:rFonts w:eastAsia="Times New Roman"/>
    </w:rPr>
  </w:style>
  <w:style w:type="character" w:customStyle="1" w:styleId="1fd">
    <w:name w:val="Заголовок Знак1"/>
    <w:basedOn w:val="a1"/>
    <w:uiPriority w:val="10"/>
    <w:rsid w:val="00B127BB"/>
    <w:rPr>
      <w:rFonts w:ascii="Times New Roman" w:eastAsia="Times New Roman" w:hAnsi="Times New Roman" w:cs="Times New Roman"/>
      <w:b/>
      <w:bCs/>
      <w:sz w:val="24"/>
      <w:szCs w:val="24"/>
      <w:lang w:val="x-none" w:eastAsia="x-none"/>
    </w:rPr>
  </w:style>
  <w:style w:type="table" w:customStyle="1" w:styleId="6b">
    <w:name w:val="Сетка таблицы6"/>
    <w:basedOn w:val="a2"/>
    <w:next w:val="af6"/>
    <w:rsid w:val="00F87E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6">
    <w:name w:val="8"/>
    <w:basedOn w:val="a0"/>
    <w:next w:val="a6"/>
    <w:uiPriority w:val="99"/>
    <w:unhideWhenUsed/>
    <w:rsid w:val="00F87E19"/>
    <w:pPr>
      <w:widowControl/>
      <w:autoSpaceDE/>
      <w:autoSpaceDN/>
      <w:adjustRightInd/>
      <w:spacing w:before="100" w:beforeAutospacing="1" w:after="100" w:afterAutospacing="1"/>
    </w:pPr>
    <w:rPr>
      <w:rFonts w:eastAsia="Times New Roman"/>
      <w:color w:val="000000"/>
    </w:rPr>
  </w:style>
  <w:style w:type="paragraph" w:customStyle="1" w:styleId="righpt">
    <w:name w:val="righpt"/>
    <w:basedOn w:val="a0"/>
    <w:rsid w:val="00F87E19"/>
    <w:pPr>
      <w:widowControl/>
      <w:autoSpaceDE/>
      <w:autoSpaceDN/>
      <w:adjustRightInd/>
      <w:spacing w:before="100" w:beforeAutospacing="1" w:after="100" w:afterAutospacing="1"/>
    </w:pPr>
    <w:rPr>
      <w:rFonts w:eastAsia="Times New Roman"/>
    </w:rPr>
  </w:style>
  <w:style w:type="paragraph" w:customStyle="1" w:styleId="cenpt">
    <w:name w:val="cenpt"/>
    <w:basedOn w:val="a0"/>
    <w:rsid w:val="00F87E19"/>
    <w:pPr>
      <w:widowControl/>
      <w:autoSpaceDE/>
      <w:autoSpaceDN/>
      <w:adjustRightInd/>
      <w:spacing w:before="100" w:beforeAutospacing="1" w:after="100" w:afterAutospacing="1"/>
    </w:pPr>
    <w:rPr>
      <w:rFonts w:eastAsia="Times New Roman"/>
    </w:rPr>
  </w:style>
  <w:style w:type="paragraph" w:customStyle="1" w:styleId="justppt">
    <w:name w:val="justppt"/>
    <w:basedOn w:val="a0"/>
    <w:rsid w:val="00F87E19"/>
    <w:pPr>
      <w:widowControl/>
      <w:autoSpaceDE/>
      <w:autoSpaceDN/>
      <w:adjustRightInd/>
      <w:spacing w:before="100" w:beforeAutospacing="1" w:after="100" w:afterAutospacing="1"/>
    </w:pPr>
    <w:rPr>
      <w:rFonts w:eastAsia="Times New Roman"/>
    </w:rPr>
  </w:style>
  <w:style w:type="paragraph" w:customStyle="1" w:styleId="simpleftp">
    <w:name w:val="simpleftp"/>
    <w:basedOn w:val="a0"/>
    <w:rsid w:val="00F87E19"/>
    <w:pPr>
      <w:widowControl/>
      <w:autoSpaceDE/>
      <w:autoSpaceDN/>
      <w:adjustRightInd/>
      <w:spacing w:before="100" w:beforeAutospacing="1" w:after="100" w:afterAutospacing="1"/>
    </w:pPr>
    <w:rPr>
      <w:rFonts w:eastAsia="Times New Roman"/>
    </w:rPr>
  </w:style>
  <w:style w:type="paragraph" w:customStyle="1" w:styleId="1KGK9">
    <w:name w:val="1KG=K9"/>
    <w:rsid w:val="00F87E19"/>
    <w:pPr>
      <w:spacing w:after="0" w:line="240" w:lineRule="auto"/>
    </w:pPr>
    <w:rPr>
      <w:rFonts w:ascii="Arial" w:eastAsia="Times New Roman" w:hAnsi="Arial" w:cs="Arial"/>
      <w:sz w:val="24"/>
      <w:szCs w:val="24"/>
      <w:lang w:val="en-AU"/>
    </w:rPr>
  </w:style>
  <w:style w:type="paragraph" w:customStyle="1" w:styleId="1KGK93">
    <w:name w:val="1KG=K93"/>
    <w:rsid w:val="00F87E19"/>
    <w:pPr>
      <w:spacing w:after="0" w:line="240" w:lineRule="auto"/>
    </w:pPr>
    <w:rPr>
      <w:rFonts w:ascii="Arial" w:eastAsia="Times New Roman" w:hAnsi="Arial" w:cs="Arial"/>
      <w:sz w:val="24"/>
      <w:szCs w:val="24"/>
      <w:lang w:val="en-AU"/>
    </w:rPr>
  </w:style>
  <w:style w:type="table" w:customStyle="1" w:styleId="311">
    <w:name w:val="Сетка таблицы31"/>
    <w:basedOn w:val="a2"/>
    <w:next w:val="af6"/>
    <w:rsid w:val="00FE652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6">
    <w:name w:val="7"/>
    <w:basedOn w:val="a0"/>
    <w:next w:val="af3"/>
    <w:qFormat/>
    <w:rsid w:val="00164F24"/>
    <w:pPr>
      <w:widowControl/>
      <w:autoSpaceDE/>
      <w:autoSpaceDN/>
      <w:adjustRightInd/>
      <w:jc w:val="center"/>
    </w:pPr>
    <w:rPr>
      <w:rFonts w:eastAsia="Times New Roman"/>
      <w:b/>
      <w:bCs/>
      <w:lang w:val="x-none" w:eastAsia="x-none"/>
    </w:rPr>
  </w:style>
  <w:style w:type="table" w:customStyle="1" w:styleId="124">
    <w:name w:val="Сетка таблицы12"/>
    <w:basedOn w:val="a2"/>
    <w:next w:val="af6"/>
    <w:uiPriority w:val="39"/>
    <w:rsid w:val="00FE652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2"/>
    <w:next w:val="af6"/>
    <w:uiPriority w:val="59"/>
    <w:rsid w:val="00FE652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61">
    <w:name w:val="Font Style61"/>
    <w:rsid w:val="00FE6524"/>
    <w:rPr>
      <w:rFonts w:ascii="Times New Roman" w:hAnsi="Times New Roman" w:cs="Times New Roman"/>
      <w:b/>
      <w:bCs/>
      <w:spacing w:val="10"/>
      <w:sz w:val="22"/>
      <w:szCs w:val="22"/>
    </w:rPr>
  </w:style>
  <w:style w:type="paragraph" w:customStyle="1" w:styleId="s3">
    <w:name w:val="s_3"/>
    <w:basedOn w:val="a0"/>
    <w:uiPriority w:val="99"/>
    <w:rsid w:val="00FE6524"/>
    <w:pPr>
      <w:widowControl/>
      <w:autoSpaceDE/>
      <w:autoSpaceDN/>
      <w:adjustRightInd/>
      <w:spacing w:before="100" w:beforeAutospacing="1" w:after="100" w:afterAutospacing="1"/>
    </w:pPr>
    <w:rPr>
      <w:rFonts w:eastAsia="Times New Roman"/>
    </w:rPr>
  </w:style>
  <w:style w:type="paragraph" w:customStyle="1" w:styleId="1fe">
    <w:name w:val="Знак1"/>
    <w:basedOn w:val="a0"/>
    <w:rsid w:val="00256E2E"/>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77">
    <w:name w:val="Сетка таблицы7"/>
    <w:basedOn w:val="a2"/>
    <w:next w:val="af6"/>
    <w:uiPriority w:val="59"/>
    <w:rsid w:val="00256E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0"/>
    <w:uiPriority w:val="99"/>
    <w:rsid w:val="00256E2E"/>
    <w:pPr>
      <w:widowControl/>
      <w:autoSpaceDE/>
      <w:autoSpaceDN/>
      <w:adjustRightInd/>
      <w:spacing w:before="100" w:beforeAutospacing="1" w:after="100" w:afterAutospacing="1"/>
    </w:pPr>
    <w:rPr>
      <w:rFonts w:eastAsia="Times New Roman"/>
    </w:rPr>
  </w:style>
  <w:style w:type="paragraph" w:customStyle="1" w:styleId="empty">
    <w:name w:val="empty"/>
    <w:basedOn w:val="a0"/>
    <w:rsid w:val="00256E2E"/>
    <w:pPr>
      <w:widowControl/>
      <w:autoSpaceDE/>
      <w:autoSpaceDN/>
      <w:adjustRightInd/>
      <w:spacing w:before="100" w:beforeAutospacing="1" w:after="100" w:afterAutospacing="1"/>
    </w:pPr>
    <w:rPr>
      <w:rFonts w:eastAsia="Times New Roman"/>
    </w:rPr>
  </w:style>
  <w:style w:type="table" w:customStyle="1" w:styleId="87">
    <w:name w:val="Сетка таблицы8"/>
    <w:basedOn w:val="a2"/>
    <w:next w:val="af6"/>
    <w:rsid w:val="00164F2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unformattext">
    <w:name w:val="unformattext"/>
    <w:basedOn w:val="a0"/>
    <w:uiPriority w:val="99"/>
    <w:rsid w:val="00FE5AB2"/>
    <w:pPr>
      <w:widowControl/>
      <w:autoSpaceDE/>
      <w:autoSpaceDN/>
      <w:adjustRightInd/>
      <w:spacing w:before="100" w:beforeAutospacing="1" w:after="100" w:afterAutospacing="1"/>
    </w:pPr>
    <w:rPr>
      <w:rFonts w:eastAsia="Times New Roman"/>
    </w:rPr>
  </w:style>
  <w:style w:type="paragraph" w:customStyle="1" w:styleId="headertext">
    <w:name w:val="headertext"/>
    <w:basedOn w:val="a0"/>
    <w:uiPriority w:val="99"/>
    <w:rsid w:val="00FE5AB2"/>
    <w:pPr>
      <w:widowControl/>
      <w:autoSpaceDE/>
      <w:autoSpaceDN/>
      <w:adjustRightInd/>
      <w:spacing w:before="100" w:beforeAutospacing="1" w:after="100" w:afterAutospacing="1"/>
    </w:pPr>
    <w:rPr>
      <w:rFonts w:eastAsia="Times New Roman"/>
    </w:rPr>
  </w:style>
  <w:style w:type="paragraph" w:customStyle="1" w:styleId="xl283">
    <w:name w:val="xl283"/>
    <w:basedOn w:val="a0"/>
    <w:rsid w:val="006D4800"/>
    <w:pPr>
      <w:widowControl/>
      <w:autoSpaceDE/>
      <w:autoSpaceDN/>
      <w:adjustRightInd/>
      <w:spacing w:before="100" w:beforeAutospacing="1" w:after="100" w:afterAutospacing="1"/>
    </w:pPr>
    <w:rPr>
      <w:rFonts w:eastAsia="Times New Roman"/>
      <w:b/>
      <w:bCs/>
    </w:rPr>
  </w:style>
  <w:style w:type="paragraph" w:customStyle="1" w:styleId="xl284">
    <w:name w:val="xl284"/>
    <w:basedOn w:val="a0"/>
    <w:rsid w:val="006D4800"/>
    <w:pPr>
      <w:widowControl/>
      <w:autoSpaceDE/>
      <w:autoSpaceDN/>
      <w:adjustRightInd/>
      <w:spacing w:before="100" w:beforeAutospacing="1" w:after="100" w:afterAutospacing="1"/>
    </w:pPr>
    <w:rPr>
      <w:rFonts w:eastAsia="Times New Roman"/>
      <w:b/>
      <w:bCs/>
    </w:rPr>
  </w:style>
  <w:style w:type="paragraph" w:customStyle="1" w:styleId="xl285">
    <w:name w:val="xl285"/>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rPr>
  </w:style>
  <w:style w:type="paragraph" w:customStyle="1" w:styleId="xl286">
    <w:name w:val="xl286"/>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rPr>
  </w:style>
  <w:style w:type="paragraph" w:customStyle="1" w:styleId="xl287">
    <w:name w:val="xl287"/>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color w:val="000000"/>
    </w:rPr>
  </w:style>
  <w:style w:type="paragraph" w:customStyle="1" w:styleId="xl288">
    <w:name w:val="xl288"/>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b/>
      <w:bCs/>
    </w:rPr>
  </w:style>
  <w:style w:type="paragraph" w:customStyle="1" w:styleId="xl289">
    <w:name w:val="xl289"/>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b/>
      <w:bCs/>
    </w:rPr>
  </w:style>
  <w:style w:type="paragraph" w:customStyle="1" w:styleId="xl290">
    <w:name w:val="xl290"/>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i/>
      <w:iCs/>
    </w:rPr>
  </w:style>
  <w:style w:type="paragraph" w:customStyle="1" w:styleId="xl291">
    <w:name w:val="xl291"/>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b/>
      <w:bCs/>
      <w:i/>
      <w:iCs/>
    </w:rPr>
  </w:style>
  <w:style w:type="paragraph" w:customStyle="1" w:styleId="xl292">
    <w:name w:val="xl292"/>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b/>
      <w:bCs/>
      <w:i/>
      <w:iCs/>
    </w:rPr>
  </w:style>
  <w:style w:type="paragraph" w:customStyle="1" w:styleId="xl293">
    <w:name w:val="xl293"/>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b/>
      <w:bCs/>
    </w:rPr>
  </w:style>
  <w:style w:type="paragraph" w:customStyle="1" w:styleId="xl294">
    <w:name w:val="xl294"/>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rPr>
  </w:style>
  <w:style w:type="paragraph" w:customStyle="1" w:styleId="xl295">
    <w:name w:val="xl295"/>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i/>
      <w:iCs/>
    </w:rPr>
  </w:style>
  <w:style w:type="paragraph" w:customStyle="1" w:styleId="xl296">
    <w:name w:val="xl296"/>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i/>
      <w:iCs/>
    </w:rPr>
  </w:style>
  <w:style w:type="paragraph" w:customStyle="1" w:styleId="xl297">
    <w:name w:val="xl297"/>
    <w:basedOn w:val="a0"/>
    <w:rsid w:val="006D4800"/>
    <w:pPr>
      <w:widowControl/>
      <w:pBdr>
        <w:top w:val="single" w:sz="4" w:space="0" w:color="000000"/>
        <w:left w:val="single" w:sz="4" w:space="0" w:color="000000"/>
        <w:right w:val="single" w:sz="4" w:space="0" w:color="000000"/>
      </w:pBdr>
      <w:autoSpaceDE/>
      <w:autoSpaceDN/>
      <w:adjustRightInd/>
      <w:spacing w:before="100" w:beforeAutospacing="1" w:after="100" w:afterAutospacing="1"/>
    </w:pPr>
    <w:rPr>
      <w:rFonts w:eastAsia="Times New Roman"/>
      <w:i/>
      <w:iCs/>
      <w:color w:val="000000"/>
    </w:rPr>
  </w:style>
  <w:style w:type="paragraph" w:customStyle="1" w:styleId="xl298">
    <w:name w:val="xl298"/>
    <w:basedOn w:val="a0"/>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color w:val="000000"/>
    </w:rPr>
  </w:style>
  <w:style w:type="paragraph" w:customStyle="1" w:styleId="xl299">
    <w:name w:val="xl299"/>
    <w:basedOn w:val="a0"/>
    <w:rsid w:val="006D4800"/>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color w:val="000000"/>
    </w:rPr>
  </w:style>
  <w:style w:type="paragraph" w:customStyle="1" w:styleId="xl300">
    <w:name w:val="xl300"/>
    <w:basedOn w:val="a0"/>
    <w:rsid w:val="006D4800"/>
    <w:pPr>
      <w:widowControl/>
      <w:pBdr>
        <w:left w:val="single" w:sz="4" w:space="0" w:color="000000"/>
        <w:bottom w:val="single" w:sz="4" w:space="0" w:color="000000"/>
      </w:pBdr>
      <w:autoSpaceDE/>
      <w:autoSpaceDN/>
      <w:adjustRightInd/>
      <w:spacing w:before="100" w:beforeAutospacing="1" w:after="100" w:afterAutospacing="1"/>
      <w:jc w:val="center"/>
    </w:pPr>
    <w:rPr>
      <w:rFonts w:eastAsia="Times New Roman"/>
      <w:color w:val="000000"/>
    </w:rPr>
  </w:style>
  <w:style w:type="paragraph" w:customStyle="1" w:styleId="xl301">
    <w:name w:val="xl301"/>
    <w:basedOn w:val="a0"/>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color w:val="000000"/>
    </w:rPr>
  </w:style>
  <w:style w:type="paragraph" w:customStyle="1" w:styleId="xl302">
    <w:name w:val="xl302"/>
    <w:basedOn w:val="a0"/>
    <w:rsid w:val="006D480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i/>
      <w:iCs/>
      <w:color w:val="000000"/>
    </w:rPr>
  </w:style>
  <w:style w:type="paragraph" w:customStyle="1" w:styleId="xl303">
    <w:name w:val="xl303"/>
    <w:basedOn w:val="a0"/>
    <w:rsid w:val="006D4800"/>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i/>
      <w:iCs/>
      <w:color w:val="000000"/>
    </w:rPr>
  </w:style>
  <w:style w:type="paragraph" w:customStyle="1" w:styleId="xl304">
    <w:name w:val="xl304"/>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right"/>
    </w:pPr>
    <w:rPr>
      <w:rFonts w:eastAsia="Times New Roman"/>
      <w:color w:val="000000"/>
    </w:rPr>
  </w:style>
  <w:style w:type="paragraph" w:customStyle="1" w:styleId="xl305">
    <w:name w:val="xl305"/>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right"/>
    </w:pPr>
    <w:rPr>
      <w:rFonts w:eastAsia="Times New Roman"/>
      <w:color w:val="000000"/>
    </w:rPr>
  </w:style>
  <w:style w:type="paragraph" w:customStyle="1" w:styleId="xl306">
    <w:name w:val="xl306"/>
    <w:basedOn w:val="a0"/>
    <w:rsid w:val="006D4800"/>
    <w:pPr>
      <w:widowControl/>
      <w:pBdr>
        <w:top w:val="single" w:sz="4" w:space="0" w:color="000000"/>
        <w:left w:val="single" w:sz="4" w:space="0" w:color="000000"/>
      </w:pBdr>
      <w:autoSpaceDE/>
      <w:autoSpaceDN/>
      <w:adjustRightInd/>
      <w:spacing w:before="100" w:beforeAutospacing="1" w:after="100" w:afterAutospacing="1"/>
    </w:pPr>
    <w:rPr>
      <w:rFonts w:eastAsia="Times New Roman"/>
      <w:i/>
      <w:iCs/>
    </w:rPr>
  </w:style>
  <w:style w:type="paragraph" w:customStyle="1" w:styleId="xl307">
    <w:name w:val="xl307"/>
    <w:basedOn w:val="a0"/>
    <w:rsid w:val="006D4800"/>
    <w:pPr>
      <w:widowControl/>
      <w:pBdr>
        <w:top w:val="single" w:sz="4" w:space="0" w:color="000000"/>
        <w:right w:val="single" w:sz="4" w:space="0" w:color="000000"/>
      </w:pBdr>
      <w:autoSpaceDE/>
      <w:autoSpaceDN/>
      <w:adjustRightInd/>
      <w:spacing w:before="100" w:beforeAutospacing="1" w:after="100" w:afterAutospacing="1"/>
      <w:jc w:val="center"/>
    </w:pPr>
    <w:rPr>
      <w:rFonts w:eastAsia="Times New Roman"/>
      <w:i/>
      <w:iCs/>
    </w:rPr>
  </w:style>
  <w:style w:type="paragraph" w:customStyle="1" w:styleId="xl308">
    <w:name w:val="xl308"/>
    <w:basedOn w:val="a0"/>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color w:val="000000"/>
    </w:rPr>
  </w:style>
  <w:style w:type="paragraph" w:customStyle="1" w:styleId="xl309">
    <w:name w:val="xl309"/>
    <w:basedOn w:val="a0"/>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rPr>
  </w:style>
  <w:style w:type="paragraph" w:customStyle="1" w:styleId="xl310">
    <w:name w:val="xl310"/>
    <w:basedOn w:val="a0"/>
    <w:rsid w:val="006D4800"/>
    <w:pPr>
      <w:widowControl/>
      <w:pBdr>
        <w:left w:val="single" w:sz="4" w:space="0" w:color="000000"/>
        <w:right w:val="single" w:sz="4" w:space="0" w:color="000000"/>
      </w:pBdr>
      <w:autoSpaceDE/>
      <w:autoSpaceDN/>
      <w:adjustRightInd/>
      <w:spacing w:before="100" w:beforeAutospacing="1" w:after="100" w:afterAutospacing="1"/>
      <w:jc w:val="center"/>
    </w:pPr>
    <w:rPr>
      <w:rFonts w:eastAsia="Times New Roman"/>
    </w:rPr>
  </w:style>
  <w:style w:type="paragraph" w:customStyle="1" w:styleId="xl311">
    <w:name w:val="xl311"/>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i/>
      <w:iCs/>
    </w:rPr>
  </w:style>
  <w:style w:type="paragraph" w:customStyle="1" w:styleId="xl312">
    <w:name w:val="xl312"/>
    <w:basedOn w:val="a0"/>
    <w:rsid w:val="006D4800"/>
    <w:pPr>
      <w:widowControl/>
      <w:autoSpaceDE/>
      <w:autoSpaceDN/>
      <w:adjustRightInd/>
      <w:spacing w:before="100" w:beforeAutospacing="1" w:after="100" w:afterAutospacing="1"/>
    </w:pPr>
    <w:rPr>
      <w:rFonts w:eastAsia="Times New Roman"/>
      <w:i/>
      <w:iCs/>
    </w:rPr>
  </w:style>
  <w:style w:type="paragraph" w:customStyle="1" w:styleId="xl313">
    <w:name w:val="xl313"/>
    <w:basedOn w:val="a0"/>
    <w:rsid w:val="006D4800"/>
    <w:pPr>
      <w:widowControl/>
      <w:autoSpaceDE/>
      <w:autoSpaceDN/>
      <w:adjustRightInd/>
      <w:spacing w:before="100" w:beforeAutospacing="1" w:after="100" w:afterAutospacing="1"/>
    </w:pPr>
    <w:rPr>
      <w:rFonts w:eastAsia="Times New Roman"/>
      <w:i/>
      <w:iCs/>
    </w:rPr>
  </w:style>
  <w:style w:type="paragraph" w:customStyle="1" w:styleId="xl314">
    <w:name w:val="xl314"/>
    <w:basedOn w:val="a0"/>
    <w:rsid w:val="006D4800"/>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pPr>
    <w:rPr>
      <w:rFonts w:eastAsia="Times New Roman"/>
      <w:i/>
      <w:iCs/>
      <w:color w:val="000000"/>
    </w:rPr>
  </w:style>
  <w:style w:type="paragraph" w:customStyle="1" w:styleId="xl315">
    <w:name w:val="xl315"/>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i/>
      <w:iCs/>
    </w:rPr>
  </w:style>
  <w:style w:type="paragraph" w:customStyle="1" w:styleId="xl316">
    <w:name w:val="xl316"/>
    <w:basedOn w:val="a0"/>
    <w:rsid w:val="006D480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rPr>
  </w:style>
  <w:style w:type="paragraph" w:customStyle="1" w:styleId="xl317">
    <w:name w:val="xl317"/>
    <w:basedOn w:val="a0"/>
    <w:rsid w:val="006D480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i/>
      <w:iCs/>
    </w:rPr>
  </w:style>
  <w:style w:type="paragraph" w:customStyle="1" w:styleId="xl318">
    <w:name w:val="xl318"/>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i/>
      <w:iCs/>
    </w:rPr>
  </w:style>
  <w:style w:type="paragraph" w:customStyle="1" w:styleId="xl319">
    <w:name w:val="xl319"/>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i/>
      <w:iCs/>
    </w:rPr>
  </w:style>
  <w:style w:type="paragraph" w:customStyle="1" w:styleId="xl320">
    <w:name w:val="xl320"/>
    <w:basedOn w:val="a0"/>
    <w:rsid w:val="006D4800"/>
    <w:pPr>
      <w:widowControl/>
      <w:autoSpaceDE/>
      <w:autoSpaceDN/>
      <w:adjustRightInd/>
      <w:spacing w:before="100" w:beforeAutospacing="1" w:after="100" w:afterAutospacing="1"/>
    </w:pPr>
    <w:rPr>
      <w:rFonts w:ascii="Calibri" w:eastAsia="Times New Roman" w:hAnsi="Calibri" w:cs="Calibri"/>
      <w:i/>
      <w:iCs/>
      <w:sz w:val="22"/>
      <w:szCs w:val="22"/>
    </w:rPr>
  </w:style>
  <w:style w:type="paragraph" w:customStyle="1" w:styleId="xl321">
    <w:name w:val="xl321"/>
    <w:basedOn w:val="a0"/>
    <w:rsid w:val="006D4800"/>
    <w:pPr>
      <w:widowControl/>
      <w:autoSpaceDE/>
      <w:autoSpaceDN/>
      <w:adjustRightInd/>
      <w:spacing w:before="100" w:beforeAutospacing="1" w:after="100" w:afterAutospacing="1"/>
    </w:pPr>
    <w:rPr>
      <w:rFonts w:ascii="Calibri" w:eastAsia="Times New Roman" w:hAnsi="Calibri" w:cs="Calibri"/>
      <w:i/>
      <w:iCs/>
      <w:sz w:val="22"/>
      <w:szCs w:val="22"/>
    </w:rPr>
  </w:style>
  <w:style w:type="paragraph" w:customStyle="1" w:styleId="xl322">
    <w:name w:val="xl322"/>
    <w:basedOn w:val="a0"/>
    <w:rsid w:val="006D4800"/>
    <w:pPr>
      <w:widowControl/>
      <w:autoSpaceDE/>
      <w:autoSpaceDN/>
      <w:adjustRightInd/>
      <w:spacing w:before="100" w:beforeAutospacing="1" w:after="100" w:afterAutospacing="1"/>
    </w:pPr>
    <w:rPr>
      <w:rFonts w:eastAsia="Times New Roman"/>
    </w:rPr>
  </w:style>
  <w:style w:type="paragraph" w:customStyle="1" w:styleId="xl323">
    <w:name w:val="xl323"/>
    <w:basedOn w:val="a0"/>
    <w:rsid w:val="006D4800"/>
    <w:pPr>
      <w:widowControl/>
      <w:autoSpaceDE/>
      <w:autoSpaceDN/>
      <w:adjustRightInd/>
      <w:spacing w:before="100" w:beforeAutospacing="1" w:after="100" w:afterAutospacing="1"/>
      <w:jc w:val="center"/>
      <w:textAlignment w:val="center"/>
    </w:pPr>
    <w:rPr>
      <w:rFonts w:eastAsia="Times New Roman"/>
    </w:rPr>
  </w:style>
  <w:style w:type="paragraph" w:customStyle="1" w:styleId="xl324">
    <w:name w:val="xl324"/>
    <w:basedOn w:val="a0"/>
    <w:rsid w:val="006D4800"/>
    <w:pPr>
      <w:widowControl/>
      <w:autoSpaceDE/>
      <w:autoSpaceDN/>
      <w:adjustRightInd/>
      <w:spacing w:before="100" w:beforeAutospacing="1" w:after="100" w:afterAutospacing="1"/>
      <w:textAlignment w:val="center"/>
    </w:pPr>
    <w:rPr>
      <w:rFonts w:eastAsia="Times New Roman"/>
    </w:rPr>
  </w:style>
  <w:style w:type="paragraph" w:customStyle="1" w:styleId="xl325">
    <w:name w:val="xl325"/>
    <w:basedOn w:val="a0"/>
    <w:rsid w:val="006D4800"/>
    <w:pPr>
      <w:widowControl/>
      <w:autoSpaceDE/>
      <w:autoSpaceDN/>
      <w:adjustRightInd/>
      <w:spacing w:before="100" w:beforeAutospacing="1" w:after="100" w:afterAutospacing="1"/>
    </w:pPr>
    <w:rPr>
      <w:rFonts w:eastAsia="Times New Roman"/>
    </w:rPr>
  </w:style>
  <w:style w:type="table" w:customStyle="1" w:styleId="96">
    <w:name w:val="Сетка таблицы9"/>
    <w:basedOn w:val="a2"/>
    <w:next w:val="af6"/>
    <w:rsid w:val="005A7E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2"/>
    <w:next w:val="af6"/>
    <w:rsid w:val="002F156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
    <w:basedOn w:val="a2"/>
    <w:next w:val="af6"/>
    <w:rsid w:val="002F156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
    <w:name w:val="Текст выноски Знак1"/>
    <w:basedOn w:val="a1"/>
    <w:uiPriority w:val="99"/>
    <w:semiHidden/>
    <w:rsid w:val="00313B01"/>
    <w:rPr>
      <w:rFonts w:ascii="Segoe UI" w:hAnsi="Segoe UI" w:cs="Segoe UI" w:hint="default"/>
      <w:sz w:val="18"/>
      <w:szCs w:val="18"/>
    </w:rPr>
  </w:style>
  <w:style w:type="table" w:customStyle="1" w:styleId="143">
    <w:name w:val="Сетка таблицы14"/>
    <w:basedOn w:val="a2"/>
    <w:next w:val="af6"/>
    <w:rsid w:val="00313B0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
    <w:basedOn w:val="a2"/>
    <w:next w:val="af6"/>
    <w:uiPriority w:val="59"/>
    <w:rsid w:val="00313B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pt1">
    <w:name w:val="Основной текст + 11;5 pt"/>
    <w:rsid w:val="006C0F37"/>
    <w:rPr>
      <w:rFonts w:ascii="Times New Roman" w:eastAsia="Times New Roman" w:hAnsi="Times New Roman" w:cs="Times New Roman"/>
      <w:sz w:val="23"/>
      <w:szCs w:val="23"/>
      <w:shd w:val="clear" w:color="auto" w:fill="FFFFFF"/>
    </w:rPr>
  </w:style>
  <w:style w:type="character" w:customStyle="1" w:styleId="330">
    <w:name w:val="Основной текст (33)_"/>
    <w:link w:val="331"/>
    <w:rsid w:val="006C0F37"/>
    <w:rPr>
      <w:rFonts w:ascii="Times New Roman" w:eastAsia="Times New Roman" w:hAnsi="Times New Roman" w:cs="Times New Roman"/>
      <w:sz w:val="23"/>
      <w:szCs w:val="23"/>
      <w:shd w:val="clear" w:color="auto" w:fill="FFFFFF"/>
    </w:rPr>
  </w:style>
  <w:style w:type="character" w:customStyle="1" w:styleId="340">
    <w:name w:val="Основной текст (34)_"/>
    <w:rsid w:val="006C0F37"/>
    <w:rPr>
      <w:rFonts w:ascii="Times New Roman" w:eastAsia="Times New Roman" w:hAnsi="Times New Roman" w:cs="Times New Roman"/>
      <w:b w:val="0"/>
      <w:bCs w:val="0"/>
      <w:i w:val="0"/>
      <w:iCs w:val="0"/>
      <w:smallCaps w:val="0"/>
      <w:strike w:val="0"/>
      <w:spacing w:val="0"/>
      <w:sz w:val="23"/>
      <w:szCs w:val="23"/>
    </w:rPr>
  </w:style>
  <w:style w:type="character" w:customStyle="1" w:styleId="341">
    <w:name w:val="Основной текст (34) + Не курсив"/>
    <w:rsid w:val="006C0F37"/>
    <w:rPr>
      <w:rFonts w:ascii="Times New Roman" w:eastAsia="Times New Roman" w:hAnsi="Times New Roman" w:cs="Times New Roman"/>
      <w:b w:val="0"/>
      <w:bCs w:val="0"/>
      <w:i/>
      <w:iCs/>
      <w:smallCaps w:val="0"/>
      <w:strike w:val="0"/>
      <w:spacing w:val="0"/>
      <w:sz w:val="23"/>
      <w:szCs w:val="23"/>
    </w:rPr>
  </w:style>
  <w:style w:type="character" w:customStyle="1" w:styleId="342">
    <w:name w:val="Основной текст (34) + Полужирный"/>
    <w:rsid w:val="006C0F37"/>
    <w:rPr>
      <w:rFonts w:ascii="Times New Roman" w:eastAsia="Times New Roman" w:hAnsi="Times New Roman" w:cs="Times New Roman"/>
      <w:b/>
      <w:bCs/>
      <w:i w:val="0"/>
      <w:iCs w:val="0"/>
      <w:smallCaps w:val="0"/>
      <w:strike w:val="0"/>
      <w:spacing w:val="0"/>
      <w:sz w:val="23"/>
      <w:szCs w:val="23"/>
    </w:rPr>
  </w:style>
  <w:style w:type="character" w:customStyle="1" w:styleId="343">
    <w:name w:val="Основной текст (34)"/>
    <w:rsid w:val="006C0F37"/>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28pt">
    <w:name w:val="Основной текст (12) + 8 pt;Курсив"/>
    <w:rsid w:val="006C0F37"/>
    <w:rPr>
      <w:rFonts w:ascii="Times New Roman" w:eastAsia="Times New Roman" w:hAnsi="Times New Roman" w:cs="Times New Roman"/>
      <w:i/>
      <w:iCs/>
      <w:w w:val="150"/>
      <w:sz w:val="16"/>
      <w:szCs w:val="16"/>
      <w:shd w:val="clear" w:color="auto" w:fill="FFFFFF"/>
    </w:rPr>
  </w:style>
  <w:style w:type="character" w:customStyle="1" w:styleId="350">
    <w:name w:val="Основной текст (35)_"/>
    <w:link w:val="351"/>
    <w:rsid w:val="006C0F37"/>
    <w:rPr>
      <w:rFonts w:ascii="Times New Roman" w:eastAsia="Times New Roman" w:hAnsi="Times New Roman" w:cs="Times New Roman"/>
      <w:w w:val="150"/>
      <w:sz w:val="14"/>
      <w:szCs w:val="14"/>
      <w:shd w:val="clear" w:color="auto" w:fill="FFFFFF"/>
    </w:rPr>
  </w:style>
  <w:style w:type="character" w:customStyle="1" w:styleId="108pt150">
    <w:name w:val="Основной текст (10) + 8 pt;Масштаб 150%"/>
    <w:rsid w:val="006C0F37"/>
    <w:rPr>
      <w:rFonts w:ascii="Times New Roman" w:eastAsia="Times New Roman" w:hAnsi="Times New Roman" w:cs="Times New Roman"/>
      <w:w w:val="150"/>
      <w:sz w:val="16"/>
      <w:szCs w:val="16"/>
      <w:shd w:val="clear" w:color="auto" w:fill="FFFFFF"/>
    </w:rPr>
  </w:style>
  <w:style w:type="character" w:customStyle="1" w:styleId="1475pt">
    <w:name w:val="Основной текст (14) + 7;5 pt;Курсив"/>
    <w:rsid w:val="006C0F37"/>
    <w:rPr>
      <w:rFonts w:ascii="Times New Roman" w:eastAsia="Times New Roman" w:hAnsi="Times New Roman" w:cs="Times New Roman"/>
      <w:i/>
      <w:iCs/>
      <w:w w:val="150"/>
      <w:sz w:val="15"/>
      <w:szCs w:val="15"/>
      <w:shd w:val="clear" w:color="auto" w:fill="FFFFFF"/>
    </w:rPr>
  </w:style>
  <w:style w:type="character" w:customStyle="1" w:styleId="4c">
    <w:name w:val="Подпись к таблице (4)_"/>
    <w:link w:val="4d"/>
    <w:rsid w:val="006C0F37"/>
    <w:rPr>
      <w:rFonts w:ascii="Times New Roman" w:eastAsia="Times New Roman" w:hAnsi="Times New Roman" w:cs="Times New Roman"/>
      <w:w w:val="150"/>
      <w:sz w:val="15"/>
      <w:szCs w:val="15"/>
      <w:shd w:val="clear" w:color="auto" w:fill="FFFFFF"/>
    </w:rPr>
  </w:style>
  <w:style w:type="character" w:customStyle="1" w:styleId="125">
    <w:name w:val="Заголовок №1 (2)_"/>
    <w:link w:val="126"/>
    <w:rsid w:val="006C0F37"/>
    <w:rPr>
      <w:rFonts w:ascii="Times New Roman" w:eastAsia="Times New Roman" w:hAnsi="Times New Roman" w:cs="Times New Roman"/>
      <w:sz w:val="27"/>
      <w:szCs w:val="27"/>
      <w:shd w:val="clear" w:color="auto" w:fill="FFFFFF"/>
    </w:rPr>
  </w:style>
  <w:style w:type="character" w:customStyle="1" w:styleId="3f1">
    <w:name w:val="Подпись к таблице (3)_"/>
    <w:link w:val="3f2"/>
    <w:rsid w:val="006C0F37"/>
    <w:rPr>
      <w:rFonts w:ascii="Times New Roman" w:eastAsia="Times New Roman" w:hAnsi="Times New Roman" w:cs="Times New Roman"/>
      <w:sz w:val="27"/>
      <w:szCs w:val="27"/>
      <w:shd w:val="clear" w:color="auto" w:fill="FFFFFF"/>
    </w:rPr>
  </w:style>
  <w:style w:type="character" w:customStyle="1" w:styleId="3115pt0">
    <w:name w:val="Подпись к таблице (3) + 11;5 pt;Полужирный"/>
    <w:rsid w:val="006C0F37"/>
    <w:rPr>
      <w:rFonts w:ascii="Times New Roman" w:eastAsia="Times New Roman" w:hAnsi="Times New Roman" w:cs="Times New Roman"/>
      <w:b/>
      <w:bCs/>
      <w:sz w:val="23"/>
      <w:szCs w:val="23"/>
      <w:shd w:val="clear" w:color="auto" w:fill="FFFFFF"/>
    </w:rPr>
  </w:style>
  <w:style w:type="character" w:customStyle="1" w:styleId="3115pt1">
    <w:name w:val="Подпись к таблице (3) + 11;5 pt"/>
    <w:rsid w:val="006C0F37"/>
    <w:rPr>
      <w:rFonts w:ascii="Times New Roman" w:eastAsia="Times New Roman" w:hAnsi="Times New Roman" w:cs="Times New Roman"/>
      <w:sz w:val="23"/>
      <w:szCs w:val="23"/>
      <w:shd w:val="clear" w:color="auto" w:fill="FFFFFF"/>
    </w:rPr>
  </w:style>
  <w:style w:type="character" w:customStyle="1" w:styleId="104">
    <w:name w:val="Подпись к таблице (10)_"/>
    <w:link w:val="105"/>
    <w:rsid w:val="006C0F37"/>
    <w:rPr>
      <w:rFonts w:ascii="Times New Roman" w:eastAsia="Times New Roman" w:hAnsi="Times New Roman" w:cs="Times New Roman"/>
      <w:sz w:val="20"/>
      <w:szCs w:val="20"/>
      <w:shd w:val="clear" w:color="auto" w:fill="FFFFFF"/>
    </w:rPr>
  </w:style>
  <w:style w:type="character" w:customStyle="1" w:styleId="affffff0">
    <w:name w:val="Подпись к таблице + Полужирный;Курсив"/>
    <w:rsid w:val="006C0F37"/>
    <w:rPr>
      <w:rFonts w:ascii="Times New Roman" w:eastAsia="Times New Roman" w:hAnsi="Times New Roman" w:cs="Times New Roman"/>
      <w:b/>
      <w:bCs/>
      <w:i/>
      <w:iCs/>
      <w:sz w:val="20"/>
      <w:szCs w:val="20"/>
      <w:shd w:val="clear" w:color="auto" w:fill="FFFFFF"/>
    </w:rPr>
  </w:style>
  <w:style w:type="character" w:customStyle="1" w:styleId="910pt">
    <w:name w:val="Основной текст (9) + 10 pt"/>
    <w:rsid w:val="006C0F37"/>
    <w:rPr>
      <w:rFonts w:ascii="Times New Roman" w:eastAsia="Times New Roman" w:hAnsi="Times New Roman" w:cs="Times New Roman"/>
      <w:sz w:val="20"/>
      <w:szCs w:val="20"/>
      <w:shd w:val="clear" w:color="auto" w:fill="FFFFFF"/>
    </w:rPr>
  </w:style>
  <w:style w:type="character" w:customStyle="1" w:styleId="78">
    <w:name w:val="Подпись к таблице (7)_"/>
    <w:link w:val="79"/>
    <w:rsid w:val="006C0F37"/>
    <w:rPr>
      <w:rFonts w:ascii="Times New Roman" w:eastAsia="Times New Roman" w:hAnsi="Times New Roman" w:cs="Times New Roman"/>
      <w:sz w:val="17"/>
      <w:szCs w:val="17"/>
      <w:shd w:val="clear" w:color="auto" w:fill="FFFFFF"/>
    </w:rPr>
  </w:style>
  <w:style w:type="character" w:customStyle="1" w:styleId="411">
    <w:name w:val="Основной текст (41)_"/>
    <w:link w:val="412"/>
    <w:rsid w:val="006C0F37"/>
    <w:rPr>
      <w:rFonts w:ascii="Times New Roman" w:eastAsia="Times New Roman" w:hAnsi="Times New Roman" w:cs="Times New Roman"/>
      <w:sz w:val="20"/>
      <w:szCs w:val="20"/>
      <w:shd w:val="clear" w:color="auto" w:fill="FFFFFF"/>
    </w:rPr>
  </w:style>
  <w:style w:type="character" w:customStyle="1" w:styleId="413">
    <w:name w:val="Основной текст (41) + Полужирный"/>
    <w:rsid w:val="006C0F37"/>
    <w:rPr>
      <w:rFonts w:ascii="Times New Roman" w:eastAsia="Times New Roman" w:hAnsi="Times New Roman" w:cs="Times New Roman"/>
      <w:b/>
      <w:bCs/>
      <w:sz w:val="20"/>
      <w:szCs w:val="20"/>
      <w:shd w:val="clear" w:color="auto" w:fill="FFFFFF"/>
    </w:rPr>
  </w:style>
  <w:style w:type="character" w:customStyle="1" w:styleId="280">
    <w:name w:val="Основной текст (28)_"/>
    <w:link w:val="281"/>
    <w:rsid w:val="006C0F37"/>
    <w:rPr>
      <w:rFonts w:ascii="Times New Roman" w:eastAsia="Times New Roman" w:hAnsi="Times New Roman" w:cs="Times New Roman"/>
      <w:sz w:val="19"/>
      <w:szCs w:val="19"/>
      <w:shd w:val="clear" w:color="auto" w:fill="FFFFFF"/>
    </w:rPr>
  </w:style>
  <w:style w:type="paragraph" w:customStyle="1" w:styleId="331">
    <w:name w:val="Основной текст (33)"/>
    <w:basedOn w:val="a0"/>
    <w:link w:val="330"/>
    <w:rsid w:val="006C0F37"/>
    <w:pPr>
      <w:widowControl/>
      <w:shd w:val="clear" w:color="auto" w:fill="FFFFFF"/>
      <w:autoSpaceDE/>
      <w:autoSpaceDN/>
      <w:adjustRightInd/>
      <w:spacing w:before="780" w:after="60" w:line="0" w:lineRule="atLeast"/>
    </w:pPr>
    <w:rPr>
      <w:rFonts w:eastAsia="Times New Roman"/>
      <w:sz w:val="23"/>
      <w:szCs w:val="23"/>
      <w:lang w:eastAsia="en-US"/>
    </w:rPr>
  </w:style>
  <w:style w:type="paragraph" w:customStyle="1" w:styleId="351">
    <w:name w:val="Основной текст (35)"/>
    <w:basedOn w:val="a0"/>
    <w:link w:val="350"/>
    <w:rsid w:val="006C0F37"/>
    <w:pPr>
      <w:widowControl/>
      <w:shd w:val="clear" w:color="auto" w:fill="FFFFFF"/>
      <w:autoSpaceDE/>
      <w:autoSpaceDN/>
      <w:adjustRightInd/>
      <w:spacing w:line="0" w:lineRule="atLeast"/>
    </w:pPr>
    <w:rPr>
      <w:rFonts w:eastAsia="Times New Roman"/>
      <w:w w:val="150"/>
      <w:sz w:val="14"/>
      <w:szCs w:val="14"/>
      <w:lang w:eastAsia="en-US"/>
    </w:rPr>
  </w:style>
  <w:style w:type="paragraph" w:customStyle="1" w:styleId="4d">
    <w:name w:val="Подпись к таблице (4)"/>
    <w:basedOn w:val="a0"/>
    <w:link w:val="4c"/>
    <w:rsid w:val="006C0F37"/>
    <w:pPr>
      <w:widowControl/>
      <w:shd w:val="clear" w:color="auto" w:fill="FFFFFF"/>
      <w:autoSpaceDE/>
      <w:autoSpaceDN/>
      <w:adjustRightInd/>
      <w:spacing w:line="0" w:lineRule="atLeast"/>
    </w:pPr>
    <w:rPr>
      <w:rFonts w:eastAsia="Times New Roman"/>
      <w:w w:val="150"/>
      <w:sz w:val="15"/>
      <w:szCs w:val="15"/>
      <w:lang w:eastAsia="en-US"/>
    </w:rPr>
  </w:style>
  <w:style w:type="paragraph" w:customStyle="1" w:styleId="126">
    <w:name w:val="Заголовок №1 (2)"/>
    <w:basedOn w:val="a0"/>
    <w:link w:val="125"/>
    <w:rsid w:val="006C0F37"/>
    <w:pPr>
      <w:widowControl/>
      <w:shd w:val="clear" w:color="auto" w:fill="FFFFFF"/>
      <w:autoSpaceDE/>
      <w:autoSpaceDN/>
      <w:adjustRightInd/>
      <w:spacing w:before="300" w:after="300" w:line="322" w:lineRule="exact"/>
      <w:ind w:firstLine="520"/>
      <w:jc w:val="both"/>
      <w:outlineLvl w:val="0"/>
    </w:pPr>
    <w:rPr>
      <w:rFonts w:eastAsia="Times New Roman"/>
      <w:sz w:val="27"/>
      <w:szCs w:val="27"/>
      <w:lang w:eastAsia="en-US"/>
    </w:rPr>
  </w:style>
  <w:style w:type="paragraph" w:customStyle="1" w:styleId="3f2">
    <w:name w:val="Подпись к таблице (3)"/>
    <w:basedOn w:val="a0"/>
    <w:link w:val="3f1"/>
    <w:rsid w:val="006C0F37"/>
    <w:pPr>
      <w:widowControl/>
      <w:shd w:val="clear" w:color="auto" w:fill="FFFFFF"/>
      <w:autoSpaceDE/>
      <w:autoSpaceDN/>
      <w:adjustRightInd/>
      <w:spacing w:line="326" w:lineRule="exact"/>
      <w:ind w:firstLine="560"/>
      <w:jc w:val="both"/>
    </w:pPr>
    <w:rPr>
      <w:rFonts w:eastAsia="Times New Roman"/>
      <w:sz w:val="27"/>
      <w:szCs w:val="27"/>
      <w:lang w:eastAsia="en-US"/>
    </w:rPr>
  </w:style>
  <w:style w:type="paragraph" w:customStyle="1" w:styleId="105">
    <w:name w:val="Подпись к таблице (10)"/>
    <w:basedOn w:val="a0"/>
    <w:link w:val="104"/>
    <w:rsid w:val="006C0F37"/>
    <w:pPr>
      <w:widowControl/>
      <w:shd w:val="clear" w:color="auto" w:fill="FFFFFF"/>
      <w:autoSpaceDE/>
      <w:autoSpaceDN/>
      <w:adjustRightInd/>
      <w:spacing w:line="240" w:lineRule="exact"/>
    </w:pPr>
    <w:rPr>
      <w:rFonts w:eastAsia="Times New Roman"/>
      <w:sz w:val="20"/>
      <w:szCs w:val="20"/>
      <w:lang w:eastAsia="en-US"/>
    </w:rPr>
  </w:style>
  <w:style w:type="paragraph" w:customStyle="1" w:styleId="79">
    <w:name w:val="Подпись к таблице (7)"/>
    <w:basedOn w:val="a0"/>
    <w:link w:val="78"/>
    <w:rsid w:val="006C0F37"/>
    <w:pPr>
      <w:widowControl/>
      <w:shd w:val="clear" w:color="auto" w:fill="FFFFFF"/>
      <w:autoSpaceDE/>
      <w:autoSpaceDN/>
      <w:adjustRightInd/>
      <w:spacing w:line="0" w:lineRule="atLeast"/>
    </w:pPr>
    <w:rPr>
      <w:rFonts w:eastAsia="Times New Roman"/>
      <w:sz w:val="17"/>
      <w:szCs w:val="17"/>
      <w:lang w:eastAsia="en-US"/>
    </w:rPr>
  </w:style>
  <w:style w:type="paragraph" w:customStyle="1" w:styleId="412">
    <w:name w:val="Основной текст (41)"/>
    <w:basedOn w:val="a0"/>
    <w:link w:val="411"/>
    <w:rsid w:val="006C0F37"/>
    <w:pPr>
      <w:widowControl/>
      <w:shd w:val="clear" w:color="auto" w:fill="FFFFFF"/>
      <w:autoSpaceDE/>
      <w:autoSpaceDN/>
      <w:adjustRightInd/>
      <w:spacing w:line="240" w:lineRule="exact"/>
    </w:pPr>
    <w:rPr>
      <w:rFonts w:eastAsia="Times New Roman"/>
      <w:sz w:val="20"/>
      <w:szCs w:val="20"/>
      <w:lang w:eastAsia="en-US"/>
    </w:rPr>
  </w:style>
  <w:style w:type="paragraph" w:customStyle="1" w:styleId="281">
    <w:name w:val="Основной текст (28)"/>
    <w:basedOn w:val="a0"/>
    <w:link w:val="280"/>
    <w:rsid w:val="006C0F37"/>
    <w:pPr>
      <w:widowControl/>
      <w:shd w:val="clear" w:color="auto" w:fill="FFFFFF"/>
      <w:autoSpaceDE/>
      <w:autoSpaceDN/>
      <w:adjustRightInd/>
      <w:spacing w:before="60" w:after="300" w:line="0" w:lineRule="atLeast"/>
    </w:pPr>
    <w:rPr>
      <w:rFonts w:eastAsia="Times New Roman"/>
      <w:sz w:val="19"/>
      <w:szCs w:val="19"/>
      <w:lang w:eastAsia="en-US"/>
    </w:rPr>
  </w:style>
  <w:style w:type="table" w:customStyle="1" w:styleId="163">
    <w:name w:val="Сетка таблицы16"/>
    <w:basedOn w:val="a2"/>
    <w:next w:val="af6"/>
    <w:uiPriority w:val="59"/>
    <w:rsid w:val="006C0F3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c">
    <w:name w:val="6"/>
    <w:basedOn w:val="a0"/>
    <w:next w:val="a0"/>
    <w:uiPriority w:val="10"/>
    <w:qFormat/>
    <w:rsid w:val="006C0F37"/>
    <w:pPr>
      <w:widowControl/>
      <w:pBdr>
        <w:bottom w:val="single" w:sz="4" w:space="1" w:color="auto"/>
      </w:pBdr>
      <w:autoSpaceDE/>
      <w:autoSpaceDN/>
      <w:adjustRightInd/>
      <w:contextualSpacing/>
    </w:pPr>
    <w:rPr>
      <w:rFonts w:ascii="Cambria" w:eastAsia="Times New Roman" w:hAnsi="Cambria"/>
      <w:spacing w:val="5"/>
      <w:sz w:val="52"/>
      <w:szCs w:val="52"/>
    </w:rPr>
  </w:style>
  <w:style w:type="paragraph" w:customStyle="1" w:styleId="ConsPlusJurTerm">
    <w:name w:val="ConsPlusJurTerm"/>
    <w:uiPriority w:val="99"/>
    <w:rsid w:val="006C0F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pelle">
    <w:name w:val="spelle"/>
    <w:basedOn w:val="a1"/>
    <w:rsid w:val="006C0F37"/>
  </w:style>
  <w:style w:type="table" w:customStyle="1" w:styleId="173">
    <w:name w:val="Сетка таблицы17"/>
    <w:basedOn w:val="a2"/>
    <w:next w:val="af6"/>
    <w:uiPriority w:val="59"/>
    <w:rsid w:val="00F13577"/>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basedOn w:val="a2"/>
    <w:next w:val="af6"/>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
    <w:basedOn w:val="a2"/>
    <w:next w:val="af6"/>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
    <w:basedOn w:val="a2"/>
    <w:next w:val="af6"/>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2"/>
    <w:next w:val="af6"/>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2"/>
    <w:next w:val="af6"/>
    <w:rsid w:val="00207A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5"/>
    <w:basedOn w:val="a0"/>
    <w:next w:val="a6"/>
    <w:uiPriority w:val="99"/>
    <w:unhideWhenUsed/>
    <w:rsid w:val="00207AD8"/>
    <w:pPr>
      <w:widowControl/>
      <w:autoSpaceDE/>
      <w:autoSpaceDN/>
      <w:adjustRightInd/>
      <w:spacing w:before="100" w:beforeAutospacing="1" w:after="100" w:afterAutospacing="1"/>
    </w:pPr>
    <w:rPr>
      <w:rFonts w:eastAsia="Times New Roman"/>
      <w:color w:val="000000"/>
    </w:rPr>
  </w:style>
  <w:style w:type="paragraph" w:customStyle="1" w:styleId="1KGK92">
    <w:name w:val="1KG=K92"/>
    <w:rsid w:val="00207AD8"/>
    <w:pPr>
      <w:spacing w:after="0" w:line="240" w:lineRule="auto"/>
    </w:pPr>
    <w:rPr>
      <w:rFonts w:ascii="Arial" w:eastAsia="Times New Roman" w:hAnsi="Arial" w:cs="Arial"/>
      <w:sz w:val="24"/>
      <w:szCs w:val="24"/>
      <w:lang w:val="en-AU"/>
    </w:rPr>
  </w:style>
  <w:style w:type="table" w:customStyle="1" w:styleId="290">
    <w:name w:val="Сетка таблицы29"/>
    <w:basedOn w:val="a2"/>
    <w:next w:val="af6"/>
    <w:uiPriority w:val="59"/>
    <w:rsid w:val="001253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e">
    <w:name w:val="4"/>
    <w:basedOn w:val="a0"/>
    <w:next w:val="af3"/>
    <w:qFormat/>
    <w:rsid w:val="006D2FA5"/>
    <w:pPr>
      <w:widowControl/>
      <w:autoSpaceDE/>
      <w:autoSpaceDN/>
      <w:adjustRightInd/>
      <w:jc w:val="center"/>
    </w:pPr>
    <w:rPr>
      <w:rFonts w:eastAsia="Times New Roman"/>
      <w:b/>
      <w:bCs/>
      <w:lang w:val="x-none" w:eastAsia="x-none"/>
    </w:rPr>
  </w:style>
  <w:style w:type="paragraph" w:customStyle="1" w:styleId="116">
    <w:name w:val="Знак Знак Знак Знак11"/>
    <w:basedOn w:val="a0"/>
    <w:rsid w:val="006D2FA5"/>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252">
    <w:name w:val="Сетка таблицы25"/>
    <w:basedOn w:val="a2"/>
    <w:next w:val="af6"/>
    <w:rsid w:val="006D2FA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7">
    <w:name w:val="Font Style47"/>
    <w:basedOn w:val="a1"/>
    <w:rsid w:val="001253B4"/>
    <w:rPr>
      <w:rFonts w:ascii="Times New Roman" w:hAnsi="Times New Roman" w:cs="Times New Roman"/>
      <w:sz w:val="22"/>
      <w:szCs w:val="22"/>
    </w:rPr>
  </w:style>
  <w:style w:type="table" w:customStyle="1" w:styleId="263">
    <w:name w:val="Сетка таблицы26"/>
    <w:basedOn w:val="a2"/>
    <w:next w:val="af6"/>
    <w:rsid w:val="00D65C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g">
    <w:name w:val="bg"/>
    <w:basedOn w:val="a1"/>
    <w:rsid w:val="00D65C8D"/>
  </w:style>
  <w:style w:type="character" w:customStyle="1" w:styleId="separator">
    <w:name w:val="separator"/>
    <w:basedOn w:val="a1"/>
    <w:rsid w:val="00D65C8D"/>
  </w:style>
  <w:style w:type="paragraph" w:styleId="z-">
    <w:name w:val="HTML Top of Form"/>
    <w:basedOn w:val="a0"/>
    <w:next w:val="a0"/>
    <w:link w:val="z-0"/>
    <w:hidden/>
    <w:uiPriority w:val="99"/>
    <w:unhideWhenUsed/>
    <w:rsid w:val="00D65C8D"/>
    <w:pPr>
      <w:widowControl/>
      <w:pBdr>
        <w:bottom w:val="single" w:sz="6" w:space="1" w:color="auto"/>
      </w:pBdr>
      <w:autoSpaceDE/>
      <w:autoSpaceDN/>
      <w:adjustRightInd/>
      <w:jc w:val="center"/>
    </w:pPr>
    <w:rPr>
      <w:rFonts w:ascii="Arial" w:eastAsia="Times New Roman" w:hAnsi="Arial"/>
      <w:vanish/>
      <w:sz w:val="16"/>
      <w:szCs w:val="16"/>
    </w:rPr>
  </w:style>
  <w:style w:type="character" w:customStyle="1" w:styleId="z-0">
    <w:name w:val="z-Начало формы Знак"/>
    <w:basedOn w:val="a1"/>
    <w:link w:val="z-"/>
    <w:uiPriority w:val="99"/>
    <w:rsid w:val="00D65C8D"/>
    <w:rPr>
      <w:rFonts w:ascii="Arial" w:eastAsia="Times New Roman" w:hAnsi="Arial" w:cs="Times New Roman"/>
      <w:vanish/>
      <w:sz w:val="16"/>
      <w:szCs w:val="16"/>
      <w:lang w:eastAsia="ru-RU"/>
    </w:rPr>
  </w:style>
  <w:style w:type="paragraph" w:styleId="z-1">
    <w:name w:val="HTML Bottom of Form"/>
    <w:basedOn w:val="a0"/>
    <w:next w:val="a0"/>
    <w:link w:val="z-2"/>
    <w:hidden/>
    <w:uiPriority w:val="99"/>
    <w:unhideWhenUsed/>
    <w:rsid w:val="00D65C8D"/>
    <w:pPr>
      <w:widowControl/>
      <w:pBdr>
        <w:top w:val="single" w:sz="6" w:space="1" w:color="auto"/>
      </w:pBdr>
      <w:autoSpaceDE/>
      <w:autoSpaceDN/>
      <w:adjustRightInd/>
      <w:jc w:val="center"/>
    </w:pPr>
    <w:rPr>
      <w:rFonts w:ascii="Arial" w:eastAsia="Times New Roman" w:hAnsi="Arial"/>
      <w:vanish/>
      <w:sz w:val="16"/>
      <w:szCs w:val="16"/>
    </w:rPr>
  </w:style>
  <w:style w:type="character" w:customStyle="1" w:styleId="z-2">
    <w:name w:val="z-Конец формы Знак"/>
    <w:basedOn w:val="a1"/>
    <w:link w:val="z-1"/>
    <w:uiPriority w:val="99"/>
    <w:rsid w:val="00D65C8D"/>
    <w:rPr>
      <w:rFonts w:ascii="Arial" w:eastAsia="Times New Roman" w:hAnsi="Arial" w:cs="Times New Roman"/>
      <w:vanish/>
      <w:sz w:val="16"/>
      <w:szCs w:val="16"/>
      <w:lang w:eastAsia="ru-RU"/>
    </w:rPr>
  </w:style>
  <w:style w:type="character" w:customStyle="1" w:styleId="header-2">
    <w:name w:val="header-2"/>
    <w:basedOn w:val="a1"/>
    <w:rsid w:val="00D65C8D"/>
  </w:style>
  <w:style w:type="character" w:customStyle="1" w:styleId="header-3">
    <w:name w:val="header-3"/>
    <w:basedOn w:val="a1"/>
    <w:rsid w:val="00D65C8D"/>
  </w:style>
  <w:style w:type="character" w:customStyle="1" w:styleId="color">
    <w:name w:val="color"/>
    <w:basedOn w:val="a1"/>
    <w:rsid w:val="00D65C8D"/>
  </w:style>
  <w:style w:type="paragraph" w:customStyle="1" w:styleId="p19">
    <w:name w:val="p19"/>
    <w:basedOn w:val="a0"/>
    <w:rsid w:val="00D65C8D"/>
    <w:pPr>
      <w:widowControl/>
      <w:autoSpaceDE/>
      <w:autoSpaceDN/>
      <w:adjustRightInd/>
      <w:spacing w:before="100" w:beforeAutospacing="1" w:after="100" w:afterAutospacing="1"/>
    </w:pPr>
    <w:rPr>
      <w:rFonts w:eastAsia="Times New Roman"/>
    </w:rPr>
  </w:style>
  <w:style w:type="paragraph" w:customStyle="1" w:styleId="standard">
    <w:name w:val="standard"/>
    <w:basedOn w:val="a0"/>
    <w:rsid w:val="00D65C8D"/>
    <w:pPr>
      <w:widowControl/>
      <w:autoSpaceDE/>
      <w:autoSpaceDN/>
      <w:adjustRightInd/>
      <w:spacing w:before="100" w:beforeAutospacing="1" w:after="100" w:afterAutospacing="1"/>
    </w:pPr>
    <w:rPr>
      <w:rFonts w:eastAsia="Times New Roman"/>
    </w:rPr>
  </w:style>
  <w:style w:type="table" w:styleId="3f3">
    <w:name w:val="Table 3D effects 3"/>
    <w:basedOn w:val="a2"/>
    <w:rsid w:val="00D65C8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extended-textshort">
    <w:name w:val="extended-text__short"/>
    <w:rsid w:val="00D65C8D"/>
  </w:style>
  <w:style w:type="character" w:customStyle="1" w:styleId="s102">
    <w:name w:val="s_102"/>
    <w:basedOn w:val="a1"/>
    <w:rsid w:val="001253B4"/>
    <w:rPr>
      <w:rFonts w:cs="Times New Roman"/>
      <w:b/>
      <w:bCs/>
      <w:color w:val="000080"/>
    </w:rPr>
  </w:style>
  <w:style w:type="table" w:customStyle="1" w:styleId="272">
    <w:name w:val="Сетка таблицы27"/>
    <w:basedOn w:val="a2"/>
    <w:next w:val="af6"/>
    <w:rsid w:val="00DD1F3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3"/>
    <w:basedOn w:val="a0"/>
    <w:next w:val="a6"/>
    <w:uiPriority w:val="99"/>
    <w:unhideWhenUsed/>
    <w:rsid w:val="00DD1F32"/>
    <w:pPr>
      <w:widowControl/>
      <w:autoSpaceDE/>
      <w:autoSpaceDN/>
      <w:adjustRightInd/>
      <w:spacing w:before="100" w:beforeAutospacing="1" w:after="100" w:afterAutospacing="1"/>
    </w:pPr>
    <w:rPr>
      <w:rFonts w:eastAsia="Times New Roman"/>
      <w:color w:val="000000"/>
    </w:rPr>
  </w:style>
  <w:style w:type="paragraph" w:customStyle="1" w:styleId="1KGK91">
    <w:name w:val="1KG=K91"/>
    <w:rsid w:val="00DD1F32"/>
    <w:pPr>
      <w:spacing w:after="0" w:line="240" w:lineRule="auto"/>
    </w:pPr>
    <w:rPr>
      <w:rFonts w:ascii="Arial" w:eastAsia="Times New Roman" w:hAnsi="Arial" w:cs="Arial"/>
      <w:sz w:val="24"/>
      <w:szCs w:val="24"/>
      <w:lang w:val="en-AU"/>
    </w:rPr>
  </w:style>
  <w:style w:type="table" w:customStyle="1" w:styleId="282">
    <w:name w:val="Сетка таблицы28"/>
    <w:basedOn w:val="a2"/>
    <w:next w:val="af6"/>
    <w:uiPriority w:val="59"/>
    <w:rsid w:val="009E6C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6">
    <w:name w:val="Font Style46"/>
    <w:rsid w:val="001253B4"/>
    <w:rPr>
      <w:rFonts w:ascii="Times New Roman" w:hAnsi="Times New Roman"/>
      <w:sz w:val="22"/>
    </w:rPr>
  </w:style>
  <w:style w:type="paragraph" w:customStyle="1" w:styleId="Style16">
    <w:name w:val="Style16"/>
    <w:basedOn w:val="a0"/>
    <w:uiPriority w:val="99"/>
    <w:rsid w:val="001253B4"/>
    <w:rPr>
      <w:rFonts w:eastAsia="Times New Roman"/>
    </w:rPr>
  </w:style>
  <w:style w:type="character" w:customStyle="1" w:styleId="s111">
    <w:name w:val="s_111"/>
    <w:basedOn w:val="a1"/>
    <w:rsid w:val="001253B4"/>
    <w:rPr>
      <w:rFonts w:cs="Times New Roman"/>
    </w:rPr>
  </w:style>
  <w:style w:type="paragraph" w:customStyle="1" w:styleId="affffff1">
    <w:name w:val="Содержимое таблицы"/>
    <w:basedOn w:val="a0"/>
    <w:uiPriority w:val="99"/>
    <w:rsid w:val="001253B4"/>
    <w:pPr>
      <w:suppressLineNumbers/>
      <w:suppressAutoHyphens/>
      <w:autoSpaceDE/>
      <w:autoSpaceDN/>
      <w:adjustRightInd/>
    </w:pPr>
    <w:rPr>
      <w:rFonts w:ascii="Arial" w:eastAsia="Times New Roman" w:hAnsi="Arial"/>
      <w:kern w:val="1"/>
      <w:sz w:val="20"/>
    </w:rPr>
  </w:style>
  <w:style w:type="character" w:customStyle="1" w:styleId="blk">
    <w:name w:val="blk"/>
    <w:basedOn w:val="a1"/>
    <w:rsid w:val="001253B4"/>
    <w:rPr>
      <w:rFonts w:cs="Times New Roman"/>
    </w:rPr>
  </w:style>
  <w:style w:type="table" w:customStyle="1" w:styleId="300">
    <w:name w:val="Сетка таблицы30"/>
    <w:basedOn w:val="a2"/>
    <w:next w:val="af6"/>
    <w:uiPriority w:val="59"/>
    <w:rsid w:val="00340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f6"/>
    <w:uiPriority w:val="59"/>
    <w:rsid w:val="00340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basedOn w:val="a2"/>
    <w:next w:val="af6"/>
    <w:rsid w:val="00340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
    <w:basedOn w:val="a2"/>
    <w:next w:val="af6"/>
    <w:rsid w:val="00A157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9">
    <w:name w:val="2"/>
    <w:basedOn w:val="a0"/>
    <w:next w:val="a6"/>
    <w:uiPriority w:val="99"/>
    <w:unhideWhenUsed/>
    <w:rsid w:val="00A157B9"/>
    <w:pPr>
      <w:widowControl/>
      <w:autoSpaceDE/>
      <w:autoSpaceDN/>
      <w:adjustRightInd/>
      <w:spacing w:before="100" w:beforeAutospacing="1" w:after="100" w:afterAutospacing="1"/>
    </w:pPr>
    <w:rPr>
      <w:rFonts w:eastAsia="Times New Roman"/>
      <w:color w:val="000000"/>
    </w:rPr>
  </w:style>
  <w:style w:type="paragraph" w:customStyle="1" w:styleId="1KGK90">
    <w:name w:val="1KG=K9"/>
    <w:rsid w:val="00A157B9"/>
    <w:pPr>
      <w:spacing w:after="0" w:line="240" w:lineRule="auto"/>
    </w:pPr>
    <w:rPr>
      <w:rFonts w:ascii="Arial" w:eastAsia="Times New Roman" w:hAnsi="Arial" w:cs="Arial"/>
      <w:sz w:val="24"/>
      <w:szCs w:val="24"/>
      <w:lang w:val="en-AU"/>
    </w:rPr>
  </w:style>
  <w:style w:type="character" w:customStyle="1" w:styleId="UnresolvedMention">
    <w:name w:val="Unresolved Mention"/>
    <w:unhideWhenUsed/>
    <w:rsid w:val="00A157B9"/>
    <w:rPr>
      <w:color w:val="605E5C"/>
      <w:shd w:val="clear" w:color="auto" w:fill="E1DFDD"/>
    </w:rPr>
  </w:style>
  <w:style w:type="table" w:customStyle="1" w:styleId="TableNormal1">
    <w:name w:val="Table Normal1"/>
    <w:uiPriority w:val="2"/>
    <w:semiHidden/>
    <w:unhideWhenUsed/>
    <w:qFormat/>
    <w:rsid w:val="005F79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60">
    <w:name w:val="Сетка таблицы36"/>
    <w:basedOn w:val="a2"/>
    <w:next w:val="af6"/>
    <w:rsid w:val="004D59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2"/>
    <w:next w:val="af6"/>
    <w:rsid w:val="006A1C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f6"/>
    <w:uiPriority w:val="99"/>
    <w:rsid w:val="004F42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2"/>
    <w:next w:val="af6"/>
    <w:rsid w:val="004968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0">
    <w:name w:val="Нет списка1"/>
    <w:next w:val="a3"/>
    <w:uiPriority w:val="99"/>
    <w:semiHidden/>
    <w:unhideWhenUsed/>
    <w:rsid w:val="00C9114F"/>
  </w:style>
  <w:style w:type="table" w:customStyle="1" w:styleId="400">
    <w:name w:val="Сетка таблицы40"/>
    <w:basedOn w:val="a2"/>
    <w:next w:val="af6"/>
    <w:rsid w:val="00C9114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
    <w:basedOn w:val="a2"/>
    <w:next w:val="af6"/>
    <w:rsid w:val="00AE57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f6"/>
    <w:rsid w:val="00903C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a">
    <w:name w:val="Нет списка2"/>
    <w:next w:val="a3"/>
    <w:uiPriority w:val="99"/>
    <w:semiHidden/>
    <w:unhideWhenUsed/>
    <w:rsid w:val="00330435"/>
  </w:style>
  <w:style w:type="table" w:customStyle="1" w:styleId="430">
    <w:name w:val="Сетка таблицы43"/>
    <w:basedOn w:val="a2"/>
    <w:next w:val="af6"/>
    <w:rsid w:val="003304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5">
    <w:name w:val="Нет списка3"/>
    <w:next w:val="a3"/>
    <w:uiPriority w:val="99"/>
    <w:semiHidden/>
    <w:unhideWhenUsed/>
    <w:rsid w:val="00FB37AF"/>
  </w:style>
  <w:style w:type="table" w:customStyle="1" w:styleId="440">
    <w:name w:val="Сетка таблицы44"/>
    <w:basedOn w:val="a2"/>
    <w:next w:val="af6"/>
    <w:rsid w:val="00FB37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3"/>
    <w:uiPriority w:val="99"/>
    <w:semiHidden/>
    <w:unhideWhenUsed/>
    <w:rsid w:val="00660182"/>
  </w:style>
  <w:style w:type="table" w:customStyle="1" w:styleId="450">
    <w:name w:val="Сетка таблицы45"/>
    <w:basedOn w:val="a2"/>
    <w:next w:val="af6"/>
    <w:rsid w:val="006601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2"/>
    <w:next w:val="af6"/>
    <w:rsid w:val="004C09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1">
    <w:name w:val="Font Style51"/>
    <w:uiPriority w:val="99"/>
    <w:rsid w:val="00FD597B"/>
    <w:rPr>
      <w:rFonts w:ascii="Times New Roman" w:hAnsi="Times New Roman" w:cs="Times New Roman" w:hint="default"/>
      <w:b/>
      <w:bCs/>
      <w:sz w:val="26"/>
      <w:szCs w:val="26"/>
    </w:rPr>
  </w:style>
  <w:style w:type="table" w:customStyle="1" w:styleId="470">
    <w:name w:val="Сетка таблицы47"/>
    <w:basedOn w:val="a2"/>
    <w:next w:val="af6"/>
    <w:rsid w:val="005C3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2"/>
    <w:next w:val="af6"/>
    <w:rsid w:val="002B4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2"/>
    <w:next w:val="af6"/>
    <w:uiPriority w:val="59"/>
    <w:rsid w:val="002B4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2"/>
    <w:next w:val="af6"/>
    <w:rsid w:val="002B4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f6"/>
    <w:uiPriority w:val="99"/>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
    <w:next w:val="a3"/>
    <w:uiPriority w:val="99"/>
    <w:semiHidden/>
    <w:unhideWhenUsed/>
    <w:rsid w:val="00DA0847"/>
  </w:style>
  <w:style w:type="table" w:customStyle="1" w:styleId="520">
    <w:name w:val="Сетка таблицы52"/>
    <w:basedOn w:val="a2"/>
    <w:next w:val="af6"/>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1">
    <w:name w:val="Знак Знак1"/>
    <w:basedOn w:val="a1"/>
    <w:rsid w:val="00DA0847"/>
    <w:rPr>
      <w:sz w:val="24"/>
      <w:szCs w:val="24"/>
    </w:rPr>
  </w:style>
  <w:style w:type="character" w:customStyle="1" w:styleId="affffff2">
    <w:name w:val="Знак Знак"/>
    <w:basedOn w:val="a1"/>
    <w:rsid w:val="00DA0847"/>
    <w:rPr>
      <w:sz w:val="24"/>
      <w:szCs w:val="24"/>
    </w:rPr>
  </w:style>
  <w:style w:type="paragraph" w:customStyle="1" w:styleId="215">
    <w:name w:val="Основной текст с отступом 21"/>
    <w:basedOn w:val="a0"/>
    <w:rsid w:val="00DA0847"/>
    <w:pPr>
      <w:autoSpaceDE/>
      <w:autoSpaceDN/>
      <w:adjustRightInd/>
      <w:ind w:firstLine="709"/>
      <w:jc w:val="both"/>
    </w:pPr>
    <w:rPr>
      <w:rFonts w:ascii="Arial" w:eastAsia="Times New Roman" w:hAnsi="Arial"/>
      <w:sz w:val="22"/>
      <w:szCs w:val="20"/>
    </w:rPr>
  </w:style>
  <w:style w:type="paragraph" w:customStyle="1" w:styleId="Style20">
    <w:name w:val="Style20"/>
    <w:basedOn w:val="a0"/>
    <w:uiPriority w:val="99"/>
    <w:rsid w:val="00DA0847"/>
    <w:rPr>
      <w:rFonts w:eastAsia="Times New Roman"/>
    </w:rPr>
  </w:style>
  <w:style w:type="table" w:customStyle="1" w:styleId="1100">
    <w:name w:val="Сетка таблицы110"/>
    <w:basedOn w:val="a2"/>
    <w:next w:val="af6"/>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2"/>
    <w:next w:val="af6"/>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2"/>
    <w:next w:val="af6"/>
    <w:uiPriority w:val="59"/>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f6"/>
    <w:rsid w:val="00F515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3"/>
    <w:uiPriority w:val="99"/>
    <w:semiHidden/>
    <w:unhideWhenUsed/>
    <w:rsid w:val="00C23265"/>
  </w:style>
  <w:style w:type="table" w:customStyle="1" w:styleId="540">
    <w:name w:val="Сетка таблицы54"/>
    <w:basedOn w:val="a2"/>
    <w:next w:val="af6"/>
    <w:rsid w:val="00C232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next w:val="af6"/>
    <w:uiPriority w:val="59"/>
    <w:rsid w:val="00C232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a">
    <w:name w:val="Нет списка7"/>
    <w:next w:val="a3"/>
    <w:uiPriority w:val="99"/>
    <w:semiHidden/>
    <w:unhideWhenUsed/>
    <w:rsid w:val="00470F19"/>
  </w:style>
  <w:style w:type="table" w:customStyle="1" w:styleId="550">
    <w:name w:val="Сетка таблицы55"/>
    <w:basedOn w:val="a2"/>
    <w:next w:val="af6"/>
    <w:rsid w:val="00470F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
    <w:next w:val="a3"/>
    <w:semiHidden/>
    <w:rsid w:val="00304BA0"/>
  </w:style>
  <w:style w:type="paragraph" w:customStyle="1" w:styleId="affffff3">
    <w:basedOn w:val="a0"/>
    <w:next w:val="af3"/>
    <w:qFormat/>
    <w:rsid w:val="00304BA0"/>
    <w:pPr>
      <w:widowControl/>
      <w:autoSpaceDE/>
      <w:autoSpaceDN/>
      <w:adjustRightInd/>
      <w:jc w:val="center"/>
    </w:pPr>
    <w:rPr>
      <w:rFonts w:eastAsia="Times New Roman"/>
      <w:b/>
      <w:bCs/>
      <w:lang w:val="x-none" w:eastAsia="x-none"/>
    </w:rPr>
  </w:style>
  <w:style w:type="paragraph" w:customStyle="1" w:styleId="1ff2">
    <w:name w:val="Знак Знак Знак Знак1"/>
    <w:basedOn w:val="a0"/>
    <w:rsid w:val="00304BA0"/>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560">
    <w:name w:val="Сетка таблицы56"/>
    <w:basedOn w:val="a2"/>
    <w:next w:val="af6"/>
    <w:uiPriority w:val="59"/>
    <w:rsid w:val="00304BA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3"/>
    <w:uiPriority w:val="99"/>
    <w:semiHidden/>
    <w:unhideWhenUsed/>
    <w:rsid w:val="008675EE"/>
  </w:style>
  <w:style w:type="table" w:customStyle="1" w:styleId="570">
    <w:name w:val="Сетка таблицы57"/>
    <w:basedOn w:val="a2"/>
    <w:next w:val="af6"/>
    <w:uiPriority w:val="59"/>
    <w:rsid w:val="008675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4">
    <w:basedOn w:val="a0"/>
    <w:next w:val="a0"/>
    <w:uiPriority w:val="10"/>
    <w:qFormat/>
    <w:rsid w:val="008675EE"/>
    <w:pPr>
      <w:widowControl/>
      <w:pBdr>
        <w:bottom w:val="single" w:sz="4" w:space="1" w:color="auto"/>
      </w:pBdr>
      <w:autoSpaceDE/>
      <w:autoSpaceDN/>
      <w:adjustRightInd/>
      <w:contextualSpacing/>
    </w:pPr>
    <w:rPr>
      <w:rFonts w:ascii="Cambria" w:eastAsia="Times New Roman" w:hAnsi="Cambria"/>
      <w:spacing w:val="5"/>
      <w:sz w:val="52"/>
      <w:szCs w:val="52"/>
    </w:rPr>
  </w:style>
  <w:style w:type="table" w:customStyle="1" w:styleId="580">
    <w:name w:val="Сетка таблицы58"/>
    <w:basedOn w:val="a2"/>
    <w:next w:val="af6"/>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3"/>
    <w:uiPriority w:val="99"/>
    <w:semiHidden/>
    <w:unhideWhenUsed/>
    <w:rsid w:val="00C3250B"/>
  </w:style>
  <w:style w:type="table" w:customStyle="1" w:styleId="590">
    <w:name w:val="Сетка таблицы59"/>
    <w:basedOn w:val="a2"/>
    <w:next w:val="af6"/>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next w:val="af6"/>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next w:val="af6"/>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f6"/>
    <w:uiPriority w:val="59"/>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
    <w:next w:val="a3"/>
    <w:uiPriority w:val="99"/>
    <w:semiHidden/>
    <w:unhideWhenUsed/>
    <w:rsid w:val="00AB6FE1"/>
  </w:style>
  <w:style w:type="table" w:customStyle="1" w:styleId="600">
    <w:name w:val="Сетка таблицы60"/>
    <w:basedOn w:val="a2"/>
    <w:next w:val="af6"/>
    <w:rsid w:val="00AB6F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
    <w:next w:val="a3"/>
    <w:uiPriority w:val="99"/>
    <w:semiHidden/>
    <w:unhideWhenUsed/>
    <w:rsid w:val="00AB6FE1"/>
  </w:style>
  <w:style w:type="table" w:customStyle="1" w:styleId="610">
    <w:name w:val="Сетка таблицы61"/>
    <w:basedOn w:val="a2"/>
    <w:next w:val="af6"/>
    <w:rsid w:val="00AB6F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2"/>
    <w:next w:val="af6"/>
    <w:uiPriority w:val="59"/>
    <w:rsid w:val="00AB6F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f6"/>
    <w:uiPriority w:val="99"/>
    <w:rsid w:val="006B70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
    <w:next w:val="a3"/>
    <w:uiPriority w:val="99"/>
    <w:semiHidden/>
    <w:unhideWhenUsed/>
    <w:rsid w:val="00D04314"/>
  </w:style>
  <w:style w:type="table" w:customStyle="1" w:styleId="630">
    <w:name w:val="Сетка таблицы63"/>
    <w:basedOn w:val="a2"/>
    <w:next w:val="af6"/>
    <w:rsid w:val="00D043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Нет списка14"/>
    <w:next w:val="a3"/>
    <w:uiPriority w:val="99"/>
    <w:semiHidden/>
    <w:unhideWhenUsed/>
    <w:rsid w:val="00042DB2"/>
  </w:style>
  <w:style w:type="table" w:customStyle="1" w:styleId="640">
    <w:name w:val="Сетка таблицы64"/>
    <w:basedOn w:val="a2"/>
    <w:next w:val="af6"/>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2"/>
    <w:next w:val="af6"/>
    <w:rsid w:val="00042DB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Нет списка15"/>
    <w:next w:val="a3"/>
    <w:uiPriority w:val="99"/>
    <w:semiHidden/>
    <w:unhideWhenUsed/>
    <w:rsid w:val="00042DB2"/>
  </w:style>
  <w:style w:type="table" w:customStyle="1" w:styleId="660">
    <w:name w:val="Сетка таблицы66"/>
    <w:basedOn w:val="a2"/>
    <w:next w:val="af6"/>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2"/>
    <w:next w:val="af6"/>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f6"/>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2"/>
    <w:next w:val="af6"/>
    <w:uiPriority w:val="59"/>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2"/>
    <w:next w:val="af6"/>
    <w:rsid w:val="00797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Нет списка16"/>
    <w:next w:val="a3"/>
    <w:semiHidden/>
    <w:rsid w:val="00C52E66"/>
  </w:style>
  <w:style w:type="paragraph" w:customStyle="1" w:styleId="affffff5">
    <w:basedOn w:val="a0"/>
    <w:next w:val="af3"/>
    <w:qFormat/>
    <w:rsid w:val="00C52E66"/>
    <w:pPr>
      <w:widowControl/>
      <w:autoSpaceDE/>
      <w:autoSpaceDN/>
      <w:adjustRightInd/>
      <w:jc w:val="center"/>
    </w:pPr>
    <w:rPr>
      <w:rFonts w:eastAsia="Times New Roman"/>
      <w:b/>
      <w:bCs/>
      <w:lang w:val="x-none" w:eastAsia="x-none"/>
    </w:rPr>
  </w:style>
  <w:style w:type="paragraph" w:customStyle="1" w:styleId="1ff3">
    <w:name w:val="Знак Знак Знак Знак1"/>
    <w:basedOn w:val="a0"/>
    <w:rsid w:val="00C52E66"/>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680">
    <w:name w:val="Сетка таблицы68"/>
    <w:basedOn w:val="a2"/>
    <w:next w:val="af6"/>
    <w:uiPriority w:val="59"/>
    <w:rsid w:val="00C52E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13">
    <w:name w:val="Основной текст с отступом 3 Знак1"/>
    <w:basedOn w:val="a1"/>
    <w:uiPriority w:val="99"/>
    <w:rsid w:val="00C52E66"/>
    <w:rPr>
      <w:sz w:val="16"/>
      <w:szCs w:val="16"/>
    </w:rPr>
  </w:style>
  <w:style w:type="character" w:customStyle="1" w:styleId="1ff4">
    <w:name w:val="Текст примечания Знак1"/>
    <w:basedOn w:val="a1"/>
    <w:uiPriority w:val="99"/>
    <w:rsid w:val="00C52E66"/>
  </w:style>
  <w:style w:type="character" w:customStyle="1" w:styleId="1ff5">
    <w:name w:val="Тема примечания Знак1"/>
    <w:basedOn w:val="1ff4"/>
    <w:uiPriority w:val="99"/>
    <w:rsid w:val="00C52E66"/>
    <w:rPr>
      <w:b/>
      <w:bCs/>
    </w:rPr>
  </w:style>
  <w:style w:type="paragraph" w:customStyle="1" w:styleId="affffff6">
    <w:name w:val="Знак"/>
    <w:basedOn w:val="a0"/>
    <w:rsid w:val="00C52E66"/>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690">
    <w:name w:val="Сетка таблицы69"/>
    <w:basedOn w:val="a2"/>
    <w:next w:val="af6"/>
    <w:rsid w:val="00F06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2"/>
    <w:next w:val="af6"/>
    <w:rsid w:val="00EA70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
    <w:next w:val="a3"/>
    <w:uiPriority w:val="99"/>
    <w:semiHidden/>
    <w:unhideWhenUsed/>
    <w:rsid w:val="00353EB2"/>
  </w:style>
  <w:style w:type="table" w:customStyle="1" w:styleId="710">
    <w:name w:val="Сетка таблицы71"/>
    <w:basedOn w:val="a2"/>
    <w:next w:val="af6"/>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2"/>
    <w:next w:val="af6"/>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next w:val="af6"/>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next w:val="af6"/>
    <w:uiPriority w:val="59"/>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
    <w:next w:val="a3"/>
    <w:uiPriority w:val="99"/>
    <w:semiHidden/>
    <w:unhideWhenUsed/>
    <w:rsid w:val="00353EB2"/>
  </w:style>
  <w:style w:type="table" w:customStyle="1" w:styleId="720">
    <w:name w:val="Сетка таблицы72"/>
    <w:basedOn w:val="a2"/>
    <w:next w:val="af6"/>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3"/>
    <w:uiPriority w:val="99"/>
    <w:semiHidden/>
    <w:unhideWhenUsed/>
    <w:rsid w:val="00673819"/>
  </w:style>
  <w:style w:type="table" w:customStyle="1" w:styleId="730">
    <w:name w:val="Сетка таблицы73"/>
    <w:basedOn w:val="a2"/>
    <w:next w:val="af6"/>
    <w:uiPriority w:val="39"/>
    <w:rsid w:val="006738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Знак Char Char Знак Знак Char Char Знак Знак Знак Знак Знак Знак Знак Знак Знак Знак Знак Знак Знак Знак Знак"/>
    <w:basedOn w:val="a0"/>
    <w:uiPriority w:val="99"/>
    <w:semiHidden/>
    <w:rsid w:val="00673819"/>
    <w:pPr>
      <w:widowControl/>
      <w:autoSpaceDE/>
      <w:autoSpaceDN/>
      <w:adjustRightInd/>
      <w:spacing w:after="160" w:line="240" w:lineRule="exact"/>
    </w:pPr>
    <w:rPr>
      <w:rFonts w:ascii="Verdana" w:eastAsia="Times New Roman" w:hAnsi="Verdana"/>
      <w:lang w:val="en-US" w:eastAsia="en-US"/>
    </w:rPr>
  </w:style>
  <w:style w:type="paragraph" w:customStyle="1" w:styleId="1ff6">
    <w:name w:val="Безымянный1"/>
    <w:basedOn w:val="a0"/>
    <w:uiPriority w:val="99"/>
    <w:rsid w:val="00673819"/>
    <w:pPr>
      <w:tabs>
        <w:tab w:val="left" w:pos="567"/>
      </w:tabs>
      <w:suppressAutoHyphens/>
      <w:autoSpaceDE/>
      <w:autoSpaceDN/>
      <w:adjustRightInd/>
      <w:spacing w:line="340" w:lineRule="exact"/>
      <w:ind w:firstLine="567"/>
    </w:pPr>
    <w:rPr>
      <w:rFonts w:ascii="Arial" w:eastAsia="Times New Roman" w:hAnsi="Arial"/>
      <w:kern w:val="1"/>
      <w:sz w:val="26"/>
    </w:rPr>
  </w:style>
  <w:style w:type="table" w:customStyle="1" w:styleId="740">
    <w:name w:val="Сетка таблицы74"/>
    <w:basedOn w:val="a2"/>
    <w:uiPriority w:val="39"/>
    <w:rsid w:val="006738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39"/>
    <w:rsid w:val="00673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uiPriority w:val="39"/>
    <w:rsid w:val="00673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7">
    <w:name w:val="Placeholder Text"/>
    <w:basedOn w:val="a1"/>
    <w:uiPriority w:val="99"/>
    <w:semiHidden/>
    <w:rsid w:val="00673819"/>
    <w:rPr>
      <w:color w:val="808080"/>
    </w:rPr>
  </w:style>
  <w:style w:type="numbering" w:customStyle="1" w:styleId="204">
    <w:name w:val="Нет списка20"/>
    <w:next w:val="a3"/>
    <w:uiPriority w:val="99"/>
    <w:semiHidden/>
    <w:unhideWhenUsed/>
    <w:rsid w:val="001A02AF"/>
  </w:style>
  <w:style w:type="table" w:customStyle="1" w:styleId="750">
    <w:name w:val="Сетка таблицы75"/>
    <w:basedOn w:val="a2"/>
    <w:next w:val="af6"/>
    <w:uiPriority w:val="39"/>
    <w:rsid w:val="001A0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3"/>
    <w:uiPriority w:val="99"/>
    <w:semiHidden/>
    <w:unhideWhenUsed/>
    <w:rsid w:val="003109E8"/>
  </w:style>
  <w:style w:type="table" w:customStyle="1" w:styleId="760">
    <w:name w:val="Сетка таблицы76"/>
    <w:basedOn w:val="a2"/>
    <w:next w:val="af6"/>
    <w:uiPriority w:val="59"/>
    <w:rsid w:val="003109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a1"/>
    <w:rsid w:val="003109E8"/>
    <w:rPr>
      <w:rFonts w:ascii="Times New Roman" w:hAnsi="Times New Roman" w:cs="Times New Roman" w:hint="default"/>
      <w:b w:val="0"/>
      <w:bCs w:val="0"/>
      <w:i w:val="0"/>
      <w:iCs w:val="0"/>
      <w:color w:val="000000"/>
      <w:sz w:val="26"/>
      <w:szCs w:val="26"/>
    </w:rPr>
  </w:style>
  <w:style w:type="character" w:customStyle="1" w:styleId="fontstyle31">
    <w:name w:val="fontstyle31"/>
    <w:basedOn w:val="a1"/>
    <w:rsid w:val="003109E8"/>
    <w:rPr>
      <w:rFonts w:ascii="Calibri" w:hAnsi="Calibri" w:cs="Calibri" w:hint="default"/>
      <w:b w:val="0"/>
      <w:bCs w:val="0"/>
      <w:i w:val="0"/>
      <w:iCs w:val="0"/>
      <w:color w:val="000000"/>
      <w:sz w:val="26"/>
      <w:szCs w:val="26"/>
    </w:rPr>
  </w:style>
  <w:style w:type="numbering" w:customStyle="1" w:styleId="224">
    <w:name w:val="Нет списка22"/>
    <w:next w:val="a3"/>
    <w:semiHidden/>
    <w:rsid w:val="007F1DCC"/>
  </w:style>
  <w:style w:type="table" w:customStyle="1" w:styleId="770">
    <w:name w:val="Сетка таблицы77"/>
    <w:basedOn w:val="a2"/>
    <w:next w:val="af6"/>
    <w:rsid w:val="007F1D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basedOn w:val="a0"/>
    <w:next w:val="a6"/>
    <w:uiPriority w:val="99"/>
    <w:unhideWhenUsed/>
    <w:rsid w:val="007F1DCC"/>
    <w:pPr>
      <w:widowControl/>
      <w:autoSpaceDE/>
      <w:autoSpaceDN/>
      <w:adjustRightInd/>
      <w:spacing w:before="100" w:beforeAutospacing="1" w:after="100" w:afterAutospacing="1"/>
    </w:pPr>
    <w:rPr>
      <w:rFonts w:eastAsia="Times New Roman"/>
      <w:color w:val="000000"/>
    </w:rPr>
  </w:style>
  <w:style w:type="paragraph" w:customStyle="1" w:styleId="1KGK94">
    <w:name w:val="1KG=K9"/>
    <w:rsid w:val="007F1DCC"/>
    <w:pPr>
      <w:spacing w:after="0" w:line="240" w:lineRule="auto"/>
    </w:pPr>
    <w:rPr>
      <w:rFonts w:ascii="Arial" w:eastAsia="Times New Roman" w:hAnsi="Arial" w:cs="Arial"/>
      <w:sz w:val="24"/>
      <w:szCs w:val="24"/>
      <w:lang w:val="en-AU"/>
    </w:rPr>
  </w:style>
  <w:style w:type="character" w:customStyle="1" w:styleId="extendedtext-full">
    <w:name w:val="extendedtext-full"/>
    <w:rsid w:val="007F1DCC"/>
  </w:style>
  <w:style w:type="table" w:customStyle="1" w:styleId="780">
    <w:name w:val="Сетка таблицы78"/>
    <w:basedOn w:val="a2"/>
    <w:next w:val="af6"/>
    <w:rsid w:val="004534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0">
    <w:name w:val="Сетка таблицы79"/>
    <w:basedOn w:val="a2"/>
    <w:next w:val="af6"/>
    <w:uiPriority w:val="59"/>
    <w:rsid w:val="004534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2"/>
    <w:next w:val="af6"/>
    <w:uiPriority w:val="59"/>
    <w:rsid w:val="00C911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
    <w:next w:val="a3"/>
    <w:uiPriority w:val="99"/>
    <w:semiHidden/>
    <w:unhideWhenUsed/>
    <w:rsid w:val="00FB1A57"/>
  </w:style>
  <w:style w:type="table" w:customStyle="1" w:styleId="820">
    <w:name w:val="Сетка таблицы82"/>
    <w:basedOn w:val="a2"/>
    <w:next w:val="af6"/>
    <w:rsid w:val="00FB1A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3"/>
    <w:uiPriority w:val="99"/>
    <w:semiHidden/>
    <w:unhideWhenUsed/>
    <w:rsid w:val="008C0AF4"/>
  </w:style>
  <w:style w:type="table" w:customStyle="1" w:styleId="830">
    <w:name w:val="Сетка таблицы83"/>
    <w:basedOn w:val="a2"/>
    <w:next w:val="af6"/>
    <w:rsid w:val="008C0A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
    <w:next w:val="a3"/>
    <w:uiPriority w:val="99"/>
    <w:semiHidden/>
    <w:unhideWhenUsed/>
    <w:rsid w:val="00A91736"/>
  </w:style>
  <w:style w:type="table" w:customStyle="1" w:styleId="840">
    <w:name w:val="Сетка таблицы84"/>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
    <w:next w:val="a3"/>
    <w:uiPriority w:val="99"/>
    <w:semiHidden/>
    <w:unhideWhenUsed/>
    <w:rsid w:val="00A91736"/>
  </w:style>
  <w:style w:type="table" w:customStyle="1" w:styleId="850">
    <w:name w:val="Сетка таблицы85"/>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basedOn w:val="a2"/>
    <w:next w:val="af6"/>
    <w:uiPriority w:val="59"/>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
    <w:next w:val="a3"/>
    <w:uiPriority w:val="99"/>
    <w:semiHidden/>
    <w:unhideWhenUsed/>
    <w:rsid w:val="003B0B3B"/>
  </w:style>
  <w:style w:type="paragraph" w:customStyle="1" w:styleId="affffff9">
    <w:basedOn w:val="a0"/>
    <w:next w:val="af3"/>
    <w:qFormat/>
    <w:rsid w:val="003B0B3B"/>
    <w:pPr>
      <w:widowControl/>
      <w:autoSpaceDE/>
      <w:autoSpaceDN/>
      <w:adjustRightInd/>
      <w:jc w:val="center"/>
    </w:pPr>
    <w:rPr>
      <w:rFonts w:eastAsia="Times New Roman"/>
      <w:b/>
      <w:bCs/>
    </w:rPr>
  </w:style>
  <w:style w:type="paragraph" w:customStyle="1" w:styleId="1ff7">
    <w:name w:val="Знак Знак Знак Знак1"/>
    <w:basedOn w:val="a0"/>
    <w:rsid w:val="003B0B3B"/>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870">
    <w:name w:val="Сетка таблицы87"/>
    <w:basedOn w:val="a2"/>
    <w:next w:val="af6"/>
    <w:uiPriority w:val="59"/>
    <w:rsid w:val="003B0B3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2"/>
    <w:next w:val="af6"/>
    <w:rsid w:val="003B0B3B"/>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0">
    <w:name w:val="Сетка таблицы88"/>
    <w:basedOn w:val="a2"/>
    <w:next w:val="af6"/>
    <w:rsid w:val="00AE2B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2"/>
    <w:next w:val="af6"/>
    <w:rsid w:val="00745D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2"/>
    <w:next w:val="af6"/>
    <w:rsid w:val="00FA44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2"/>
    <w:next w:val="af6"/>
    <w:rsid w:val="00F268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
    <w:next w:val="a3"/>
    <w:uiPriority w:val="99"/>
    <w:semiHidden/>
    <w:unhideWhenUsed/>
    <w:rsid w:val="00CF69AF"/>
  </w:style>
  <w:style w:type="table" w:customStyle="1" w:styleId="930">
    <w:name w:val="Сетка таблицы93"/>
    <w:basedOn w:val="a2"/>
    <w:next w:val="af6"/>
    <w:uiPriority w:val="59"/>
    <w:rsid w:val="00CF69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2"/>
    <w:uiPriority w:val="39"/>
    <w:rsid w:val="00CF69A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
    <w:name w:val="Нет списка29"/>
    <w:next w:val="a3"/>
    <w:uiPriority w:val="99"/>
    <w:semiHidden/>
    <w:unhideWhenUsed/>
    <w:rsid w:val="00CF69AF"/>
  </w:style>
  <w:style w:type="character" w:customStyle="1" w:styleId="1ff8">
    <w:name w:val="Текст концевой сноски Знак1"/>
    <w:basedOn w:val="a1"/>
    <w:uiPriority w:val="99"/>
    <w:semiHidden/>
    <w:rsid w:val="00CF69AF"/>
    <w:rPr>
      <w:rFonts w:ascii="Times New Roman" w:hAnsi="Times New Roman" w:cs="Times New Roman" w:hint="default"/>
      <w:sz w:val="20"/>
      <w:szCs w:val="20"/>
      <w:lang w:val="x-none" w:eastAsia="ru-RU"/>
    </w:rPr>
  </w:style>
  <w:style w:type="table" w:customStyle="1" w:styleId="940">
    <w:name w:val="Сетка таблицы94"/>
    <w:basedOn w:val="a2"/>
    <w:next w:val="af6"/>
    <w:uiPriority w:val="59"/>
    <w:rsid w:val="00CF69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2"/>
    <w:uiPriority w:val="39"/>
    <w:rsid w:val="00CF69A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qFormat/>
    <w:rsid w:val="00CF69AF"/>
    <w:pPr>
      <w:widowControl w:val="0"/>
      <w:autoSpaceDE w:val="0"/>
      <w:autoSpaceDN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301">
    <w:name w:val="Нет списка30"/>
    <w:next w:val="a3"/>
    <w:uiPriority w:val="99"/>
    <w:semiHidden/>
    <w:unhideWhenUsed/>
    <w:rsid w:val="00CF69AF"/>
  </w:style>
  <w:style w:type="paragraph" w:customStyle="1" w:styleId="s22">
    <w:name w:val="s_22"/>
    <w:basedOn w:val="a0"/>
    <w:uiPriority w:val="99"/>
    <w:rsid w:val="00CF69AF"/>
    <w:pPr>
      <w:widowControl/>
      <w:autoSpaceDE/>
      <w:autoSpaceDN/>
      <w:adjustRightInd/>
      <w:spacing w:before="100" w:beforeAutospacing="1" w:after="100" w:afterAutospacing="1"/>
    </w:pPr>
    <w:rPr>
      <w:rFonts w:eastAsia="Times New Roman"/>
    </w:rPr>
  </w:style>
  <w:style w:type="table" w:customStyle="1" w:styleId="950">
    <w:name w:val="Сетка таблицы95"/>
    <w:basedOn w:val="a2"/>
    <w:next w:val="af6"/>
    <w:uiPriority w:val="59"/>
    <w:rsid w:val="00CF69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2"/>
    <w:uiPriority w:val="39"/>
    <w:rsid w:val="00CF69A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a">
    <w:name w:val="Основной текст5"/>
    <w:basedOn w:val="a0"/>
    <w:rsid w:val="000373E2"/>
    <w:pPr>
      <w:widowControl/>
      <w:shd w:val="clear" w:color="auto" w:fill="FFFFFF"/>
      <w:autoSpaceDE/>
      <w:autoSpaceDN/>
      <w:adjustRightInd/>
      <w:spacing w:after="420" w:line="195" w:lineRule="exact"/>
      <w:ind w:hanging="340"/>
      <w:jc w:val="both"/>
    </w:pPr>
    <w:rPr>
      <w:rFonts w:ascii="Tahoma" w:eastAsia="Tahoma" w:hAnsi="Tahoma" w:cs="Tahoma"/>
      <w:sz w:val="13"/>
      <w:szCs w:val="13"/>
    </w:rPr>
  </w:style>
  <w:style w:type="table" w:customStyle="1" w:styleId="960">
    <w:name w:val="Сетка таблицы96"/>
    <w:basedOn w:val="a2"/>
    <w:next w:val="af6"/>
    <w:rsid w:val="00960F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10">
    <w:name w:val="ConsPlusNormal1"/>
    <w:locked/>
    <w:rsid w:val="00D44139"/>
    <w:rPr>
      <w:rFonts w:ascii="Arial" w:hAnsi="Arial" w:cs="Arial"/>
      <w:lang w:val="ru-RU" w:eastAsia="ru-RU" w:bidi="ar-SA"/>
    </w:rPr>
  </w:style>
  <w:style w:type="numbering" w:customStyle="1" w:styleId="315">
    <w:name w:val="Нет списка31"/>
    <w:next w:val="a3"/>
    <w:uiPriority w:val="99"/>
    <w:semiHidden/>
    <w:unhideWhenUsed/>
    <w:rsid w:val="000B7161"/>
  </w:style>
  <w:style w:type="paragraph" w:customStyle="1" w:styleId="1ff9">
    <w:name w:val="Знак Знак Знак Знак1"/>
    <w:basedOn w:val="a0"/>
    <w:rsid w:val="000B7161"/>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970">
    <w:name w:val="Сетка таблицы97"/>
    <w:basedOn w:val="a2"/>
    <w:next w:val="af6"/>
    <w:rsid w:val="000B71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
    <w:name w:val="Нет списка32"/>
    <w:next w:val="a3"/>
    <w:uiPriority w:val="99"/>
    <w:semiHidden/>
    <w:unhideWhenUsed/>
    <w:rsid w:val="005A0DEA"/>
  </w:style>
  <w:style w:type="table" w:customStyle="1" w:styleId="98">
    <w:name w:val="Сетка таблицы98"/>
    <w:basedOn w:val="a2"/>
    <w:next w:val="af6"/>
    <w:rsid w:val="005A0D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pt">
    <w:name w:val="Основной текст + 9 pt"/>
    <w:basedOn w:val="afffa"/>
    <w:rsid w:val="005A0DEA"/>
    <w:rPr>
      <w:rFonts w:ascii="Arial" w:eastAsia="Arial" w:hAnsi="Arial" w:cs="Arial"/>
      <w:b w:val="0"/>
      <w:bCs w:val="0"/>
      <w:i w:val="0"/>
      <w:iCs w:val="0"/>
      <w:smallCaps w:val="0"/>
      <w:strike w:val="0"/>
      <w:color w:val="000000"/>
      <w:spacing w:val="3"/>
      <w:w w:val="100"/>
      <w:position w:val="0"/>
      <w:sz w:val="18"/>
      <w:szCs w:val="18"/>
      <w:u w:val="none"/>
      <w:shd w:val="clear" w:color="auto" w:fill="FFFFFF"/>
      <w:lang w:val="ru-RU"/>
    </w:rPr>
  </w:style>
  <w:style w:type="character" w:customStyle="1" w:styleId="1ffa">
    <w:name w:val="Обычный1"/>
    <w:rsid w:val="00CA7B0F"/>
    <w:rPr>
      <w:sz w:val="24"/>
    </w:rPr>
  </w:style>
  <w:style w:type="paragraph" w:customStyle="1" w:styleId="extendedtext-short">
    <w:name w:val="extendedtext-short"/>
    <w:rsid w:val="00CA7B0F"/>
    <w:rPr>
      <w:rFonts w:eastAsia="Times New Roman"/>
      <w:color w:val="000000"/>
      <w:sz w:val="20"/>
      <w:szCs w:val="20"/>
    </w:rPr>
  </w:style>
  <w:style w:type="character" w:customStyle="1" w:styleId="28">
    <w:name w:val="Оглавление 2 Знак"/>
    <w:link w:val="27"/>
    <w:uiPriority w:val="39"/>
    <w:rsid w:val="00CA7B0F"/>
    <w:rPr>
      <w:rFonts w:ascii="Times New Roman" w:eastAsia="Times New Roman" w:hAnsi="Times New Roman" w:cs="Times New Roman"/>
      <w:sz w:val="20"/>
      <w:szCs w:val="20"/>
      <w:lang w:eastAsia="ru-RU"/>
    </w:rPr>
  </w:style>
  <w:style w:type="character" w:customStyle="1" w:styleId="42">
    <w:name w:val="Оглавление 4 Знак"/>
    <w:link w:val="41"/>
    <w:uiPriority w:val="39"/>
    <w:rsid w:val="00CA7B0F"/>
    <w:rPr>
      <w:rFonts w:ascii="Times New Roman" w:eastAsia="Times New Roman" w:hAnsi="Times New Roman" w:cs="Times New Roman"/>
      <w:sz w:val="20"/>
      <w:szCs w:val="20"/>
      <w:lang w:eastAsia="ru-RU"/>
    </w:rPr>
  </w:style>
  <w:style w:type="character" w:customStyle="1" w:styleId="62">
    <w:name w:val="Оглавление 6 Знак"/>
    <w:link w:val="61"/>
    <w:uiPriority w:val="39"/>
    <w:rsid w:val="00CA7B0F"/>
    <w:rPr>
      <w:rFonts w:ascii="Times New Roman" w:eastAsia="Times New Roman" w:hAnsi="Times New Roman" w:cs="Times New Roman"/>
      <w:sz w:val="20"/>
      <w:szCs w:val="20"/>
      <w:lang w:eastAsia="ru-RU"/>
    </w:rPr>
  </w:style>
  <w:style w:type="character" w:customStyle="1" w:styleId="72">
    <w:name w:val="Оглавление 7 Знак"/>
    <w:link w:val="71"/>
    <w:uiPriority w:val="39"/>
    <w:rsid w:val="00CA7B0F"/>
    <w:rPr>
      <w:rFonts w:ascii="Times New Roman" w:eastAsia="Times New Roman" w:hAnsi="Times New Roman" w:cs="Times New Roman"/>
      <w:sz w:val="20"/>
      <w:szCs w:val="20"/>
      <w:lang w:eastAsia="ru-RU"/>
    </w:rPr>
  </w:style>
  <w:style w:type="paragraph" w:customStyle="1" w:styleId="1f8">
    <w:name w:val="Знак концевой сноски1"/>
    <w:link w:val="affffa"/>
    <w:rsid w:val="00CA7B0F"/>
    <w:rPr>
      <w:vertAlign w:val="superscript"/>
    </w:rPr>
  </w:style>
  <w:style w:type="paragraph" w:customStyle="1" w:styleId="16">
    <w:name w:val="Строгий1"/>
    <w:link w:val="af9"/>
    <w:rsid w:val="00CA7B0F"/>
    <w:rPr>
      <w:b/>
      <w:bCs/>
    </w:rPr>
  </w:style>
  <w:style w:type="paragraph" w:customStyle="1" w:styleId="1e">
    <w:name w:val="Знак сноски1"/>
    <w:link w:val="afff9"/>
    <w:rsid w:val="00CA7B0F"/>
    <w:rPr>
      <w:vertAlign w:val="superscript"/>
    </w:rPr>
  </w:style>
  <w:style w:type="character" w:customStyle="1" w:styleId="37">
    <w:name w:val="Оглавление 3 Знак"/>
    <w:link w:val="36"/>
    <w:uiPriority w:val="39"/>
    <w:rsid w:val="00CA7B0F"/>
    <w:rPr>
      <w:rFonts w:ascii="Calibri" w:eastAsia="Times New Roman" w:hAnsi="Calibri" w:cs="Times New Roman"/>
      <w:lang w:eastAsia="ru-RU"/>
    </w:rPr>
  </w:style>
  <w:style w:type="paragraph" w:customStyle="1" w:styleId="12">
    <w:name w:val="Гиперссылка1"/>
    <w:link w:val="a9"/>
    <w:rsid w:val="00CA7B0F"/>
    <w:rPr>
      <w:color w:val="0000FF"/>
      <w:u w:val="single"/>
    </w:rPr>
  </w:style>
  <w:style w:type="paragraph" w:customStyle="1" w:styleId="Footnote">
    <w:name w:val="Footnote"/>
    <w:basedOn w:val="a0"/>
    <w:rsid w:val="00CA7B0F"/>
    <w:pPr>
      <w:widowControl/>
      <w:autoSpaceDE/>
      <w:autoSpaceDN/>
      <w:adjustRightInd/>
    </w:pPr>
    <w:rPr>
      <w:rFonts w:asciiTheme="minorHAnsi" w:eastAsia="Times New Roman" w:hAnsiTheme="minorHAnsi"/>
      <w:color w:val="000000"/>
      <w:sz w:val="20"/>
      <w:szCs w:val="20"/>
    </w:rPr>
  </w:style>
  <w:style w:type="character" w:customStyle="1" w:styleId="1c">
    <w:name w:val="Оглавление 1 Знак"/>
    <w:link w:val="1b"/>
    <w:uiPriority w:val="39"/>
    <w:rsid w:val="00CA7B0F"/>
    <w:rPr>
      <w:rFonts w:ascii="Times New Roman" w:eastAsia="Times New Roman" w:hAnsi="Times New Roman" w:cs="Times New Roman"/>
      <w:sz w:val="20"/>
      <w:szCs w:val="20"/>
      <w:lang w:eastAsia="ru-RU"/>
    </w:rPr>
  </w:style>
  <w:style w:type="paragraph" w:customStyle="1" w:styleId="HeaderandFooter">
    <w:name w:val="Header and Footer"/>
    <w:rsid w:val="00CA7B0F"/>
    <w:pPr>
      <w:spacing w:after="0" w:line="240" w:lineRule="auto"/>
      <w:jc w:val="both"/>
    </w:pPr>
    <w:rPr>
      <w:rFonts w:ascii="XO Thames" w:eastAsia="Times New Roman" w:hAnsi="XO Thames" w:cs="Times New Roman"/>
      <w:color w:val="000000"/>
      <w:sz w:val="20"/>
      <w:szCs w:val="20"/>
      <w:lang w:eastAsia="ru-RU"/>
    </w:rPr>
  </w:style>
  <w:style w:type="paragraph" w:customStyle="1" w:styleId="11">
    <w:name w:val="Выделение1"/>
    <w:link w:val="a8"/>
    <w:rsid w:val="00CA7B0F"/>
    <w:rPr>
      <w:i/>
      <w:iCs/>
    </w:rPr>
  </w:style>
  <w:style w:type="character" w:customStyle="1" w:styleId="92">
    <w:name w:val="Оглавление 9 Знак"/>
    <w:link w:val="91"/>
    <w:uiPriority w:val="39"/>
    <w:rsid w:val="00CA7B0F"/>
    <w:rPr>
      <w:rFonts w:ascii="Times New Roman" w:eastAsia="Times New Roman" w:hAnsi="Times New Roman" w:cs="Times New Roman"/>
      <w:sz w:val="20"/>
      <w:szCs w:val="20"/>
      <w:lang w:eastAsia="ru-RU"/>
    </w:rPr>
  </w:style>
  <w:style w:type="character" w:customStyle="1" w:styleId="82">
    <w:name w:val="Оглавление 8 Знак"/>
    <w:link w:val="81"/>
    <w:uiPriority w:val="39"/>
    <w:rsid w:val="00CA7B0F"/>
    <w:rPr>
      <w:rFonts w:ascii="Times New Roman" w:eastAsia="Times New Roman" w:hAnsi="Times New Roman" w:cs="Times New Roman"/>
      <w:sz w:val="20"/>
      <w:szCs w:val="20"/>
      <w:lang w:eastAsia="ru-RU"/>
    </w:rPr>
  </w:style>
  <w:style w:type="character" w:customStyle="1" w:styleId="52">
    <w:name w:val="Оглавление 5 Знак"/>
    <w:link w:val="51"/>
    <w:uiPriority w:val="39"/>
    <w:rsid w:val="00CA7B0F"/>
    <w:rPr>
      <w:rFonts w:ascii="Times New Roman" w:eastAsia="Times New Roman" w:hAnsi="Times New Roman" w:cs="Times New Roman"/>
      <w:sz w:val="20"/>
      <w:szCs w:val="20"/>
      <w:lang w:eastAsia="ru-RU"/>
    </w:rPr>
  </w:style>
  <w:style w:type="character" w:customStyle="1" w:styleId="a7">
    <w:name w:val="Обычный (веб) Знак"/>
    <w:basedOn w:val="1ffa"/>
    <w:link w:val="a6"/>
    <w:rsid w:val="00CA7B0F"/>
    <w:rPr>
      <w:rFonts w:ascii="Times New Roman" w:eastAsia="Times New Roman" w:hAnsi="Times New Roman" w:cs="Times New Roman"/>
      <w:sz w:val="24"/>
      <w:szCs w:val="24"/>
      <w:lang w:eastAsia="ru-RU"/>
    </w:rPr>
  </w:style>
  <w:style w:type="numbering" w:customStyle="1" w:styleId="333">
    <w:name w:val="Нет списка33"/>
    <w:next w:val="a3"/>
    <w:uiPriority w:val="99"/>
    <w:semiHidden/>
    <w:unhideWhenUsed/>
    <w:rsid w:val="0089281D"/>
  </w:style>
  <w:style w:type="table" w:customStyle="1" w:styleId="99">
    <w:name w:val="Сетка таблицы99"/>
    <w:basedOn w:val="a2"/>
    <w:next w:val="af6"/>
    <w:rsid w:val="008928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89281D"/>
  </w:style>
  <w:style w:type="table" w:customStyle="1" w:styleId="1200">
    <w:name w:val="Сетка таблицы120"/>
    <w:basedOn w:val="a2"/>
    <w:next w:val="af6"/>
    <w:uiPriority w:val="59"/>
    <w:rsid w:val="0089281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2">
    <w:name w:val="Body Text 22"/>
    <w:basedOn w:val="a0"/>
    <w:rsid w:val="0089281D"/>
    <w:pPr>
      <w:widowControl/>
      <w:autoSpaceDE/>
      <w:autoSpaceDN/>
      <w:adjustRightInd/>
      <w:spacing w:line="360" w:lineRule="auto"/>
      <w:jc w:val="both"/>
    </w:pPr>
    <w:rPr>
      <w:rFonts w:eastAsia="Times New Roman"/>
      <w:szCs w:val="20"/>
    </w:rPr>
  </w:style>
  <w:style w:type="character" w:customStyle="1" w:styleId="FontStyle90">
    <w:name w:val="Font Style90"/>
    <w:uiPriority w:val="99"/>
    <w:rsid w:val="0089281D"/>
    <w:rPr>
      <w:rFonts w:ascii="Times New Roman" w:hAnsi="Times New Roman" w:cs="Times New Roman"/>
      <w:sz w:val="26"/>
      <w:szCs w:val="26"/>
    </w:rPr>
  </w:style>
  <w:style w:type="paragraph" w:styleId="a">
    <w:name w:val="List Bullet"/>
    <w:basedOn w:val="a0"/>
    <w:uiPriority w:val="99"/>
    <w:unhideWhenUsed/>
    <w:rsid w:val="0089281D"/>
    <w:pPr>
      <w:widowControl/>
      <w:numPr>
        <w:numId w:val="7"/>
      </w:numPr>
      <w:tabs>
        <w:tab w:val="clear" w:pos="360"/>
      </w:tabs>
      <w:autoSpaceDE/>
      <w:autoSpaceDN/>
      <w:adjustRightInd/>
      <w:spacing w:after="200" w:line="276" w:lineRule="auto"/>
      <w:ind w:left="720"/>
      <w:contextualSpacing/>
    </w:pPr>
    <w:rPr>
      <w:rFonts w:ascii="Calibri" w:eastAsia="Times New Roman" w:hAnsi="Calibri"/>
      <w:sz w:val="22"/>
      <w:szCs w:val="22"/>
    </w:rPr>
  </w:style>
  <w:style w:type="table" w:customStyle="1" w:styleId="1000">
    <w:name w:val="Сетка таблицы100"/>
    <w:basedOn w:val="a2"/>
    <w:next w:val="af6"/>
    <w:rsid w:val="004B0E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3"/>
    <w:uiPriority w:val="99"/>
    <w:semiHidden/>
    <w:unhideWhenUsed/>
    <w:rsid w:val="004B0E00"/>
  </w:style>
  <w:style w:type="table" w:customStyle="1" w:styleId="1010">
    <w:name w:val="Сетка таблицы101"/>
    <w:basedOn w:val="a2"/>
    <w:next w:val="af6"/>
    <w:uiPriority w:val="59"/>
    <w:rsid w:val="004B0E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next w:val="af6"/>
    <w:rsid w:val="004B0E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2"/>
    <w:next w:val="af6"/>
    <w:rsid w:val="004B0E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07362">
      <w:bodyDiv w:val="1"/>
      <w:marLeft w:val="0"/>
      <w:marRight w:val="0"/>
      <w:marTop w:val="0"/>
      <w:marBottom w:val="0"/>
      <w:divBdr>
        <w:top w:val="none" w:sz="0" w:space="0" w:color="auto"/>
        <w:left w:val="none" w:sz="0" w:space="0" w:color="auto"/>
        <w:bottom w:val="none" w:sz="0" w:space="0" w:color="auto"/>
        <w:right w:val="none" w:sz="0" w:space="0" w:color="auto"/>
      </w:divBdr>
    </w:div>
    <w:div w:id="51854582">
      <w:bodyDiv w:val="1"/>
      <w:marLeft w:val="0"/>
      <w:marRight w:val="0"/>
      <w:marTop w:val="0"/>
      <w:marBottom w:val="0"/>
      <w:divBdr>
        <w:top w:val="none" w:sz="0" w:space="0" w:color="auto"/>
        <w:left w:val="none" w:sz="0" w:space="0" w:color="auto"/>
        <w:bottom w:val="none" w:sz="0" w:space="0" w:color="auto"/>
        <w:right w:val="none" w:sz="0" w:space="0" w:color="auto"/>
      </w:divBdr>
    </w:div>
    <w:div w:id="75395849">
      <w:bodyDiv w:val="1"/>
      <w:marLeft w:val="0"/>
      <w:marRight w:val="0"/>
      <w:marTop w:val="0"/>
      <w:marBottom w:val="0"/>
      <w:divBdr>
        <w:top w:val="none" w:sz="0" w:space="0" w:color="auto"/>
        <w:left w:val="none" w:sz="0" w:space="0" w:color="auto"/>
        <w:bottom w:val="none" w:sz="0" w:space="0" w:color="auto"/>
        <w:right w:val="none" w:sz="0" w:space="0" w:color="auto"/>
      </w:divBdr>
    </w:div>
    <w:div w:id="88084948">
      <w:bodyDiv w:val="1"/>
      <w:marLeft w:val="0"/>
      <w:marRight w:val="0"/>
      <w:marTop w:val="0"/>
      <w:marBottom w:val="0"/>
      <w:divBdr>
        <w:top w:val="none" w:sz="0" w:space="0" w:color="auto"/>
        <w:left w:val="none" w:sz="0" w:space="0" w:color="auto"/>
        <w:bottom w:val="none" w:sz="0" w:space="0" w:color="auto"/>
        <w:right w:val="none" w:sz="0" w:space="0" w:color="auto"/>
      </w:divBdr>
    </w:div>
    <w:div w:id="161044345">
      <w:bodyDiv w:val="1"/>
      <w:marLeft w:val="0"/>
      <w:marRight w:val="0"/>
      <w:marTop w:val="0"/>
      <w:marBottom w:val="0"/>
      <w:divBdr>
        <w:top w:val="none" w:sz="0" w:space="0" w:color="auto"/>
        <w:left w:val="none" w:sz="0" w:space="0" w:color="auto"/>
        <w:bottom w:val="none" w:sz="0" w:space="0" w:color="auto"/>
        <w:right w:val="none" w:sz="0" w:space="0" w:color="auto"/>
      </w:divBdr>
    </w:div>
    <w:div w:id="177740929">
      <w:bodyDiv w:val="1"/>
      <w:marLeft w:val="0"/>
      <w:marRight w:val="0"/>
      <w:marTop w:val="0"/>
      <w:marBottom w:val="0"/>
      <w:divBdr>
        <w:top w:val="none" w:sz="0" w:space="0" w:color="auto"/>
        <w:left w:val="none" w:sz="0" w:space="0" w:color="auto"/>
        <w:bottom w:val="none" w:sz="0" w:space="0" w:color="auto"/>
        <w:right w:val="none" w:sz="0" w:space="0" w:color="auto"/>
      </w:divBdr>
    </w:div>
    <w:div w:id="199318840">
      <w:bodyDiv w:val="1"/>
      <w:marLeft w:val="0"/>
      <w:marRight w:val="0"/>
      <w:marTop w:val="0"/>
      <w:marBottom w:val="0"/>
      <w:divBdr>
        <w:top w:val="none" w:sz="0" w:space="0" w:color="auto"/>
        <w:left w:val="none" w:sz="0" w:space="0" w:color="auto"/>
        <w:bottom w:val="none" w:sz="0" w:space="0" w:color="auto"/>
        <w:right w:val="none" w:sz="0" w:space="0" w:color="auto"/>
      </w:divBdr>
    </w:div>
    <w:div w:id="227305292">
      <w:bodyDiv w:val="1"/>
      <w:marLeft w:val="0"/>
      <w:marRight w:val="0"/>
      <w:marTop w:val="0"/>
      <w:marBottom w:val="0"/>
      <w:divBdr>
        <w:top w:val="none" w:sz="0" w:space="0" w:color="auto"/>
        <w:left w:val="none" w:sz="0" w:space="0" w:color="auto"/>
        <w:bottom w:val="none" w:sz="0" w:space="0" w:color="auto"/>
        <w:right w:val="none" w:sz="0" w:space="0" w:color="auto"/>
      </w:divBdr>
    </w:div>
    <w:div w:id="240332452">
      <w:bodyDiv w:val="1"/>
      <w:marLeft w:val="0"/>
      <w:marRight w:val="0"/>
      <w:marTop w:val="0"/>
      <w:marBottom w:val="0"/>
      <w:divBdr>
        <w:top w:val="none" w:sz="0" w:space="0" w:color="auto"/>
        <w:left w:val="none" w:sz="0" w:space="0" w:color="auto"/>
        <w:bottom w:val="none" w:sz="0" w:space="0" w:color="auto"/>
        <w:right w:val="none" w:sz="0" w:space="0" w:color="auto"/>
      </w:divBdr>
    </w:div>
    <w:div w:id="307900969">
      <w:bodyDiv w:val="1"/>
      <w:marLeft w:val="0"/>
      <w:marRight w:val="0"/>
      <w:marTop w:val="0"/>
      <w:marBottom w:val="0"/>
      <w:divBdr>
        <w:top w:val="none" w:sz="0" w:space="0" w:color="auto"/>
        <w:left w:val="none" w:sz="0" w:space="0" w:color="auto"/>
        <w:bottom w:val="none" w:sz="0" w:space="0" w:color="auto"/>
        <w:right w:val="none" w:sz="0" w:space="0" w:color="auto"/>
      </w:divBdr>
    </w:div>
    <w:div w:id="461464029">
      <w:bodyDiv w:val="1"/>
      <w:marLeft w:val="0"/>
      <w:marRight w:val="0"/>
      <w:marTop w:val="0"/>
      <w:marBottom w:val="0"/>
      <w:divBdr>
        <w:top w:val="none" w:sz="0" w:space="0" w:color="auto"/>
        <w:left w:val="none" w:sz="0" w:space="0" w:color="auto"/>
        <w:bottom w:val="none" w:sz="0" w:space="0" w:color="auto"/>
        <w:right w:val="none" w:sz="0" w:space="0" w:color="auto"/>
      </w:divBdr>
    </w:div>
    <w:div w:id="464398438">
      <w:bodyDiv w:val="1"/>
      <w:marLeft w:val="0"/>
      <w:marRight w:val="0"/>
      <w:marTop w:val="0"/>
      <w:marBottom w:val="0"/>
      <w:divBdr>
        <w:top w:val="none" w:sz="0" w:space="0" w:color="auto"/>
        <w:left w:val="none" w:sz="0" w:space="0" w:color="auto"/>
        <w:bottom w:val="none" w:sz="0" w:space="0" w:color="auto"/>
        <w:right w:val="none" w:sz="0" w:space="0" w:color="auto"/>
      </w:divBdr>
    </w:div>
    <w:div w:id="499347842">
      <w:bodyDiv w:val="1"/>
      <w:marLeft w:val="0"/>
      <w:marRight w:val="0"/>
      <w:marTop w:val="0"/>
      <w:marBottom w:val="0"/>
      <w:divBdr>
        <w:top w:val="none" w:sz="0" w:space="0" w:color="auto"/>
        <w:left w:val="none" w:sz="0" w:space="0" w:color="auto"/>
        <w:bottom w:val="none" w:sz="0" w:space="0" w:color="auto"/>
        <w:right w:val="none" w:sz="0" w:space="0" w:color="auto"/>
      </w:divBdr>
    </w:div>
    <w:div w:id="533621330">
      <w:bodyDiv w:val="1"/>
      <w:marLeft w:val="0"/>
      <w:marRight w:val="0"/>
      <w:marTop w:val="0"/>
      <w:marBottom w:val="0"/>
      <w:divBdr>
        <w:top w:val="none" w:sz="0" w:space="0" w:color="auto"/>
        <w:left w:val="none" w:sz="0" w:space="0" w:color="auto"/>
        <w:bottom w:val="none" w:sz="0" w:space="0" w:color="auto"/>
        <w:right w:val="none" w:sz="0" w:space="0" w:color="auto"/>
      </w:divBdr>
    </w:div>
    <w:div w:id="610013709">
      <w:bodyDiv w:val="1"/>
      <w:marLeft w:val="0"/>
      <w:marRight w:val="0"/>
      <w:marTop w:val="0"/>
      <w:marBottom w:val="0"/>
      <w:divBdr>
        <w:top w:val="none" w:sz="0" w:space="0" w:color="auto"/>
        <w:left w:val="none" w:sz="0" w:space="0" w:color="auto"/>
        <w:bottom w:val="none" w:sz="0" w:space="0" w:color="auto"/>
        <w:right w:val="none" w:sz="0" w:space="0" w:color="auto"/>
      </w:divBdr>
    </w:div>
    <w:div w:id="610285747">
      <w:bodyDiv w:val="1"/>
      <w:marLeft w:val="0"/>
      <w:marRight w:val="0"/>
      <w:marTop w:val="0"/>
      <w:marBottom w:val="0"/>
      <w:divBdr>
        <w:top w:val="none" w:sz="0" w:space="0" w:color="auto"/>
        <w:left w:val="none" w:sz="0" w:space="0" w:color="auto"/>
        <w:bottom w:val="none" w:sz="0" w:space="0" w:color="auto"/>
        <w:right w:val="none" w:sz="0" w:space="0" w:color="auto"/>
      </w:divBdr>
    </w:div>
    <w:div w:id="617906003">
      <w:bodyDiv w:val="1"/>
      <w:marLeft w:val="0"/>
      <w:marRight w:val="0"/>
      <w:marTop w:val="0"/>
      <w:marBottom w:val="0"/>
      <w:divBdr>
        <w:top w:val="none" w:sz="0" w:space="0" w:color="auto"/>
        <w:left w:val="none" w:sz="0" w:space="0" w:color="auto"/>
        <w:bottom w:val="none" w:sz="0" w:space="0" w:color="auto"/>
        <w:right w:val="none" w:sz="0" w:space="0" w:color="auto"/>
      </w:divBdr>
    </w:div>
    <w:div w:id="688487137">
      <w:bodyDiv w:val="1"/>
      <w:marLeft w:val="0"/>
      <w:marRight w:val="0"/>
      <w:marTop w:val="0"/>
      <w:marBottom w:val="0"/>
      <w:divBdr>
        <w:top w:val="none" w:sz="0" w:space="0" w:color="auto"/>
        <w:left w:val="none" w:sz="0" w:space="0" w:color="auto"/>
        <w:bottom w:val="none" w:sz="0" w:space="0" w:color="auto"/>
        <w:right w:val="none" w:sz="0" w:space="0" w:color="auto"/>
      </w:divBdr>
    </w:div>
    <w:div w:id="745539453">
      <w:bodyDiv w:val="1"/>
      <w:marLeft w:val="0"/>
      <w:marRight w:val="0"/>
      <w:marTop w:val="0"/>
      <w:marBottom w:val="0"/>
      <w:divBdr>
        <w:top w:val="none" w:sz="0" w:space="0" w:color="auto"/>
        <w:left w:val="none" w:sz="0" w:space="0" w:color="auto"/>
        <w:bottom w:val="none" w:sz="0" w:space="0" w:color="auto"/>
        <w:right w:val="none" w:sz="0" w:space="0" w:color="auto"/>
      </w:divBdr>
    </w:div>
    <w:div w:id="902834565">
      <w:bodyDiv w:val="1"/>
      <w:marLeft w:val="0"/>
      <w:marRight w:val="0"/>
      <w:marTop w:val="0"/>
      <w:marBottom w:val="0"/>
      <w:divBdr>
        <w:top w:val="none" w:sz="0" w:space="0" w:color="auto"/>
        <w:left w:val="none" w:sz="0" w:space="0" w:color="auto"/>
        <w:bottom w:val="none" w:sz="0" w:space="0" w:color="auto"/>
        <w:right w:val="none" w:sz="0" w:space="0" w:color="auto"/>
      </w:divBdr>
    </w:div>
    <w:div w:id="942035245">
      <w:bodyDiv w:val="1"/>
      <w:marLeft w:val="0"/>
      <w:marRight w:val="0"/>
      <w:marTop w:val="0"/>
      <w:marBottom w:val="0"/>
      <w:divBdr>
        <w:top w:val="none" w:sz="0" w:space="0" w:color="auto"/>
        <w:left w:val="none" w:sz="0" w:space="0" w:color="auto"/>
        <w:bottom w:val="none" w:sz="0" w:space="0" w:color="auto"/>
        <w:right w:val="none" w:sz="0" w:space="0" w:color="auto"/>
      </w:divBdr>
    </w:div>
    <w:div w:id="995885798">
      <w:bodyDiv w:val="1"/>
      <w:marLeft w:val="0"/>
      <w:marRight w:val="0"/>
      <w:marTop w:val="0"/>
      <w:marBottom w:val="0"/>
      <w:divBdr>
        <w:top w:val="none" w:sz="0" w:space="0" w:color="auto"/>
        <w:left w:val="none" w:sz="0" w:space="0" w:color="auto"/>
        <w:bottom w:val="none" w:sz="0" w:space="0" w:color="auto"/>
        <w:right w:val="none" w:sz="0" w:space="0" w:color="auto"/>
      </w:divBdr>
    </w:div>
    <w:div w:id="1058865582">
      <w:bodyDiv w:val="1"/>
      <w:marLeft w:val="0"/>
      <w:marRight w:val="0"/>
      <w:marTop w:val="0"/>
      <w:marBottom w:val="0"/>
      <w:divBdr>
        <w:top w:val="none" w:sz="0" w:space="0" w:color="auto"/>
        <w:left w:val="none" w:sz="0" w:space="0" w:color="auto"/>
        <w:bottom w:val="none" w:sz="0" w:space="0" w:color="auto"/>
        <w:right w:val="none" w:sz="0" w:space="0" w:color="auto"/>
      </w:divBdr>
    </w:div>
    <w:div w:id="1101728561">
      <w:bodyDiv w:val="1"/>
      <w:marLeft w:val="0"/>
      <w:marRight w:val="0"/>
      <w:marTop w:val="0"/>
      <w:marBottom w:val="0"/>
      <w:divBdr>
        <w:top w:val="none" w:sz="0" w:space="0" w:color="auto"/>
        <w:left w:val="none" w:sz="0" w:space="0" w:color="auto"/>
        <w:bottom w:val="none" w:sz="0" w:space="0" w:color="auto"/>
        <w:right w:val="none" w:sz="0" w:space="0" w:color="auto"/>
      </w:divBdr>
    </w:div>
    <w:div w:id="1173766688">
      <w:bodyDiv w:val="1"/>
      <w:marLeft w:val="0"/>
      <w:marRight w:val="0"/>
      <w:marTop w:val="0"/>
      <w:marBottom w:val="0"/>
      <w:divBdr>
        <w:top w:val="none" w:sz="0" w:space="0" w:color="auto"/>
        <w:left w:val="none" w:sz="0" w:space="0" w:color="auto"/>
        <w:bottom w:val="none" w:sz="0" w:space="0" w:color="auto"/>
        <w:right w:val="none" w:sz="0" w:space="0" w:color="auto"/>
      </w:divBdr>
    </w:div>
    <w:div w:id="1228028611">
      <w:bodyDiv w:val="1"/>
      <w:marLeft w:val="0"/>
      <w:marRight w:val="0"/>
      <w:marTop w:val="0"/>
      <w:marBottom w:val="0"/>
      <w:divBdr>
        <w:top w:val="none" w:sz="0" w:space="0" w:color="auto"/>
        <w:left w:val="none" w:sz="0" w:space="0" w:color="auto"/>
        <w:bottom w:val="none" w:sz="0" w:space="0" w:color="auto"/>
        <w:right w:val="none" w:sz="0" w:space="0" w:color="auto"/>
      </w:divBdr>
    </w:div>
    <w:div w:id="1267350241">
      <w:bodyDiv w:val="1"/>
      <w:marLeft w:val="0"/>
      <w:marRight w:val="0"/>
      <w:marTop w:val="0"/>
      <w:marBottom w:val="0"/>
      <w:divBdr>
        <w:top w:val="none" w:sz="0" w:space="0" w:color="auto"/>
        <w:left w:val="none" w:sz="0" w:space="0" w:color="auto"/>
        <w:bottom w:val="none" w:sz="0" w:space="0" w:color="auto"/>
        <w:right w:val="none" w:sz="0" w:space="0" w:color="auto"/>
      </w:divBdr>
    </w:div>
    <w:div w:id="1273174144">
      <w:bodyDiv w:val="1"/>
      <w:marLeft w:val="0"/>
      <w:marRight w:val="0"/>
      <w:marTop w:val="0"/>
      <w:marBottom w:val="0"/>
      <w:divBdr>
        <w:top w:val="none" w:sz="0" w:space="0" w:color="auto"/>
        <w:left w:val="none" w:sz="0" w:space="0" w:color="auto"/>
        <w:bottom w:val="none" w:sz="0" w:space="0" w:color="auto"/>
        <w:right w:val="none" w:sz="0" w:space="0" w:color="auto"/>
      </w:divBdr>
    </w:div>
    <w:div w:id="1304310037">
      <w:bodyDiv w:val="1"/>
      <w:marLeft w:val="0"/>
      <w:marRight w:val="0"/>
      <w:marTop w:val="0"/>
      <w:marBottom w:val="0"/>
      <w:divBdr>
        <w:top w:val="none" w:sz="0" w:space="0" w:color="auto"/>
        <w:left w:val="none" w:sz="0" w:space="0" w:color="auto"/>
        <w:bottom w:val="none" w:sz="0" w:space="0" w:color="auto"/>
        <w:right w:val="none" w:sz="0" w:space="0" w:color="auto"/>
      </w:divBdr>
    </w:div>
    <w:div w:id="1435828709">
      <w:bodyDiv w:val="1"/>
      <w:marLeft w:val="0"/>
      <w:marRight w:val="0"/>
      <w:marTop w:val="0"/>
      <w:marBottom w:val="0"/>
      <w:divBdr>
        <w:top w:val="none" w:sz="0" w:space="0" w:color="auto"/>
        <w:left w:val="none" w:sz="0" w:space="0" w:color="auto"/>
        <w:bottom w:val="none" w:sz="0" w:space="0" w:color="auto"/>
        <w:right w:val="none" w:sz="0" w:space="0" w:color="auto"/>
      </w:divBdr>
    </w:div>
    <w:div w:id="1515726703">
      <w:bodyDiv w:val="1"/>
      <w:marLeft w:val="0"/>
      <w:marRight w:val="0"/>
      <w:marTop w:val="0"/>
      <w:marBottom w:val="0"/>
      <w:divBdr>
        <w:top w:val="none" w:sz="0" w:space="0" w:color="auto"/>
        <w:left w:val="none" w:sz="0" w:space="0" w:color="auto"/>
        <w:bottom w:val="none" w:sz="0" w:space="0" w:color="auto"/>
        <w:right w:val="none" w:sz="0" w:space="0" w:color="auto"/>
      </w:divBdr>
    </w:div>
    <w:div w:id="1518426787">
      <w:bodyDiv w:val="1"/>
      <w:marLeft w:val="0"/>
      <w:marRight w:val="0"/>
      <w:marTop w:val="0"/>
      <w:marBottom w:val="0"/>
      <w:divBdr>
        <w:top w:val="none" w:sz="0" w:space="0" w:color="auto"/>
        <w:left w:val="none" w:sz="0" w:space="0" w:color="auto"/>
        <w:bottom w:val="none" w:sz="0" w:space="0" w:color="auto"/>
        <w:right w:val="none" w:sz="0" w:space="0" w:color="auto"/>
      </w:divBdr>
    </w:div>
    <w:div w:id="1603102677">
      <w:bodyDiv w:val="1"/>
      <w:marLeft w:val="0"/>
      <w:marRight w:val="0"/>
      <w:marTop w:val="0"/>
      <w:marBottom w:val="0"/>
      <w:divBdr>
        <w:top w:val="none" w:sz="0" w:space="0" w:color="auto"/>
        <w:left w:val="none" w:sz="0" w:space="0" w:color="auto"/>
        <w:bottom w:val="none" w:sz="0" w:space="0" w:color="auto"/>
        <w:right w:val="none" w:sz="0" w:space="0" w:color="auto"/>
      </w:divBdr>
    </w:div>
    <w:div w:id="1623266593">
      <w:bodyDiv w:val="1"/>
      <w:marLeft w:val="0"/>
      <w:marRight w:val="0"/>
      <w:marTop w:val="0"/>
      <w:marBottom w:val="0"/>
      <w:divBdr>
        <w:top w:val="none" w:sz="0" w:space="0" w:color="auto"/>
        <w:left w:val="none" w:sz="0" w:space="0" w:color="auto"/>
        <w:bottom w:val="none" w:sz="0" w:space="0" w:color="auto"/>
        <w:right w:val="none" w:sz="0" w:space="0" w:color="auto"/>
      </w:divBdr>
    </w:div>
    <w:div w:id="1687906188">
      <w:bodyDiv w:val="1"/>
      <w:marLeft w:val="0"/>
      <w:marRight w:val="0"/>
      <w:marTop w:val="0"/>
      <w:marBottom w:val="0"/>
      <w:divBdr>
        <w:top w:val="none" w:sz="0" w:space="0" w:color="auto"/>
        <w:left w:val="none" w:sz="0" w:space="0" w:color="auto"/>
        <w:bottom w:val="none" w:sz="0" w:space="0" w:color="auto"/>
        <w:right w:val="none" w:sz="0" w:space="0" w:color="auto"/>
      </w:divBdr>
    </w:div>
    <w:div w:id="1699117068">
      <w:bodyDiv w:val="1"/>
      <w:marLeft w:val="0"/>
      <w:marRight w:val="0"/>
      <w:marTop w:val="0"/>
      <w:marBottom w:val="0"/>
      <w:divBdr>
        <w:top w:val="none" w:sz="0" w:space="0" w:color="auto"/>
        <w:left w:val="none" w:sz="0" w:space="0" w:color="auto"/>
        <w:bottom w:val="none" w:sz="0" w:space="0" w:color="auto"/>
        <w:right w:val="none" w:sz="0" w:space="0" w:color="auto"/>
      </w:divBdr>
    </w:div>
    <w:div w:id="1703895526">
      <w:bodyDiv w:val="1"/>
      <w:marLeft w:val="0"/>
      <w:marRight w:val="0"/>
      <w:marTop w:val="0"/>
      <w:marBottom w:val="0"/>
      <w:divBdr>
        <w:top w:val="none" w:sz="0" w:space="0" w:color="auto"/>
        <w:left w:val="none" w:sz="0" w:space="0" w:color="auto"/>
        <w:bottom w:val="none" w:sz="0" w:space="0" w:color="auto"/>
        <w:right w:val="none" w:sz="0" w:space="0" w:color="auto"/>
      </w:divBdr>
    </w:div>
    <w:div w:id="1712918552">
      <w:bodyDiv w:val="1"/>
      <w:marLeft w:val="0"/>
      <w:marRight w:val="0"/>
      <w:marTop w:val="0"/>
      <w:marBottom w:val="0"/>
      <w:divBdr>
        <w:top w:val="none" w:sz="0" w:space="0" w:color="auto"/>
        <w:left w:val="none" w:sz="0" w:space="0" w:color="auto"/>
        <w:bottom w:val="none" w:sz="0" w:space="0" w:color="auto"/>
        <w:right w:val="none" w:sz="0" w:space="0" w:color="auto"/>
      </w:divBdr>
    </w:div>
    <w:div w:id="1728065923">
      <w:bodyDiv w:val="1"/>
      <w:marLeft w:val="0"/>
      <w:marRight w:val="0"/>
      <w:marTop w:val="0"/>
      <w:marBottom w:val="0"/>
      <w:divBdr>
        <w:top w:val="none" w:sz="0" w:space="0" w:color="auto"/>
        <w:left w:val="none" w:sz="0" w:space="0" w:color="auto"/>
        <w:bottom w:val="none" w:sz="0" w:space="0" w:color="auto"/>
        <w:right w:val="none" w:sz="0" w:space="0" w:color="auto"/>
      </w:divBdr>
    </w:div>
    <w:div w:id="1738936928">
      <w:bodyDiv w:val="1"/>
      <w:marLeft w:val="0"/>
      <w:marRight w:val="0"/>
      <w:marTop w:val="0"/>
      <w:marBottom w:val="0"/>
      <w:divBdr>
        <w:top w:val="none" w:sz="0" w:space="0" w:color="auto"/>
        <w:left w:val="none" w:sz="0" w:space="0" w:color="auto"/>
        <w:bottom w:val="none" w:sz="0" w:space="0" w:color="auto"/>
        <w:right w:val="none" w:sz="0" w:space="0" w:color="auto"/>
      </w:divBdr>
    </w:div>
    <w:div w:id="1764493334">
      <w:bodyDiv w:val="1"/>
      <w:marLeft w:val="0"/>
      <w:marRight w:val="0"/>
      <w:marTop w:val="0"/>
      <w:marBottom w:val="0"/>
      <w:divBdr>
        <w:top w:val="none" w:sz="0" w:space="0" w:color="auto"/>
        <w:left w:val="none" w:sz="0" w:space="0" w:color="auto"/>
        <w:bottom w:val="none" w:sz="0" w:space="0" w:color="auto"/>
        <w:right w:val="none" w:sz="0" w:space="0" w:color="auto"/>
      </w:divBdr>
    </w:div>
    <w:div w:id="1821725417">
      <w:bodyDiv w:val="1"/>
      <w:marLeft w:val="0"/>
      <w:marRight w:val="0"/>
      <w:marTop w:val="0"/>
      <w:marBottom w:val="0"/>
      <w:divBdr>
        <w:top w:val="none" w:sz="0" w:space="0" w:color="auto"/>
        <w:left w:val="none" w:sz="0" w:space="0" w:color="auto"/>
        <w:bottom w:val="none" w:sz="0" w:space="0" w:color="auto"/>
        <w:right w:val="none" w:sz="0" w:space="0" w:color="auto"/>
      </w:divBdr>
    </w:div>
    <w:div w:id="1833597182">
      <w:bodyDiv w:val="1"/>
      <w:marLeft w:val="0"/>
      <w:marRight w:val="0"/>
      <w:marTop w:val="0"/>
      <w:marBottom w:val="0"/>
      <w:divBdr>
        <w:top w:val="none" w:sz="0" w:space="0" w:color="auto"/>
        <w:left w:val="none" w:sz="0" w:space="0" w:color="auto"/>
        <w:bottom w:val="none" w:sz="0" w:space="0" w:color="auto"/>
        <w:right w:val="none" w:sz="0" w:space="0" w:color="auto"/>
      </w:divBdr>
    </w:div>
    <w:div w:id="1937978853">
      <w:bodyDiv w:val="1"/>
      <w:marLeft w:val="0"/>
      <w:marRight w:val="0"/>
      <w:marTop w:val="0"/>
      <w:marBottom w:val="0"/>
      <w:divBdr>
        <w:top w:val="none" w:sz="0" w:space="0" w:color="auto"/>
        <w:left w:val="none" w:sz="0" w:space="0" w:color="auto"/>
        <w:bottom w:val="none" w:sz="0" w:space="0" w:color="auto"/>
        <w:right w:val="none" w:sz="0" w:space="0" w:color="auto"/>
      </w:divBdr>
    </w:div>
    <w:div w:id="1941647386">
      <w:bodyDiv w:val="1"/>
      <w:marLeft w:val="0"/>
      <w:marRight w:val="0"/>
      <w:marTop w:val="0"/>
      <w:marBottom w:val="0"/>
      <w:divBdr>
        <w:top w:val="none" w:sz="0" w:space="0" w:color="auto"/>
        <w:left w:val="none" w:sz="0" w:space="0" w:color="auto"/>
        <w:bottom w:val="none" w:sz="0" w:space="0" w:color="auto"/>
        <w:right w:val="none" w:sz="0" w:space="0" w:color="auto"/>
      </w:divBdr>
    </w:div>
    <w:div w:id="1999503915">
      <w:bodyDiv w:val="1"/>
      <w:marLeft w:val="0"/>
      <w:marRight w:val="0"/>
      <w:marTop w:val="0"/>
      <w:marBottom w:val="0"/>
      <w:divBdr>
        <w:top w:val="none" w:sz="0" w:space="0" w:color="auto"/>
        <w:left w:val="none" w:sz="0" w:space="0" w:color="auto"/>
        <w:bottom w:val="none" w:sz="0" w:space="0" w:color="auto"/>
        <w:right w:val="none" w:sz="0" w:space="0" w:color="auto"/>
      </w:divBdr>
    </w:div>
    <w:div w:id="2056732468">
      <w:bodyDiv w:val="1"/>
      <w:marLeft w:val="0"/>
      <w:marRight w:val="0"/>
      <w:marTop w:val="0"/>
      <w:marBottom w:val="0"/>
      <w:divBdr>
        <w:top w:val="none" w:sz="0" w:space="0" w:color="auto"/>
        <w:left w:val="none" w:sz="0" w:space="0" w:color="auto"/>
        <w:bottom w:val="none" w:sz="0" w:space="0" w:color="auto"/>
        <w:right w:val="none" w:sz="0" w:space="0" w:color="auto"/>
      </w:divBdr>
    </w:div>
    <w:div w:id="2057928454">
      <w:bodyDiv w:val="1"/>
      <w:marLeft w:val="0"/>
      <w:marRight w:val="0"/>
      <w:marTop w:val="0"/>
      <w:marBottom w:val="0"/>
      <w:divBdr>
        <w:top w:val="none" w:sz="0" w:space="0" w:color="auto"/>
        <w:left w:val="none" w:sz="0" w:space="0" w:color="auto"/>
        <w:bottom w:val="none" w:sz="0" w:space="0" w:color="auto"/>
        <w:right w:val="none" w:sz="0" w:space="0" w:color="auto"/>
      </w:divBdr>
    </w:div>
    <w:div w:id="2072338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andia.ru/text/category/sotcialmznaya_pomoshmz/" TargetMode="External"/><Relationship Id="rId18" Type="http://schemas.openxmlformats.org/officeDocument/2006/relationships/hyperlink" Target="http://www.&#1084;&#1086;-&#1072;&#1081;&#1093;&#1072;&#1083;.&#1088;&#1092;"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AppData/AppData/AppData/Documents%20and%20Settings/TatarenkovaTA/&#1052;&#1086;&#1080;%20&#1076;&#1086;&#1082;&#1091;&#1084;&#1077;&#1085;&#1090;&#1099;/15.03.2004%20&#1058;&#1040;&#1053;&#1071;/&#1044;&#1086;&#1083;&#1075;&#1086;&#1089;&#1088;&#1086;&#1095;&#1085;&#1099;&#1077;%20&#1087;&#1088;&#1086;&#1075;&#1088;&#1072;&#1084;&#1084;&#1099;/&#1055;&#1056;&#1054;&#1043;&#1056;&#1040;&#1052;&#1052;&#1067;/&#1055;&#1088;&#1086;&#1075;&#1088;&#1072;&#1084;&#1084;&#1099;%202020/&#1057;&#1054;&#1062;.&#1047;&#1040;&#1065;&#1048;&#1058;&#1040;/&#1057;&#1054;&#1062;.&#1047;&#1040;&#1065;&#1048;&#1058;&#1040;/&#1057;&#1086;&#1094;&#1079;&#1072;&#1097;&#1080;&#1090;&#1072;%202020.xlsx"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084;&#1086;-&#1072;&#1081;&#1093;&#1072;&#1083;.&#1088;&#1092;" TargetMode="External"/><Relationship Id="rId24" Type="http://schemas.openxmlformats.org/officeDocument/2006/relationships/hyperlink" Target="http://www.&#1084;&#1086;-&#1072;&#1081;&#1093;&#1072;&#1083;.&#1088;&#1092;" TargetMode="External"/><Relationship Id="rId5" Type="http://schemas.openxmlformats.org/officeDocument/2006/relationships/webSettings" Target="webSettings.xml"/><Relationship Id="rId15" Type="http://schemas.openxmlformats.org/officeDocument/2006/relationships/hyperlink" Target="../../../AppData/AppData/AppData/Documents%20and%20Settings/TatarenkovaTA/&#1052;&#1086;&#1080;%20&#1076;&#1086;&#1082;&#1091;&#1084;&#1077;&#1085;&#1090;&#1099;/15.03.2004%20&#1058;&#1040;&#1053;&#1071;/&#1044;&#1086;&#1083;&#1075;&#1086;&#1089;&#1088;&#1086;&#1095;&#1085;&#1099;&#1077;%20&#1087;&#1088;&#1086;&#1075;&#1088;&#1072;&#1084;&#1084;&#1099;/&#1055;&#1056;&#1054;&#1043;&#1056;&#1040;&#1052;&#1052;&#1067;/&#1055;&#1088;&#1086;&#1075;&#1088;&#1072;&#1084;&#1084;&#1099;%202020/&#1057;&#1054;&#1062;.&#1047;&#1040;&#1065;&#1048;&#1058;&#1040;/&#1057;&#1054;&#1062;.&#1047;&#1040;&#1065;&#1048;&#1058;&#1040;/&#1057;&#1086;&#1094;&#1079;&#1072;&#1097;&#1080;&#1090;&#1072;%202020.xlsx" TargetMode="External"/><Relationship Id="rId23" Type="http://schemas.openxmlformats.org/officeDocument/2006/relationships/image" Target="media/image8.png"/><Relationship Id="rId28" Type="http://schemas.openxmlformats.org/officeDocument/2006/relationships/footer" Target="footer4.xml"/><Relationship Id="rId10" Type="http://schemas.openxmlformats.org/officeDocument/2006/relationships/package" Target="embeddings/_________Microsoft_Word1.docx"/><Relationship Id="rId19" Type="http://schemas.openxmlformats.org/officeDocument/2006/relationships/hyperlink" Target="http://www.&#1084;&#1086;-&#1072;&#1081;&#1093;&#1072;&#1083;.&#1088;&#1092;"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AppData/AppData/AppData/Documents%20and%20Settings/TatarenkovaTA/&#1052;&#1086;&#1080;%20&#1076;&#1086;&#1082;&#1091;&#1084;&#1077;&#1085;&#1090;&#1099;/15.03.2004%20&#1058;&#1040;&#1053;&#1071;/&#1044;&#1086;&#1083;&#1075;&#1086;&#1089;&#1088;&#1086;&#1095;&#1085;&#1099;&#1077;%20&#1087;&#1088;&#1086;&#1075;&#1088;&#1072;&#1084;&#1084;&#1099;/&#1055;&#1056;&#1054;&#1043;&#1056;&#1040;&#1052;&#1052;&#1067;/&#1055;&#1088;&#1086;&#1075;&#1088;&#1072;&#1084;&#1084;&#1099;%202020/&#1057;&#1054;&#1062;.&#1047;&#1040;&#1065;&#1048;&#1058;&#1040;/&#1057;&#1054;&#1062;.&#1047;&#1040;&#1065;&#1048;&#1058;&#1040;/&#1057;&#1086;&#1094;&#1079;&#1072;&#1097;&#1080;&#1090;&#1072;%202020.xlsx" TargetMode="External"/><Relationship Id="rId22" Type="http://schemas.openxmlformats.org/officeDocument/2006/relationships/image" Target="media/image7.pn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D79F1-5D7E-4240-B4F1-DD802633D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20230</TotalTime>
  <Pages>136</Pages>
  <Words>40362</Words>
  <Characters>230069</Characters>
  <Application>Microsoft Office Word</Application>
  <DocSecurity>0</DocSecurity>
  <Lines>1917</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Геннадьевич</dc:creator>
  <cp:keywords/>
  <dc:description/>
  <cp:lastModifiedBy>Байгаскина АА</cp:lastModifiedBy>
  <cp:revision>99</cp:revision>
  <cp:lastPrinted>2020-02-13T02:42:00Z</cp:lastPrinted>
  <dcterms:created xsi:type="dcterms:W3CDTF">2020-06-15T01:15:00Z</dcterms:created>
  <dcterms:modified xsi:type="dcterms:W3CDTF">2024-04-04T02:20:00Z</dcterms:modified>
</cp:coreProperties>
</file>