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78" w:rsidRDefault="004D0A78" w:rsidP="003F1E99">
      <w:pPr>
        <w:spacing w:after="0" w:line="240" w:lineRule="auto"/>
        <w:ind w:firstLine="567"/>
        <w:jc w:val="right"/>
        <w:rPr>
          <w:rFonts w:ascii="Times New Roman" w:hAnsi="Times New Roman" w:cs="Times New Roman"/>
          <w:sz w:val="24"/>
          <w:szCs w:val="24"/>
        </w:rPr>
      </w:pPr>
    </w:p>
    <w:p w:rsidR="001235AB" w:rsidRPr="009068C9" w:rsidRDefault="001235AB" w:rsidP="003F1E99">
      <w:pPr>
        <w:spacing w:after="0" w:line="240" w:lineRule="auto"/>
        <w:ind w:firstLine="567"/>
        <w:jc w:val="right"/>
        <w:rPr>
          <w:rFonts w:ascii="Times New Roman" w:hAnsi="Times New Roman" w:cs="Times New Roman"/>
          <w:sz w:val="24"/>
          <w:szCs w:val="24"/>
        </w:rPr>
      </w:pPr>
      <w:r w:rsidRPr="009068C9">
        <w:rPr>
          <w:rFonts w:ascii="Times New Roman" w:hAnsi="Times New Roman" w:cs="Times New Roman"/>
          <w:sz w:val="24"/>
          <w:szCs w:val="24"/>
        </w:rPr>
        <w:t>Утверждено</w:t>
      </w:r>
    </w:p>
    <w:p w:rsidR="001235AB" w:rsidRPr="009068C9" w:rsidRDefault="0034631E" w:rsidP="003F1E99">
      <w:pPr>
        <w:spacing w:after="0" w:line="240" w:lineRule="auto"/>
        <w:ind w:firstLine="567"/>
        <w:jc w:val="right"/>
        <w:rPr>
          <w:rFonts w:ascii="Times New Roman" w:hAnsi="Times New Roman" w:cs="Times New Roman"/>
          <w:sz w:val="24"/>
          <w:szCs w:val="24"/>
        </w:rPr>
      </w:pPr>
      <w:r w:rsidRPr="009068C9">
        <w:rPr>
          <w:rFonts w:ascii="Times New Roman" w:hAnsi="Times New Roman" w:cs="Times New Roman"/>
          <w:sz w:val="24"/>
          <w:szCs w:val="24"/>
        </w:rPr>
        <w:t>Приложение</w:t>
      </w:r>
    </w:p>
    <w:p w:rsidR="0034631E" w:rsidRPr="009068C9" w:rsidRDefault="0034631E" w:rsidP="003F1E99">
      <w:pPr>
        <w:spacing w:after="0" w:line="240" w:lineRule="auto"/>
        <w:ind w:firstLine="567"/>
        <w:jc w:val="right"/>
        <w:rPr>
          <w:rFonts w:ascii="Times New Roman" w:hAnsi="Times New Roman" w:cs="Times New Roman"/>
          <w:sz w:val="24"/>
          <w:szCs w:val="24"/>
        </w:rPr>
      </w:pPr>
      <w:r w:rsidRPr="009068C9">
        <w:rPr>
          <w:rFonts w:ascii="Times New Roman" w:hAnsi="Times New Roman" w:cs="Times New Roman"/>
          <w:sz w:val="24"/>
          <w:szCs w:val="24"/>
        </w:rPr>
        <w:t xml:space="preserve"> к решению </w:t>
      </w:r>
      <w:proofErr w:type="gramStart"/>
      <w:r w:rsidRPr="009068C9">
        <w:rPr>
          <w:rFonts w:ascii="Times New Roman" w:hAnsi="Times New Roman" w:cs="Times New Roman"/>
          <w:sz w:val="24"/>
          <w:szCs w:val="24"/>
        </w:rPr>
        <w:t>Поселкового</w:t>
      </w:r>
      <w:proofErr w:type="gramEnd"/>
      <w:r w:rsidRPr="009068C9">
        <w:rPr>
          <w:rFonts w:ascii="Times New Roman" w:hAnsi="Times New Roman" w:cs="Times New Roman"/>
          <w:sz w:val="24"/>
          <w:szCs w:val="24"/>
        </w:rPr>
        <w:t xml:space="preserve"> Совета депутатов</w:t>
      </w:r>
    </w:p>
    <w:p w:rsidR="0034631E" w:rsidRPr="009068C9" w:rsidRDefault="001235AB" w:rsidP="003F1E99">
      <w:pPr>
        <w:spacing w:after="0" w:line="240" w:lineRule="auto"/>
        <w:ind w:firstLine="567"/>
        <w:jc w:val="right"/>
        <w:rPr>
          <w:rFonts w:ascii="Times New Roman" w:hAnsi="Times New Roman" w:cs="Times New Roman"/>
          <w:sz w:val="24"/>
          <w:szCs w:val="24"/>
        </w:rPr>
      </w:pPr>
      <w:r w:rsidRPr="009068C9">
        <w:rPr>
          <w:rFonts w:ascii="Times New Roman" w:hAnsi="Times New Roman" w:cs="Times New Roman"/>
          <w:sz w:val="24"/>
          <w:szCs w:val="24"/>
        </w:rPr>
        <w:t>о</w:t>
      </w:r>
      <w:r w:rsidR="0034631E" w:rsidRPr="009068C9">
        <w:rPr>
          <w:rFonts w:ascii="Times New Roman" w:hAnsi="Times New Roman" w:cs="Times New Roman"/>
          <w:sz w:val="24"/>
          <w:szCs w:val="24"/>
        </w:rPr>
        <w:t xml:space="preserve">т </w:t>
      </w:r>
      <w:r w:rsidRPr="009068C9">
        <w:rPr>
          <w:rFonts w:ascii="Times New Roman" w:hAnsi="Times New Roman" w:cs="Times New Roman"/>
          <w:sz w:val="24"/>
          <w:szCs w:val="24"/>
        </w:rPr>
        <w:t xml:space="preserve">27 марта 2018 года </w:t>
      </w:r>
      <w:r w:rsidR="0034631E" w:rsidRPr="009068C9">
        <w:rPr>
          <w:rFonts w:ascii="Times New Roman" w:hAnsi="Times New Roman" w:cs="Times New Roman"/>
          <w:sz w:val="24"/>
          <w:szCs w:val="24"/>
        </w:rPr>
        <w:t xml:space="preserve">2018 г. </w:t>
      </w:r>
      <w:r w:rsidRPr="009068C9">
        <w:rPr>
          <w:rFonts w:ascii="Times New Roman" w:hAnsi="Times New Roman" w:cs="Times New Roman"/>
          <w:sz w:val="24"/>
          <w:szCs w:val="24"/>
          <w:lang w:val="en-US"/>
        </w:rPr>
        <w:t>IV</w:t>
      </w:r>
      <w:r w:rsidRPr="009068C9">
        <w:rPr>
          <w:rFonts w:ascii="Times New Roman" w:hAnsi="Times New Roman" w:cs="Times New Roman"/>
          <w:sz w:val="24"/>
          <w:szCs w:val="24"/>
        </w:rPr>
        <w:t>-</w:t>
      </w:r>
      <w:r w:rsidR="0034631E" w:rsidRPr="009068C9">
        <w:rPr>
          <w:rFonts w:ascii="Times New Roman" w:hAnsi="Times New Roman" w:cs="Times New Roman"/>
          <w:sz w:val="24"/>
          <w:szCs w:val="24"/>
        </w:rPr>
        <w:t>№</w:t>
      </w:r>
      <w:r w:rsidR="007C718F" w:rsidRPr="009068C9">
        <w:rPr>
          <w:rFonts w:ascii="Times New Roman" w:hAnsi="Times New Roman" w:cs="Times New Roman"/>
          <w:sz w:val="24"/>
          <w:szCs w:val="24"/>
        </w:rPr>
        <w:t xml:space="preserve"> </w:t>
      </w:r>
      <w:r w:rsidRPr="009068C9">
        <w:rPr>
          <w:rFonts w:ascii="Times New Roman" w:hAnsi="Times New Roman" w:cs="Times New Roman"/>
          <w:sz w:val="24"/>
          <w:szCs w:val="24"/>
        </w:rPr>
        <w:t>10-8</w:t>
      </w:r>
      <w:r w:rsidR="00424B6B" w:rsidRPr="009068C9">
        <w:rPr>
          <w:rFonts w:ascii="Times New Roman" w:hAnsi="Times New Roman" w:cs="Times New Roman"/>
          <w:sz w:val="24"/>
          <w:szCs w:val="24"/>
        </w:rPr>
        <w:t>,</w:t>
      </w:r>
    </w:p>
    <w:p w:rsidR="009068C9" w:rsidRDefault="009068C9" w:rsidP="009068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редакции решений</w:t>
      </w:r>
      <w:r w:rsidR="00424B6B" w:rsidRPr="009068C9">
        <w:rPr>
          <w:rFonts w:ascii="Times New Roman" w:hAnsi="Times New Roman" w:cs="Times New Roman"/>
          <w:sz w:val="24"/>
          <w:szCs w:val="24"/>
        </w:rPr>
        <w:t xml:space="preserve"> </w:t>
      </w:r>
      <w:bookmarkStart w:id="0" w:name="_GoBack"/>
      <w:r w:rsidR="00424B6B" w:rsidRPr="009068C9">
        <w:rPr>
          <w:rFonts w:ascii="Times New Roman" w:hAnsi="Times New Roman" w:cs="Times New Roman"/>
          <w:sz w:val="24"/>
          <w:szCs w:val="24"/>
        </w:rPr>
        <w:t xml:space="preserve">от </w:t>
      </w:r>
      <w:r w:rsidR="003F1E99" w:rsidRPr="009068C9">
        <w:rPr>
          <w:rFonts w:ascii="Times New Roman" w:hAnsi="Times New Roman" w:cs="Times New Roman"/>
          <w:sz w:val="24"/>
          <w:szCs w:val="24"/>
        </w:rPr>
        <w:t xml:space="preserve">11.09.2018 </w:t>
      </w:r>
      <w:r w:rsidR="003F1E99" w:rsidRPr="009068C9">
        <w:rPr>
          <w:rFonts w:ascii="Times New Roman" w:hAnsi="Times New Roman" w:cs="Times New Roman"/>
          <w:sz w:val="24"/>
          <w:szCs w:val="24"/>
          <w:lang w:val="en-US"/>
        </w:rPr>
        <w:t>IV</w:t>
      </w:r>
      <w:r w:rsidR="003F1E99" w:rsidRPr="009068C9">
        <w:rPr>
          <w:rFonts w:ascii="Times New Roman" w:hAnsi="Times New Roman" w:cs="Times New Roman"/>
          <w:sz w:val="24"/>
          <w:szCs w:val="24"/>
        </w:rPr>
        <w:t>-</w:t>
      </w:r>
      <w:r w:rsidR="00424B6B" w:rsidRPr="009068C9">
        <w:rPr>
          <w:rFonts w:ascii="Times New Roman" w:hAnsi="Times New Roman" w:cs="Times New Roman"/>
          <w:sz w:val="24"/>
          <w:szCs w:val="24"/>
        </w:rPr>
        <w:t>№</w:t>
      </w:r>
      <w:r w:rsidR="003F1E99" w:rsidRPr="009068C9">
        <w:rPr>
          <w:rFonts w:ascii="Times New Roman" w:hAnsi="Times New Roman" w:cs="Times New Roman"/>
          <w:sz w:val="24"/>
          <w:szCs w:val="24"/>
        </w:rPr>
        <w:t xml:space="preserve"> 17-3</w:t>
      </w:r>
      <w:r w:rsidRPr="009068C9">
        <w:rPr>
          <w:rFonts w:ascii="Times New Roman" w:hAnsi="Times New Roman" w:cs="Times New Roman"/>
          <w:sz w:val="24"/>
          <w:szCs w:val="24"/>
        </w:rPr>
        <w:t>,</w:t>
      </w:r>
    </w:p>
    <w:p w:rsidR="009068C9" w:rsidRPr="00556688" w:rsidRDefault="009068C9" w:rsidP="009068C9">
      <w:pPr>
        <w:spacing w:after="0" w:line="240" w:lineRule="auto"/>
        <w:jc w:val="right"/>
        <w:rPr>
          <w:rFonts w:ascii="Times New Roman" w:hAnsi="Times New Roman" w:cs="Times New Roman"/>
          <w:i/>
          <w:color w:val="FF0000"/>
          <w:szCs w:val="24"/>
        </w:rPr>
      </w:pPr>
      <w:r w:rsidRPr="00556688">
        <w:rPr>
          <w:rFonts w:ascii="Times New Roman" w:hAnsi="Times New Roman" w:cs="Times New Roman"/>
          <w:sz w:val="24"/>
          <w:szCs w:val="24"/>
        </w:rPr>
        <w:t xml:space="preserve"> от 23.12.2021 </w:t>
      </w:r>
      <w:r w:rsidRPr="00556688">
        <w:rPr>
          <w:rFonts w:ascii="Times New Roman" w:hAnsi="Times New Roman" w:cs="Times New Roman"/>
          <w:sz w:val="24"/>
          <w:szCs w:val="24"/>
          <w:lang w:val="en-US"/>
        </w:rPr>
        <w:t>IV</w:t>
      </w:r>
      <w:r w:rsidRPr="00556688">
        <w:rPr>
          <w:rFonts w:ascii="Times New Roman" w:hAnsi="Times New Roman" w:cs="Times New Roman"/>
          <w:sz w:val="24"/>
          <w:szCs w:val="24"/>
        </w:rPr>
        <w:t>-№ 70-7</w:t>
      </w:r>
      <w:r w:rsidR="00556688">
        <w:rPr>
          <w:rFonts w:ascii="Times New Roman" w:hAnsi="Times New Roman" w:cs="Times New Roman"/>
          <w:sz w:val="24"/>
          <w:szCs w:val="24"/>
        </w:rPr>
        <w:t xml:space="preserve">, </w:t>
      </w:r>
      <w:r w:rsidR="00556688">
        <w:rPr>
          <w:rFonts w:ascii="Times New Roman" w:hAnsi="Times New Roman" w:cs="Times New Roman"/>
          <w:color w:val="FF0000"/>
          <w:sz w:val="24"/>
          <w:szCs w:val="24"/>
        </w:rPr>
        <w:t xml:space="preserve">от 25.12.2023 </w:t>
      </w:r>
      <w:r w:rsidR="00556688" w:rsidRPr="00556688">
        <w:rPr>
          <w:rFonts w:ascii="Times New Roman" w:hAnsi="Times New Roman" w:cs="Times New Roman"/>
          <w:color w:val="FF0000"/>
          <w:sz w:val="24"/>
          <w:szCs w:val="24"/>
        </w:rPr>
        <w:t>V-№ 19-8</w:t>
      </w:r>
    </w:p>
    <w:bookmarkEnd w:id="0"/>
    <w:p w:rsidR="0034631E" w:rsidRPr="009068C9" w:rsidRDefault="0034631E" w:rsidP="0034631E">
      <w:pPr>
        <w:spacing w:after="0" w:line="240" w:lineRule="auto"/>
        <w:ind w:firstLine="709"/>
        <w:jc w:val="both"/>
        <w:rPr>
          <w:rFonts w:ascii="Times New Roman" w:hAnsi="Times New Roman" w:cs="Times New Roman"/>
          <w:sz w:val="24"/>
          <w:szCs w:val="24"/>
        </w:rPr>
      </w:pPr>
    </w:p>
    <w:p w:rsidR="0034631E" w:rsidRPr="009068C9" w:rsidRDefault="0034631E" w:rsidP="00532E4C">
      <w:pPr>
        <w:spacing w:after="0" w:line="240" w:lineRule="auto"/>
        <w:ind w:firstLine="709"/>
        <w:jc w:val="center"/>
        <w:rPr>
          <w:rFonts w:ascii="Times New Roman" w:hAnsi="Times New Roman" w:cs="Times New Roman"/>
          <w:b/>
          <w:sz w:val="24"/>
          <w:szCs w:val="24"/>
        </w:rPr>
      </w:pPr>
      <w:r w:rsidRPr="009068C9">
        <w:rPr>
          <w:rFonts w:ascii="Times New Roman" w:hAnsi="Times New Roman" w:cs="Times New Roman"/>
          <w:b/>
          <w:sz w:val="24"/>
          <w:szCs w:val="24"/>
        </w:rPr>
        <w:t>ПОЛОЖЕНИЕ</w:t>
      </w:r>
      <w:r w:rsidRPr="009068C9">
        <w:rPr>
          <w:rFonts w:ascii="Times New Roman" w:hAnsi="Times New Roman" w:cs="Times New Roman"/>
          <w:b/>
          <w:sz w:val="24"/>
          <w:szCs w:val="24"/>
        </w:rPr>
        <w:br/>
        <w:t xml:space="preserve">О ПОРЯДКЕ ПЕРЕДАЧИ МУНИЦИПАЛЬНОГО ИМУЩЕСТВВА </w:t>
      </w:r>
      <w:r w:rsidR="007C718F" w:rsidRPr="009068C9">
        <w:rPr>
          <w:rFonts w:ascii="Times New Roman" w:hAnsi="Times New Roman" w:cs="Times New Roman"/>
          <w:b/>
          <w:sz w:val="24"/>
          <w:szCs w:val="24"/>
        </w:rPr>
        <w:t xml:space="preserve">МО </w:t>
      </w:r>
      <w:r w:rsidRPr="009068C9">
        <w:rPr>
          <w:rFonts w:ascii="Times New Roman" w:hAnsi="Times New Roman" w:cs="Times New Roman"/>
          <w:b/>
          <w:sz w:val="24"/>
          <w:szCs w:val="24"/>
        </w:rPr>
        <w:t>«ПОСЕЛОК АЙХАЛ»  МИРНИНСКОГО РАЙОНА РС (ЯКУТИЯ)</w:t>
      </w:r>
    </w:p>
    <w:p w:rsidR="0034631E" w:rsidRPr="009068C9" w:rsidRDefault="0034631E" w:rsidP="00532E4C">
      <w:pPr>
        <w:spacing w:after="0" w:line="240" w:lineRule="auto"/>
        <w:ind w:firstLine="709"/>
        <w:jc w:val="center"/>
        <w:rPr>
          <w:rFonts w:ascii="Times New Roman" w:hAnsi="Times New Roman" w:cs="Times New Roman"/>
          <w:b/>
          <w:sz w:val="24"/>
          <w:szCs w:val="24"/>
        </w:rPr>
      </w:pPr>
      <w:r w:rsidRPr="009068C9">
        <w:rPr>
          <w:rFonts w:ascii="Times New Roman" w:hAnsi="Times New Roman" w:cs="Times New Roman"/>
          <w:b/>
          <w:sz w:val="24"/>
          <w:szCs w:val="24"/>
        </w:rPr>
        <w:t>В БЕЗВОЗМЕЗДНОЕ ПОЛЬЗОВАНИЕ</w:t>
      </w:r>
      <w:r w:rsidRPr="009068C9">
        <w:rPr>
          <w:rFonts w:ascii="Times New Roman" w:hAnsi="Times New Roman" w:cs="Times New Roman"/>
          <w:b/>
          <w:sz w:val="24"/>
          <w:szCs w:val="24"/>
        </w:rPr>
        <w:br/>
      </w:r>
      <w:r w:rsidRPr="009068C9">
        <w:rPr>
          <w:rFonts w:ascii="Times New Roman" w:hAnsi="Times New Roman" w:cs="Times New Roman"/>
          <w:sz w:val="24"/>
          <w:szCs w:val="24"/>
        </w:rPr>
        <w:br/>
      </w:r>
      <w:r w:rsidRPr="009068C9">
        <w:rPr>
          <w:rFonts w:ascii="Times New Roman" w:hAnsi="Times New Roman" w:cs="Times New Roman"/>
          <w:b/>
          <w:sz w:val="24"/>
          <w:szCs w:val="24"/>
        </w:rPr>
        <w:t>Статья 1. Общие положения</w:t>
      </w:r>
    </w:p>
    <w:p w:rsidR="0034631E" w:rsidRPr="009068C9" w:rsidRDefault="0034631E" w:rsidP="0034631E">
      <w:pPr>
        <w:spacing w:after="0" w:line="240" w:lineRule="auto"/>
        <w:ind w:firstLine="709"/>
        <w:jc w:val="both"/>
        <w:rPr>
          <w:rFonts w:ascii="Times New Roman" w:hAnsi="Times New Roman" w:cs="Times New Roman"/>
          <w:b/>
          <w:sz w:val="24"/>
          <w:szCs w:val="24"/>
        </w:rPr>
      </w:pPr>
    </w:p>
    <w:p w:rsidR="0034631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w:t>
      </w:r>
      <w:r w:rsidR="002E417D" w:rsidRPr="009068C9">
        <w:rPr>
          <w:rFonts w:ascii="Times New Roman" w:hAnsi="Times New Roman" w:cs="Times New Roman"/>
          <w:sz w:val="24"/>
          <w:szCs w:val="24"/>
        </w:rPr>
        <w:t xml:space="preserve"> </w:t>
      </w:r>
      <w:proofErr w:type="gramStart"/>
      <w:r w:rsidRPr="009068C9">
        <w:rPr>
          <w:rFonts w:ascii="Times New Roman" w:hAnsi="Times New Roman" w:cs="Times New Roman"/>
          <w:sz w:val="24"/>
          <w:szCs w:val="24"/>
        </w:rPr>
        <w:t>Положение о порядке передачи муниципального имущества в безвозмездное пользование (далее - Положение), определяет порядок передачи в безвозмездное пользование муниципального имущества, находящегося в собственности муниципального образования «Поселок Айхал» (далее — муниципальное имущество), за исключением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w:t>
      </w:r>
      <w:proofErr w:type="gramEnd"/>
      <w:r w:rsidRPr="009068C9">
        <w:rPr>
          <w:rFonts w:ascii="Times New Roman" w:hAnsi="Times New Roman" w:cs="Times New Roman"/>
          <w:sz w:val="24"/>
          <w:szCs w:val="24"/>
        </w:rPr>
        <w:t xml:space="preserve"> </w:t>
      </w:r>
      <w:proofErr w:type="gramStart"/>
      <w:r w:rsidRPr="009068C9">
        <w:rPr>
          <w:rFonts w:ascii="Times New Roman" w:hAnsi="Times New Roman" w:cs="Times New Roman"/>
          <w:sz w:val="24"/>
          <w:szCs w:val="24"/>
        </w:rPr>
        <w:t>соглашениях</w:t>
      </w:r>
      <w:proofErr w:type="gramEnd"/>
      <w:r w:rsidRPr="009068C9">
        <w:rPr>
          <w:rFonts w:ascii="Times New Roman" w:hAnsi="Times New Roman" w:cs="Times New Roman"/>
          <w:sz w:val="24"/>
          <w:szCs w:val="24"/>
        </w:rPr>
        <w:t xml:space="preserve">, законодательством Российской Федерации о государственно - частном партнерстве, </w:t>
      </w:r>
      <w:proofErr w:type="spellStart"/>
      <w:r w:rsidRPr="009068C9">
        <w:rPr>
          <w:rFonts w:ascii="Times New Roman" w:hAnsi="Times New Roman" w:cs="Times New Roman"/>
          <w:sz w:val="24"/>
          <w:szCs w:val="24"/>
        </w:rPr>
        <w:t>муниципально-частном</w:t>
      </w:r>
      <w:proofErr w:type="spellEnd"/>
      <w:r w:rsidRPr="009068C9">
        <w:rPr>
          <w:rFonts w:ascii="Times New Roman" w:hAnsi="Times New Roman" w:cs="Times New Roman"/>
          <w:sz w:val="24"/>
          <w:szCs w:val="24"/>
        </w:rPr>
        <w:t xml:space="preserve"> партнерстве.</w:t>
      </w:r>
      <w:r w:rsidRPr="009068C9">
        <w:rPr>
          <w:rStyle w:val="apple-converted-space"/>
          <w:rFonts w:ascii="Times New Roman" w:hAnsi="Times New Roman" w:cs="Times New Roman"/>
          <w:sz w:val="24"/>
          <w:szCs w:val="24"/>
        </w:rPr>
        <w:t> </w:t>
      </w:r>
    </w:p>
    <w:p w:rsidR="002540DD" w:rsidRDefault="0034631E" w:rsidP="00424B6B">
      <w:pPr>
        <w:spacing w:after="0" w:line="240" w:lineRule="auto"/>
        <w:ind w:firstLine="567"/>
        <w:jc w:val="both"/>
        <w:rPr>
          <w:rFonts w:ascii="Times New Roman" w:hAnsi="Times New Roman" w:cs="Times New Roman"/>
          <w:color w:val="FF0000"/>
          <w:sz w:val="24"/>
          <w:szCs w:val="24"/>
        </w:rPr>
      </w:pPr>
      <w:r w:rsidRPr="009068C9">
        <w:rPr>
          <w:rFonts w:ascii="Times New Roman" w:hAnsi="Times New Roman" w:cs="Times New Roman"/>
          <w:sz w:val="24"/>
          <w:szCs w:val="24"/>
        </w:rPr>
        <w:t xml:space="preserve">2. </w:t>
      </w:r>
      <w:proofErr w:type="gramStart"/>
      <w:r w:rsidR="00556688" w:rsidRPr="00556688">
        <w:rPr>
          <w:rFonts w:ascii="Times New Roman" w:hAnsi="Times New Roman" w:cs="Times New Roman"/>
          <w:color w:val="FF0000"/>
          <w:sz w:val="24"/>
          <w:szCs w:val="24"/>
        </w:rPr>
        <w:t>Настоящее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12.01.1996 № 7-ФЗ «О некоммерческих организациях», Приказом ФАС России от 21.03.2023г №147/23 «О порядке проведения конкурсов или аукционов на право заключения</w:t>
      </w:r>
      <w:proofErr w:type="gramEnd"/>
      <w:r w:rsidR="00556688" w:rsidRPr="00556688">
        <w:rPr>
          <w:rFonts w:ascii="Times New Roman" w:hAnsi="Times New Roman" w:cs="Times New Roman"/>
          <w:color w:val="FF0000"/>
          <w:sz w:val="24"/>
          <w:szCs w:val="24"/>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«Поселок Айхал» Мирнинского района РС (Якутия).</w:t>
      </w:r>
      <w:r w:rsidR="00556688">
        <w:rPr>
          <w:rFonts w:ascii="Times New Roman" w:hAnsi="Times New Roman" w:cs="Times New Roman"/>
          <w:color w:val="FF0000"/>
          <w:sz w:val="24"/>
          <w:szCs w:val="24"/>
        </w:rPr>
        <w:t xml:space="preserve"> </w:t>
      </w:r>
    </w:p>
    <w:p w:rsidR="0034631E" w:rsidRPr="003A057F" w:rsidRDefault="003A057F" w:rsidP="00424B6B">
      <w:pPr>
        <w:spacing w:after="0" w:line="240" w:lineRule="auto"/>
        <w:ind w:firstLine="567"/>
        <w:jc w:val="both"/>
        <w:rPr>
          <w:rFonts w:ascii="Times New Roman" w:hAnsi="Times New Roman" w:cs="Times New Roman"/>
          <w:color w:val="FF0000"/>
          <w:sz w:val="20"/>
          <w:szCs w:val="20"/>
        </w:rPr>
      </w:pPr>
      <w:r w:rsidRPr="003A057F">
        <w:rPr>
          <w:rFonts w:ascii="Times New Roman" w:hAnsi="Times New Roman" w:cs="Times New Roman"/>
          <w:i/>
          <w:color w:val="FF0000"/>
          <w:sz w:val="20"/>
          <w:szCs w:val="20"/>
        </w:rPr>
        <w:t xml:space="preserve">(в редакции решения ПС от 25.12.2023 </w:t>
      </w:r>
      <w:r w:rsidRPr="003A057F">
        <w:rPr>
          <w:rFonts w:ascii="Times New Roman" w:hAnsi="Times New Roman" w:cs="Times New Roman"/>
          <w:i/>
          <w:color w:val="FF0000"/>
          <w:sz w:val="20"/>
          <w:szCs w:val="20"/>
          <w:lang w:val="en-US"/>
        </w:rPr>
        <w:t>V</w:t>
      </w:r>
      <w:r w:rsidRPr="002540DD">
        <w:rPr>
          <w:rFonts w:ascii="Times New Roman" w:hAnsi="Times New Roman" w:cs="Times New Roman"/>
          <w:i/>
          <w:color w:val="FF0000"/>
          <w:sz w:val="20"/>
          <w:szCs w:val="20"/>
        </w:rPr>
        <w:t>-</w:t>
      </w:r>
      <w:r w:rsidRPr="003A057F">
        <w:rPr>
          <w:rFonts w:ascii="Times New Roman" w:hAnsi="Times New Roman" w:cs="Times New Roman"/>
          <w:i/>
          <w:color w:val="FF0000"/>
          <w:sz w:val="20"/>
          <w:szCs w:val="20"/>
        </w:rPr>
        <w:t>№ 19-8)</w:t>
      </w:r>
    </w:p>
    <w:p w:rsidR="002E417D"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xml:space="preserve">3. </w:t>
      </w:r>
      <w:proofErr w:type="gramStart"/>
      <w:r w:rsidRPr="009068C9">
        <w:rPr>
          <w:rFonts w:ascii="Times New Roman" w:hAnsi="Times New Roman" w:cs="Times New Roman"/>
          <w:sz w:val="24"/>
          <w:szCs w:val="24"/>
        </w:rPr>
        <w:t>Объектами безвозмездного пользования являются здания, строения, сооружения, нежилые помещения, оборудование, машины, механизмы, установки, транспортные средства, инвентарь, инструменты и прочее имущество, находящееся в муниципальной собственности МО «Поселок Айхал».</w:t>
      </w:r>
      <w:proofErr w:type="gramEnd"/>
    </w:p>
    <w:p w:rsidR="0034631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4. Ссудодателем в отношении муниципального имущества, указанного в части 1 статьи 17.1 Федерального закона от 26.07.2006 № 135-ФЗ «О защите конкуренции» (далее — Закон о защите конкуренции), не закрепленного на праве хозяйственного ведения или оперативного управления, является Администрация МО «Поселок Айхал» (далее — Администрация).</w:t>
      </w:r>
      <w:r w:rsidRPr="009068C9">
        <w:rPr>
          <w:rStyle w:val="apple-converted-space"/>
          <w:rFonts w:ascii="Times New Roman" w:hAnsi="Times New Roman" w:cs="Times New Roman"/>
          <w:sz w:val="24"/>
          <w:szCs w:val="24"/>
        </w:rPr>
        <w:t> </w:t>
      </w:r>
    </w:p>
    <w:p w:rsidR="0034631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 xml:space="preserve">5. Ссудодатель вправе передавать муниципальное имущество во временное пользование физическим лицам, в том числе индивидуальным предпринимателям и юридическим лицам любой формы собственности, органам государственной власти Российской Федерации, субъектам Российской Федерации и органам местного </w:t>
      </w:r>
      <w:r w:rsidRPr="009068C9">
        <w:rPr>
          <w:rFonts w:ascii="Times New Roman" w:hAnsi="Times New Roman" w:cs="Times New Roman"/>
          <w:sz w:val="24"/>
          <w:szCs w:val="24"/>
        </w:rPr>
        <w:lastRenderedPageBreak/>
        <w:t>самоуправления других муниципальных образований в соответствии с действующим законодательством.</w:t>
      </w:r>
      <w:r w:rsidRPr="009068C9">
        <w:rPr>
          <w:rStyle w:val="apple-converted-space"/>
          <w:rFonts w:ascii="Times New Roman" w:hAnsi="Times New Roman" w:cs="Times New Roman"/>
          <w:sz w:val="24"/>
          <w:szCs w:val="24"/>
        </w:rPr>
        <w:t> </w:t>
      </w:r>
    </w:p>
    <w:p w:rsidR="0034631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6. Муниципальное имущество предоставляется в безвозмездное пользование путем заключения договора безвозмездного пользования. Основанием для заключения договора безвозмездного пользования муниципального имущества является распоряжение  Администрации МО «Поселок Айхал», протокол о результатах открытого аукциона или конкурса, за исключением случаев, предусмотренных Законом о защите конкуренции.</w:t>
      </w:r>
      <w:r w:rsidRPr="009068C9">
        <w:rPr>
          <w:rStyle w:val="apple-converted-space"/>
          <w:rFonts w:ascii="Times New Roman" w:hAnsi="Times New Roman" w:cs="Times New Roman"/>
          <w:sz w:val="24"/>
          <w:szCs w:val="24"/>
        </w:rPr>
        <w:t> </w:t>
      </w:r>
    </w:p>
    <w:p w:rsidR="0034631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7. Ссудополучателями муниципального имущества являются юридические лица, независимо от форм собственности, индивидуальные предприниматели и физические лица.</w:t>
      </w:r>
      <w:r w:rsidRPr="009068C9">
        <w:rPr>
          <w:rStyle w:val="apple-converted-space"/>
          <w:rFonts w:ascii="Times New Roman" w:hAnsi="Times New Roman" w:cs="Times New Roman"/>
          <w:sz w:val="24"/>
          <w:szCs w:val="24"/>
        </w:rPr>
        <w:t> </w:t>
      </w:r>
    </w:p>
    <w:p w:rsidR="0034631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8. Ссудополучатель не вправе сдавать переданное ему имущество в аренду, а также передавать свои права и обязанности другому лицу, отдавать переданные права в залог и вносить их в качестве вклада в уставный капитал хозяйственных обществ или взноса в кооперативы.</w:t>
      </w:r>
    </w:p>
    <w:p w:rsidR="00DC4F42" w:rsidRPr="009068C9" w:rsidRDefault="00DC4F42" w:rsidP="00DC4F42">
      <w:pPr>
        <w:autoSpaceDE w:val="0"/>
        <w:autoSpaceDN w:val="0"/>
        <w:adjustRightInd w:val="0"/>
        <w:spacing w:after="0" w:line="240" w:lineRule="auto"/>
        <w:ind w:firstLine="540"/>
        <w:jc w:val="both"/>
        <w:rPr>
          <w:rFonts w:ascii="Times New Roman" w:hAnsi="Times New Roman"/>
          <w:bCs/>
          <w:i/>
          <w:sz w:val="18"/>
          <w:szCs w:val="18"/>
        </w:rPr>
      </w:pPr>
      <w:proofErr w:type="gramStart"/>
      <w:r w:rsidRPr="009068C9">
        <w:rPr>
          <w:rFonts w:ascii="Times New Roman" w:hAnsi="Times New Roman"/>
          <w:bCs/>
          <w:sz w:val="24"/>
          <w:szCs w:val="24"/>
        </w:rPr>
        <w:t>В отношении имущества,</w:t>
      </w:r>
      <w:r w:rsidRPr="009068C9">
        <w:rPr>
          <w:rFonts w:ascii="Times New Roman" w:hAnsi="Times New Roman"/>
          <w:sz w:val="24"/>
          <w:szCs w:val="24"/>
        </w:rPr>
        <w:t xml:space="preserve"> включенного в Перечень муниципального имущества муниципального образования «Поселок Айхал» Мирнинского района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r w:rsidRPr="009068C9">
        <w:rPr>
          <w:rFonts w:ascii="Times New Roman" w:hAnsi="Times New Roman"/>
          <w:bCs/>
          <w:sz w:val="24"/>
          <w:szCs w:val="24"/>
        </w:rPr>
        <w:t xml:space="preserve"> запрещается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w:t>
      </w:r>
      <w:proofErr w:type="gramEnd"/>
      <w:r w:rsidRPr="009068C9">
        <w:rPr>
          <w:rFonts w:ascii="Times New Roman" w:hAnsi="Times New Roman"/>
          <w:bCs/>
          <w:sz w:val="24"/>
          <w:szCs w:val="24"/>
        </w:rPr>
        <w:t xml:space="preserve"> деятельности,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8" w:history="1">
        <w:r w:rsidRPr="009068C9">
          <w:rPr>
            <w:rFonts w:ascii="Times New Roman" w:hAnsi="Times New Roman"/>
            <w:bCs/>
            <w:sz w:val="24"/>
            <w:szCs w:val="24"/>
          </w:rPr>
          <w:t>пунктом 14 части 1 статьи 17.1</w:t>
        </w:r>
      </w:hyperlink>
      <w:r w:rsidRPr="009068C9">
        <w:rPr>
          <w:rFonts w:ascii="Times New Roman" w:hAnsi="Times New Roman"/>
          <w:bCs/>
          <w:sz w:val="24"/>
          <w:szCs w:val="24"/>
        </w:rPr>
        <w:t xml:space="preserve"> Федерального закона от 26 июля 2006 года N 135-ФЗ "О защите конкуренции»</w:t>
      </w:r>
      <w:proofErr w:type="gramStart"/>
      <w:r w:rsidRPr="009068C9">
        <w:rPr>
          <w:rFonts w:ascii="Times New Roman" w:hAnsi="Times New Roman"/>
          <w:bCs/>
          <w:sz w:val="24"/>
          <w:szCs w:val="24"/>
        </w:rPr>
        <w:t>.</w:t>
      </w:r>
      <w:proofErr w:type="gramEnd"/>
      <w:r w:rsidRPr="009068C9">
        <w:rPr>
          <w:rFonts w:ascii="Times New Roman" w:hAnsi="Times New Roman"/>
          <w:bCs/>
          <w:sz w:val="24"/>
          <w:szCs w:val="24"/>
        </w:rPr>
        <w:t xml:space="preserve"> </w:t>
      </w:r>
      <w:r w:rsidRPr="009068C9">
        <w:rPr>
          <w:rFonts w:ascii="Times New Roman" w:hAnsi="Times New Roman"/>
          <w:bCs/>
          <w:i/>
          <w:sz w:val="18"/>
          <w:szCs w:val="18"/>
        </w:rPr>
        <w:t>(</w:t>
      </w:r>
      <w:proofErr w:type="gramStart"/>
      <w:r w:rsidRPr="009068C9">
        <w:rPr>
          <w:rFonts w:ascii="Times New Roman" w:hAnsi="Times New Roman"/>
          <w:bCs/>
          <w:i/>
          <w:sz w:val="18"/>
          <w:szCs w:val="18"/>
        </w:rPr>
        <w:t>а</w:t>
      </w:r>
      <w:proofErr w:type="gramEnd"/>
      <w:r w:rsidRPr="009068C9">
        <w:rPr>
          <w:rFonts w:ascii="Times New Roman" w:hAnsi="Times New Roman"/>
          <w:bCs/>
          <w:i/>
          <w:sz w:val="18"/>
          <w:szCs w:val="18"/>
        </w:rPr>
        <w:t xml:space="preserve">бзац введен решением </w:t>
      </w:r>
      <w:r w:rsidR="003F1E99" w:rsidRPr="009068C9">
        <w:rPr>
          <w:rFonts w:ascii="Times New Roman" w:hAnsi="Times New Roman"/>
          <w:bCs/>
          <w:i/>
          <w:sz w:val="18"/>
          <w:szCs w:val="18"/>
        </w:rPr>
        <w:t xml:space="preserve">от 11.09.2018 </w:t>
      </w:r>
      <w:r w:rsidR="003F1E99" w:rsidRPr="009068C9">
        <w:rPr>
          <w:rFonts w:ascii="Times New Roman" w:hAnsi="Times New Roman"/>
          <w:bCs/>
          <w:i/>
          <w:sz w:val="18"/>
          <w:szCs w:val="18"/>
          <w:lang w:val="en-US"/>
        </w:rPr>
        <w:t>IV</w:t>
      </w:r>
      <w:r w:rsidR="003F1E99" w:rsidRPr="009068C9">
        <w:rPr>
          <w:rFonts w:ascii="Times New Roman" w:hAnsi="Times New Roman"/>
          <w:bCs/>
          <w:i/>
          <w:sz w:val="18"/>
          <w:szCs w:val="18"/>
        </w:rPr>
        <w:t>-№ 17-3)</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xml:space="preserve">9. Проведение текущего и капитального ремонта возлагается на Ссудополучателя, Ссудополучатель оплачивает услуги коммунальных и </w:t>
      </w:r>
      <w:proofErr w:type="spellStart"/>
      <w:r w:rsidRPr="009068C9">
        <w:rPr>
          <w:rFonts w:ascii="Times New Roman" w:hAnsi="Times New Roman" w:cs="Times New Roman"/>
          <w:sz w:val="24"/>
          <w:szCs w:val="24"/>
        </w:rPr>
        <w:t>энергоснабжающих</w:t>
      </w:r>
      <w:proofErr w:type="spellEnd"/>
      <w:r w:rsidRPr="009068C9">
        <w:rPr>
          <w:rFonts w:ascii="Times New Roman" w:hAnsi="Times New Roman" w:cs="Times New Roman"/>
          <w:sz w:val="24"/>
          <w:szCs w:val="24"/>
        </w:rPr>
        <w:t xml:space="preserve"> предприятий.</w:t>
      </w:r>
    </w:p>
    <w:p w:rsidR="0034631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10. Требования, настоящего Положения являются обязательными для включения их в условия договора безвозмездного пользования муниципального имущества.</w:t>
      </w:r>
      <w:r w:rsidRPr="009068C9">
        <w:rPr>
          <w:rStyle w:val="apple-converted-space"/>
          <w:rFonts w:ascii="Times New Roman" w:hAnsi="Times New Roman" w:cs="Times New Roman"/>
          <w:sz w:val="24"/>
          <w:szCs w:val="24"/>
        </w:rPr>
        <w:t> </w:t>
      </w:r>
    </w:p>
    <w:p w:rsidR="00424B6B" w:rsidRPr="009068C9" w:rsidRDefault="00424B6B" w:rsidP="00424B6B">
      <w:pPr>
        <w:spacing w:after="0" w:line="240" w:lineRule="auto"/>
        <w:ind w:firstLine="567"/>
        <w:jc w:val="both"/>
        <w:rPr>
          <w:rFonts w:ascii="Times New Roman" w:hAnsi="Times New Roman" w:cs="Times New Roman"/>
          <w:b/>
          <w:sz w:val="24"/>
          <w:szCs w:val="24"/>
        </w:rPr>
      </w:pPr>
    </w:p>
    <w:p w:rsidR="0034631E" w:rsidRPr="009068C9" w:rsidRDefault="0034631E" w:rsidP="00424B6B">
      <w:pPr>
        <w:spacing w:after="0" w:line="240" w:lineRule="auto"/>
        <w:ind w:firstLine="567"/>
        <w:jc w:val="both"/>
        <w:rPr>
          <w:rFonts w:ascii="Times New Roman" w:hAnsi="Times New Roman" w:cs="Times New Roman"/>
          <w:b/>
          <w:sz w:val="24"/>
          <w:szCs w:val="24"/>
        </w:rPr>
      </w:pPr>
      <w:r w:rsidRPr="009068C9">
        <w:rPr>
          <w:rFonts w:ascii="Times New Roman" w:hAnsi="Times New Roman" w:cs="Times New Roman"/>
          <w:b/>
          <w:sz w:val="24"/>
          <w:szCs w:val="24"/>
        </w:rPr>
        <w:t>Статья 2. Лицо, уполномоченное согласовывать передачу имущества в безвозмездное пользование</w:t>
      </w:r>
    </w:p>
    <w:p w:rsidR="00424B6B" w:rsidRPr="009068C9" w:rsidRDefault="00424B6B" w:rsidP="00424B6B">
      <w:pPr>
        <w:spacing w:after="0" w:line="240" w:lineRule="auto"/>
        <w:ind w:firstLine="567"/>
        <w:jc w:val="both"/>
        <w:rPr>
          <w:rFonts w:ascii="Times New Roman" w:hAnsi="Times New Roman" w:cs="Times New Roman"/>
          <w:b/>
          <w:sz w:val="24"/>
          <w:szCs w:val="24"/>
        </w:rPr>
      </w:pP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xml:space="preserve">1. Лицом, уполномоченным от лица собственника согласовывать передачу имущества в безвозмездное пользование, является Администрация. </w:t>
      </w:r>
    </w:p>
    <w:p w:rsidR="002E417D"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2. Решение о передаче муниципального имущества в безвозмездное пользование, оформляется распоряжением Администрации МО «Поселок Айхал». Проект распоряжения Администрации МО «Поселок Айхал» о передаче имущества в безвозмездное пользование подготавливает специалист Администрации МО «Поселок Айхал» на основании поручения Главы МО «Поселок Айхал».</w:t>
      </w:r>
    </w:p>
    <w:p w:rsidR="00424B6B" w:rsidRPr="009068C9" w:rsidRDefault="00424B6B" w:rsidP="00424B6B">
      <w:pPr>
        <w:spacing w:after="0" w:line="240" w:lineRule="auto"/>
        <w:ind w:firstLine="567"/>
        <w:jc w:val="both"/>
        <w:rPr>
          <w:rFonts w:ascii="Times New Roman" w:hAnsi="Times New Roman" w:cs="Times New Roman"/>
          <w:sz w:val="24"/>
          <w:szCs w:val="24"/>
        </w:rPr>
      </w:pPr>
    </w:p>
    <w:p w:rsidR="002E417D" w:rsidRPr="009068C9" w:rsidRDefault="0034631E" w:rsidP="00424B6B">
      <w:pPr>
        <w:spacing w:after="0" w:line="240" w:lineRule="auto"/>
        <w:ind w:firstLine="567"/>
        <w:jc w:val="both"/>
        <w:rPr>
          <w:rFonts w:ascii="Times New Roman" w:hAnsi="Times New Roman" w:cs="Times New Roman"/>
          <w:b/>
          <w:sz w:val="24"/>
          <w:szCs w:val="24"/>
        </w:rPr>
      </w:pPr>
      <w:r w:rsidRPr="009068C9">
        <w:rPr>
          <w:rFonts w:ascii="Times New Roman" w:hAnsi="Times New Roman" w:cs="Times New Roman"/>
          <w:b/>
          <w:sz w:val="24"/>
          <w:szCs w:val="24"/>
        </w:rPr>
        <w:t>Статья 3. Способы предоставления муниципального имущества в безвозмездное пользование</w:t>
      </w:r>
    </w:p>
    <w:p w:rsidR="00424B6B" w:rsidRPr="009068C9" w:rsidRDefault="00424B6B" w:rsidP="00424B6B">
      <w:pPr>
        <w:spacing w:after="0" w:line="240" w:lineRule="auto"/>
        <w:ind w:firstLine="567"/>
        <w:jc w:val="both"/>
        <w:rPr>
          <w:rStyle w:val="apple-converted-space"/>
          <w:rFonts w:ascii="Times New Roman" w:hAnsi="Times New Roman" w:cs="Times New Roman"/>
          <w:b/>
          <w:sz w:val="24"/>
          <w:szCs w:val="24"/>
        </w:rPr>
      </w:pPr>
    </w:p>
    <w:p w:rsidR="002E417D"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1.Предоставление муниципального имущества в безвозмездное пользование осуществляется следующими способами:</w:t>
      </w:r>
      <w:r w:rsidRPr="009068C9">
        <w:rPr>
          <w:rStyle w:val="apple-converted-space"/>
          <w:rFonts w:ascii="Times New Roman" w:hAnsi="Times New Roman" w:cs="Times New Roman"/>
          <w:sz w:val="24"/>
          <w:szCs w:val="24"/>
        </w:rPr>
        <w:t> </w:t>
      </w:r>
    </w:p>
    <w:p w:rsidR="002E417D"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1.1.Без проведения торгов, в случаях, предусмотренных статьей 17.1. Закона о защите конкуренции;</w:t>
      </w:r>
      <w:r w:rsidRPr="009068C9">
        <w:rPr>
          <w:rStyle w:val="apple-converted-space"/>
          <w:rFonts w:ascii="Times New Roman" w:hAnsi="Times New Roman" w:cs="Times New Roman"/>
          <w:sz w:val="24"/>
          <w:szCs w:val="24"/>
        </w:rPr>
        <w:t> </w:t>
      </w:r>
    </w:p>
    <w:p w:rsidR="002E417D"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1.2.Без проведения торгов, в порядке предоставления муниципальной преференции.</w:t>
      </w:r>
    </w:p>
    <w:p w:rsidR="0034631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1.3.По результатам торгов</w:t>
      </w:r>
      <w:r w:rsidRPr="009068C9">
        <w:rPr>
          <w:rStyle w:val="apple-converted-space"/>
          <w:rFonts w:ascii="Times New Roman" w:hAnsi="Times New Roman" w:cs="Times New Roman"/>
          <w:sz w:val="24"/>
          <w:szCs w:val="24"/>
        </w:rPr>
        <w:t> </w:t>
      </w:r>
    </w:p>
    <w:p w:rsidR="0034631E" w:rsidRPr="009068C9" w:rsidRDefault="0034631E" w:rsidP="00424B6B">
      <w:pPr>
        <w:spacing w:after="0" w:line="240" w:lineRule="auto"/>
        <w:ind w:firstLine="567"/>
        <w:jc w:val="both"/>
        <w:rPr>
          <w:rFonts w:ascii="Times New Roman" w:hAnsi="Times New Roman" w:cs="Times New Roman"/>
          <w:b/>
          <w:sz w:val="24"/>
          <w:szCs w:val="24"/>
        </w:rPr>
      </w:pPr>
    </w:p>
    <w:p w:rsidR="0034631E" w:rsidRPr="009068C9" w:rsidRDefault="0034631E" w:rsidP="00424B6B">
      <w:pPr>
        <w:spacing w:after="0" w:line="240" w:lineRule="auto"/>
        <w:ind w:firstLine="567"/>
        <w:jc w:val="both"/>
        <w:rPr>
          <w:rFonts w:ascii="Times New Roman" w:hAnsi="Times New Roman" w:cs="Times New Roman"/>
          <w:b/>
          <w:sz w:val="24"/>
          <w:szCs w:val="24"/>
        </w:rPr>
      </w:pPr>
      <w:r w:rsidRPr="009068C9">
        <w:rPr>
          <w:rFonts w:ascii="Times New Roman" w:hAnsi="Times New Roman" w:cs="Times New Roman"/>
          <w:b/>
          <w:sz w:val="24"/>
          <w:szCs w:val="24"/>
        </w:rPr>
        <w:lastRenderedPageBreak/>
        <w:t>Статья 4. Передача имущества в безвозмездное пользование без проведения торгов, в случаях, предусмотренных ст.17.1 Закона о защите конкуренции</w:t>
      </w:r>
    </w:p>
    <w:p w:rsidR="002E417D" w:rsidRPr="009068C9" w:rsidRDefault="002E417D" w:rsidP="00424B6B">
      <w:pPr>
        <w:spacing w:after="0" w:line="240" w:lineRule="auto"/>
        <w:ind w:firstLine="567"/>
        <w:jc w:val="both"/>
        <w:rPr>
          <w:rFonts w:ascii="Times New Roman" w:hAnsi="Times New Roman" w:cs="Times New Roman"/>
          <w:sz w:val="24"/>
          <w:szCs w:val="24"/>
        </w:rPr>
      </w:pP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 Предоставление муниципального имущества в безвозмездное пользование без проведения торгов, предусматривается в следующих случаях:</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3) государственным и муниципальным учреждениям;</w:t>
      </w:r>
    </w:p>
    <w:p w:rsidR="0034631E" w:rsidRPr="009068C9" w:rsidRDefault="0034631E" w:rsidP="00424B6B">
      <w:pPr>
        <w:spacing w:after="0" w:line="240" w:lineRule="auto"/>
        <w:ind w:firstLine="567"/>
        <w:jc w:val="both"/>
        <w:rPr>
          <w:rFonts w:ascii="Times New Roman" w:hAnsi="Times New Roman" w:cs="Times New Roman"/>
          <w:sz w:val="24"/>
          <w:szCs w:val="24"/>
        </w:rPr>
      </w:pPr>
      <w:proofErr w:type="gramStart"/>
      <w:r w:rsidRPr="009068C9">
        <w:rPr>
          <w:rFonts w:ascii="Times New Roman" w:hAnsi="Times New Roman" w:cs="Times New Roman"/>
          <w:sz w:val="24"/>
          <w:szCs w:val="24"/>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9068C9">
        <w:rPr>
          <w:rFonts w:ascii="Times New Roman" w:hAnsi="Times New Roman" w:cs="Times New Roman"/>
          <w:sz w:val="24"/>
          <w:szCs w:val="24"/>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5) адвокатским, нотариальным, торгово-промышленным палатам;</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6) медицинским организациям, организациям, осуществляющим образовательную деятельность;</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7) для размещения сетей связи, объектов почтовой связи;</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xml:space="preserve">9) в порядке, </w:t>
      </w:r>
      <w:proofErr w:type="gramStart"/>
      <w:r w:rsidRPr="009068C9">
        <w:rPr>
          <w:rFonts w:ascii="Times New Roman" w:hAnsi="Times New Roman" w:cs="Times New Roman"/>
          <w:sz w:val="24"/>
          <w:szCs w:val="24"/>
        </w:rPr>
        <w:t>установленном</w:t>
      </w:r>
      <w:proofErr w:type="gramEnd"/>
      <w:r w:rsidRPr="009068C9">
        <w:rPr>
          <w:rFonts w:ascii="Times New Roman" w:hAnsi="Times New Roman" w:cs="Times New Roman"/>
          <w:sz w:val="24"/>
          <w:szCs w:val="24"/>
        </w:rPr>
        <w:t xml:space="preserve"> главой 5 Федерального закона от 26.07.2006 № 135-ФЗ «О защите конкуренции»;</w:t>
      </w:r>
    </w:p>
    <w:p w:rsidR="00424B6B" w:rsidRPr="009068C9" w:rsidRDefault="00424B6B" w:rsidP="00424B6B">
      <w:pPr>
        <w:spacing w:after="0" w:line="240" w:lineRule="auto"/>
        <w:ind w:firstLine="567"/>
        <w:jc w:val="both"/>
        <w:rPr>
          <w:rFonts w:ascii="Times New Roman" w:hAnsi="Times New Roman"/>
          <w:i/>
          <w:sz w:val="20"/>
          <w:szCs w:val="20"/>
        </w:rPr>
      </w:pPr>
      <w:proofErr w:type="gramStart"/>
      <w:r w:rsidRPr="009068C9">
        <w:rPr>
          <w:rFonts w:ascii="Times New Roman" w:hAnsi="Times New Roman"/>
          <w:sz w:val="24"/>
          <w:szCs w:val="24"/>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Pr="009068C9">
        <w:rPr>
          <w:rFonts w:ascii="Times New Roman" w:hAnsi="Times New Roman"/>
          <w:sz w:val="24"/>
          <w:szCs w:val="24"/>
        </w:rPr>
        <w:t xml:space="preserve">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9" w:history="1">
        <w:r w:rsidRPr="009068C9">
          <w:rPr>
            <w:rFonts w:ascii="Times New Roman" w:hAnsi="Times New Roman"/>
            <w:sz w:val="24"/>
            <w:szCs w:val="24"/>
          </w:rPr>
          <w:t>законом</w:t>
        </w:r>
      </w:hyperlink>
      <w:r w:rsidRPr="009068C9">
        <w:rPr>
          <w:rFonts w:ascii="Times New Roman" w:hAnsi="Times New Roman"/>
          <w:sz w:val="24"/>
          <w:szCs w:val="24"/>
        </w:rPr>
        <w:t xml:space="preserve"> от 18 июля 2011 года N 223-ФЗ "О закупках товаров, работ, услуг отдельными видами юридических лиц.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 </w:t>
      </w:r>
      <w:r w:rsidRPr="009068C9">
        <w:rPr>
          <w:rFonts w:ascii="Times New Roman" w:hAnsi="Times New Roman"/>
          <w:i/>
          <w:sz w:val="20"/>
          <w:szCs w:val="20"/>
        </w:rPr>
        <w:t>(в редакции решения</w:t>
      </w:r>
      <w:r w:rsidR="003F1E99" w:rsidRPr="009068C9">
        <w:rPr>
          <w:rFonts w:ascii="Times New Roman" w:hAnsi="Times New Roman"/>
          <w:i/>
          <w:sz w:val="20"/>
          <w:szCs w:val="20"/>
        </w:rPr>
        <w:t xml:space="preserve"> </w:t>
      </w:r>
      <w:r w:rsidR="003F1E99" w:rsidRPr="009068C9">
        <w:rPr>
          <w:rFonts w:ascii="Times New Roman" w:hAnsi="Times New Roman"/>
          <w:bCs/>
          <w:i/>
          <w:sz w:val="18"/>
          <w:szCs w:val="18"/>
        </w:rPr>
        <w:t xml:space="preserve">от 11.09.2018 </w:t>
      </w:r>
      <w:r w:rsidR="003F1E99" w:rsidRPr="009068C9">
        <w:rPr>
          <w:rFonts w:ascii="Times New Roman" w:hAnsi="Times New Roman"/>
          <w:bCs/>
          <w:i/>
          <w:sz w:val="18"/>
          <w:szCs w:val="18"/>
          <w:lang w:val="en-US"/>
        </w:rPr>
        <w:t>IV</w:t>
      </w:r>
      <w:r w:rsidR="003F1E99" w:rsidRPr="009068C9">
        <w:rPr>
          <w:rFonts w:ascii="Times New Roman" w:hAnsi="Times New Roman"/>
          <w:bCs/>
          <w:i/>
          <w:sz w:val="18"/>
          <w:szCs w:val="18"/>
        </w:rPr>
        <w:t>-№ 17-3</w:t>
      </w:r>
      <w:proofErr w:type="gramStart"/>
      <w:r w:rsidRPr="009068C9">
        <w:rPr>
          <w:rFonts w:ascii="Times New Roman" w:hAnsi="Times New Roman"/>
          <w:i/>
          <w:sz w:val="20"/>
          <w:szCs w:val="20"/>
        </w:rPr>
        <w:t xml:space="preserve"> )</w:t>
      </w:r>
      <w:proofErr w:type="gramEnd"/>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4631E" w:rsidRPr="009068C9" w:rsidRDefault="0034631E" w:rsidP="00424B6B">
      <w:pPr>
        <w:spacing w:after="0" w:line="240" w:lineRule="auto"/>
        <w:ind w:firstLine="567"/>
        <w:jc w:val="both"/>
        <w:rPr>
          <w:rFonts w:ascii="Times New Roman" w:hAnsi="Times New Roman" w:cs="Times New Roman"/>
          <w:sz w:val="24"/>
          <w:szCs w:val="24"/>
        </w:rPr>
      </w:pPr>
      <w:proofErr w:type="gramStart"/>
      <w:r w:rsidRPr="009068C9">
        <w:rPr>
          <w:rFonts w:ascii="Times New Roman" w:hAnsi="Times New Roman" w:cs="Times New Roman"/>
          <w:sz w:val="24"/>
          <w:szCs w:val="24"/>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w:t>
      </w:r>
      <w:r w:rsidRPr="009068C9">
        <w:rPr>
          <w:rFonts w:ascii="Times New Roman" w:hAnsi="Times New Roman" w:cs="Times New Roman"/>
          <w:sz w:val="24"/>
          <w:szCs w:val="24"/>
        </w:rPr>
        <w:lastRenderedPageBreak/>
        <w:t>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roofErr w:type="gramEnd"/>
      <w:r w:rsidRPr="009068C9">
        <w:rPr>
          <w:rFonts w:ascii="Times New Roman" w:hAnsi="Times New Roman" w:cs="Times New Roman"/>
          <w:sz w:val="24"/>
          <w:szCs w:val="24"/>
        </w:rPr>
        <w:t xml:space="preserve">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4631E" w:rsidRPr="009068C9" w:rsidRDefault="0034631E" w:rsidP="00424B6B">
      <w:pPr>
        <w:spacing w:after="0" w:line="240" w:lineRule="auto"/>
        <w:ind w:firstLine="567"/>
        <w:jc w:val="both"/>
        <w:rPr>
          <w:rFonts w:ascii="Times New Roman" w:hAnsi="Times New Roman" w:cs="Times New Roman"/>
          <w:sz w:val="24"/>
          <w:szCs w:val="24"/>
        </w:rPr>
      </w:pPr>
      <w:proofErr w:type="gramStart"/>
      <w:r w:rsidRPr="009068C9">
        <w:rPr>
          <w:rFonts w:ascii="Times New Roman" w:hAnsi="Times New Roman" w:cs="Times New Roman"/>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4631E" w:rsidRPr="009068C9" w:rsidRDefault="0034631E" w:rsidP="00424B6B">
      <w:pPr>
        <w:spacing w:after="0" w:line="240" w:lineRule="auto"/>
        <w:ind w:firstLine="567"/>
        <w:jc w:val="both"/>
        <w:rPr>
          <w:rFonts w:ascii="Times New Roman" w:hAnsi="Times New Roman" w:cs="Times New Roman"/>
          <w:sz w:val="24"/>
          <w:szCs w:val="24"/>
        </w:rPr>
      </w:pPr>
      <w:proofErr w:type="gramStart"/>
      <w:r w:rsidRPr="009068C9">
        <w:rPr>
          <w:rFonts w:ascii="Times New Roman" w:hAnsi="Times New Roman" w:cs="Times New Roman"/>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9068C9">
        <w:rPr>
          <w:rFonts w:ascii="Times New Roman" w:hAnsi="Times New Roman" w:cs="Times New Roman"/>
          <w:sz w:val="24"/>
          <w:szCs w:val="24"/>
        </w:rPr>
        <w:t xml:space="preserve"> не </w:t>
      </w:r>
      <w:proofErr w:type="gramStart"/>
      <w:r w:rsidRPr="009068C9">
        <w:rPr>
          <w:rFonts w:ascii="Times New Roman" w:hAnsi="Times New Roman" w:cs="Times New Roman"/>
          <w:sz w:val="24"/>
          <w:szCs w:val="24"/>
        </w:rPr>
        <w:t>менее начальной</w:t>
      </w:r>
      <w:proofErr w:type="gramEnd"/>
      <w:r w:rsidRPr="009068C9">
        <w:rPr>
          <w:rFonts w:ascii="Times New Roman" w:hAnsi="Times New Roman" w:cs="Times New Roman"/>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4631E" w:rsidRDefault="0034631E" w:rsidP="00424B6B">
      <w:pPr>
        <w:spacing w:after="0" w:line="240" w:lineRule="auto"/>
        <w:ind w:firstLine="567"/>
        <w:jc w:val="both"/>
        <w:rPr>
          <w:rFonts w:ascii="Times New Roman" w:hAnsi="Times New Roman" w:cs="Times New Roman"/>
          <w:sz w:val="24"/>
          <w:szCs w:val="24"/>
        </w:rPr>
      </w:pPr>
      <w:proofErr w:type="gramStart"/>
      <w:r w:rsidRPr="009068C9">
        <w:rPr>
          <w:rFonts w:ascii="Times New Roman" w:hAnsi="Times New Roman" w:cs="Times New Roman"/>
          <w:sz w:val="24"/>
          <w:szCs w:val="24"/>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w:t>
      </w:r>
      <w:r w:rsidR="009068C9">
        <w:rPr>
          <w:rFonts w:ascii="Times New Roman" w:hAnsi="Times New Roman" w:cs="Times New Roman"/>
          <w:sz w:val="24"/>
          <w:szCs w:val="24"/>
        </w:rPr>
        <w:t>нии пункта 1 настоящей части;</w:t>
      </w:r>
      <w:proofErr w:type="gramEnd"/>
    </w:p>
    <w:p w:rsidR="009068C9" w:rsidRPr="003A057F" w:rsidRDefault="009068C9" w:rsidP="00424B6B">
      <w:pPr>
        <w:spacing w:after="0" w:line="240" w:lineRule="auto"/>
        <w:ind w:firstLine="567"/>
        <w:jc w:val="both"/>
        <w:rPr>
          <w:rFonts w:ascii="Times New Roman" w:hAnsi="Times New Roman" w:cs="Times New Roman"/>
          <w:sz w:val="24"/>
        </w:rPr>
      </w:pPr>
      <w:r w:rsidRPr="003A057F">
        <w:rPr>
          <w:rFonts w:ascii="Times New Roman" w:hAnsi="Times New Roman" w:cs="Times New Roman"/>
          <w:sz w:val="24"/>
        </w:rPr>
        <w:t>17)</w:t>
      </w:r>
      <w:r w:rsidR="003A057F">
        <w:rPr>
          <w:rFonts w:ascii="Times New Roman" w:hAnsi="Times New Roman" w:cs="Times New Roman"/>
          <w:color w:val="FF0000"/>
          <w:sz w:val="24"/>
        </w:rPr>
        <w:t xml:space="preserve"> </w:t>
      </w:r>
      <w:r w:rsidRPr="003A057F">
        <w:rPr>
          <w:rFonts w:ascii="Times New Roman" w:hAnsi="Times New Roman" w:cs="Times New Roman"/>
          <w:sz w:val="24"/>
        </w:rPr>
        <w:t>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9068C9" w:rsidRPr="003A057F" w:rsidRDefault="009068C9" w:rsidP="00424B6B">
      <w:pPr>
        <w:spacing w:after="0" w:line="240" w:lineRule="auto"/>
        <w:ind w:firstLine="567"/>
        <w:jc w:val="both"/>
        <w:rPr>
          <w:rFonts w:ascii="Times New Roman" w:hAnsi="Times New Roman" w:cs="Times New Roman"/>
          <w:i/>
          <w:szCs w:val="24"/>
        </w:rPr>
      </w:pPr>
      <w:r w:rsidRPr="003A057F">
        <w:rPr>
          <w:rFonts w:ascii="Times New Roman" w:hAnsi="Times New Roman" w:cs="Times New Roman"/>
          <w:i/>
          <w:sz w:val="20"/>
        </w:rPr>
        <w:t xml:space="preserve">(пункт введен решением от 23.12.2021 </w:t>
      </w:r>
      <w:r w:rsidRPr="003A057F">
        <w:rPr>
          <w:rFonts w:ascii="Times New Roman" w:hAnsi="Times New Roman" w:cs="Times New Roman"/>
          <w:i/>
          <w:sz w:val="20"/>
          <w:lang w:val="en-US"/>
        </w:rPr>
        <w:t>IV</w:t>
      </w:r>
      <w:r w:rsidRPr="003A057F">
        <w:rPr>
          <w:rFonts w:ascii="Times New Roman" w:hAnsi="Times New Roman" w:cs="Times New Roman"/>
          <w:i/>
          <w:sz w:val="20"/>
        </w:rPr>
        <w:t>-№ 70-7)</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2. Решение о передаче в безвозмездное пользование муниципального имущества без проведения торгов, принимается распоряжением Администрации МО «Поселок Айхал».</w:t>
      </w:r>
    </w:p>
    <w:p w:rsidR="002E417D"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В течение пяти рабочих дней с момента издания распоряжения Администрация МО «Поселок Айхал» оформляет проект договора безвозмездного пользования муниципального имущества и направляет его субъекту для подписания. В случае отсутствия сведений от субъекта о согласии подписать договор, либо имеется заявление об отказе в заключение договора безвозмездного пользования, распоряжение Администрации МО «Поселок Айхал» утрачивает силу, а проект договора аннулируется.</w:t>
      </w:r>
      <w:r w:rsidRPr="009068C9">
        <w:rPr>
          <w:rStyle w:val="apple-converted-space"/>
          <w:rFonts w:ascii="Times New Roman" w:hAnsi="Times New Roman" w:cs="Times New Roman"/>
          <w:sz w:val="24"/>
          <w:szCs w:val="24"/>
        </w:rPr>
        <w:t> </w:t>
      </w:r>
    </w:p>
    <w:p w:rsidR="002E417D"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4. Договор безвозмездного пользования считается заключенным с момента его подписания сторонами.</w:t>
      </w:r>
    </w:p>
    <w:p w:rsidR="002E417D"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lastRenderedPageBreak/>
        <w:t>5. Передача объектов муниципального имущества оформляется актом приема-передачи.</w:t>
      </w:r>
    </w:p>
    <w:p w:rsidR="002E417D"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6. Акт приема-передачи должен содержать данные позволяющие определенно установить объекты муниципальной собственности, подлежащие передаче субъекту в качестве объекта безвозмездного пользования.</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7.Договор безвозмездного пользования при предоставлении муниципального имущества, заключается на срок не менее трех лет.</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8. Предоставление муниципального имущества в безвозмездное пользование по основаниям, указанным в пункте 5.1 производится без проведения торгов в соответствии с требованиями, предусмотренными Законом о защите конкуренции.</w:t>
      </w:r>
      <w:r w:rsidRPr="009068C9">
        <w:rPr>
          <w:rStyle w:val="apple-converted-space"/>
          <w:rFonts w:ascii="Times New Roman" w:hAnsi="Times New Roman" w:cs="Times New Roman"/>
          <w:sz w:val="24"/>
          <w:szCs w:val="24"/>
        </w:rPr>
        <w:t> </w:t>
      </w:r>
    </w:p>
    <w:p w:rsidR="00D0093C" w:rsidRPr="009068C9" w:rsidRDefault="00D0093C" w:rsidP="00424B6B">
      <w:pPr>
        <w:spacing w:after="0" w:line="240" w:lineRule="auto"/>
        <w:ind w:firstLine="567"/>
        <w:jc w:val="both"/>
        <w:rPr>
          <w:rFonts w:ascii="Times New Roman" w:hAnsi="Times New Roman" w:cs="Times New Roman"/>
          <w:b/>
          <w:sz w:val="24"/>
          <w:szCs w:val="24"/>
        </w:rPr>
      </w:pPr>
    </w:p>
    <w:p w:rsidR="00842608" w:rsidRPr="009068C9" w:rsidRDefault="0034631E" w:rsidP="00424B6B">
      <w:pPr>
        <w:spacing w:after="0" w:line="240" w:lineRule="auto"/>
        <w:ind w:firstLine="567"/>
        <w:jc w:val="both"/>
        <w:rPr>
          <w:rFonts w:ascii="Times New Roman" w:hAnsi="Times New Roman" w:cs="Times New Roman"/>
          <w:b/>
          <w:sz w:val="24"/>
          <w:szCs w:val="24"/>
        </w:rPr>
      </w:pPr>
      <w:r w:rsidRPr="009068C9">
        <w:rPr>
          <w:rFonts w:ascii="Times New Roman" w:hAnsi="Times New Roman" w:cs="Times New Roman"/>
          <w:b/>
          <w:sz w:val="24"/>
          <w:szCs w:val="24"/>
        </w:rPr>
        <w:t>Статья 5. Передача муниципального имущества в безвозмездное пользование без проведения торгов, в порядке предоставления муниципальной преференции</w:t>
      </w:r>
    </w:p>
    <w:p w:rsidR="00424B6B" w:rsidRPr="009068C9" w:rsidRDefault="00424B6B" w:rsidP="00424B6B">
      <w:pPr>
        <w:spacing w:after="0" w:line="240" w:lineRule="auto"/>
        <w:ind w:firstLine="567"/>
        <w:jc w:val="both"/>
        <w:rPr>
          <w:rStyle w:val="apple-converted-space"/>
          <w:rFonts w:ascii="Times New Roman" w:hAnsi="Times New Roman" w:cs="Times New Roman"/>
          <w:b/>
          <w:sz w:val="24"/>
          <w:szCs w:val="24"/>
        </w:rPr>
      </w:pP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 Муниципальные преференции предоставляются на основании распоряжения Администрации МО «Поселок Айхал», исключительно в целях:</w:t>
      </w:r>
    </w:p>
    <w:p w:rsidR="002E417D"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 обеспечения жизнедеятельности населения в районах Крайнего Севера и приравненных к ним местностях;</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2) развития образования и науки;</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3) проведения научных исследований;</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4) защиты окружающей среды;</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6) развития культуры, искусства и сохранения культурных ценностей;</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7) развития физической культуры и спорта;</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8) обеспечения обороноспособности страны и безопасности государства;</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9) производства сельскохозяйственной продукции;</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10) социального обеспечения населения;</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11) охраны труда;</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12) охраны здоровья граждан;</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13) поддержки субъектов малого и среднего предпринимательства;</w:t>
      </w:r>
    </w:p>
    <w:p w:rsidR="002E417D"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13.1)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2E417D"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xml:space="preserve">14) </w:t>
      </w:r>
      <w:proofErr w:type="gramStart"/>
      <w:r w:rsidRPr="009068C9">
        <w:rPr>
          <w:rFonts w:ascii="Times New Roman" w:hAnsi="Times New Roman" w:cs="Times New Roman"/>
          <w:sz w:val="24"/>
          <w:szCs w:val="24"/>
        </w:rPr>
        <w:t>определяемых</w:t>
      </w:r>
      <w:proofErr w:type="gramEnd"/>
      <w:r w:rsidRPr="009068C9">
        <w:rPr>
          <w:rFonts w:ascii="Times New Roman" w:hAnsi="Times New Roman" w:cs="Times New Roman"/>
          <w:sz w:val="24"/>
          <w:szCs w:val="24"/>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2. 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3. Не является муниципальной преференцией:</w:t>
      </w:r>
      <w:r w:rsidRPr="009068C9">
        <w:rPr>
          <w:rStyle w:val="apple-converted-space"/>
          <w:rFonts w:ascii="Times New Roman" w:hAnsi="Times New Roman" w:cs="Times New Roman"/>
          <w:sz w:val="24"/>
          <w:szCs w:val="24"/>
        </w:rPr>
        <w:t> </w:t>
      </w:r>
    </w:p>
    <w:p w:rsidR="001235AB"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xml:space="preserve">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w:t>
      </w:r>
      <w:proofErr w:type="spellStart"/>
      <w:r w:rsidRPr="009068C9">
        <w:rPr>
          <w:rFonts w:ascii="Times New Roman" w:hAnsi="Times New Roman" w:cs="Times New Roman"/>
          <w:sz w:val="24"/>
          <w:szCs w:val="24"/>
        </w:rPr>
        <w:t>контртеррористических</w:t>
      </w:r>
      <w:proofErr w:type="spellEnd"/>
      <w:r w:rsidRPr="009068C9">
        <w:rPr>
          <w:rFonts w:ascii="Times New Roman" w:hAnsi="Times New Roman" w:cs="Times New Roman"/>
          <w:sz w:val="24"/>
          <w:szCs w:val="24"/>
        </w:rPr>
        <w:t xml:space="preserve"> операций;</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lastRenderedPageBreak/>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5) предоставление имущества и (или) иных объектов гражданских прав в равной мере каждому участнику товарного рынка;</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xml:space="preserve">6) предоставление </w:t>
      </w:r>
      <w:proofErr w:type="spellStart"/>
      <w:r w:rsidRPr="009068C9">
        <w:rPr>
          <w:rFonts w:ascii="Times New Roman" w:hAnsi="Times New Roman" w:cs="Times New Roman"/>
          <w:sz w:val="24"/>
          <w:szCs w:val="24"/>
        </w:rPr>
        <w:t>концедентом</w:t>
      </w:r>
      <w:proofErr w:type="spellEnd"/>
      <w:r w:rsidRPr="009068C9">
        <w:rPr>
          <w:rFonts w:ascii="Times New Roman" w:hAnsi="Times New Roman" w:cs="Times New Roman"/>
          <w:sz w:val="24"/>
          <w:szCs w:val="24"/>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частями 4.1 - 4.12 статьи 37 Федерального закона от 21 июля 2005 года N 115-ФЗ "О концессионных соглашениях".</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4. При предоставлении муниципальных преференций Администрация руководствуется статьями 19 и 20 Закона о защите конкуренции.</w:t>
      </w:r>
      <w:r w:rsidRPr="009068C9">
        <w:rPr>
          <w:rStyle w:val="apple-converted-space"/>
          <w:rFonts w:ascii="Times New Roman" w:hAnsi="Times New Roman" w:cs="Times New Roman"/>
          <w:sz w:val="24"/>
          <w:szCs w:val="24"/>
        </w:rPr>
        <w:t> </w:t>
      </w:r>
    </w:p>
    <w:p w:rsidR="00842608" w:rsidRPr="009068C9" w:rsidRDefault="00842608" w:rsidP="00424B6B">
      <w:pPr>
        <w:spacing w:after="0" w:line="240" w:lineRule="auto"/>
        <w:ind w:firstLine="567"/>
        <w:jc w:val="both"/>
        <w:rPr>
          <w:rFonts w:ascii="Times New Roman" w:hAnsi="Times New Roman" w:cs="Times New Roman"/>
          <w:b/>
          <w:sz w:val="24"/>
          <w:szCs w:val="24"/>
        </w:rPr>
      </w:pPr>
    </w:p>
    <w:p w:rsidR="00842608" w:rsidRPr="009068C9" w:rsidRDefault="0034631E" w:rsidP="00424B6B">
      <w:pPr>
        <w:spacing w:after="0" w:line="240" w:lineRule="auto"/>
        <w:ind w:firstLine="567"/>
        <w:jc w:val="both"/>
        <w:rPr>
          <w:rFonts w:ascii="Times New Roman" w:hAnsi="Times New Roman" w:cs="Times New Roman"/>
          <w:b/>
          <w:sz w:val="24"/>
          <w:szCs w:val="24"/>
        </w:rPr>
      </w:pPr>
      <w:r w:rsidRPr="009068C9">
        <w:rPr>
          <w:rFonts w:ascii="Times New Roman" w:hAnsi="Times New Roman" w:cs="Times New Roman"/>
          <w:b/>
          <w:sz w:val="24"/>
          <w:szCs w:val="24"/>
        </w:rPr>
        <w:t>Статья 6. Передача имущества в безвозмездное пользование по результатам торгов</w:t>
      </w:r>
    </w:p>
    <w:p w:rsidR="00424B6B" w:rsidRPr="009068C9" w:rsidRDefault="00424B6B" w:rsidP="00424B6B">
      <w:pPr>
        <w:spacing w:after="0" w:line="240" w:lineRule="auto"/>
        <w:ind w:firstLine="567"/>
        <w:jc w:val="both"/>
        <w:rPr>
          <w:rStyle w:val="apple-converted-space"/>
          <w:rFonts w:ascii="Times New Roman" w:hAnsi="Times New Roman" w:cs="Times New Roman"/>
          <w:b/>
          <w:sz w:val="24"/>
          <w:szCs w:val="24"/>
        </w:rPr>
      </w:pP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 Торги на право заключения договора безвозмездного пользования проводятся в форме конкурса или аукциона.</w:t>
      </w:r>
      <w:r w:rsidRPr="009068C9">
        <w:rPr>
          <w:rStyle w:val="apple-converted-space"/>
          <w:rFonts w:ascii="Times New Roman" w:hAnsi="Times New Roman" w:cs="Times New Roman"/>
          <w:sz w:val="24"/>
          <w:szCs w:val="24"/>
        </w:rPr>
        <w:t> </w:t>
      </w:r>
    </w:p>
    <w:p w:rsidR="00842608"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 xml:space="preserve">2. </w:t>
      </w:r>
      <w:proofErr w:type="gramStart"/>
      <w:r w:rsidR="002540DD" w:rsidRPr="002540DD">
        <w:rPr>
          <w:rFonts w:ascii="Times New Roman" w:hAnsi="Times New Roman" w:cs="Times New Roman"/>
          <w:color w:val="FF0000"/>
          <w:sz w:val="24"/>
          <w:szCs w:val="24"/>
        </w:rPr>
        <w:t>Торги на право заключения договора безвозмездного пользования имуществом проводятся в порядке, предусмотренном Приказом ФАС России от 21.03.2023г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002540DD" w:rsidRPr="002540DD">
        <w:rPr>
          <w:rFonts w:ascii="Times New Roman" w:hAnsi="Times New Roman" w:cs="Times New Roman"/>
          <w:color w:val="FF0000"/>
          <w:sz w:val="24"/>
          <w:szCs w:val="24"/>
        </w:rPr>
        <w:t xml:space="preserve"> осуществляться путем проведения торгов в форме конкурса</w:t>
      </w:r>
      <w:r w:rsidRPr="002540DD">
        <w:rPr>
          <w:rFonts w:ascii="Times New Roman" w:hAnsi="Times New Roman" w:cs="Times New Roman"/>
          <w:color w:val="FF0000"/>
          <w:sz w:val="24"/>
          <w:szCs w:val="24"/>
        </w:rPr>
        <w:t>.</w:t>
      </w:r>
    </w:p>
    <w:p w:rsidR="002540DD" w:rsidRPr="002540DD" w:rsidRDefault="002540DD" w:rsidP="002540DD">
      <w:pPr>
        <w:spacing w:after="0" w:line="240" w:lineRule="auto"/>
        <w:ind w:firstLine="567"/>
        <w:jc w:val="both"/>
        <w:rPr>
          <w:rStyle w:val="apple-converted-space"/>
          <w:rFonts w:ascii="Times New Roman" w:hAnsi="Times New Roman" w:cs="Times New Roman"/>
          <w:color w:val="FF0000"/>
          <w:sz w:val="20"/>
          <w:szCs w:val="20"/>
        </w:rPr>
      </w:pPr>
      <w:r w:rsidRPr="003A057F">
        <w:rPr>
          <w:rFonts w:ascii="Times New Roman" w:hAnsi="Times New Roman" w:cs="Times New Roman"/>
          <w:i/>
          <w:color w:val="FF0000"/>
          <w:sz w:val="20"/>
          <w:szCs w:val="20"/>
        </w:rPr>
        <w:t xml:space="preserve">(в редакции решения ПС от 25.12.2023 </w:t>
      </w:r>
      <w:r w:rsidRPr="003A057F">
        <w:rPr>
          <w:rFonts w:ascii="Times New Roman" w:hAnsi="Times New Roman" w:cs="Times New Roman"/>
          <w:i/>
          <w:color w:val="FF0000"/>
          <w:sz w:val="20"/>
          <w:szCs w:val="20"/>
          <w:lang w:val="en-US"/>
        </w:rPr>
        <w:t>V</w:t>
      </w:r>
      <w:r w:rsidRPr="002540DD">
        <w:rPr>
          <w:rFonts w:ascii="Times New Roman" w:hAnsi="Times New Roman" w:cs="Times New Roman"/>
          <w:i/>
          <w:color w:val="FF0000"/>
          <w:sz w:val="20"/>
          <w:szCs w:val="20"/>
        </w:rPr>
        <w:t>-</w:t>
      </w:r>
      <w:r w:rsidRPr="003A057F">
        <w:rPr>
          <w:rFonts w:ascii="Times New Roman" w:hAnsi="Times New Roman" w:cs="Times New Roman"/>
          <w:i/>
          <w:color w:val="FF0000"/>
          <w:sz w:val="20"/>
          <w:szCs w:val="20"/>
        </w:rPr>
        <w:t>№ 19-8)</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3. В качестве организатора конкурса или аукциона на право заключения договора безвозмездного пользования муниципального имущества, указанного в части 1 и части 3 статьи 17.1 Закона о защите конкуренции, выступает Администрация.</w:t>
      </w:r>
      <w:r w:rsidRPr="009068C9">
        <w:rPr>
          <w:rStyle w:val="apple-converted-space"/>
          <w:rFonts w:ascii="Times New Roman" w:hAnsi="Times New Roman" w:cs="Times New Roman"/>
          <w:sz w:val="24"/>
          <w:szCs w:val="24"/>
        </w:rPr>
        <w:t> </w:t>
      </w:r>
    </w:p>
    <w:p w:rsidR="002E417D"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 xml:space="preserve">4. </w:t>
      </w:r>
      <w:proofErr w:type="gramStart"/>
      <w:r w:rsidRPr="009068C9">
        <w:rPr>
          <w:rFonts w:ascii="Times New Roman" w:hAnsi="Times New Roman" w:cs="Times New Roman"/>
          <w:sz w:val="24"/>
          <w:szCs w:val="24"/>
        </w:rPr>
        <w:t>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но при этом она не может быть участником конкурса или аукциона.</w:t>
      </w:r>
      <w:proofErr w:type="gramEnd"/>
      <w:r w:rsidRPr="009068C9">
        <w:rPr>
          <w:rFonts w:ascii="Times New Roman" w:hAnsi="Times New Roman" w:cs="Times New Roman"/>
          <w:sz w:val="24"/>
          <w:szCs w:val="24"/>
        </w:rPr>
        <w:t xml:space="preserve">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5. Муниципальное имущество по результатам проведения конкурса или аукциона на право заключения договора безвозмездного пользования муниципального имущества предоставляется юридическим лицам, независимо от форм собственности, индивидуальным предпринимателям и физическими лицами на срок не менее 3 (трех) лет.</w:t>
      </w:r>
      <w:r w:rsidRPr="009068C9">
        <w:rPr>
          <w:rStyle w:val="apple-converted-space"/>
          <w:rFonts w:ascii="Times New Roman" w:hAnsi="Times New Roman" w:cs="Times New Roman"/>
          <w:sz w:val="24"/>
          <w:szCs w:val="24"/>
        </w:rPr>
        <w:t> </w:t>
      </w:r>
    </w:p>
    <w:p w:rsidR="0034631E" w:rsidRPr="009068C9" w:rsidRDefault="0034631E" w:rsidP="00424B6B">
      <w:pPr>
        <w:spacing w:after="0" w:line="240" w:lineRule="auto"/>
        <w:ind w:firstLine="567"/>
        <w:jc w:val="both"/>
        <w:rPr>
          <w:rFonts w:ascii="Times New Roman" w:hAnsi="Times New Roman" w:cs="Times New Roman"/>
          <w:sz w:val="24"/>
          <w:szCs w:val="24"/>
        </w:rPr>
      </w:pPr>
    </w:p>
    <w:p w:rsidR="00842608" w:rsidRPr="009068C9" w:rsidRDefault="0034631E" w:rsidP="00424B6B">
      <w:pPr>
        <w:spacing w:after="0" w:line="240" w:lineRule="auto"/>
        <w:ind w:firstLine="567"/>
        <w:jc w:val="both"/>
        <w:rPr>
          <w:rFonts w:ascii="Times New Roman" w:hAnsi="Times New Roman" w:cs="Times New Roman"/>
          <w:b/>
          <w:sz w:val="24"/>
          <w:szCs w:val="24"/>
        </w:rPr>
      </w:pPr>
      <w:r w:rsidRPr="009068C9">
        <w:rPr>
          <w:rFonts w:ascii="Times New Roman" w:hAnsi="Times New Roman" w:cs="Times New Roman"/>
          <w:b/>
          <w:sz w:val="24"/>
          <w:szCs w:val="24"/>
        </w:rPr>
        <w:t>Статья 7. Порядок подачи и рассмотрения заявления на получение права безвозмездного пользования муниципальным имуществом</w:t>
      </w:r>
    </w:p>
    <w:p w:rsidR="00424B6B" w:rsidRPr="009068C9" w:rsidRDefault="00424B6B" w:rsidP="00424B6B">
      <w:pPr>
        <w:spacing w:after="0" w:line="240" w:lineRule="auto"/>
        <w:ind w:firstLine="567"/>
        <w:jc w:val="both"/>
        <w:rPr>
          <w:rStyle w:val="apple-converted-space"/>
          <w:rFonts w:ascii="Times New Roman" w:hAnsi="Times New Roman" w:cs="Times New Roman"/>
          <w:b/>
          <w:sz w:val="24"/>
          <w:szCs w:val="24"/>
        </w:rPr>
      </w:pP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 Заинтересованное лицо (далее - Заявитель) направляет Ссудодателю обращение о предоставлении имущества в безвозмездное пользование.</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2. Обращение должно содержать:</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Pr="009068C9">
        <w:rPr>
          <w:rFonts w:ascii="Times New Roman" w:hAnsi="Times New Roman" w:cs="Times New Roman"/>
          <w:sz w:val="24"/>
          <w:szCs w:val="24"/>
        </w:rPr>
        <w:lastRenderedPageBreak/>
        <w:t>обоснование целесообразности передачи имущества в безвозмездное пользование, документы, подтверждающие полномочия должностного лица, или доверенность от имени юридического лица, номер контактного телефона.</w:t>
      </w:r>
      <w:r w:rsidRPr="009068C9">
        <w:rPr>
          <w:rStyle w:val="apple-converted-space"/>
          <w:rFonts w:ascii="Times New Roman" w:hAnsi="Times New Roman" w:cs="Times New Roman"/>
          <w:sz w:val="24"/>
          <w:szCs w:val="24"/>
        </w:rPr>
        <w:t> </w:t>
      </w:r>
      <w:r w:rsidRPr="009068C9">
        <w:rPr>
          <w:rFonts w:ascii="Times New Roman" w:hAnsi="Times New Roman" w:cs="Times New Roman"/>
          <w:sz w:val="24"/>
          <w:szCs w:val="24"/>
        </w:rPr>
        <w:br/>
        <w:t>К обращению должны быть приложены следующие документы:</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для физических лиц</w:t>
      </w:r>
    </w:p>
    <w:p w:rsidR="002B35E3"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-копия документа, удостоверяющего личность гражданина Российской Федерации;</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xml:space="preserve">для юридических лиц и физических лиц, зарегистрированных в качестве </w:t>
      </w:r>
      <w:r w:rsidR="002B35E3" w:rsidRPr="009068C9">
        <w:rPr>
          <w:rFonts w:ascii="Times New Roman" w:hAnsi="Times New Roman" w:cs="Times New Roman"/>
          <w:sz w:val="24"/>
          <w:szCs w:val="24"/>
        </w:rPr>
        <w:t>индивидуальных предпринимателей:</w:t>
      </w:r>
    </w:p>
    <w:p w:rsidR="00424B6B"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-копия устава, учредительного договора (при наличии) или иных учредительных документов;</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копия свидетельства о государственной регистрации юридического лица, либо физического лица,</w:t>
      </w:r>
      <w:r w:rsidR="00842608" w:rsidRPr="009068C9">
        <w:rPr>
          <w:rFonts w:ascii="Times New Roman" w:hAnsi="Times New Roman" w:cs="Times New Roman"/>
          <w:sz w:val="24"/>
          <w:szCs w:val="24"/>
        </w:rPr>
        <w:t xml:space="preserve"> </w:t>
      </w:r>
      <w:r w:rsidRPr="009068C9">
        <w:rPr>
          <w:rFonts w:ascii="Times New Roman" w:hAnsi="Times New Roman" w:cs="Times New Roman"/>
          <w:sz w:val="24"/>
          <w:szCs w:val="24"/>
        </w:rPr>
        <w:t>зарегистрированного в качестве индивидуального предпринимателя;</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выписка из единого государственного реестра юридических лиц, индивидуальных предпринимателей или нотариально заверенная копия такой выписки, полученной не позднее, чем за шесть месяцев.</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3. Ссудодатель в течение 10 дней рассматривает обращение Заявителя. По результатам рассмотрения обращения Ссудодатель принимает решение о проведении торгов.</w:t>
      </w:r>
      <w:r w:rsidRPr="009068C9">
        <w:rPr>
          <w:rStyle w:val="apple-converted-space"/>
          <w:rFonts w:ascii="Times New Roman" w:hAnsi="Times New Roman" w:cs="Times New Roman"/>
          <w:sz w:val="24"/>
          <w:szCs w:val="24"/>
        </w:rPr>
        <w:t> </w:t>
      </w:r>
      <w:r w:rsidRPr="009068C9">
        <w:rPr>
          <w:rFonts w:ascii="Times New Roman" w:hAnsi="Times New Roman" w:cs="Times New Roman"/>
          <w:sz w:val="24"/>
          <w:szCs w:val="24"/>
        </w:rPr>
        <w:br/>
        <w:t>Ссудодатель уведомляет заявителя о принятом решении путем направления заказного письма с уведомлением в течение 10 дней со дня получения соответствующего обращения.</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4. Основаниями для отказа в проведении торгов или заключении договора безвозмездного пользования муниципальным имуществом являются:</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 обращение заявителя о передаче в безвозмездное пользование имущества, не являющегося объектом муниципальной собственности;</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2) направление обращения о заключении договора безвозмездного пользования в отношении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лицом, не отнесенным к субъектам малого и (или)</w:t>
      </w:r>
      <w:r w:rsidR="00842608" w:rsidRPr="009068C9">
        <w:rPr>
          <w:rFonts w:ascii="Times New Roman" w:hAnsi="Times New Roman" w:cs="Times New Roman"/>
          <w:sz w:val="24"/>
          <w:szCs w:val="24"/>
        </w:rPr>
        <w:t xml:space="preserve"> </w:t>
      </w:r>
      <w:r w:rsidRPr="009068C9">
        <w:rPr>
          <w:rFonts w:ascii="Times New Roman" w:hAnsi="Times New Roman" w:cs="Times New Roman"/>
          <w:sz w:val="24"/>
          <w:szCs w:val="24"/>
        </w:rPr>
        <w:t>среднего предпринимательства;</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3) необходимость использования имущества для муниципальных нужд и (или) осуществления своей деятельности Ссудодателем;</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4) предоставление документов, предусмотренных частью 2 настоящей статьи, не в полном объеме;</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5) обращения, в которых предлагаемые заявителем условия безвозмездного пользования не обеспечивают сохранность объекта или изменяют его целевое назначение.</w:t>
      </w:r>
    </w:p>
    <w:p w:rsidR="0034631E" w:rsidRPr="009068C9" w:rsidRDefault="0034631E" w:rsidP="00424B6B">
      <w:pPr>
        <w:spacing w:after="0" w:line="240" w:lineRule="auto"/>
        <w:ind w:firstLine="567"/>
        <w:jc w:val="both"/>
        <w:rPr>
          <w:rFonts w:ascii="Times New Roman" w:hAnsi="Times New Roman" w:cs="Times New Roman"/>
          <w:sz w:val="24"/>
          <w:szCs w:val="24"/>
        </w:rPr>
      </w:pPr>
    </w:p>
    <w:p w:rsidR="00842608" w:rsidRPr="009068C9" w:rsidRDefault="0034631E" w:rsidP="00424B6B">
      <w:pPr>
        <w:spacing w:after="0" w:line="240" w:lineRule="auto"/>
        <w:ind w:firstLine="567"/>
        <w:jc w:val="both"/>
        <w:rPr>
          <w:rStyle w:val="apple-converted-space"/>
          <w:rFonts w:ascii="Times New Roman" w:hAnsi="Times New Roman" w:cs="Times New Roman"/>
          <w:b/>
          <w:sz w:val="24"/>
          <w:szCs w:val="24"/>
        </w:rPr>
      </w:pPr>
      <w:r w:rsidRPr="009068C9">
        <w:rPr>
          <w:rFonts w:ascii="Times New Roman" w:hAnsi="Times New Roman" w:cs="Times New Roman"/>
          <w:b/>
          <w:sz w:val="24"/>
          <w:szCs w:val="24"/>
        </w:rPr>
        <w:t>Статья 8. Порядок досрочного расторжения договора</w:t>
      </w:r>
      <w:r w:rsidRPr="009068C9">
        <w:rPr>
          <w:rStyle w:val="apple-converted-space"/>
          <w:rFonts w:ascii="Times New Roman" w:hAnsi="Times New Roman" w:cs="Times New Roman"/>
          <w:b/>
          <w:sz w:val="24"/>
          <w:szCs w:val="24"/>
        </w:rPr>
        <w:t> </w:t>
      </w:r>
    </w:p>
    <w:p w:rsidR="00842608" w:rsidRPr="009068C9" w:rsidRDefault="00842608" w:rsidP="00424B6B">
      <w:pPr>
        <w:spacing w:after="0" w:line="240" w:lineRule="auto"/>
        <w:ind w:firstLine="567"/>
        <w:jc w:val="both"/>
        <w:rPr>
          <w:rFonts w:ascii="Times New Roman" w:hAnsi="Times New Roman" w:cs="Times New Roman"/>
          <w:sz w:val="24"/>
          <w:szCs w:val="24"/>
        </w:rPr>
      </w:pP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1.Каждая из сторон вправе в любое время отказаться от исполнения настоящего договора, известив об этом другую сторону за один месяц.</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 xml:space="preserve">2. Договор безвозмездного пользования </w:t>
      </w:r>
      <w:proofErr w:type="gramStart"/>
      <w:r w:rsidRPr="009068C9">
        <w:rPr>
          <w:rFonts w:ascii="Times New Roman" w:hAnsi="Times New Roman" w:cs="Times New Roman"/>
          <w:sz w:val="24"/>
          <w:szCs w:val="24"/>
        </w:rPr>
        <w:t>может быть досрочно расторгнут</w:t>
      </w:r>
      <w:proofErr w:type="gramEnd"/>
      <w:r w:rsidRPr="009068C9">
        <w:rPr>
          <w:rFonts w:ascii="Times New Roman" w:hAnsi="Times New Roman" w:cs="Times New Roman"/>
          <w:sz w:val="24"/>
          <w:szCs w:val="24"/>
        </w:rPr>
        <w:t xml:space="preserve"> Ссудодателем в соответствии с действующим законодательством в том числе, если Ссудополучатель:</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а) использует муниципальное имущество, с существенными нарушениями условий договора или назначения имущества, либо с неоднократными нарушениями;</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б) существенно ухудшает состояние «Имущества», не обеспечивает его охрану и сохранность;</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г) не производит текущий и капитальный ремонт;</w:t>
      </w:r>
      <w:r w:rsidRPr="009068C9">
        <w:rPr>
          <w:rStyle w:val="apple-converted-space"/>
          <w:rFonts w:ascii="Times New Roman" w:hAnsi="Times New Roman" w:cs="Times New Roman"/>
          <w:sz w:val="24"/>
          <w:szCs w:val="24"/>
        </w:rPr>
        <w:t> </w:t>
      </w:r>
    </w:p>
    <w:p w:rsidR="00842608" w:rsidRPr="009068C9" w:rsidRDefault="0034631E" w:rsidP="00424B6B">
      <w:pPr>
        <w:spacing w:after="0" w:line="240" w:lineRule="auto"/>
        <w:ind w:firstLine="567"/>
        <w:jc w:val="both"/>
        <w:rPr>
          <w:rFonts w:ascii="Times New Roman" w:hAnsi="Times New Roman" w:cs="Times New Roman"/>
          <w:sz w:val="24"/>
          <w:szCs w:val="24"/>
        </w:rPr>
      </w:pPr>
      <w:proofErr w:type="spellStart"/>
      <w:r w:rsidRPr="009068C9">
        <w:rPr>
          <w:rFonts w:ascii="Times New Roman" w:hAnsi="Times New Roman" w:cs="Times New Roman"/>
          <w:sz w:val="24"/>
          <w:szCs w:val="24"/>
        </w:rPr>
        <w:t>д</w:t>
      </w:r>
      <w:proofErr w:type="spellEnd"/>
      <w:r w:rsidRPr="009068C9">
        <w:rPr>
          <w:rFonts w:ascii="Times New Roman" w:hAnsi="Times New Roman" w:cs="Times New Roman"/>
          <w:sz w:val="24"/>
          <w:szCs w:val="24"/>
        </w:rPr>
        <w:t xml:space="preserve">) не оплачивает услуги коммунальных и </w:t>
      </w:r>
      <w:proofErr w:type="spellStart"/>
      <w:r w:rsidRPr="009068C9">
        <w:rPr>
          <w:rFonts w:ascii="Times New Roman" w:hAnsi="Times New Roman" w:cs="Times New Roman"/>
          <w:sz w:val="24"/>
          <w:szCs w:val="24"/>
        </w:rPr>
        <w:t>энергоснабжающих</w:t>
      </w:r>
      <w:proofErr w:type="spellEnd"/>
      <w:r w:rsidRPr="009068C9">
        <w:rPr>
          <w:rFonts w:ascii="Times New Roman" w:hAnsi="Times New Roman" w:cs="Times New Roman"/>
          <w:sz w:val="24"/>
          <w:szCs w:val="24"/>
        </w:rPr>
        <w:t xml:space="preserve"> предприятий;</w:t>
      </w:r>
    </w:p>
    <w:p w:rsidR="00842608"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е) без согласия Ссудодателя предоставил имущество в пользование третьему лицу;</w:t>
      </w:r>
    </w:p>
    <w:p w:rsidR="00842608"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ж) если объект будет включен в программу приватизации.</w:t>
      </w:r>
      <w:r w:rsidRPr="009068C9">
        <w:rPr>
          <w:rStyle w:val="apple-converted-space"/>
          <w:rFonts w:ascii="Times New Roman" w:hAnsi="Times New Roman" w:cs="Times New Roman"/>
          <w:sz w:val="24"/>
          <w:szCs w:val="24"/>
        </w:rPr>
        <w:t> </w:t>
      </w:r>
    </w:p>
    <w:p w:rsidR="00052CAE" w:rsidRPr="009068C9" w:rsidRDefault="00052CAE" w:rsidP="00424B6B">
      <w:pPr>
        <w:spacing w:after="0" w:line="240" w:lineRule="auto"/>
        <w:ind w:firstLine="567"/>
        <w:jc w:val="both"/>
        <w:rPr>
          <w:rFonts w:ascii="Times New Roman" w:hAnsi="Times New Roman" w:cs="Times New Roman"/>
          <w:sz w:val="24"/>
          <w:szCs w:val="24"/>
        </w:rPr>
      </w:pP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lastRenderedPageBreak/>
        <w:t>3.Ссудополучатель также вправе требовать досрочного расторжения настоящего договора:</w:t>
      </w: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а)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настоящего договора.</w:t>
      </w:r>
    </w:p>
    <w:p w:rsidR="00052CAE"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б) если «Имущество» в силу обстоятельств, за которые он отвечает, окажется в состоянии</w:t>
      </w:r>
      <w:r w:rsidR="00B15517">
        <w:rPr>
          <w:rFonts w:ascii="Times New Roman" w:hAnsi="Times New Roman" w:cs="Times New Roman"/>
          <w:sz w:val="24"/>
          <w:szCs w:val="24"/>
        </w:rPr>
        <w:t>, непригодным для использования;</w:t>
      </w:r>
    </w:p>
    <w:p w:rsidR="00B15517" w:rsidRPr="00B15517" w:rsidRDefault="00B15517" w:rsidP="00B15517">
      <w:pPr>
        <w:spacing w:after="0" w:line="240" w:lineRule="auto"/>
        <w:ind w:firstLine="567"/>
        <w:jc w:val="both"/>
        <w:rPr>
          <w:rFonts w:ascii="Times New Roman" w:hAnsi="Times New Roman" w:cs="Times New Roman"/>
          <w:color w:val="FF0000"/>
          <w:sz w:val="24"/>
          <w:szCs w:val="24"/>
        </w:rPr>
      </w:pPr>
      <w:r w:rsidRPr="00B15517">
        <w:rPr>
          <w:rFonts w:ascii="Times New Roman" w:hAnsi="Times New Roman" w:cs="Times New Roman"/>
          <w:color w:val="FF0000"/>
          <w:sz w:val="24"/>
          <w:szCs w:val="24"/>
        </w:rPr>
        <w:t>в) при неисполнении ссудодателем обязанности передать вещь либо ее принадлежности и относящиеся к ней документы.</w:t>
      </w:r>
    </w:p>
    <w:p w:rsidR="00B15517" w:rsidRPr="009068C9" w:rsidRDefault="00B15517" w:rsidP="00B15517">
      <w:pPr>
        <w:spacing w:after="0" w:line="240" w:lineRule="auto"/>
        <w:ind w:firstLine="567"/>
        <w:jc w:val="both"/>
        <w:rPr>
          <w:rFonts w:ascii="Times New Roman" w:hAnsi="Times New Roman" w:cs="Times New Roman"/>
          <w:i/>
          <w:color w:val="FF0000"/>
          <w:szCs w:val="24"/>
        </w:rPr>
      </w:pPr>
      <w:r w:rsidRPr="009068C9">
        <w:rPr>
          <w:rFonts w:ascii="Times New Roman" w:hAnsi="Times New Roman" w:cs="Times New Roman"/>
          <w:i/>
          <w:color w:val="FF0000"/>
          <w:sz w:val="20"/>
        </w:rPr>
        <w:t xml:space="preserve">(пункт введен решением от 23.12.2021 </w:t>
      </w:r>
      <w:r w:rsidRPr="009068C9">
        <w:rPr>
          <w:rFonts w:ascii="Times New Roman" w:hAnsi="Times New Roman" w:cs="Times New Roman"/>
          <w:i/>
          <w:color w:val="FF0000"/>
          <w:sz w:val="20"/>
          <w:lang w:val="en-US"/>
        </w:rPr>
        <w:t>IV</w:t>
      </w:r>
      <w:r w:rsidRPr="009068C9">
        <w:rPr>
          <w:rFonts w:ascii="Times New Roman" w:hAnsi="Times New Roman" w:cs="Times New Roman"/>
          <w:i/>
          <w:color w:val="FF0000"/>
          <w:sz w:val="20"/>
        </w:rPr>
        <w:t>-№ 70-7)</w:t>
      </w: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г) если при заключении договора Ссудодатель не предупредил его о правах третьих лиц на передаваемое «Имущество».</w:t>
      </w:r>
    </w:p>
    <w:p w:rsidR="0034631E" w:rsidRPr="009068C9" w:rsidRDefault="0034631E" w:rsidP="00424B6B">
      <w:pPr>
        <w:spacing w:after="0" w:line="240" w:lineRule="auto"/>
        <w:ind w:firstLine="567"/>
        <w:jc w:val="both"/>
        <w:rPr>
          <w:rFonts w:ascii="Times New Roman" w:hAnsi="Times New Roman" w:cs="Times New Roman"/>
          <w:sz w:val="24"/>
          <w:szCs w:val="24"/>
        </w:rPr>
      </w:pPr>
    </w:p>
    <w:p w:rsidR="00052CAE" w:rsidRPr="009068C9" w:rsidRDefault="0034631E" w:rsidP="00424B6B">
      <w:pPr>
        <w:spacing w:after="0" w:line="240" w:lineRule="auto"/>
        <w:ind w:firstLine="567"/>
        <w:jc w:val="both"/>
        <w:rPr>
          <w:rFonts w:ascii="Times New Roman" w:hAnsi="Times New Roman" w:cs="Times New Roman"/>
          <w:b/>
          <w:sz w:val="24"/>
          <w:szCs w:val="24"/>
        </w:rPr>
      </w:pPr>
      <w:r w:rsidRPr="009068C9">
        <w:rPr>
          <w:rFonts w:ascii="Times New Roman" w:hAnsi="Times New Roman" w:cs="Times New Roman"/>
          <w:b/>
          <w:sz w:val="24"/>
          <w:szCs w:val="24"/>
        </w:rPr>
        <w:t>Статья 9. Ответственность сторон, заключивших договор безвозмездного пользования</w:t>
      </w:r>
    </w:p>
    <w:p w:rsidR="00424B6B" w:rsidRPr="009068C9" w:rsidRDefault="00424B6B" w:rsidP="00424B6B">
      <w:pPr>
        <w:spacing w:after="0" w:line="240" w:lineRule="auto"/>
        <w:ind w:firstLine="567"/>
        <w:jc w:val="both"/>
        <w:rPr>
          <w:rStyle w:val="apple-converted-space"/>
          <w:rFonts w:ascii="Times New Roman" w:hAnsi="Times New Roman" w:cs="Times New Roman"/>
          <w:b/>
          <w:sz w:val="24"/>
          <w:szCs w:val="24"/>
        </w:rPr>
      </w:pP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2. Ссудодатель несет ответственность за все недостатки в техническом состоянии «Имущества», которые он умышленно или по грубой неосторожности не оговорил при заключении настоящего договора.</w:t>
      </w: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xml:space="preserve"> 3. Ссудодатель несет ответственность за неисполнение обязанности предупредить Ссудополучателя </w:t>
      </w:r>
      <w:proofErr w:type="gramStart"/>
      <w:r w:rsidRPr="009068C9">
        <w:rPr>
          <w:rFonts w:ascii="Times New Roman" w:hAnsi="Times New Roman" w:cs="Times New Roman"/>
          <w:sz w:val="24"/>
          <w:szCs w:val="24"/>
        </w:rPr>
        <w:t>о</w:t>
      </w:r>
      <w:proofErr w:type="gramEnd"/>
      <w:r w:rsidRPr="009068C9">
        <w:rPr>
          <w:rFonts w:ascii="Times New Roman" w:hAnsi="Times New Roman" w:cs="Times New Roman"/>
          <w:sz w:val="24"/>
          <w:szCs w:val="24"/>
        </w:rPr>
        <w:t xml:space="preserve"> всех правах третьих лиц на передаваемое «Имущество».</w:t>
      </w: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w:t>
      </w:r>
      <w:proofErr w:type="gramStart"/>
      <w:r w:rsidRPr="009068C9">
        <w:rPr>
          <w:rFonts w:ascii="Times New Roman" w:hAnsi="Times New Roman" w:cs="Times New Roman"/>
          <w:sz w:val="24"/>
          <w:szCs w:val="24"/>
        </w:rPr>
        <w:t>4.В случае, если Ссудополучатель не возвратил имущество или возвратил его несвоевременно, либо имеются основания, предусмотренные статьей 8 настоящего Положения для досрочного расторжения договора безвозмездного пользования по вине Ссудополучателя, Ссудодатель имеет право потребовать возмещения убытков за незаконное использования имущества.</w:t>
      </w:r>
      <w:proofErr w:type="gramEnd"/>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5.Ссудополучатель несет ответственность за случайную гибель или случайное повреждение «Имущества», если с учетом фактических обстоятельств мог предотвратить его гибель или порчу.</w:t>
      </w: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9068C9">
        <w:rPr>
          <w:rFonts w:ascii="Times New Roman" w:hAnsi="Times New Roman" w:cs="Times New Roman"/>
          <w:sz w:val="24"/>
          <w:szCs w:val="24"/>
        </w:rPr>
        <w:t>ств чр</w:t>
      </w:r>
      <w:proofErr w:type="gramEnd"/>
      <w:r w:rsidRPr="009068C9">
        <w:rPr>
          <w:rFonts w:ascii="Times New Roman" w:hAnsi="Times New Roman" w:cs="Times New Roman"/>
          <w:sz w:val="24"/>
          <w:szCs w:val="24"/>
        </w:rPr>
        <w:t>езвычайного характера, которые стороны не могли предвидеть или предотвратить.</w:t>
      </w:r>
    </w:p>
    <w:p w:rsidR="00424B6B" w:rsidRPr="009068C9" w:rsidRDefault="00424B6B" w:rsidP="00424B6B">
      <w:pPr>
        <w:spacing w:after="0" w:line="240" w:lineRule="auto"/>
        <w:ind w:firstLine="567"/>
        <w:jc w:val="both"/>
        <w:rPr>
          <w:rFonts w:ascii="Times New Roman" w:hAnsi="Times New Roman" w:cs="Times New Roman"/>
          <w:sz w:val="24"/>
          <w:szCs w:val="24"/>
        </w:rPr>
      </w:pPr>
    </w:p>
    <w:p w:rsidR="00052CAE" w:rsidRPr="009068C9" w:rsidRDefault="0034631E" w:rsidP="00424B6B">
      <w:pPr>
        <w:spacing w:after="0" w:line="240" w:lineRule="auto"/>
        <w:ind w:firstLine="567"/>
        <w:jc w:val="both"/>
        <w:rPr>
          <w:rFonts w:ascii="Times New Roman" w:hAnsi="Times New Roman" w:cs="Times New Roman"/>
          <w:b/>
          <w:sz w:val="24"/>
          <w:szCs w:val="24"/>
        </w:rPr>
      </w:pPr>
      <w:r w:rsidRPr="009068C9">
        <w:rPr>
          <w:rFonts w:ascii="Times New Roman" w:hAnsi="Times New Roman" w:cs="Times New Roman"/>
          <w:b/>
          <w:sz w:val="24"/>
          <w:szCs w:val="24"/>
        </w:rPr>
        <w:t>Статья 10. Заключительные положения</w:t>
      </w:r>
    </w:p>
    <w:p w:rsidR="00424B6B" w:rsidRPr="009068C9" w:rsidRDefault="00424B6B" w:rsidP="00424B6B">
      <w:pPr>
        <w:spacing w:after="0" w:line="240" w:lineRule="auto"/>
        <w:ind w:firstLine="567"/>
        <w:jc w:val="both"/>
        <w:rPr>
          <w:rStyle w:val="apple-converted-space"/>
          <w:rFonts w:ascii="Times New Roman" w:hAnsi="Times New Roman" w:cs="Times New Roman"/>
          <w:b/>
          <w:sz w:val="24"/>
          <w:szCs w:val="24"/>
        </w:rPr>
      </w:pP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xml:space="preserve">1. </w:t>
      </w:r>
      <w:proofErr w:type="gramStart"/>
      <w:r w:rsidRPr="009068C9">
        <w:rPr>
          <w:rFonts w:ascii="Times New Roman" w:hAnsi="Times New Roman" w:cs="Times New Roman"/>
          <w:sz w:val="24"/>
          <w:szCs w:val="24"/>
        </w:rPr>
        <w:t>Контроль за</w:t>
      </w:r>
      <w:proofErr w:type="gramEnd"/>
      <w:r w:rsidRPr="009068C9">
        <w:rPr>
          <w:rFonts w:ascii="Times New Roman" w:hAnsi="Times New Roman" w:cs="Times New Roman"/>
          <w:sz w:val="24"/>
          <w:szCs w:val="24"/>
        </w:rPr>
        <w:t xml:space="preserve"> использованием по назначению предоставленного в безвозмездное пользование муниципального имущества осуществляется Ссудодателем. Целевое использование муниципального имущества, права, обязанности и ответственность сторон, разрешение споров должно быть определено в договоре безвозмездного пользования.</w:t>
      </w:r>
    </w:p>
    <w:p w:rsidR="00052CAE" w:rsidRPr="009068C9" w:rsidRDefault="0034631E" w:rsidP="00424B6B">
      <w:pPr>
        <w:spacing w:after="0" w:line="240" w:lineRule="auto"/>
        <w:ind w:firstLine="567"/>
        <w:jc w:val="both"/>
        <w:rPr>
          <w:rStyle w:val="apple-converted-space"/>
          <w:rFonts w:ascii="Times New Roman" w:hAnsi="Times New Roman" w:cs="Times New Roman"/>
          <w:sz w:val="24"/>
          <w:szCs w:val="24"/>
        </w:rPr>
      </w:pPr>
      <w:r w:rsidRPr="009068C9">
        <w:rPr>
          <w:rFonts w:ascii="Times New Roman" w:hAnsi="Times New Roman" w:cs="Times New Roman"/>
          <w:sz w:val="24"/>
          <w:szCs w:val="24"/>
        </w:rPr>
        <w:t>2. Все изменения характеристик муниципального имущества, связанные с предоставлением его в безвозмездное пользование, учитываются в Реестре муниципальной собственности МО «Поселок Айхал».</w:t>
      </w:r>
      <w:r w:rsidRPr="009068C9">
        <w:rPr>
          <w:rStyle w:val="apple-converted-space"/>
          <w:rFonts w:ascii="Times New Roman" w:hAnsi="Times New Roman" w:cs="Times New Roman"/>
          <w:sz w:val="24"/>
          <w:szCs w:val="24"/>
        </w:rPr>
        <w:t> </w:t>
      </w: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3.При изменении наименования или реорганизации одной из сторон, она обязана письменно в двухнедельный срок сообщить другой стороне о произошедших изменениях.</w:t>
      </w:r>
    </w:p>
    <w:p w:rsidR="00052CA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 xml:space="preserve">4.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w:t>
      </w:r>
      <w:r w:rsidRPr="009068C9">
        <w:rPr>
          <w:rFonts w:ascii="Times New Roman" w:hAnsi="Times New Roman" w:cs="Times New Roman"/>
          <w:sz w:val="24"/>
          <w:szCs w:val="24"/>
        </w:rPr>
        <w:lastRenderedPageBreak/>
        <w:t>собственности на «Имущество» или иное право, на основании которого имущество было передано в безвозмездное пользование.</w:t>
      </w:r>
    </w:p>
    <w:p w:rsidR="0034631E" w:rsidRPr="009068C9" w:rsidRDefault="0034631E" w:rsidP="00424B6B">
      <w:pPr>
        <w:spacing w:after="0" w:line="240" w:lineRule="auto"/>
        <w:ind w:firstLine="567"/>
        <w:jc w:val="both"/>
        <w:rPr>
          <w:rFonts w:ascii="Times New Roman" w:hAnsi="Times New Roman" w:cs="Times New Roman"/>
          <w:sz w:val="24"/>
          <w:szCs w:val="24"/>
        </w:rPr>
      </w:pPr>
      <w:r w:rsidRPr="009068C9">
        <w:rPr>
          <w:rFonts w:ascii="Times New Roman" w:hAnsi="Times New Roman" w:cs="Times New Roman"/>
          <w:sz w:val="24"/>
          <w:szCs w:val="24"/>
        </w:rPr>
        <w:t>5. В случае реорганизации Ссудополучателя его права и обязанности по договору о безвозмездном пользовании муниципальным имуществом переходят к его правопреемнику.</w:t>
      </w:r>
    </w:p>
    <w:sectPr w:rsidR="0034631E" w:rsidRPr="009068C9" w:rsidSect="003C459C">
      <w:footerReference w:type="defaul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6C4" w:rsidRDefault="002036C4" w:rsidP="00AC7CD3">
      <w:pPr>
        <w:spacing w:after="0" w:line="240" w:lineRule="auto"/>
      </w:pPr>
      <w:r>
        <w:separator/>
      </w:r>
    </w:p>
  </w:endnote>
  <w:endnote w:type="continuationSeparator" w:id="0">
    <w:p w:rsidR="002036C4" w:rsidRDefault="002036C4" w:rsidP="00AC7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9983"/>
      <w:docPartObj>
        <w:docPartGallery w:val="Page Numbers (Bottom of Page)"/>
        <w:docPartUnique/>
      </w:docPartObj>
    </w:sdtPr>
    <w:sdtContent>
      <w:p w:rsidR="00F55892" w:rsidRDefault="007177EC">
        <w:pPr>
          <w:pStyle w:val="a9"/>
          <w:jc w:val="center"/>
        </w:pPr>
        <w:r>
          <w:fldChar w:fldCharType="begin"/>
        </w:r>
        <w:r w:rsidR="008478E7">
          <w:instrText xml:space="preserve"> PAGE   \* MERGEFORMAT </w:instrText>
        </w:r>
        <w:r>
          <w:fldChar w:fldCharType="separate"/>
        </w:r>
        <w:r w:rsidR="00E025E1">
          <w:rPr>
            <w:noProof/>
          </w:rPr>
          <w:t>9</w:t>
        </w:r>
        <w:r>
          <w:rPr>
            <w:noProof/>
          </w:rPr>
          <w:fldChar w:fldCharType="end"/>
        </w:r>
      </w:p>
    </w:sdtContent>
  </w:sdt>
  <w:p w:rsidR="00F55892" w:rsidRDefault="00F5589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0623"/>
      <w:docPartObj>
        <w:docPartGallery w:val="Page Numbers (Bottom of Page)"/>
        <w:docPartUnique/>
      </w:docPartObj>
    </w:sdtPr>
    <w:sdtEndPr>
      <w:rPr>
        <w:rFonts w:ascii="Times New Roman" w:hAnsi="Times New Roman" w:cs="Times New Roman"/>
        <w:sz w:val="24"/>
        <w:szCs w:val="24"/>
      </w:rPr>
    </w:sdtEndPr>
    <w:sdtContent>
      <w:p w:rsidR="00424B6B" w:rsidRPr="00424B6B" w:rsidRDefault="007177EC">
        <w:pPr>
          <w:pStyle w:val="a9"/>
          <w:jc w:val="center"/>
          <w:rPr>
            <w:rFonts w:ascii="Times New Roman" w:hAnsi="Times New Roman" w:cs="Times New Roman"/>
            <w:sz w:val="24"/>
            <w:szCs w:val="24"/>
          </w:rPr>
        </w:pPr>
        <w:r w:rsidRPr="00424B6B">
          <w:rPr>
            <w:rFonts w:ascii="Times New Roman" w:hAnsi="Times New Roman" w:cs="Times New Roman"/>
            <w:sz w:val="24"/>
            <w:szCs w:val="24"/>
          </w:rPr>
          <w:fldChar w:fldCharType="begin"/>
        </w:r>
        <w:r w:rsidR="00424B6B" w:rsidRPr="00424B6B">
          <w:rPr>
            <w:rFonts w:ascii="Times New Roman" w:hAnsi="Times New Roman" w:cs="Times New Roman"/>
            <w:sz w:val="24"/>
            <w:szCs w:val="24"/>
          </w:rPr>
          <w:instrText xml:space="preserve"> PAGE   \* MERGEFORMAT </w:instrText>
        </w:r>
        <w:r w:rsidRPr="00424B6B">
          <w:rPr>
            <w:rFonts w:ascii="Times New Roman" w:hAnsi="Times New Roman" w:cs="Times New Roman"/>
            <w:sz w:val="24"/>
            <w:szCs w:val="24"/>
          </w:rPr>
          <w:fldChar w:fldCharType="separate"/>
        </w:r>
        <w:r w:rsidR="00E025E1">
          <w:rPr>
            <w:rFonts w:ascii="Times New Roman" w:hAnsi="Times New Roman" w:cs="Times New Roman"/>
            <w:noProof/>
            <w:sz w:val="24"/>
            <w:szCs w:val="24"/>
          </w:rPr>
          <w:t>1</w:t>
        </w:r>
        <w:r w:rsidRPr="00424B6B">
          <w:rPr>
            <w:rFonts w:ascii="Times New Roman" w:hAnsi="Times New Roman" w:cs="Times New Roman"/>
            <w:sz w:val="24"/>
            <w:szCs w:val="24"/>
          </w:rPr>
          <w:fldChar w:fldCharType="end"/>
        </w:r>
      </w:p>
    </w:sdtContent>
  </w:sdt>
  <w:p w:rsidR="00424B6B" w:rsidRDefault="00424B6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6C4" w:rsidRDefault="002036C4" w:rsidP="00AC7CD3">
      <w:pPr>
        <w:spacing w:after="0" w:line="240" w:lineRule="auto"/>
      </w:pPr>
      <w:r>
        <w:separator/>
      </w:r>
    </w:p>
  </w:footnote>
  <w:footnote w:type="continuationSeparator" w:id="0">
    <w:p w:rsidR="002036C4" w:rsidRDefault="002036C4" w:rsidP="00AC7C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254342B4"/>
    <w:multiLevelType w:val="hybridMultilevel"/>
    <w:tmpl w:val="2B7ED3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603778"/>
    <w:multiLevelType w:val="hybridMultilevel"/>
    <w:tmpl w:val="0700D42E"/>
    <w:lvl w:ilvl="0" w:tplc="941C7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FF6F71"/>
    <w:multiLevelType w:val="multilevel"/>
    <w:tmpl w:val="1222ED5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1206375"/>
    <w:multiLevelType w:val="hybridMultilevel"/>
    <w:tmpl w:val="E8521702"/>
    <w:lvl w:ilvl="0" w:tplc="FEBE777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D8E2019"/>
    <w:multiLevelType w:val="multilevel"/>
    <w:tmpl w:val="16587516"/>
    <w:lvl w:ilvl="0">
      <w:start w:val="1"/>
      <w:numFmt w:val="decimal"/>
      <w:lvlText w:val="%1."/>
      <w:lvlJc w:val="left"/>
      <w:pPr>
        <w:ind w:left="720" w:hanging="360"/>
      </w:pPr>
      <w:rPr>
        <w:rFonts w:hint="default"/>
      </w:rPr>
    </w:lvl>
    <w:lvl w:ilvl="1">
      <w:start w:val="1"/>
      <w:numFmt w:val="decimal"/>
      <w:isLgl/>
      <w:lvlText w:val="%2."/>
      <w:lvlJc w:val="left"/>
      <w:pPr>
        <w:ind w:left="1211" w:hanging="360"/>
      </w:pPr>
      <w:rPr>
        <w:rFonts w:ascii="Times New Roman" w:eastAsiaTheme="minorHAnsi" w:hAnsi="Times New Roman" w:cs="Times New Roman"/>
        <w:b w:val="0"/>
      </w:rPr>
    </w:lvl>
    <w:lvl w:ilvl="2">
      <w:start w:val="1"/>
      <w:numFmt w:val="decimal"/>
      <w:isLgl/>
      <w:lvlText w:val="%1.%2.%3."/>
      <w:lvlJc w:val="left"/>
      <w:pPr>
        <w:ind w:left="1800" w:hanging="720"/>
      </w:pPr>
      <w:rPr>
        <w:rFonts w:ascii="Times New Roman" w:hAnsi="Times New Roman" w:cs="Times New Roman" w:hint="default"/>
        <w:b w:val="0"/>
      </w:rPr>
    </w:lvl>
    <w:lvl w:ilvl="3">
      <w:start w:val="1"/>
      <w:numFmt w:val="decimal"/>
      <w:isLgl/>
      <w:lvlText w:val="%1.%2.%3.%4."/>
      <w:lvlJc w:val="left"/>
      <w:pPr>
        <w:ind w:left="2160" w:hanging="72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240" w:hanging="108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320" w:hanging="1440"/>
      </w:pPr>
      <w:rPr>
        <w:rFonts w:ascii="Times New Roman" w:hAnsi="Times New Roman" w:cs="Times New Roman" w:hint="default"/>
        <w:b/>
      </w:rPr>
    </w:lvl>
    <w:lvl w:ilvl="8">
      <w:start w:val="1"/>
      <w:numFmt w:val="decimal"/>
      <w:isLgl/>
      <w:lvlText w:val="%1.%2.%3.%4.%5.%6.%7.%8.%9."/>
      <w:lvlJc w:val="left"/>
      <w:pPr>
        <w:ind w:left="5040" w:hanging="1800"/>
      </w:pPr>
      <w:rPr>
        <w:rFonts w:ascii="Times New Roman" w:hAnsi="Times New Roman" w:cs="Times New Roman" w:hint="default"/>
        <w:b/>
      </w:rPr>
    </w:lvl>
  </w:abstractNum>
  <w:num w:numId="1">
    <w:abstractNumId w:val="5"/>
  </w:num>
  <w:num w:numId="2">
    <w:abstractNumId w:val="1"/>
  </w:num>
  <w:num w:numId="3">
    <w:abstractNumId w:val="2"/>
  </w:num>
  <w:num w:numId="4">
    <w:abstractNumId w:val="0"/>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55A7"/>
    <w:rsid w:val="00002142"/>
    <w:rsid w:val="000350C3"/>
    <w:rsid w:val="00052CAE"/>
    <w:rsid w:val="000764C9"/>
    <w:rsid w:val="0009251C"/>
    <w:rsid w:val="00092AC0"/>
    <w:rsid w:val="000E73EA"/>
    <w:rsid w:val="00110A9E"/>
    <w:rsid w:val="001235AB"/>
    <w:rsid w:val="001267A7"/>
    <w:rsid w:val="001A78C6"/>
    <w:rsid w:val="001B30F1"/>
    <w:rsid w:val="001C1CBE"/>
    <w:rsid w:val="001D27E7"/>
    <w:rsid w:val="001F57E7"/>
    <w:rsid w:val="002036C4"/>
    <w:rsid w:val="002061CC"/>
    <w:rsid w:val="00244AD5"/>
    <w:rsid w:val="002540DD"/>
    <w:rsid w:val="002B35E3"/>
    <w:rsid w:val="002E417D"/>
    <w:rsid w:val="003421AD"/>
    <w:rsid w:val="0034631E"/>
    <w:rsid w:val="00356DE1"/>
    <w:rsid w:val="0037354E"/>
    <w:rsid w:val="00380EA5"/>
    <w:rsid w:val="00386E24"/>
    <w:rsid w:val="003955A7"/>
    <w:rsid w:val="003A057F"/>
    <w:rsid w:val="003B713F"/>
    <w:rsid w:val="003C459C"/>
    <w:rsid w:val="003E550D"/>
    <w:rsid w:val="003F0023"/>
    <w:rsid w:val="003F1E99"/>
    <w:rsid w:val="00424B6B"/>
    <w:rsid w:val="00427D98"/>
    <w:rsid w:val="004403AD"/>
    <w:rsid w:val="004412CF"/>
    <w:rsid w:val="00444A8F"/>
    <w:rsid w:val="00447CF7"/>
    <w:rsid w:val="004642F1"/>
    <w:rsid w:val="00490FD8"/>
    <w:rsid w:val="004B0065"/>
    <w:rsid w:val="004C24FD"/>
    <w:rsid w:val="004D0A78"/>
    <w:rsid w:val="00532E4C"/>
    <w:rsid w:val="00547E74"/>
    <w:rsid w:val="00553E74"/>
    <w:rsid w:val="0055606A"/>
    <w:rsid w:val="00556688"/>
    <w:rsid w:val="005E11B0"/>
    <w:rsid w:val="005F76EC"/>
    <w:rsid w:val="006207BE"/>
    <w:rsid w:val="00630E74"/>
    <w:rsid w:val="00644E3E"/>
    <w:rsid w:val="0066310F"/>
    <w:rsid w:val="00672A6F"/>
    <w:rsid w:val="006E6EA2"/>
    <w:rsid w:val="007177EC"/>
    <w:rsid w:val="007C718F"/>
    <w:rsid w:val="007D4562"/>
    <w:rsid w:val="007D4E9D"/>
    <w:rsid w:val="007F2EC7"/>
    <w:rsid w:val="007F59FF"/>
    <w:rsid w:val="00805E88"/>
    <w:rsid w:val="00842608"/>
    <w:rsid w:val="00844B96"/>
    <w:rsid w:val="008478E7"/>
    <w:rsid w:val="008751F9"/>
    <w:rsid w:val="008800B8"/>
    <w:rsid w:val="008A1C0C"/>
    <w:rsid w:val="008A4CF9"/>
    <w:rsid w:val="008D4DEF"/>
    <w:rsid w:val="008F73E8"/>
    <w:rsid w:val="009068C9"/>
    <w:rsid w:val="00932FA4"/>
    <w:rsid w:val="009450A8"/>
    <w:rsid w:val="00990AC5"/>
    <w:rsid w:val="009A349C"/>
    <w:rsid w:val="009D34C7"/>
    <w:rsid w:val="009E49C8"/>
    <w:rsid w:val="00A0448E"/>
    <w:rsid w:val="00A1028E"/>
    <w:rsid w:val="00A26B66"/>
    <w:rsid w:val="00A4431D"/>
    <w:rsid w:val="00A45767"/>
    <w:rsid w:val="00A5347A"/>
    <w:rsid w:val="00A9634D"/>
    <w:rsid w:val="00AB1388"/>
    <w:rsid w:val="00AB50FB"/>
    <w:rsid w:val="00AC0A2B"/>
    <w:rsid w:val="00AC5E1B"/>
    <w:rsid w:val="00AC7CD3"/>
    <w:rsid w:val="00AD0B3F"/>
    <w:rsid w:val="00B1172E"/>
    <w:rsid w:val="00B11AAF"/>
    <w:rsid w:val="00B15517"/>
    <w:rsid w:val="00B375C8"/>
    <w:rsid w:val="00B83033"/>
    <w:rsid w:val="00BA3FAA"/>
    <w:rsid w:val="00BD096A"/>
    <w:rsid w:val="00BE3B86"/>
    <w:rsid w:val="00C41BBA"/>
    <w:rsid w:val="00C72FF7"/>
    <w:rsid w:val="00CD47FC"/>
    <w:rsid w:val="00CF7FD1"/>
    <w:rsid w:val="00D0093C"/>
    <w:rsid w:val="00D4460A"/>
    <w:rsid w:val="00D5111D"/>
    <w:rsid w:val="00D56C17"/>
    <w:rsid w:val="00D9481E"/>
    <w:rsid w:val="00DA7EC7"/>
    <w:rsid w:val="00DC4F42"/>
    <w:rsid w:val="00DF1856"/>
    <w:rsid w:val="00DF34F9"/>
    <w:rsid w:val="00E025E1"/>
    <w:rsid w:val="00E27E6F"/>
    <w:rsid w:val="00E35189"/>
    <w:rsid w:val="00E41B43"/>
    <w:rsid w:val="00E667AD"/>
    <w:rsid w:val="00E879CE"/>
    <w:rsid w:val="00EB2110"/>
    <w:rsid w:val="00EF51F8"/>
    <w:rsid w:val="00F20443"/>
    <w:rsid w:val="00F55892"/>
    <w:rsid w:val="00F921D5"/>
    <w:rsid w:val="00FE1912"/>
    <w:rsid w:val="00FF0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A7"/>
  </w:style>
  <w:style w:type="paragraph" w:styleId="1">
    <w:name w:val="heading 1"/>
    <w:basedOn w:val="a"/>
    <w:next w:val="a"/>
    <w:link w:val="10"/>
    <w:uiPriority w:val="99"/>
    <w:qFormat/>
    <w:rsid w:val="00990AC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A9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FE1912"/>
    <w:pPr>
      <w:ind w:left="720"/>
      <w:contextualSpacing/>
    </w:pPr>
  </w:style>
  <w:style w:type="character" w:customStyle="1" w:styleId="a4">
    <w:name w:val="Гипертекстовая ссылка"/>
    <w:basedOn w:val="a0"/>
    <w:uiPriority w:val="99"/>
    <w:rsid w:val="00002142"/>
    <w:rPr>
      <w:color w:val="106BBE"/>
    </w:rPr>
  </w:style>
  <w:style w:type="character" w:customStyle="1" w:styleId="a5">
    <w:name w:val="Цветовое выделение"/>
    <w:uiPriority w:val="99"/>
    <w:rsid w:val="00553E74"/>
    <w:rPr>
      <w:b/>
      <w:bCs/>
      <w:color w:val="26282F"/>
    </w:rPr>
  </w:style>
  <w:style w:type="paragraph" w:customStyle="1" w:styleId="a6">
    <w:name w:val="Заголовок статьи"/>
    <w:basedOn w:val="a"/>
    <w:next w:val="a"/>
    <w:uiPriority w:val="99"/>
    <w:rsid w:val="00553E74"/>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semiHidden/>
    <w:unhideWhenUsed/>
    <w:rsid w:val="00AC7C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C7CD3"/>
  </w:style>
  <w:style w:type="paragraph" w:styleId="a9">
    <w:name w:val="footer"/>
    <w:basedOn w:val="a"/>
    <w:link w:val="aa"/>
    <w:uiPriority w:val="99"/>
    <w:unhideWhenUsed/>
    <w:rsid w:val="00AC7C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7CD3"/>
  </w:style>
  <w:style w:type="paragraph" w:styleId="ab">
    <w:name w:val="Balloon Text"/>
    <w:basedOn w:val="a"/>
    <w:link w:val="ac"/>
    <w:uiPriority w:val="99"/>
    <w:semiHidden/>
    <w:unhideWhenUsed/>
    <w:rsid w:val="00DF18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1856"/>
    <w:rPr>
      <w:rFonts w:ascii="Tahoma" w:hAnsi="Tahoma" w:cs="Tahoma"/>
      <w:sz w:val="16"/>
      <w:szCs w:val="16"/>
    </w:rPr>
  </w:style>
  <w:style w:type="character" w:customStyle="1" w:styleId="doccaption">
    <w:name w:val="doccaption"/>
    <w:basedOn w:val="a0"/>
    <w:rsid w:val="00D9481E"/>
  </w:style>
  <w:style w:type="character" w:customStyle="1" w:styleId="10">
    <w:name w:val="Заголовок 1 Знак"/>
    <w:basedOn w:val="a0"/>
    <w:link w:val="1"/>
    <w:uiPriority w:val="99"/>
    <w:rsid w:val="00990AC5"/>
    <w:rPr>
      <w:rFonts w:ascii="Arial" w:hAnsi="Arial" w:cs="Arial"/>
      <w:b/>
      <w:bCs/>
      <w:color w:val="26282F"/>
      <w:sz w:val="24"/>
      <w:szCs w:val="24"/>
    </w:rPr>
  </w:style>
  <w:style w:type="character" w:customStyle="1" w:styleId="ad">
    <w:name w:val="Сравнение редакций. Добавленный фрагмент"/>
    <w:uiPriority w:val="99"/>
    <w:rsid w:val="00990AC5"/>
    <w:rPr>
      <w:color w:val="000000"/>
      <w:shd w:val="clear" w:color="auto" w:fill="C1D7FF"/>
    </w:rPr>
  </w:style>
  <w:style w:type="paragraph" w:styleId="ae">
    <w:name w:val="footnote text"/>
    <w:basedOn w:val="a"/>
    <w:link w:val="af"/>
    <w:uiPriority w:val="99"/>
    <w:semiHidden/>
    <w:unhideWhenUsed/>
    <w:rsid w:val="00490FD8"/>
    <w:pPr>
      <w:spacing w:after="0" w:line="240" w:lineRule="auto"/>
    </w:pPr>
    <w:rPr>
      <w:sz w:val="20"/>
      <w:szCs w:val="20"/>
    </w:rPr>
  </w:style>
  <w:style w:type="character" w:customStyle="1" w:styleId="af">
    <w:name w:val="Текст сноски Знак"/>
    <w:basedOn w:val="a0"/>
    <w:link w:val="ae"/>
    <w:uiPriority w:val="99"/>
    <w:semiHidden/>
    <w:rsid w:val="00490FD8"/>
    <w:rPr>
      <w:sz w:val="20"/>
      <w:szCs w:val="20"/>
    </w:rPr>
  </w:style>
  <w:style w:type="character" w:styleId="af0">
    <w:name w:val="footnote reference"/>
    <w:basedOn w:val="a0"/>
    <w:uiPriority w:val="99"/>
    <w:semiHidden/>
    <w:unhideWhenUsed/>
    <w:rsid w:val="00490FD8"/>
    <w:rPr>
      <w:vertAlign w:val="superscript"/>
    </w:rPr>
  </w:style>
  <w:style w:type="character" w:styleId="af1">
    <w:name w:val="Hyperlink"/>
    <w:basedOn w:val="a0"/>
    <w:uiPriority w:val="99"/>
    <w:unhideWhenUsed/>
    <w:rsid w:val="007F59FF"/>
    <w:rPr>
      <w:color w:val="0000FF"/>
      <w:u w:val="single"/>
    </w:rPr>
  </w:style>
  <w:style w:type="character" w:customStyle="1" w:styleId="apple-converted-space">
    <w:name w:val="apple-converted-space"/>
    <w:basedOn w:val="a0"/>
    <w:rsid w:val="003E550D"/>
  </w:style>
  <w:style w:type="paragraph" w:styleId="af2">
    <w:name w:val="No Spacing"/>
    <w:uiPriority w:val="1"/>
    <w:qFormat/>
    <w:rsid w:val="00B83033"/>
    <w:pPr>
      <w:spacing w:after="0" w:line="240" w:lineRule="auto"/>
    </w:pPr>
  </w:style>
</w:styles>
</file>

<file path=word/webSettings.xml><?xml version="1.0" encoding="utf-8"?>
<w:webSettings xmlns:r="http://schemas.openxmlformats.org/officeDocument/2006/relationships" xmlns:w="http://schemas.openxmlformats.org/wordprocessingml/2006/main">
  <w:divs>
    <w:div w:id="829948647">
      <w:bodyDiv w:val="1"/>
      <w:marLeft w:val="0"/>
      <w:marRight w:val="0"/>
      <w:marTop w:val="0"/>
      <w:marBottom w:val="0"/>
      <w:divBdr>
        <w:top w:val="none" w:sz="0" w:space="0" w:color="auto"/>
        <w:left w:val="none" w:sz="0" w:space="0" w:color="auto"/>
        <w:bottom w:val="none" w:sz="0" w:space="0" w:color="auto"/>
        <w:right w:val="none" w:sz="0" w:space="0" w:color="auto"/>
      </w:divBdr>
    </w:div>
    <w:div w:id="17979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90B5310BB4D26E2B22FFB0CBF73CD62AD4AB4319DF51C0209B5C6918A36AD340E324B9B06eF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22288E2C7E0A8877F38DE26C0F28D4C308C25F17CE59FCD67D328E068REo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80720-0772-4242-8C39-BA7F546B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3945</Words>
  <Characters>22493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dc:creator>
  <cp:lastModifiedBy>Еремина</cp:lastModifiedBy>
  <cp:revision>2</cp:revision>
  <cp:lastPrinted>2024-01-10T23:50:00Z</cp:lastPrinted>
  <dcterms:created xsi:type="dcterms:W3CDTF">2024-01-10T23:51:00Z</dcterms:created>
  <dcterms:modified xsi:type="dcterms:W3CDTF">2024-01-10T23:51:00Z</dcterms:modified>
</cp:coreProperties>
</file>