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32" w:rsidRPr="00181A90" w:rsidRDefault="00013832" w:rsidP="00170070">
      <w:pPr>
        <w:keepNext/>
        <w:widowControl w:val="0"/>
        <w:spacing w:line="240" w:lineRule="auto"/>
        <w:jc w:val="center"/>
        <w:outlineLvl w:val="1"/>
        <w:rPr>
          <w:bCs/>
        </w:rPr>
      </w:pPr>
      <w:r w:rsidRPr="00181A90">
        <w:rPr>
          <w:bCs/>
        </w:rPr>
        <w:t>РОССИЙСКАЯ ФЕДЕРАЦИЯ (РОССИЯ)</w:t>
      </w:r>
    </w:p>
    <w:p w:rsidR="00013832" w:rsidRPr="00181A90" w:rsidRDefault="00013832" w:rsidP="00170070">
      <w:pPr>
        <w:widowControl w:val="0"/>
        <w:spacing w:line="240" w:lineRule="auto"/>
        <w:jc w:val="center"/>
      </w:pPr>
      <w:r w:rsidRPr="00181A90">
        <w:t>РЕСПУБЛИКА САХА (ЯКУТИЯ)</w:t>
      </w:r>
    </w:p>
    <w:p w:rsidR="00013832" w:rsidRPr="00181A90" w:rsidRDefault="00013832" w:rsidP="00170070">
      <w:pPr>
        <w:widowControl w:val="0"/>
        <w:spacing w:line="240" w:lineRule="auto"/>
        <w:jc w:val="center"/>
      </w:pPr>
      <w:r w:rsidRPr="00181A90">
        <w:t>МИРНИНСКИЙ РАЙОН</w:t>
      </w:r>
    </w:p>
    <w:p w:rsidR="00013832" w:rsidRPr="00181A90" w:rsidRDefault="00013832" w:rsidP="00170070">
      <w:pPr>
        <w:widowControl w:val="0"/>
        <w:spacing w:line="240" w:lineRule="auto"/>
        <w:jc w:val="center"/>
      </w:pPr>
      <w:r w:rsidRPr="00181A90">
        <w:t>МУНИЦИПАЛЬНОЕ ОБРАЗОВАНИЕ «ПОСЕЛОК АЙХАЛ»</w:t>
      </w:r>
    </w:p>
    <w:p w:rsidR="00013832" w:rsidRPr="006B5D3E" w:rsidRDefault="00013832" w:rsidP="00170070">
      <w:pPr>
        <w:widowControl w:val="0"/>
        <w:spacing w:line="240" w:lineRule="auto"/>
        <w:jc w:val="center"/>
        <w:rPr>
          <w:sz w:val="22"/>
        </w:rPr>
      </w:pPr>
    </w:p>
    <w:p w:rsidR="00013832" w:rsidRPr="00181A90" w:rsidRDefault="00013832" w:rsidP="00170070">
      <w:pPr>
        <w:widowControl w:val="0"/>
        <w:spacing w:line="240" w:lineRule="auto"/>
        <w:jc w:val="center"/>
      </w:pPr>
      <w:r w:rsidRPr="00181A90">
        <w:t>ПОСЕЛКОВЫЙ СОВЕТ ДЕПУТАТОВ</w:t>
      </w:r>
    </w:p>
    <w:p w:rsidR="00013832" w:rsidRPr="006B5D3E" w:rsidRDefault="00013832" w:rsidP="00170070">
      <w:pPr>
        <w:widowControl w:val="0"/>
        <w:spacing w:line="240" w:lineRule="auto"/>
        <w:jc w:val="center"/>
        <w:rPr>
          <w:sz w:val="22"/>
        </w:rPr>
      </w:pPr>
    </w:p>
    <w:p w:rsidR="00013832" w:rsidRPr="00181A90" w:rsidRDefault="002A59A0" w:rsidP="00170070">
      <w:pPr>
        <w:widowControl w:val="0"/>
        <w:spacing w:line="240" w:lineRule="auto"/>
        <w:jc w:val="center"/>
      </w:pPr>
      <w:r>
        <w:rPr>
          <w:lang w:val="en-US"/>
        </w:rPr>
        <w:t>XIX</w:t>
      </w:r>
      <w:r w:rsidR="00013832" w:rsidRPr="00181A90">
        <w:t xml:space="preserve"> СЕССИЯ</w:t>
      </w:r>
    </w:p>
    <w:p w:rsidR="00013832" w:rsidRPr="006B5D3E" w:rsidRDefault="00013832" w:rsidP="00170070">
      <w:pPr>
        <w:widowControl w:val="0"/>
        <w:spacing w:line="240" w:lineRule="auto"/>
        <w:jc w:val="center"/>
        <w:rPr>
          <w:sz w:val="20"/>
        </w:rPr>
      </w:pPr>
    </w:p>
    <w:p w:rsidR="00013832" w:rsidRPr="00181A90" w:rsidRDefault="00013832" w:rsidP="00170070">
      <w:pPr>
        <w:widowControl w:val="0"/>
        <w:spacing w:line="240" w:lineRule="auto"/>
        <w:jc w:val="center"/>
        <w:rPr>
          <w:bCs/>
        </w:rPr>
      </w:pPr>
      <w:r w:rsidRPr="00181A90">
        <w:rPr>
          <w:bCs/>
        </w:rPr>
        <w:t>РЕШЕНИЕ</w:t>
      </w:r>
    </w:p>
    <w:p w:rsidR="00013832" w:rsidRPr="00170070" w:rsidRDefault="00013832" w:rsidP="00013832">
      <w:pPr>
        <w:widowControl w:val="0"/>
        <w:jc w:val="center"/>
        <w:rPr>
          <w:bCs/>
          <w:sz w:val="22"/>
        </w:rPr>
      </w:pPr>
    </w:p>
    <w:tbl>
      <w:tblPr>
        <w:tblW w:w="9606" w:type="dxa"/>
        <w:tblLook w:val="04A0"/>
      </w:tblPr>
      <w:tblGrid>
        <w:gridCol w:w="4579"/>
        <w:gridCol w:w="5027"/>
      </w:tblGrid>
      <w:tr w:rsidR="00013832" w:rsidRPr="00181A90" w:rsidTr="002A59A0">
        <w:tc>
          <w:tcPr>
            <w:tcW w:w="4579" w:type="dxa"/>
            <w:hideMark/>
          </w:tcPr>
          <w:p w:rsidR="00013832" w:rsidRPr="00181A90" w:rsidRDefault="002A59A0" w:rsidP="002A59A0">
            <w:pPr>
              <w:widowControl w:val="0"/>
              <w:spacing w:line="256" w:lineRule="auto"/>
              <w:ind w:left="0"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«25» декабря  </w:t>
            </w:r>
            <w:r w:rsidR="00013832" w:rsidRPr="00181A90">
              <w:rPr>
                <w:bCs/>
                <w:lang w:eastAsia="en-US"/>
              </w:rPr>
              <w:t>202</w:t>
            </w:r>
            <w:r w:rsidR="00020743">
              <w:rPr>
                <w:bCs/>
                <w:lang w:eastAsia="en-US"/>
              </w:rPr>
              <w:t>3</w:t>
            </w:r>
            <w:r w:rsidR="00013832" w:rsidRPr="00181A90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5027" w:type="dxa"/>
            <w:hideMark/>
          </w:tcPr>
          <w:p w:rsidR="00013832" w:rsidRPr="00181A90" w:rsidRDefault="00013832" w:rsidP="00117445">
            <w:pPr>
              <w:widowControl w:val="0"/>
              <w:spacing w:line="256" w:lineRule="auto"/>
              <w:jc w:val="right"/>
              <w:rPr>
                <w:bCs/>
                <w:lang w:eastAsia="en-US"/>
              </w:rPr>
            </w:pPr>
            <w:r w:rsidRPr="00181A90">
              <w:rPr>
                <w:lang w:val="en-US" w:eastAsia="en-US"/>
              </w:rPr>
              <w:t>V</w:t>
            </w:r>
            <w:r w:rsidRPr="00181A90">
              <w:rPr>
                <w:lang w:eastAsia="en-US"/>
              </w:rPr>
              <w:t xml:space="preserve">-№ </w:t>
            </w:r>
            <w:r w:rsidR="002A59A0">
              <w:rPr>
                <w:lang w:eastAsia="en-US"/>
              </w:rPr>
              <w:t>19-9</w:t>
            </w:r>
          </w:p>
        </w:tc>
      </w:tr>
    </w:tbl>
    <w:p w:rsidR="00013832" w:rsidRPr="00170070" w:rsidRDefault="00013832" w:rsidP="00170070">
      <w:pPr>
        <w:shd w:val="clear" w:color="auto" w:fill="FFFFFF"/>
        <w:spacing w:line="240" w:lineRule="auto"/>
        <w:ind w:firstLine="567"/>
        <w:jc w:val="center"/>
        <w:rPr>
          <w:sz w:val="20"/>
          <w:szCs w:val="28"/>
        </w:rPr>
      </w:pPr>
    </w:p>
    <w:p w:rsidR="00013832" w:rsidRPr="00181A90" w:rsidRDefault="007446B7" w:rsidP="00170070">
      <w:pPr>
        <w:pStyle w:val="a7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  <w:szCs w:val="28"/>
          <w:lang w:bidi="ru-RU"/>
        </w:rPr>
        <w:t>Об утверждении положения «</w:t>
      </w:r>
      <w:r w:rsidR="005B372C" w:rsidRPr="005B372C">
        <w:rPr>
          <w:b/>
          <w:bCs/>
          <w:color w:val="000000"/>
          <w:szCs w:val="28"/>
          <w:lang w:bidi="ru-RU"/>
        </w:rPr>
        <w:t>О порядке установки мемориальных сооружений,</w:t>
      </w:r>
      <w:r w:rsidR="005B372C">
        <w:rPr>
          <w:b/>
          <w:bCs/>
          <w:color w:val="000000"/>
          <w:szCs w:val="28"/>
          <w:lang w:bidi="ru-RU"/>
        </w:rPr>
        <w:t xml:space="preserve"> </w:t>
      </w:r>
      <w:r w:rsidR="005B372C" w:rsidRPr="005B372C">
        <w:rPr>
          <w:b/>
          <w:bCs/>
          <w:color w:val="000000"/>
          <w:szCs w:val="28"/>
          <w:lang w:bidi="ru-RU"/>
        </w:rPr>
        <w:t>памятников, мемориальных досок и других памятных знаков на территории</w:t>
      </w:r>
      <w:r w:rsidR="00013832" w:rsidRPr="00013832">
        <w:rPr>
          <w:b/>
          <w:bCs/>
          <w:color w:val="000000"/>
        </w:rPr>
        <w:t xml:space="preserve"> муниципального образования «Посёлок Айхал» Мирнинского </w:t>
      </w:r>
      <w:r w:rsidR="009E52A0">
        <w:rPr>
          <w:b/>
          <w:bCs/>
          <w:color w:val="000000"/>
        </w:rPr>
        <w:t>района Республики Саха (Якутия)</w:t>
      </w:r>
      <w:r>
        <w:rPr>
          <w:b/>
          <w:bCs/>
          <w:color w:val="000000"/>
        </w:rPr>
        <w:t>»</w:t>
      </w:r>
    </w:p>
    <w:p w:rsidR="00013832" w:rsidRPr="00700821" w:rsidRDefault="00013832" w:rsidP="00013832">
      <w:pPr>
        <w:shd w:val="clear" w:color="auto" w:fill="FFFFFF"/>
        <w:ind w:firstLine="567"/>
        <w:rPr>
          <w:b/>
        </w:rPr>
      </w:pPr>
    </w:p>
    <w:p w:rsidR="00013832" w:rsidRPr="00013832" w:rsidRDefault="00013832" w:rsidP="00170070">
      <w:pPr>
        <w:shd w:val="clear" w:color="auto" w:fill="FFFFFF"/>
        <w:spacing w:line="240" w:lineRule="auto"/>
        <w:ind w:firstLine="709"/>
        <w:rPr>
          <w:b/>
          <w:sz w:val="24"/>
          <w:szCs w:val="24"/>
        </w:rPr>
      </w:pPr>
      <w:r w:rsidRPr="00013832"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25.06.2002 г. №73-ФЗ «Об объектах культурного наследия (памятников истории и культуры) народо</w:t>
      </w:r>
      <w:r w:rsidR="005B372C">
        <w:rPr>
          <w:sz w:val="24"/>
          <w:szCs w:val="24"/>
        </w:rPr>
        <w:t>в Российской Федерации,</w:t>
      </w:r>
      <w:r w:rsidRPr="00013832">
        <w:rPr>
          <w:sz w:val="24"/>
          <w:szCs w:val="24"/>
        </w:rPr>
        <w:t xml:space="preserve"> Уставом муниципального образования «Поселок Айхал» Мирнинского района Республики Саха (Якутия), </w:t>
      </w:r>
      <w:r w:rsidRPr="00013832">
        <w:rPr>
          <w:b/>
          <w:sz w:val="24"/>
          <w:szCs w:val="24"/>
        </w:rPr>
        <w:t>поселковый Совет депутатов решил:</w:t>
      </w:r>
    </w:p>
    <w:p w:rsidR="00013832" w:rsidRPr="00013832" w:rsidRDefault="00013832" w:rsidP="00013832">
      <w:pPr>
        <w:shd w:val="clear" w:color="auto" w:fill="FFFFFF"/>
        <w:ind w:firstLine="709"/>
        <w:rPr>
          <w:sz w:val="24"/>
          <w:szCs w:val="24"/>
        </w:rPr>
      </w:pPr>
    </w:p>
    <w:p w:rsidR="00013832" w:rsidRPr="00013832" w:rsidRDefault="00013832" w:rsidP="002A59A0">
      <w:pPr>
        <w:shd w:val="clear" w:color="auto" w:fill="FFFFFF"/>
        <w:spacing w:line="240" w:lineRule="auto"/>
        <w:ind w:firstLine="538"/>
        <w:rPr>
          <w:sz w:val="24"/>
          <w:szCs w:val="24"/>
        </w:rPr>
      </w:pPr>
      <w:r w:rsidRPr="00013832">
        <w:rPr>
          <w:sz w:val="24"/>
          <w:szCs w:val="24"/>
        </w:rPr>
        <w:t xml:space="preserve">1. Утвердить </w:t>
      </w:r>
      <w:proofErr w:type="gramStart"/>
      <w:r w:rsidRPr="00013832">
        <w:rPr>
          <w:sz w:val="24"/>
          <w:szCs w:val="24"/>
        </w:rPr>
        <w:t>прилагаемое</w:t>
      </w:r>
      <w:proofErr w:type="gramEnd"/>
      <w:r w:rsidRPr="00013832">
        <w:rPr>
          <w:sz w:val="24"/>
          <w:szCs w:val="24"/>
        </w:rPr>
        <w:t xml:space="preserve"> Положение о </w:t>
      </w:r>
      <w:r w:rsidR="005B372C" w:rsidRPr="005B372C">
        <w:rPr>
          <w:sz w:val="24"/>
          <w:szCs w:val="24"/>
        </w:rPr>
        <w:t>порядке установки мемориальных сооружений, памятников, мемориальных досок и других памятных знаков на территории</w:t>
      </w:r>
      <w:r w:rsidRPr="00013832">
        <w:rPr>
          <w:sz w:val="24"/>
          <w:szCs w:val="24"/>
        </w:rPr>
        <w:t xml:space="preserve"> муниципального образования «Посёлок Айхал» Мирнинского района Республики Саха (Якутия).</w:t>
      </w:r>
    </w:p>
    <w:p w:rsidR="00013832" w:rsidRPr="00013832" w:rsidRDefault="00013832" w:rsidP="002A59A0">
      <w:pPr>
        <w:spacing w:line="240" w:lineRule="auto"/>
        <w:ind w:firstLine="538"/>
        <w:rPr>
          <w:sz w:val="24"/>
          <w:szCs w:val="24"/>
        </w:rPr>
      </w:pPr>
      <w:r w:rsidRPr="00013832">
        <w:rPr>
          <w:sz w:val="24"/>
          <w:szCs w:val="24"/>
        </w:rPr>
        <w:t xml:space="preserve">2. Опубликовать настоящее решение в информационном бюллетене «Вестник Айхала» и разместить на официальном сайте администрации </w:t>
      </w:r>
      <w:r w:rsidR="00167252" w:rsidRPr="00167252">
        <w:rPr>
          <w:sz w:val="24"/>
          <w:szCs w:val="24"/>
        </w:rPr>
        <w:t xml:space="preserve">муниципального образования «Посёлок Айхал» </w:t>
      </w:r>
      <w:r w:rsidRPr="00013832">
        <w:rPr>
          <w:sz w:val="24"/>
          <w:szCs w:val="24"/>
        </w:rPr>
        <w:t>Мирнинского района Республики Саха (Якутия) (</w:t>
      </w:r>
      <w:hyperlink r:id="rId7" w:history="1">
        <w:r w:rsidRPr="00013832">
          <w:rPr>
            <w:rStyle w:val="a5"/>
            <w:sz w:val="24"/>
            <w:szCs w:val="24"/>
            <w:lang w:val="en-US"/>
          </w:rPr>
          <w:t>www</w:t>
        </w:r>
        <w:r w:rsidRPr="00013832">
          <w:rPr>
            <w:rStyle w:val="a5"/>
            <w:sz w:val="24"/>
            <w:szCs w:val="24"/>
          </w:rPr>
          <w:t>.</w:t>
        </w:r>
        <w:proofErr w:type="spellStart"/>
        <w:r w:rsidRPr="00013832">
          <w:rPr>
            <w:rStyle w:val="a5"/>
            <w:sz w:val="24"/>
            <w:szCs w:val="24"/>
          </w:rPr>
          <w:t>мо-айхал.</w:t>
        </w:r>
      </w:hyperlink>
      <w:r w:rsidRPr="00013832">
        <w:rPr>
          <w:sz w:val="24"/>
          <w:szCs w:val="24"/>
          <w:u w:val="single"/>
        </w:rPr>
        <w:t>рф</w:t>
      </w:r>
      <w:proofErr w:type="spellEnd"/>
      <w:r w:rsidRPr="00013832">
        <w:rPr>
          <w:sz w:val="24"/>
          <w:szCs w:val="24"/>
        </w:rPr>
        <w:t>).</w:t>
      </w:r>
    </w:p>
    <w:p w:rsidR="00013832" w:rsidRDefault="00013832" w:rsidP="002A59A0">
      <w:pPr>
        <w:spacing w:line="240" w:lineRule="auto"/>
        <w:ind w:firstLine="538"/>
        <w:rPr>
          <w:sz w:val="24"/>
          <w:szCs w:val="24"/>
        </w:rPr>
      </w:pPr>
      <w:r w:rsidRPr="00013832">
        <w:rPr>
          <w:sz w:val="24"/>
          <w:szCs w:val="24"/>
        </w:rPr>
        <w:t xml:space="preserve">3.  Настоящее решение вступает в </w:t>
      </w:r>
      <w:r w:rsidR="006B5D3E">
        <w:rPr>
          <w:sz w:val="24"/>
          <w:szCs w:val="24"/>
        </w:rPr>
        <w:t>силу с момента официального опубликования</w:t>
      </w:r>
      <w:r w:rsidRPr="00013832">
        <w:rPr>
          <w:sz w:val="24"/>
          <w:szCs w:val="24"/>
        </w:rPr>
        <w:t xml:space="preserve">. </w:t>
      </w:r>
    </w:p>
    <w:p w:rsidR="00170070" w:rsidRDefault="00170070" w:rsidP="00170070">
      <w:pPr>
        <w:spacing w:line="240" w:lineRule="auto"/>
        <w:ind w:firstLine="709"/>
        <w:rPr>
          <w:sz w:val="24"/>
          <w:szCs w:val="24"/>
        </w:rPr>
      </w:pPr>
    </w:p>
    <w:p w:rsidR="002A59A0" w:rsidRPr="00013832" w:rsidRDefault="002A59A0" w:rsidP="00170070">
      <w:pPr>
        <w:spacing w:line="240" w:lineRule="auto"/>
        <w:ind w:firstLine="709"/>
        <w:rPr>
          <w:sz w:val="24"/>
          <w:szCs w:val="24"/>
        </w:rPr>
      </w:pPr>
    </w:p>
    <w:tbl>
      <w:tblPr>
        <w:tblW w:w="4945" w:type="pct"/>
        <w:tblLook w:val="04A0"/>
      </w:tblPr>
      <w:tblGrid>
        <w:gridCol w:w="4503"/>
        <w:gridCol w:w="5103"/>
      </w:tblGrid>
      <w:tr w:rsidR="00013832" w:rsidRPr="00FB325F" w:rsidTr="00076B0F">
        <w:trPr>
          <w:trHeight w:val="1385"/>
        </w:trPr>
        <w:tc>
          <w:tcPr>
            <w:tcW w:w="2344" w:type="pct"/>
          </w:tcPr>
          <w:p w:rsidR="00013832" w:rsidRPr="00013832" w:rsidRDefault="00013832" w:rsidP="00013832">
            <w:pPr>
              <w:widowControl w:val="0"/>
              <w:spacing w:line="256" w:lineRule="auto"/>
              <w:ind w:hanging="29"/>
              <w:rPr>
                <w:b/>
                <w:sz w:val="24"/>
                <w:lang w:eastAsia="en-US"/>
              </w:rPr>
            </w:pPr>
            <w:r w:rsidRPr="00013832">
              <w:rPr>
                <w:b/>
                <w:sz w:val="24"/>
                <w:lang w:eastAsia="en-US"/>
              </w:rPr>
              <w:t>Главы поселка</w:t>
            </w:r>
          </w:p>
          <w:p w:rsidR="00013832" w:rsidRPr="00013832" w:rsidRDefault="00013832" w:rsidP="00013832">
            <w:pPr>
              <w:widowControl w:val="0"/>
              <w:spacing w:line="256" w:lineRule="auto"/>
              <w:ind w:hanging="29"/>
              <w:rPr>
                <w:b/>
                <w:sz w:val="24"/>
                <w:lang w:eastAsia="en-US"/>
              </w:rPr>
            </w:pPr>
          </w:p>
          <w:p w:rsidR="00013832" w:rsidRPr="00013832" w:rsidRDefault="00013832" w:rsidP="00013832">
            <w:pPr>
              <w:widowControl w:val="0"/>
              <w:spacing w:line="256" w:lineRule="auto"/>
              <w:ind w:hanging="29"/>
              <w:rPr>
                <w:b/>
                <w:sz w:val="24"/>
                <w:lang w:eastAsia="en-US"/>
              </w:rPr>
            </w:pPr>
          </w:p>
          <w:p w:rsidR="00013832" w:rsidRPr="00013832" w:rsidRDefault="00013832" w:rsidP="00076B0F">
            <w:pPr>
              <w:widowControl w:val="0"/>
              <w:spacing w:line="256" w:lineRule="auto"/>
              <w:ind w:hanging="29"/>
              <w:rPr>
                <w:sz w:val="24"/>
                <w:lang w:eastAsia="en-US"/>
              </w:rPr>
            </w:pPr>
            <w:r w:rsidRPr="00013832">
              <w:rPr>
                <w:b/>
                <w:sz w:val="24"/>
                <w:lang w:eastAsia="en-US"/>
              </w:rPr>
              <w:t>__</w:t>
            </w:r>
            <w:r w:rsidR="00076B0F">
              <w:rPr>
                <w:b/>
                <w:sz w:val="24"/>
                <w:lang w:eastAsia="en-US"/>
              </w:rPr>
              <w:t>_____</w:t>
            </w:r>
            <w:r w:rsidRPr="00013832">
              <w:rPr>
                <w:b/>
                <w:sz w:val="24"/>
                <w:lang w:eastAsia="en-US"/>
              </w:rPr>
              <w:t>___________</w:t>
            </w:r>
            <w:r w:rsidR="00076B0F">
              <w:rPr>
                <w:b/>
                <w:sz w:val="24"/>
                <w:lang w:eastAsia="en-US"/>
              </w:rPr>
              <w:t xml:space="preserve"> Г</w:t>
            </w:r>
            <w:r w:rsidRPr="00013832">
              <w:rPr>
                <w:b/>
                <w:sz w:val="24"/>
                <w:lang w:eastAsia="en-US"/>
              </w:rPr>
              <w:t>.Ш. Петровская</w:t>
            </w:r>
          </w:p>
        </w:tc>
        <w:tc>
          <w:tcPr>
            <w:tcW w:w="2656" w:type="pct"/>
          </w:tcPr>
          <w:p w:rsidR="00013832" w:rsidRPr="00013832" w:rsidRDefault="00013832" w:rsidP="00013832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b/>
                <w:sz w:val="24"/>
                <w:lang w:eastAsia="en-US"/>
              </w:rPr>
            </w:pPr>
            <w:r w:rsidRPr="00013832">
              <w:rPr>
                <w:b/>
                <w:sz w:val="24"/>
                <w:lang w:eastAsia="en-US"/>
              </w:rPr>
              <w:t>Председатель</w:t>
            </w:r>
          </w:p>
          <w:p w:rsidR="00013832" w:rsidRPr="00013832" w:rsidRDefault="00013832" w:rsidP="00013832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b/>
                <w:sz w:val="24"/>
                <w:lang w:eastAsia="en-US"/>
              </w:rPr>
            </w:pPr>
            <w:r w:rsidRPr="00013832">
              <w:rPr>
                <w:b/>
                <w:sz w:val="24"/>
                <w:lang w:eastAsia="en-US"/>
              </w:rPr>
              <w:t>поселкового Совета депутатов</w:t>
            </w:r>
          </w:p>
          <w:p w:rsidR="00013832" w:rsidRPr="00013832" w:rsidRDefault="00013832" w:rsidP="00013832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b/>
                <w:sz w:val="24"/>
                <w:lang w:eastAsia="en-US"/>
              </w:rPr>
            </w:pPr>
          </w:p>
          <w:p w:rsidR="00013832" w:rsidRPr="00013832" w:rsidRDefault="00013832" w:rsidP="005B372C">
            <w:pPr>
              <w:widowControl w:val="0"/>
              <w:tabs>
                <w:tab w:val="left" w:pos="360"/>
              </w:tabs>
              <w:spacing w:line="256" w:lineRule="auto"/>
              <w:ind w:hanging="29"/>
              <w:rPr>
                <w:sz w:val="24"/>
                <w:lang w:eastAsia="en-US"/>
              </w:rPr>
            </w:pPr>
            <w:r w:rsidRPr="00013832">
              <w:rPr>
                <w:b/>
                <w:sz w:val="24"/>
                <w:lang w:eastAsia="en-US"/>
              </w:rPr>
              <w:t>__________</w:t>
            </w:r>
            <w:r w:rsidR="00076B0F">
              <w:rPr>
                <w:b/>
                <w:sz w:val="24"/>
                <w:lang w:eastAsia="en-US"/>
              </w:rPr>
              <w:t>___</w:t>
            </w:r>
            <w:r w:rsidRPr="00013832">
              <w:rPr>
                <w:b/>
                <w:sz w:val="24"/>
                <w:lang w:eastAsia="en-US"/>
              </w:rPr>
              <w:t>____</w:t>
            </w:r>
            <w:r w:rsidR="00076B0F">
              <w:rPr>
                <w:b/>
                <w:sz w:val="24"/>
                <w:lang w:eastAsia="en-US"/>
              </w:rPr>
              <w:t xml:space="preserve"> </w:t>
            </w:r>
            <w:r w:rsidR="005B372C">
              <w:rPr>
                <w:b/>
                <w:sz w:val="24"/>
                <w:lang w:eastAsia="en-US"/>
              </w:rPr>
              <w:t>А</w:t>
            </w:r>
            <w:r w:rsidRPr="00013832">
              <w:rPr>
                <w:b/>
                <w:sz w:val="24"/>
                <w:lang w:eastAsia="en-US"/>
              </w:rPr>
              <w:t>.</w:t>
            </w:r>
            <w:r w:rsidR="005B372C">
              <w:rPr>
                <w:b/>
                <w:sz w:val="24"/>
                <w:lang w:eastAsia="en-US"/>
              </w:rPr>
              <w:t>М</w:t>
            </w:r>
            <w:r w:rsidRPr="00013832">
              <w:rPr>
                <w:b/>
                <w:sz w:val="24"/>
                <w:lang w:eastAsia="en-US"/>
              </w:rPr>
              <w:t xml:space="preserve">. </w:t>
            </w:r>
            <w:r w:rsidR="005B372C">
              <w:rPr>
                <w:b/>
                <w:sz w:val="24"/>
                <w:lang w:eastAsia="en-US"/>
              </w:rPr>
              <w:t>Бочаров</w:t>
            </w:r>
          </w:p>
        </w:tc>
      </w:tr>
    </w:tbl>
    <w:p w:rsidR="00013832" w:rsidRPr="00013832" w:rsidRDefault="00013832" w:rsidP="00170070">
      <w:pPr>
        <w:spacing w:line="240" w:lineRule="exact"/>
        <w:jc w:val="right"/>
        <w:rPr>
          <w:color w:val="auto"/>
          <w:sz w:val="24"/>
          <w:szCs w:val="24"/>
        </w:rPr>
      </w:pPr>
      <w:r w:rsidRPr="00700821">
        <w:rPr>
          <w:b/>
        </w:rPr>
        <w:br w:type="page"/>
      </w:r>
      <w:r w:rsidRPr="00013832">
        <w:rPr>
          <w:color w:val="auto"/>
          <w:sz w:val="24"/>
          <w:szCs w:val="24"/>
        </w:rPr>
        <w:lastRenderedPageBreak/>
        <w:t>УТВЕРЖДЕНО</w:t>
      </w:r>
    </w:p>
    <w:p w:rsidR="00013832" w:rsidRPr="00013832" w:rsidRDefault="00013832" w:rsidP="00013832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 xml:space="preserve">Решением </w:t>
      </w:r>
    </w:p>
    <w:p w:rsidR="00013832" w:rsidRPr="00167252" w:rsidRDefault="00013832" w:rsidP="00013832">
      <w:pPr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поселкового Совета</w:t>
      </w:r>
      <w:r w:rsidR="00167252" w:rsidRPr="006B5D3E">
        <w:rPr>
          <w:color w:val="auto"/>
          <w:sz w:val="24"/>
          <w:szCs w:val="24"/>
        </w:rPr>
        <w:t xml:space="preserve"> </w:t>
      </w:r>
      <w:r w:rsidR="00167252">
        <w:rPr>
          <w:color w:val="auto"/>
          <w:sz w:val="24"/>
          <w:szCs w:val="24"/>
        </w:rPr>
        <w:t>депутатов</w:t>
      </w:r>
    </w:p>
    <w:p w:rsidR="00013832" w:rsidRPr="00013832" w:rsidRDefault="00076B0F" w:rsidP="00013832">
      <w:pPr>
        <w:spacing w:after="0" w:line="240" w:lineRule="auto"/>
        <w:ind w:left="4536" w:right="0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25 декабря 2023 года</w:t>
      </w:r>
      <w:r w:rsidR="00013832" w:rsidRPr="0001383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en-US"/>
        </w:rPr>
        <w:t>V</w:t>
      </w:r>
      <w:r>
        <w:rPr>
          <w:color w:val="auto"/>
          <w:sz w:val="24"/>
          <w:szCs w:val="24"/>
        </w:rPr>
        <w:t>-</w:t>
      </w:r>
      <w:r w:rsidR="00013832" w:rsidRPr="00013832">
        <w:rPr>
          <w:color w:val="auto"/>
          <w:sz w:val="24"/>
          <w:szCs w:val="24"/>
        </w:rPr>
        <w:t xml:space="preserve">№ </w:t>
      </w:r>
      <w:r>
        <w:rPr>
          <w:color w:val="auto"/>
          <w:sz w:val="24"/>
          <w:szCs w:val="24"/>
        </w:rPr>
        <w:t>19-9</w:t>
      </w:r>
    </w:p>
    <w:p w:rsidR="00013832" w:rsidRDefault="00013832" w:rsidP="00A4423D">
      <w:pPr>
        <w:spacing w:after="0" w:line="240" w:lineRule="auto"/>
        <w:ind w:right="0" w:firstLine="0"/>
        <w:contextualSpacing/>
        <w:jc w:val="right"/>
        <w:rPr>
          <w:b/>
          <w:color w:val="auto"/>
          <w:sz w:val="28"/>
          <w:szCs w:val="28"/>
        </w:rPr>
      </w:pPr>
    </w:p>
    <w:p w:rsidR="00013832" w:rsidRDefault="00013832" w:rsidP="00A4423D">
      <w:pPr>
        <w:spacing w:after="0" w:line="240" w:lineRule="auto"/>
        <w:ind w:right="0" w:firstLine="0"/>
        <w:contextualSpacing/>
        <w:jc w:val="right"/>
        <w:rPr>
          <w:b/>
          <w:color w:val="auto"/>
          <w:sz w:val="28"/>
          <w:szCs w:val="28"/>
        </w:rPr>
      </w:pPr>
    </w:p>
    <w:p w:rsidR="00A40D6F" w:rsidRPr="00013832" w:rsidRDefault="00013832" w:rsidP="00013832">
      <w:pPr>
        <w:jc w:val="center"/>
        <w:rPr>
          <w:b/>
          <w:color w:val="FF0000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 xml:space="preserve">Положение </w:t>
      </w:r>
      <w:r w:rsidR="005B372C">
        <w:rPr>
          <w:b/>
          <w:color w:val="auto"/>
          <w:sz w:val="24"/>
          <w:szCs w:val="24"/>
        </w:rPr>
        <w:t>о</w:t>
      </w:r>
      <w:r w:rsidR="005B372C" w:rsidRPr="005B372C">
        <w:rPr>
          <w:b/>
          <w:color w:val="auto"/>
          <w:sz w:val="24"/>
          <w:szCs w:val="24"/>
        </w:rPr>
        <w:t xml:space="preserve"> порядке установки мемориальных сооружений, памятников, мемориальных досок и других памятных знаков на территории</w:t>
      </w:r>
      <w:r w:rsidR="00035657" w:rsidRPr="00013832">
        <w:rPr>
          <w:b/>
          <w:color w:val="auto"/>
          <w:sz w:val="24"/>
          <w:szCs w:val="24"/>
        </w:rPr>
        <w:t xml:space="preserve"> </w:t>
      </w:r>
      <w:r w:rsidRPr="00013832">
        <w:rPr>
          <w:b/>
          <w:sz w:val="24"/>
          <w:szCs w:val="24"/>
        </w:rPr>
        <w:t>муниципального образования «Посёлок Айхал» Мирнинского района Республики Саха (Якутия).</w:t>
      </w:r>
    </w:p>
    <w:p w:rsidR="00035657" w:rsidRPr="004361D5" w:rsidRDefault="00035657" w:rsidP="00A40D6F">
      <w:pPr>
        <w:spacing w:after="0" w:line="240" w:lineRule="auto"/>
        <w:ind w:left="0" w:right="0" w:firstLine="0"/>
        <w:contextualSpacing/>
        <w:jc w:val="center"/>
        <w:rPr>
          <w:b/>
          <w:color w:val="auto"/>
          <w:sz w:val="28"/>
          <w:szCs w:val="28"/>
        </w:rPr>
      </w:pPr>
    </w:p>
    <w:p w:rsidR="005C138A" w:rsidRPr="00013832" w:rsidRDefault="000A3072" w:rsidP="000A3072">
      <w:pPr>
        <w:spacing w:after="0" w:line="265" w:lineRule="auto"/>
        <w:ind w:left="993" w:right="0" w:hanging="284"/>
        <w:jc w:val="center"/>
        <w:rPr>
          <w:b/>
          <w:color w:val="auto"/>
          <w:sz w:val="24"/>
          <w:szCs w:val="24"/>
        </w:rPr>
      </w:pPr>
      <w:r w:rsidRPr="00013832">
        <w:rPr>
          <w:b/>
          <w:color w:val="auto"/>
          <w:sz w:val="24"/>
          <w:szCs w:val="24"/>
        </w:rPr>
        <w:t>1.</w:t>
      </w:r>
      <w:r w:rsidR="00847429" w:rsidRPr="00013832">
        <w:rPr>
          <w:b/>
          <w:color w:val="auto"/>
          <w:sz w:val="24"/>
          <w:szCs w:val="24"/>
        </w:rPr>
        <w:t>Общие положения и основные понятия</w:t>
      </w:r>
    </w:p>
    <w:p w:rsidR="005C138A" w:rsidRPr="00013832" w:rsidRDefault="00E81055" w:rsidP="00ED16BC">
      <w:pPr>
        <w:shd w:val="clear" w:color="auto" w:fill="FFFFFF"/>
        <w:rPr>
          <w:color w:val="auto"/>
          <w:sz w:val="24"/>
          <w:szCs w:val="24"/>
        </w:rPr>
      </w:pPr>
      <w:proofErr w:type="gramStart"/>
      <w:r w:rsidRPr="00013832">
        <w:rPr>
          <w:color w:val="auto"/>
          <w:sz w:val="24"/>
          <w:szCs w:val="24"/>
        </w:rPr>
        <w:t>1.1.</w:t>
      </w:r>
      <w:r w:rsidR="00186CE4" w:rsidRPr="00013832">
        <w:rPr>
          <w:color w:val="auto"/>
          <w:sz w:val="24"/>
          <w:szCs w:val="24"/>
        </w:rPr>
        <w:t xml:space="preserve">Положение </w:t>
      </w:r>
      <w:r w:rsidR="003E1B1D" w:rsidRPr="00013832">
        <w:rPr>
          <w:color w:val="auto"/>
          <w:sz w:val="24"/>
          <w:szCs w:val="24"/>
        </w:rPr>
        <w:t>«</w:t>
      </w:r>
      <w:r w:rsidR="005B372C" w:rsidRPr="005B372C">
        <w:rPr>
          <w:color w:val="auto"/>
          <w:sz w:val="24"/>
          <w:szCs w:val="24"/>
        </w:rPr>
        <w:t>О порядке установки мемориальных сооружений, памятников, мемориальных досок и других памятных знаков на территории</w:t>
      </w:r>
      <w:r w:rsidR="00035657" w:rsidRPr="00013832">
        <w:rPr>
          <w:color w:val="auto"/>
          <w:sz w:val="24"/>
          <w:szCs w:val="24"/>
        </w:rPr>
        <w:t xml:space="preserve"> </w:t>
      </w:r>
      <w:r w:rsidR="00013832" w:rsidRPr="00013832">
        <w:rPr>
          <w:color w:val="auto"/>
          <w:sz w:val="24"/>
          <w:szCs w:val="24"/>
        </w:rPr>
        <w:t xml:space="preserve">муниципального образования «Посёлок Айхал» Мирнинского района Республики Саха (Якутия) </w:t>
      </w:r>
      <w:r w:rsidR="00847429" w:rsidRPr="00013832">
        <w:rPr>
          <w:color w:val="auto"/>
          <w:sz w:val="24"/>
          <w:szCs w:val="24"/>
        </w:rPr>
        <w:t xml:space="preserve">(далее </w:t>
      </w:r>
      <w:r w:rsidR="00BA5ECB" w:rsidRPr="00013832">
        <w:rPr>
          <w:noProof/>
          <w:color w:val="auto"/>
          <w:sz w:val="24"/>
          <w:szCs w:val="24"/>
        </w:rPr>
        <w:t xml:space="preserve">- </w:t>
      </w:r>
      <w:r w:rsidR="00847429" w:rsidRPr="00013832">
        <w:rPr>
          <w:color w:val="auto"/>
          <w:sz w:val="24"/>
          <w:szCs w:val="24"/>
        </w:rPr>
        <w:t>Положение) разработано в соответствии с Федеральны</w:t>
      </w:r>
      <w:r w:rsidR="00BC0CC4" w:rsidRPr="00013832">
        <w:rPr>
          <w:color w:val="auto"/>
          <w:sz w:val="24"/>
          <w:szCs w:val="24"/>
        </w:rPr>
        <w:t>м законом от 06.10.2003г. № 131</w:t>
      </w:r>
      <w:r w:rsidR="00847429" w:rsidRPr="00013832">
        <w:rPr>
          <w:color w:val="auto"/>
          <w:sz w:val="24"/>
          <w:szCs w:val="24"/>
        </w:rPr>
        <w:t>-ФЗ «Об общих принципах организации местного самоупр</w:t>
      </w:r>
      <w:r w:rsidR="00BA5ECB" w:rsidRPr="00013832">
        <w:rPr>
          <w:color w:val="auto"/>
          <w:sz w:val="24"/>
          <w:szCs w:val="24"/>
        </w:rPr>
        <w:t>авления в Российской Федерации»,</w:t>
      </w:r>
      <w:r w:rsidR="00847429" w:rsidRPr="00013832">
        <w:rPr>
          <w:color w:val="auto"/>
          <w:sz w:val="24"/>
          <w:szCs w:val="24"/>
        </w:rPr>
        <w:t xml:space="preserve"> Федеральным законом от 25.06.2002г. №7З-ФЗ «Об объектах культурного наследия (памятниках истории и культуры</w:t>
      </w:r>
      <w:proofErr w:type="gramEnd"/>
      <w:r w:rsidR="005B372C">
        <w:rPr>
          <w:color w:val="auto"/>
          <w:sz w:val="24"/>
          <w:szCs w:val="24"/>
        </w:rPr>
        <w:t xml:space="preserve">) народов Российской Федерации», </w:t>
      </w:r>
      <w:r w:rsidR="005B372C" w:rsidRPr="005B372C">
        <w:rPr>
          <w:color w:val="auto"/>
          <w:sz w:val="24"/>
          <w:szCs w:val="24"/>
        </w:rPr>
        <w:t>Уставом муниципального образования «Поселок Айхал» Мирнинского района Республики Саха (Якутия)</w:t>
      </w:r>
      <w:r w:rsidR="005B372C">
        <w:rPr>
          <w:color w:val="auto"/>
          <w:sz w:val="24"/>
          <w:szCs w:val="24"/>
        </w:rPr>
        <w:t>.</w:t>
      </w:r>
    </w:p>
    <w:p w:rsidR="00E81055" w:rsidRPr="00864C47" w:rsidRDefault="00E81055" w:rsidP="00E81055">
      <w:pPr>
        <w:ind w:left="21" w:right="28"/>
        <w:rPr>
          <w:color w:val="auto"/>
          <w:sz w:val="24"/>
          <w:szCs w:val="24"/>
        </w:rPr>
      </w:pPr>
      <w:r w:rsidRPr="00864C47">
        <w:rPr>
          <w:color w:val="auto"/>
          <w:sz w:val="24"/>
          <w:szCs w:val="24"/>
        </w:rPr>
        <w:t>1.2.</w:t>
      </w:r>
      <w:r w:rsidR="008631F8" w:rsidRPr="00864C47">
        <w:rPr>
          <w:color w:val="auto"/>
          <w:sz w:val="24"/>
          <w:szCs w:val="24"/>
        </w:rPr>
        <w:t> </w:t>
      </w:r>
      <w:proofErr w:type="gramStart"/>
      <w:r w:rsidRPr="00864C47">
        <w:rPr>
          <w:color w:val="auto"/>
          <w:sz w:val="24"/>
          <w:szCs w:val="24"/>
        </w:rPr>
        <w:t xml:space="preserve">Настоящее Положение </w:t>
      </w:r>
      <w:r w:rsidR="00020743" w:rsidRPr="00864C47">
        <w:rPr>
          <w:color w:val="auto"/>
          <w:sz w:val="24"/>
          <w:szCs w:val="24"/>
          <w:lang w:bidi="ru-RU"/>
        </w:rPr>
        <w:t>разработано с целью увековечения памяти о выдающихся исторических событиях, происшедших на территории</w:t>
      </w:r>
      <w:r w:rsidRPr="00864C47">
        <w:rPr>
          <w:color w:val="auto"/>
          <w:sz w:val="24"/>
          <w:szCs w:val="24"/>
        </w:rPr>
        <w:t xml:space="preserve"> </w:t>
      </w:r>
      <w:r w:rsidR="00D34E69" w:rsidRPr="00864C47">
        <w:rPr>
          <w:color w:val="auto"/>
          <w:sz w:val="24"/>
          <w:szCs w:val="24"/>
        </w:rPr>
        <w:t>муниципального образования «Посёлок Айхал» Мирнинского района</w:t>
      </w:r>
      <w:r w:rsidRPr="00864C47">
        <w:rPr>
          <w:color w:val="auto"/>
          <w:sz w:val="24"/>
          <w:szCs w:val="24"/>
        </w:rPr>
        <w:t xml:space="preserve"> Республики Саха (Якутия)</w:t>
      </w:r>
      <w:r w:rsidR="00020743" w:rsidRPr="00864C47">
        <w:rPr>
          <w:color w:val="auto"/>
          <w:sz w:val="24"/>
          <w:szCs w:val="24"/>
        </w:rPr>
        <w:t>,</w:t>
      </w:r>
      <w:r w:rsidRPr="00864C47">
        <w:rPr>
          <w:color w:val="auto"/>
          <w:sz w:val="24"/>
          <w:szCs w:val="24"/>
        </w:rPr>
        <w:t xml:space="preserve"> </w:t>
      </w:r>
      <w:r w:rsidR="00020743" w:rsidRPr="00864C47">
        <w:rPr>
          <w:color w:val="auto"/>
          <w:sz w:val="24"/>
          <w:szCs w:val="24"/>
          <w:lang w:bidi="ru-RU"/>
        </w:rPr>
        <w:t>выдающихся личностях Российской Федерации, уроженцев</w:t>
      </w:r>
      <w:r w:rsidRPr="00864C47">
        <w:rPr>
          <w:color w:val="auto"/>
          <w:sz w:val="24"/>
          <w:szCs w:val="24"/>
        </w:rPr>
        <w:t xml:space="preserve"> </w:t>
      </w:r>
      <w:r w:rsidR="00020743" w:rsidRPr="00864C47">
        <w:rPr>
          <w:color w:val="auto"/>
          <w:sz w:val="24"/>
          <w:szCs w:val="24"/>
        </w:rPr>
        <w:t xml:space="preserve">муниципального образования «Посёлок Айхал» Мирнинского района Республики Саха (Якутия),  </w:t>
      </w:r>
      <w:r w:rsidR="00020743" w:rsidRPr="00864C47">
        <w:rPr>
          <w:color w:val="auto"/>
          <w:sz w:val="24"/>
          <w:szCs w:val="24"/>
          <w:lang w:bidi="ru-RU"/>
        </w:rPr>
        <w:t xml:space="preserve">а также с целью формирования историко-культурной среды на территории </w:t>
      </w:r>
      <w:r w:rsidR="00020743" w:rsidRPr="00864C47">
        <w:rPr>
          <w:color w:val="auto"/>
          <w:sz w:val="24"/>
          <w:szCs w:val="24"/>
        </w:rPr>
        <w:t>муниципального образования «Посёлок Айхал» Мирнинского района Республики Саха (Якутия)</w:t>
      </w:r>
      <w:r w:rsidRPr="00864C47">
        <w:rPr>
          <w:color w:val="auto"/>
          <w:sz w:val="24"/>
          <w:szCs w:val="24"/>
        </w:rPr>
        <w:t>.</w:t>
      </w:r>
      <w:proofErr w:type="gramEnd"/>
    </w:p>
    <w:p w:rsidR="005C138A" w:rsidRPr="00864C47" w:rsidRDefault="00E81055" w:rsidP="00E81055">
      <w:pPr>
        <w:ind w:left="21" w:right="28"/>
        <w:rPr>
          <w:color w:val="auto"/>
          <w:sz w:val="24"/>
          <w:szCs w:val="24"/>
        </w:rPr>
      </w:pPr>
      <w:r w:rsidRPr="00864C47">
        <w:rPr>
          <w:color w:val="auto"/>
          <w:sz w:val="24"/>
          <w:szCs w:val="24"/>
        </w:rPr>
        <w:t>1.3.</w:t>
      </w:r>
      <w:r w:rsidR="00864C47" w:rsidRPr="00864C47">
        <w:rPr>
          <w:color w:val="auto"/>
          <w:lang w:bidi="ru-RU"/>
        </w:rPr>
        <w:t xml:space="preserve"> </w:t>
      </w:r>
      <w:r w:rsidR="00864C47" w:rsidRPr="00864C47">
        <w:rPr>
          <w:color w:val="auto"/>
          <w:sz w:val="24"/>
          <w:szCs w:val="24"/>
          <w:lang w:bidi="ru-RU"/>
        </w:rPr>
        <w:t>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обслуживание их на</w:t>
      </w:r>
      <w:r w:rsidR="00CD41DA" w:rsidRPr="00864C47">
        <w:rPr>
          <w:color w:val="auto"/>
          <w:sz w:val="24"/>
          <w:szCs w:val="24"/>
        </w:rPr>
        <w:t xml:space="preserve"> </w:t>
      </w:r>
      <w:r w:rsidR="00864C47" w:rsidRPr="00864C47">
        <w:rPr>
          <w:color w:val="auto"/>
          <w:sz w:val="24"/>
          <w:szCs w:val="24"/>
        </w:rPr>
        <w:t>территории муниципального образования «Посёлок Айхал» Мирнинского района Республики Саха (Якутия).</w:t>
      </w:r>
    </w:p>
    <w:p w:rsidR="00E01125" w:rsidRDefault="007C3ADF" w:rsidP="009A5DBD">
      <w:pPr>
        <w:ind w:right="28"/>
        <w:rPr>
          <w:color w:val="auto"/>
          <w:sz w:val="24"/>
          <w:szCs w:val="24"/>
        </w:rPr>
      </w:pPr>
      <w:r w:rsidRPr="00013832">
        <w:rPr>
          <w:color w:val="auto"/>
          <w:sz w:val="24"/>
          <w:szCs w:val="24"/>
        </w:rPr>
        <w:t>1.4.</w:t>
      </w:r>
      <w:r w:rsidR="00E01125" w:rsidRPr="00013832">
        <w:rPr>
          <w:color w:val="auto"/>
          <w:sz w:val="24"/>
          <w:szCs w:val="24"/>
        </w:rPr>
        <w:t xml:space="preserve"> </w:t>
      </w:r>
      <w:r w:rsidR="00864C47" w:rsidRPr="00864C47">
        <w:rPr>
          <w:color w:val="auto"/>
          <w:sz w:val="24"/>
          <w:szCs w:val="24"/>
          <w:lang w:bidi="ru-RU"/>
        </w:rPr>
        <w:t>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</w:t>
      </w:r>
      <w:r w:rsidR="00035657" w:rsidRPr="00D34E69">
        <w:rPr>
          <w:color w:val="auto"/>
          <w:sz w:val="24"/>
          <w:szCs w:val="24"/>
        </w:rPr>
        <w:t xml:space="preserve"> территории </w:t>
      </w:r>
      <w:r w:rsidR="00D34E69" w:rsidRPr="00D34E69">
        <w:rPr>
          <w:color w:val="auto"/>
          <w:sz w:val="24"/>
          <w:szCs w:val="24"/>
        </w:rPr>
        <w:t>муниципального образования «Посёлок Айхал» Мирнинского района</w:t>
      </w:r>
      <w:r w:rsidR="00D34E69" w:rsidRPr="00D34E69">
        <w:rPr>
          <w:color w:val="auto"/>
        </w:rPr>
        <w:t xml:space="preserve"> </w:t>
      </w:r>
      <w:r w:rsidR="00D34E69" w:rsidRPr="00D34E69">
        <w:rPr>
          <w:color w:val="auto"/>
          <w:sz w:val="24"/>
          <w:szCs w:val="24"/>
        </w:rPr>
        <w:t>Республики Саха (Якутия)</w:t>
      </w:r>
      <w:r w:rsidR="00864C47">
        <w:rPr>
          <w:color w:val="auto"/>
          <w:sz w:val="24"/>
          <w:szCs w:val="24"/>
        </w:rPr>
        <w:t>.</w:t>
      </w:r>
    </w:p>
    <w:p w:rsidR="00864C47" w:rsidRDefault="00864C47" w:rsidP="009A5DBD">
      <w:pPr>
        <w:ind w:right="28"/>
        <w:rPr>
          <w:color w:val="auto"/>
          <w:sz w:val="24"/>
          <w:szCs w:val="24"/>
        </w:rPr>
      </w:pPr>
    </w:p>
    <w:p w:rsidR="00864C47" w:rsidRPr="00864C47" w:rsidRDefault="00864C47" w:rsidP="00864C47">
      <w:pPr>
        <w:pStyle w:val="a6"/>
        <w:widowControl w:val="0"/>
        <w:numPr>
          <w:ilvl w:val="0"/>
          <w:numId w:val="20"/>
        </w:numPr>
        <w:tabs>
          <w:tab w:val="left" w:pos="2897"/>
        </w:tabs>
        <w:autoSpaceDE w:val="0"/>
        <w:autoSpaceDN w:val="0"/>
        <w:spacing w:after="0" w:line="296" w:lineRule="exact"/>
        <w:ind w:right="0"/>
        <w:jc w:val="left"/>
        <w:outlineLvl w:val="0"/>
        <w:rPr>
          <w:b/>
          <w:bCs/>
          <w:color w:val="auto"/>
          <w:sz w:val="24"/>
          <w:szCs w:val="26"/>
          <w:lang w:bidi="ru-RU"/>
        </w:rPr>
      </w:pPr>
      <w:r w:rsidRPr="00864C47">
        <w:rPr>
          <w:b/>
          <w:bCs/>
          <w:color w:val="auto"/>
          <w:sz w:val="24"/>
          <w:szCs w:val="26"/>
          <w:lang w:bidi="ru-RU"/>
        </w:rPr>
        <w:t>Основные понятия и</w:t>
      </w:r>
      <w:r w:rsidRPr="00864C47">
        <w:rPr>
          <w:b/>
          <w:bCs/>
          <w:color w:val="auto"/>
          <w:spacing w:val="-6"/>
          <w:sz w:val="24"/>
          <w:szCs w:val="26"/>
          <w:lang w:bidi="ru-RU"/>
        </w:rPr>
        <w:t xml:space="preserve"> </w:t>
      </w:r>
      <w:r w:rsidRPr="00864C47">
        <w:rPr>
          <w:b/>
          <w:bCs/>
          <w:color w:val="auto"/>
          <w:sz w:val="24"/>
          <w:szCs w:val="26"/>
          <w:lang w:bidi="ru-RU"/>
        </w:rPr>
        <w:t>определения</w:t>
      </w:r>
    </w:p>
    <w:p w:rsidR="00864C47" w:rsidRPr="00864C47" w:rsidRDefault="00864C47" w:rsidP="00864C47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right="109" w:firstLine="709"/>
        <w:rPr>
          <w:color w:val="auto"/>
          <w:sz w:val="24"/>
          <w:lang w:bidi="ru-RU"/>
        </w:rPr>
      </w:pPr>
      <w:r w:rsidRPr="00864C47">
        <w:rPr>
          <w:color w:val="auto"/>
          <w:sz w:val="24"/>
          <w:lang w:bidi="ru-RU"/>
        </w:rPr>
        <w:t>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</w:t>
      </w:r>
      <w:r w:rsidRPr="00864C47">
        <w:rPr>
          <w:color w:val="auto"/>
          <w:spacing w:val="-1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военные.</w:t>
      </w:r>
    </w:p>
    <w:p w:rsidR="00864C47" w:rsidRDefault="00864C47" w:rsidP="00864C47">
      <w:pPr>
        <w:widowControl w:val="0"/>
        <w:numPr>
          <w:ilvl w:val="1"/>
          <w:numId w:val="18"/>
        </w:numPr>
        <w:tabs>
          <w:tab w:val="left" w:pos="709"/>
          <w:tab w:val="left" w:pos="993"/>
          <w:tab w:val="left" w:pos="1331"/>
        </w:tabs>
        <w:autoSpaceDE w:val="0"/>
        <w:autoSpaceDN w:val="0"/>
        <w:spacing w:after="0" w:line="240" w:lineRule="auto"/>
        <w:ind w:left="0" w:right="107" w:firstLine="709"/>
        <w:rPr>
          <w:color w:val="auto"/>
          <w:sz w:val="24"/>
          <w:lang w:bidi="ru-RU"/>
        </w:rPr>
      </w:pPr>
      <w:r w:rsidRPr="00864C47">
        <w:rPr>
          <w:color w:val="auto"/>
          <w:sz w:val="24"/>
          <w:lang w:bidi="ru-RU"/>
        </w:rPr>
        <w:t>Памятник - произведение монументального искусства, созданное для увековечения людей и исторических</w:t>
      </w:r>
      <w:r w:rsidRPr="00864C47">
        <w:rPr>
          <w:color w:val="auto"/>
          <w:spacing w:val="-3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событий.</w:t>
      </w:r>
    </w:p>
    <w:p w:rsidR="00864C47" w:rsidRDefault="00864C47" w:rsidP="00864C47">
      <w:pPr>
        <w:widowControl w:val="0"/>
        <w:numPr>
          <w:ilvl w:val="1"/>
          <w:numId w:val="18"/>
        </w:numPr>
        <w:tabs>
          <w:tab w:val="left" w:pos="709"/>
          <w:tab w:val="left" w:pos="993"/>
          <w:tab w:val="left" w:pos="1319"/>
        </w:tabs>
        <w:autoSpaceDE w:val="0"/>
        <w:autoSpaceDN w:val="0"/>
        <w:spacing w:after="0" w:line="240" w:lineRule="auto"/>
        <w:ind w:left="0" w:right="107" w:firstLine="709"/>
        <w:rPr>
          <w:color w:val="auto"/>
          <w:sz w:val="24"/>
          <w:lang w:bidi="ru-RU"/>
        </w:rPr>
      </w:pPr>
      <w:r w:rsidRPr="00864C47">
        <w:rPr>
          <w:color w:val="auto"/>
          <w:sz w:val="24"/>
          <w:lang w:bidi="ru-RU"/>
        </w:rPr>
        <w:t>Отдельно</w:t>
      </w:r>
      <w:r w:rsidRPr="00864C47">
        <w:rPr>
          <w:color w:val="auto"/>
          <w:spacing w:val="28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стоящие</w:t>
      </w:r>
      <w:r w:rsidRPr="00864C47">
        <w:rPr>
          <w:color w:val="auto"/>
          <w:spacing w:val="28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памятные</w:t>
      </w:r>
      <w:r w:rsidRPr="00864C47">
        <w:rPr>
          <w:color w:val="auto"/>
          <w:spacing w:val="28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знаки</w:t>
      </w:r>
      <w:r w:rsidR="00DB22E6">
        <w:rPr>
          <w:color w:val="auto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-</w:t>
      </w:r>
      <w:r w:rsidR="00DB22E6">
        <w:rPr>
          <w:color w:val="auto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стелы,</w:t>
      </w:r>
      <w:r w:rsidRPr="00864C47">
        <w:rPr>
          <w:color w:val="auto"/>
          <w:spacing w:val="28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скульптурные</w:t>
      </w:r>
      <w:r w:rsidRPr="00864C47">
        <w:rPr>
          <w:color w:val="auto"/>
          <w:spacing w:val="30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композиции</w:t>
      </w:r>
      <w:r w:rsidRPr="00864C47">
        <w:rPr>
          <w:color w:val="auto"/>
          <w:spacing w:val="28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и</w:t>
      </w:r>
      <w:r>
        <w:rPr>
          <w:color w:val="auto"/>
          <w:sz w:val="24"/>
          <w:lang w:bidi="ru-RU"/>
        </w:rPr>
        <w:t xml:space="preserve"> др.</w:t>
      </w:r>
    </w:p>
    <w:p w:rsidR="00864C47" w:rsidRPr="00864C47" w:rsidRDefault="00864C47" w:rsidP="00864C47">
      <w:pPr>
        <w:widowControl w:val="0"/>
        <w:numPr>
          <w:ilvl w:val="1"/>
          <w:numId w:val="18"/>
        </w:numPr>
        <w:tabs>
          <w:tab w:val="left" w:pos="709"/>
          <w:tab w:val="left" w:pos="993"/>
          <w:tab w:val="left" w:pos="1319"/>
        </w:tabs>
        <w:autoSpaceDE w:val="0"/>
        <w:autoSpaceDN w:val="0"/>
        <w:spacing w:before="2" w:after="0" w:line="240" w:lineRule="auto"/>
        <w:ind w:left="0" w:right="110" w:firstLine="709"/>
        <w:rPr>
          <w:color w:val="auto"/>
          <w:sz w:val="24"/>
          <w:lang w:bidi="ru-RU"/>
        </w:rPr>
      </w:pPr>
      <w:r w:rsidRPr="00864C47">
        <w:rPr>
          <w:color w:val="auto"/>
          <w:sz w:val="24"/>
          <w:lang w:bidi="ru-RU"/>
        </w:rPr>
        <w:t xml:space="preserve">Мемориальная доска - памятный знак, устанавливаемый на фасаде, в </w:t>
      </w:r>
      <w:r w:rsidR="00C909EB">
        <w:rPr>
          <w:color w:val="auto"/>
          <w:sz w:val="24"/>
          <w:szCs w:val="26"/>
          <w:lang w:bidi="ru-RU"/>
        </w:rPr>
        <w:t xml:space="preserve">интерьерах зданий, на закрытых территориях </w:t>
      </w:r>
      <w:r w:rsidRPr="00864C47">
        <w:rPr>
          <w:color w:val="auto"/>
          <w:sz w:val="24"/>
          <w:szCs w:val="26"/>
          <w:lang w:bidi="ru-RU"/>
        </w:rPr>
        <w:t>и</w:t>
      </w:r>
      <w:bookmarkStart w:id="0" w:name="_GoBack"/>
      <w:bookmarkEnd w:id="0"/>
      <w:r w:rsidR="00C909EB">
        <w:rPr>
          <w:color w:val="auto"/>
          <w:sz w:val="24"/>
          <w:szCs w:val="26"/>
          <w:lang w:bidi="ru-RU"/>
        </w:rPr>
        <w:t xml:space="preserve"> сооружениях, связанных </w:t>
      </w:r>
      <w:r w:rsidRPr="00864C47">
        <w:rPr>
          <w:color w:val="auto"/>
          <w:sz w:val="24"/>
          <w:szCs w:val="26"/>
          <w:lang w:bidi="ru-RU"/>
        </w:rPr>
        <w:t>с историческими</w:t>
      </w:r>
      <w:r w:rsidRPr="00864C47">
        <w:rPr>
          <w:color w:val="auto"/>
          <w:spacing w:val="18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событиями,</w:t>
      </w:r>
      <w:r w:rsidRPr="00864C47">
        <w:rPr>
          <w:color w:val="auto"/>
          <w:spacing w:val="18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жизнью</w:t>
      </w:r>
      <w:r w:rsidRPr="00864C47">
        <w:rPr>
          <w:color w:val="auto"/>
          <w:spacing w:val="18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и</w:t>
      </w:r>
      <w:r w:rsidRPr="00864C47">
        <w:rPr>
          <w:color w:val="auto"/>
          <w:spacing w:val="20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деятельностью</w:t>
      </w:r>
      <w:r w:rsidRPr="00864C47">
        <w:rPr>
          <w:color w:val="auto"/>
          <w:spacing w:val="17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особо</w:t>
      </w:r>
      <w:r w:rsidRPr="00864C47">
        <w:rPr>
          <w:color w:val="auto"/>
          <w:spacing w:val="17"/>
          <w:sz w:val="24"/>
          <w:szCs w:val="26"/>
          <w:lang w:bidi="ru-RU"/>
        </w:rPr>
        <w:t xml:space="preserve"> </w:t>
      </w:r>
      <w:r w:rsidRPr="00864C47">
        <w:rPr>
          <w:color w:val="auto"/>
          <w:sz w:val="24"/>
          <w:szCs w:val="26"/>
          <w:lang w:bidi="ru-RU"/>
        </w:rPr>
        <w:t>выдающихся</w:t>
      </w:r>
      <w:r w:rsidRPr="00864C47">
        <w:rPr>
          <w:color w:val="auto"/>
          <w:spacing w:val="18"/>
          <w:sz w:val="24"/>
          <w:szCs w:val="26"/>
          <w:lang w:bidi="ru-RU"/>
        </w:rPr>
        <w:t xml:space="preserve"> </w:t>
      </w:r>
      <w:r w:rsidR="00C909EB">
        <w:rPr>
          <w:color w:val="auto"/>
          <w:sz w:val="24"/>
          <w:szCs w:val="26"/>
          <w:lang w:bidi="ru-RU"/>
        </w:rPr>
        <w:t xml:space="preserve">граждан. </w:t>
      </w:r>
      <w:r w:rsidRPr="00864C47">
        <w:rPr>
          <w:color w:val="auto"/>
          <w:sz w:val="24"/>
          <w:szCs w:val="26"/>
          <w:lang w:bidi="ru-RU"/>
        </w:rPr>
        <w:t>Мемориальная доска, как правило, содержит краткие биографические сведения о лице или событии, которым посвящается увековечивание</w:t>
      </w:r>
      <w:r w:rsidR="00C909EB">
        <w:rPr>
          <w:color w:val="auto"/>
          <w:sz w:val="24"/>
          <w:szCs w:val="26"/>
          <w:lang w:bidi="ru-RU"/>
        </w:rPr>
        <w:t>.</w:t>
      </w:r>
    </w:p>
    <w:p w:rsidR="00864C47" w:rsidRPr="00864C47" w:rsidRDefault="00864C47" w:rsidP="00864C47">
      <w:pPr>
        <w:widowControl w:val="0"/>
        <w:numPr>
          <w:ilvl w:val="1"/>
          <w:numId w:val="18"/>
        </w:numPr>
        <w:tabs>
          <w:tab w:val="left" w:pos="709"/>
          <w:tab w:val="left" w:pos="993"/>
          <w:tab w:val="left" w:pos="1319"/>
        </w:tabs>
        <w:autoSpaceDE w:val="0"/>
        <w:autoSpaceDN w:val="0"/>
        <w:spacing w:before="2" w:after="0" w:line="240" w:lineRule="auto"/>
        <w:ind w:left="0" w:right="110" w:firstLine="709"/>
        <w:rPr>
          <w:color w:val="auto"/>
          <w:sz w:val="24"/>
          <w:lang w:bidi="ru-RU"/>
        </w:rPr>
      </w:pPr>
      <w:r w:rsidRPr="00864C47">
        <w:rPr>
          <w:color w:val="auto"/>
          <w:sz w:val="24"/>
          <w:lang w:bidi="ru-RU"/>
        </w:rPr>
        <w:t>Информационная доска посвящается отдельным событиям, факту, явлению и содержит только текстовую</w:t>
      </w:r>
      <w:r w:rsidRPr="00864C47">
        <w:rPr>
          <w:color w:val="auto"/>
          <w:spacing w:val="-5"/>
          <w:sz w:val="24"/>
          <w:lang w:bidi="ru-RU"/>
        </w:rPr>
        <w:t xml:space="preserve"> </w:t>
      </w:r>
      <w:r w:rsidRPr="00864C47">
        <w:rPr>
          <w:color w:val="auto"/>
          <w:sz w:val="24"/>
          <w:lang w:bidi="ru-RU"/>
        </w:rPr>
        <w:t>информацию.</w:t>
      </w:r>
    </w:p>
    <w:p w:rsidR="00864C47" w:rsidRDefault="00864C47" w:rsidP="009A5DBD">
      <w:pPr>
        <w:ind w:right="28"/>
        <w:rPr>
          <w:color w:val="auto"/>
          <w:sz w:val="24"/>
          <w:szCs w:val="24"/>
        </w:rPr>
      </w:pPr>
    </w:p>
    <w:p w:rsidR="00864C47" w:rsidRPr="00864C47" w:rsidRDefault="00864C47" w:rsidP="00864C47">
      <w:pPr>
        <w:pStyle w:val="a6"/>
        <w:numPr>
          <w:ilvl w:val="0"/>
          <w:numId w:val="20"/>
        </w:numPr>
        <w:ind w:right="28"/>
        <w:rPr>
          <w:b/>
          <w:bCs/>
          <w:color w:val="auto"/>
          <w:sz w:val="24"/>
          <w:szCs w:val="24"/>
          <w:lang w:bidi="ru-RU"/>
        </w:rPr>
      </w:pPr>
      <w:r w:rsidRPr="00864C47">
        <w:rPr>
          <w:b/>
          <w:bCs/>
          <w:color w:val="auto"/>
          <w:sz w:val="24"/>
          <w:szCs w:val="24"/>
          <w:lang w:bidi="ru-RU"/>
        </w:rPr>
        <w:t>Основания для установки памятных знаков</w:t>
      </w:r>
    </w:p>
    <w:p w:rsidR="00864C47" w:rsidRDefault="00864C47" w:rsidP="00864C47">
      <w:pPr>
        <w:numPr>
          <w:ilvl w:val="1"/>
          <w:numId w:val="21"/>
        </w:numPr>
        <w:ind w:left="0" w:right="28" w:firstLine="709"/>
        <w:rPr>
          <w:color w:val="auto"/>
          <w:sz w:val="24"/>
          <w:szCs w:val="24"/>
        </w:rPr>
      </w:pPr>
      <w:r w:rsidRPr="00864C47">
        <w:rPr>
          <w:color w:val="auto"/>
          <w:sz w:val="24"/>
          <w:szCs w:val="24"/>
          <w:lang w:bidi="ru-RU"/>
        </w:rPr>
        <w:t>Значимость события в истории России, поселения.</w:t>
      </w:r>
    </w:p>
    <w:p w:rsidR="00864C47" w:rsidRPr="00864C47" w:rsidRDefault="00864C47" w:rsidP="00864C47">
      <w:pPr>
        <w:numPr>
          <w:ilvl w:val="1"/>
          <w:numId w:val="21"/>
        </w:numPr>
        <w:ind w:left="0" w:right="28" w:firstLine="709"/>
        <w:rPr>
          <w:color w:val="auto"/>
          <w:sz w:val="24"/>
          <w:szCs w:val="24"/>
        </w:rPr>
      </w:pPr>
      <w:proofErr w:type="gramStart"/>
      <w:r w:rsidRPr="00864C47">
        <w:rPr>
          <w:color w:val="auto"/>
          <w:sz w:val="24"/>
          <w:szCs w:val="24"/>
          <w:lang w:bidi="ru-RU"/>
        </w:rPr>
        <w:t>Наличие официально признанных достижений личности государственной, общественной, военной, производственной и хозяйственной деятельности, в науки, техники, литературе, искусстве, культуре, спорте и других общественно значимых сферах, особый вклад в определенную сферу деятельности, принесшей долговременную пользу</w:t>
      </w:r>
      <w:r w:rsidRPr="00864C47">
        <w:rPr>
          <w:color w:val="auto"/>
          <w:sz w:val="24"/>
          <w:szCs w:val="24"/>
        </w:rPr>
        <w:t xml:space="preserve"> </w:t>
      </w:r>
      <w:r w:rsidRPr="00864C47">
        <w:rPr>
          <w:color w:val="auto"/>
          <w:sz w:val="24"/>
          <w:szCs w:val="24"/>
          <w:lang w:bidi="ru-RU"/>
        </w:rPr>
        <w:t>муниципально</w:t>
      </w:r>
      <w:r>
        <w:rPr>
          <w:color w:val="auto"/>
          <w:sz w:val="24"/>
          <w:szCs w:val="24"/>
          <w:lang w:bidi="ru-RU"/>
        </w:rPr>
        <w:t>му</w:t>
      </w:r>
      <w:r w:rsidRPr="00864C47">
        <w:rPr>
          <w:color w:val="auto"/>
          <w:sz w:val="24"/>
          <w:szCs w:val="24"/>
          <w:lang w:bidi="ru-RU"/>
        </w:rPr>
        <w:t xml:space="preserve"> образовани</w:t>
      </w:r>
      <w:r>
        <w:rPr>
          <w:color w:val="auto"/>
          <w:sz w:val="24"/>
          <w:szCs w:val="24"/>
          <w:lang w:bidi="ru-RU"/>
        </w:rPr>
        <w:t>ю</w:t>
      </w:r>
      <w:r w:rsidRPr="00864C47">
        <w:rPr>
          <w:color w:val="auto"/>
          <w:sz w:val="24"/>
          <w:szCs w:val="24"/>
          <w:lang w:bidi="ru-RU"/>
        </w:rPr>
        <w:t xml:space="preserve"> «Посёлок Айхал» Мирнинского района Республики Саха (Якутия)</w:t>
      </w:r>
      <w:r>
        <w:rPr>
          <w:color w:val="auto"/>
          <w:sz w:val="24"/>
          <w:szCs w:val="24"/>
          <w:lang w:bidi="ru-RU"/>
        </w:rPr>
        <w:t>, государству.</w:t>
      </w:r>
      <w:proofErr w:type="gramEnd"/>
    </w:p>
    <w:p w:rsidR="00864C47" w:rsidRPr="00013832" w:rsidRDefault="00864C47" w:rsidP="009A5DBD">
      <w:pPr>
        <w:ind w:right="28"/>
        <w:rPr>
          <w:color w:val="auto"/>
          <w:sz w:val="24"/>
          <w:szCs w:val="24"/>
        </w:rPr>
      </w:pPr>
    </w:p>
    <w:p w:rsidR="00C50890" w:rsidRPr="00C50890" w:rsidRDefault="00C50890" w:rsidP="00C50890">
      <w:pPr>
        <w:pStyle w:val="1"/>
        <w:numPr>
          <w:ilvl w:val="0"/>
          <w:numId w:val="20"/>
        </w:numPr>
        <w:tabs>
          <w:tab w:val="left" w:pos="2748"/>
        </w:tabs>
        <w:spacing w:line="295" w:lineRule="exact"/>
        <w:rPr>
          <w:sz w:val="24"/>
        </w:rPr>
      </w:pPr>
      <w:r w:rsidRPr="00C50890">
        <w:rPr>
          <w:sz w:val="24"/>
        </w:rPr>
        <w:t>Условие установки памятного</w:t>
      </w:r>
      <w:r w:rsidRPr="00C50890">
        <w:rPr>
          <w:spacing w:val="-5"/>
          <w:sz w:val="24"/>
        </w:rPr>
        <w:t xml:space="preserve"> </w:t>
      </w:r>
      <w:r w:rsidRPr="00C50890">
        <w:rPr>
          <w:sz w:val="24"/>
        </w:rPr>
        <w:t>знака</w:t>
      </w:r>
    </w:p>
    <w:p w:rsidR="00C50890" w:rsidRPr="007364D1" w:rsidRDefault="00C50890" w:rsidP="00C50890">
      <w:pPr>
        <w:pStyle w:val="a6"/>
        <w:widowControl w:val="0"/>
        <w:numPr>
          <w:ilvl w:val="1"/>
          <w:numId w:val="22"/>
        </w:numPr>
        <w:tabs>
          <w:tab w:val="left" w:pos="1348"/>
        </w:tabs>
        <w:autoSpaceDE w:val="0"/>
        <w:autoSpaceDN w:val="0"/>
        <w:spacing w:after="0" w:line="240" w:lineRule="auto"/>
        <w:ind w:right="110" w:firstLine="708"/>
        <w:contextualSpacing w:val="0"/>
        <w:rPr>
          <w:sz w:val="24"/>
        </w:rPr>
      </w:pPr>
      <w:r w:rsidRPr="007364D1">
        <w:rPr>
          <w:sz w:val="24"/>
        </w:rPr>
        <w:t>В целях объективной оценки значимости события, предлагаемого к увековечиванию посредством установки памятника или памятной доски, рассматриваются предложения об увековечивании события отдаленных от времени установки не менее чем 2-летним</w:t>
      </w:r>
      <w:r w:rsidRPr="007364D1">
        <w:rPr>
          <w:spacing w:val="1"/>
          <w:sz w:val="24"/>
        </w:rPr>
        <w:t xml:space="preserve"> </w:t>
      </w:r>
      <w:r w:rsidRPr="007364D1">
        <w:rPr>
          <w:sz w:val="24"/>
        </w:rPr>
        <w:t>сроком.</w:t>
      </w:r>
    </w:p>
    <w:p w:rsidR="00C50890" w:rsidRPr="007364D1" w:rsidRDefault="00C50890" w:rsidP="00C50890">
      <w:pPr>
        <w:pStyle w:val="a6"/>
        <w:widowControl w:val="0"/>
        <w:numPr>
          <w:ilvl w:val="1"/>
          <w:numId w:val="22"/>
        </w:numPr>
        <w:tabs>
          <w:tab w:val="left" w:pos="1389"/>
        </w:tabs>
        <w:autoSpaceDE w:val="0"/>
        <w:autoSpaceDN w:val="0"/>
        <w:spacing w:after="0" w:line="240" w:lineRule="auto"/>
        <w:ind w:right="107" w:firstLine="708"/>
        <w:contextualSpacing w:val="0"/>
        <w:rPr>
          <w:sz w:val="24"/>
        </w:rPr>
      </w:pPr>
      <w:r w:rsidRPr="007364D1">
        <w:rPr>
          <w:sz w:val="24"/>
        </w:rPr>
        <w:t xml:space="preserve">Решение об установки памятной доски, увековечивающей память выдающегося гражданина, чья жизнь и (или) деятельность связана с </w:t>
      </w:r>
      <w:r w:rsidRPr="007364D1">
        <w:rPr>
          <w:sz w:val="24"/>
          <w:lang w:bidi="ru-RU"/>
        </w:rPr>
        <w:t>муниципальным образованием «Посёлок Айхал» Мирнинского района Республики Саха (Якутия)</w:t>
      </w:r>
      <w:r w:rsidRPr="007364D1">
        <w:rPr>
          <w:sz w:val="24"/>
        </w:rPr>
        <w:t>, может быть принята не ранее, чем через 1 год со дня его</w:t>
      </w:r>
      <w:r w:rsidRPr="007364D1">
        <w:rPr>
          <w:spacing w:val="-4"/>
          <w:sz w:val="24"/>
        </w:rPr>
        <w:t xml:space="preserve"> </w:t>
      </w:r>
      <w:r w:rsidRPr="007364D1">
        <w:rPr>
          <w:sz w:val="24"/>
        </w:rPr>
        <w:t>смерти.</w:t>
      </w:r>
    </w:p>
    <w:p w:rsidR="00C50890" w:rsidRPr="00C50890" w:rsidRDefault="00C50890" w:rsidP="00C50890">
      <w:pPr>
        <w:pStyle w:val="a6"/>
        <w:widowControl w:val="0"/>
        <w:numPr>
          <w:ilvl w:val="1"/>
          <w:numId w:val="22"/>
        </w:numPr>
        <w:tabs>
          <w:tab w:val="left" w:pos="1408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C50890">
        <w:rPr>
          <w:sz w:val="24"/>
        </w:rPr>
        <w:t>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</w:t>
      </w:r>
      <w:r w:rsidRPr="00C50890">
        <w:rPr>
          <w:spacing w:val="-18"/>
          <w:sz w:val="24"/>
        </w:rPr>
        <w:t xml:space="preserve"> </w:t>
      </w:r>
      <w:r w:rsidRPr="00C50890">
        <w:rPr>
          <w:sz w:val="24"/>
        </w:rPr>
        <w:t>общественности.</w:t>
      </w:r>
    </w:p>
    <w:p w:rsidR="00C50890" w:rsidRPr="00C50890" w:rsidRDefault="00C50890" w:rsidP="00C50890">
      <w:pPr>
        <w:pStyle w:val="a6"/>
        <w:widowControl w:val="0"/>
        <w:numPr>
          <w:ilvl w:val="1"/>
          <w:numId w:val="22"/>
        </w:numPr>
        <w:tabs>
          <w:tab w:val="left" w:pos="1273"/>
        </w:tabs>
        <w:autoSpaceDE w:val="0"/>
        <w:autoSpaceDN w:val="0"/>
        <w:spacing w:after="0" w:line="240" w:lineRule="auto"/>
        <w:ind w:right="114" w:firstLine="708"/>
        <w:contextualSpacing w:val="0"/>
        <w:rPr>
          <w:sz w:val="24"/>
        </w:rPr>
      </w:pPr>
      <w:r w:rsidRPr="00C50890">
        <w:rPr>
          <w:sz w:val="24"/>
        </w:rPr>
        <w:t>Установка памятных знаков осуществляется за счет собственных и (или) привлеченных средств, предоставляемых ходатайствующими</w:t>
      </w:r>
      <w:r w:rsidRPr="00C50890">
        <w:rPr>
          <w:spacing w:val="-13"/>
          <w:sz w:val="24"/>
        </w:rPr>
        <w:t xml:space="preserve"> </w:t>
      </w:r>
      <w:r w:rsidRPr="00C50890">
        <w:rPr>
          <w:sz w:val="24"/>
        </w:rPr>
        <w:t>организациями.</w:t>
      </w:r>
    </w:p>
    <w:p w:rsidR="00C50890" w:rsidRDefault="00C50890" w:rsidP="00C50890">
      <w:pPr>
        <w:pStyle w:val="a6"/>
        <w:widowControl w:val="0"/>
        <w:numPr>
          <w:ilvl w:val="1"/>
          <w:numId w:val="22"/>
        </w:numPr>
        <w:tabs>
          <w:tab w:val="left" w:pos="1273"/>
        </w:tabs>
        <w:autoSpaceDE w:val="0"/>
        <w:autoSpaceDN w:val="0"/>
        <w:spacing w:after="0" w:line="240" w:lineRule="auto"/>
        <w:ind w:right="113" w:firstLine="708"/>
        <w:contextualSpacing w:val="0"/>
        <w:rPr>
          <w:sz w:val="24"/>
        </w:rPr>
      </w:pPr>
      <w:r w:rsidRPr="00C50890">
        <w:rPr>
          <w:sz w:val="24"/>
        </w:rPr>
        <w:t>Не допускается установка памятного знака на фасаде зданий, полностью утратившего свой исторический</w:t>
      </w:r>
      <w:r w:rsidRPr="00C50890">
        <w:rPr>
          <w:spacing w:val="-1"/>
          <w:sz w:val="24"/>
        </w:rPr>
        <w:t xml:space="preserve"> </w:t>
      </w:r>
      <w:r w:rsidRPr="00C50890">
        <w:rPr>
          <w:sz w:val="24"/>
        </w:rPr>
        <w:t>облик.</w:t>
      </w:r>
    </w:p>
    <w:p w:rsidR="00C50890" w:rsidRPr="00C50890" w:rsidRDefault="00C50890" w:rsidP="00C50890">
      <w:pPr>
        <w:pStyle w:val="a6"/>
        <w:widowControl w:val="0"/>
        <w:numPr>
          <w:ilvl w:val="1"/>
          <w:numId w:val="22"/>
        </w:numPr>
        <w:tabs>
          <w:tab w:val="left" w:pos="1273"/>
        </w:tabs>
        <w:autoSpaceDE w:val="0"/>
        <w:autoSpaceDN w:val="0"/>
        <w:spacing w:after="0" w:line="240" w:lineRule="auto"/>
        <w:ind w:right="113" w:firstLine="708"/>
        <w:contextualSpacing w:val="0"/>
        <w:rPr>
          <w:sz w:val="24"/>
        </w:rPr>
      </w:pPr>
      <w:r w:rsidRPr="00C50890">
        <w:rPr>
          <w:sz w:val="24"/>
        </w:rPr>
        <w:t xml:space="preserve">В исключительных случаях на основании постановления главы </w:t>
      </w:r>
      <w:r w:rsidRPr="00C50890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C50890">
        <w:rPr>
          <w:sz w:val="24"/>
        </w:rPr>
        <w:t xml:space="preserve"> и принятия решения депутатами поселкового Совета депутатов о внесении данного вида расхода в бюджет очередного финансового года памятные знаки устанавливаются за счет средств бюджета муниципального образования «Посёлок Айхал» Мирнинского района Республики Саха (Якутия).</w:t>
      </w:r>
    </w:p>
    <w:p w:rsidR="00864C47" w:rsidRDefault="00864C47" w:rsidP="000A3072">
      <w:pPr>
        <w:pStyle w:val="a6"/>
        <w:spacing w:after="0" w:line="265" w:lineRule="auto"/>
        <w:ind w:left="709" w:right="718" w:firstLine="0"/>
        <w:jc w:val="center"/>
        <w:rPr>
          <w:b/>
          <w:color w:val="auto"/>
          <w:sz w:val="24"/>
          <w:szCs w:val="24"/>
        </w:rPr>
      </w:pPr>
    </w:p>
    <w:p w:rsidR="00C50890" w:rsidRPr="00C50890" w:rsidRDefault="00C50890" w:rsidP="00C50890">
      <w:pPr>
        <w:pStyle w:val="1"/>
        <w:numPr>
          <w:ilvl w:val="0"/>
          <w:numId w:val="20"/>
        </w:numPr>
        <w:tabs>
          <w:tab w:val="left" w:pos="284"/>
        </w:tabs>
        <w:spacing w:before="4"/>
        <w:ind w:left="1560" w:right="-42" w:hanging="284"/>
        <w:jc w:val="center"/>
        <w:rPr>
          <w:sz w:val="24"/>
        </w:rPr>
      </w:pPr>
      <w:r>
        <w:rPr>
          <w:sz w:val="24"/>
        </w:rPr>
        <w:t>Порядок рассмотрения и принятия р</w:t>
      </w:r>
      <w:r w:rsidRPr="00C50890">
        <w:rPr>
          <w:sz w:val="24"/>
        </w:rPr>
        <w:t>ешения об установке памятных</w:t>
      </w:r>
      <w:r w:rsidRPr="00C50890">
        <w:rPr>
          <w:spacing w:val="-4"/>
          <w:sz w:val="24"/>
        </w:rPr>
        <w:t xml:space="preserve"> </w:t>
      </w:r>
      <w:r w:rsidRPr="00C50890">
        <w:rPr>
          <w:sz w:val="24"/>
        </w:rPr>
        <w:t>знаков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after="0" w:line="240" w:lineRule="auto"/>
        <w:ind w:left="0" w:right="0" w:firstLine="567"/>
        <w:contextualSpacing w:val="0"/>
        <w:rPr>
          <w:sz w:val="24"/>
        </w:rPr>
      </w:pPr>
      <w:r w:rsidRPr="00C50890">
        <w:rPr>
          <w:sz w:val="24"/>
        </w:rPr>
        <w:t>Инициаторами установки памятных знаков могут быть: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органы государственной</w:t>
      </w:r>
      <w:r w:rsidRPr="00C50890">
        <w:rPr>
          <w:spacing w:val="-2"/>
          <w:sz w:val="24"/>
        </w:rPr>
        <w:t xml:space="preserve"> </w:t>
      </w:r>
      <w:r w:rsidRPr="00C50890">
        <w:rPr>
          <w:sz w:val="24"/>
        </w:rPr>
        <w:t>власти;</w:t>
      </w:r>
    </w:p>
    <w:p w:rsidR="00C50890" w:rsidRPr="00C50890" w:rsidRDefault="007016BB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>
        <w:rPr>
          <w:sz w:val="24"/>
        </w:rPr>
        <w:t>Г</w:t>
      </w:r>
      <w:r w:rsidR="00C50890" w:rsidRPr="00C50890">
        <w:rPr>
          <w:sz w:val="24"/>
        </w:rPr>
        <w:t xml:space="preserve">лава </w:t>
      </w:r>
      <w:r w:rsidR="00BE773C">
        <w:rPr>
          <w:sz w:val="24"/>
        </w:rPr>
        <w:t>поселка</w:t>
      </w:r>
      <w:r w:rsidR="00C50890" w:rsidRPr="00C50890">
        <w:rPr>
          <w:sz w:val="24"/>
        </w:rPr>
        <w:t>;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 xml:space="preserve">депутаты </w:t>
      </w:r>
      <w:r w:rsidR="00BE773C">
        <w:rPr>
          <w:sz w:val="24"/>
        </w:rPr>
        <w:t>поселкового Совета</w:t>
      </w:r>
      <w:r w:rsidRPr="00C50890">
        <w:rPr>
          <w:sz w:val="24"/>
        </w:rPr>
        <w:t>;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предприятия и организации различных форм</w:t>
      </w:r>
      <w:r w:rsidRPr="00C50890">
        <w:rPr>
          <w:spacing w:val="-7"/>
          <w:sz w:val="24"/>
        </w:rPr>
        <w:t xml:space="preserve"> </w:t>
      </w:r>
      <w:r w:rsidRPr="00C50890">
        <w:rPr>
          <w:sz w:val="24"/>
        </w:rPr>
        <w:t>собственности;</w:t>
      </w:r>
    </w:p>
    <w:p w:rsidR="007364D1" w:rsidRDefault="00C50890" w:rsidP="007364D1">
      <w:pPr>
        <w:pStyle w:val="a6"/>
        <w:widowControl w:val="0"/>
        <w:numPr>
          <w:ilvl w:val="1"/>
          <w:numId w:val="25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юридические лица независимо от их организационно-правовой</w:t>
      </w:r>
      <w:r w:rsidRPr="00C50890">
        <w:rPr>
          <w:spacing w:val="-13"/>
          <w:sz w:val="24"/>
        </w:rPr>
        <w:t xml:space="preserve"> </w:t>
      </w:r>
      <w:r w:rsidRPr="00C50890">
        <w:rPr>
          <w:sz w:val="24"/>
        </w:rPr>
        <w:t>формы;</w:t>
      </w:r>
    </w:p>
    <w:p w:rsidR="00C50890" w:rsidRPr="007364D1" w:rsidRDefault="00C50890" w:rsidP="007364D1">
      <w:pPr>
        <w:pStyle w:val="a6"/>
        <w:widowControl w:val="0"/>
        <w:numPr>
          <w:ilvl w:val="1"/>
          <w:numId w:val="25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7364D1">
        <w:rPr>
          <w:sz w:val="24"/>
        </w:rPr>
        <w:t>общественные объединения и организации.</w:t>
      </w:r>
    </w:p>
    <w:p w:rsidR="00BE773C" w:rsidRPr="00C50890" w:rsidRDefault="00990980" w:rsidP="008A764B">
      <w:pPr>
        <w:pStyle w:val="ac"/>
        <w:tabs>
          <w:tab w:val="left" w:pos="0"/>
        </w:tabs>
        <w:ind w:left="0" w:firstLine="567"/>
        <w:jc w:val="left"/>
        <w:rPr>
          <w:sz w:val="24"/>
        </w:rPr>
      </w:pPr>
      <w:r>
        <w:rPr>
          <w:sz w:val="24"/>
        </w:rPr>
        <w:t>Ходатайства родственников не рассматриваются.</w:t>
      </w:r>
    </w:p>
    <w:p w:rsidR="00646260" w:rsidRPr="00CE2201" w:rsidRDefault="00742181" w:rsidP="008A764B">
      <w:pPr>
        <w:pStyle w:val="a6"/>
        <w:numPr>
          <w:ilvl w:val="1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proofErr w:type="gramStart"/>
      <w:r w:rsidRPr="00742181">
        <w:rPr>
          <w:sz w:val="24"/>
          <w:szCs w:val="24"/>
        </w:rPr>
        <w:t xml:space="preserve">Письменное ходатайство об установке памятников, мемориальных досок и других памятных знаков и необходимые документы направляются на имя Главы </w:t>
      </w:r>
      <w:r w:rsidR="00B7598E">
        <w:rPr>
          <w:sz w:val="24"/>
          <w:szCs w:val="24"/>
        </w:rPr>
        <w:t>поселка</w:t>
      </w:r>
      <w:r w:rsidRPr="00742181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«Поселок Айхал» Мирни</w:t>
      </w:r>
      <w:r w:rsidR="00216299">
        <w:rPr>
          <w:sz w:val="24"/>
          <w:szCs w:val="24"/>
        </w:rPr>
        <w:t>н</w:t>
      </w:r>
      <w:r>
        <w:rPr>
          <w:sz w:val="24"/>
          <w:szCs w:val="24"/>
        </w:rPr>
        <w:t>ского района  Республики Саха (Якутия)</w:t>
      </w:r>
      <w:r w:rsidRPr="00742181">
        <w:rPr>
          <w:sz w:val="24"/>
          <w:szCs w:val="24"/>
        </w:rPr>
        <w:t xml:space="preserve"> и передаются в Комиссию </w:t>
      </w:r>
      <w:r w:rsidR="0070758D" w:rsidRPr="0070758D">
        <w:rPr>
          <w:sz w:val="24"/>
          <w:szCs w:val="24"/>
        </w:rPr>
        <w:t>по рассмотрению вопросов об уста</w:t>
      </w:r>
      <w:r w:rsidR="0070758D">
        <w:rPr>
          <w:sz w:val="24"/>
          <w:szCs w:val="24"/>
        </w:rPr>
        <w:t xml:space="preserve">новке памятников, мемориальных </w:t>
      </w:r>
      <w:r w:rsidR="0070758D" w:rsidRPr="0070758D">
        <w:rPr>
          <w:sz w:val="24"/>
          <w:szCs w:val="24"/>
        </w:rPr>
        <w:t>досок и других памятных знаков на территории муниципального образования «</w:t>
      </w:r>
      <w:r w:rsidR="0070758D">
        <w:rPr>
          <w:sz w:val="24"/>
          <w:szCs w:val="24"/>
        </w:rPr>
        <w:t>Поселок Айхал</w:t>
      </w:r>
      <w:r w:rsidR="0070758D" w:rsidRPr="0070758D">
        <w:rPr>
          <w:sz w:val="24"/>
          <w:szCs w:val="24"/>
        </w:rPr>
        <w:t>»</w:t>
      </w:r>
      <w:r w:rsidRPr="00742181">
        <w:rPr>
          <w:sz w:val="24"/>
          <w:szCs w:val="24"/>
        </w:rPr>
        <w:t xml:space="preserve"> для рассмотрения.</w:t>
      </w:r>
      <w:proofErr w:type="gramEnd"/>
    </w:p>
    <w:p w:rsidR="00C50890" w:rsidRPr="00C50890" w:rsidRDefault="00C50890" w:rsidP="008A764B">
      <w:pPr>
        <w:pStyle w:val="a6"/>
        <w:widowControl w:val="0"/>
        <w:numPr>
          <w:ilvl w:val="1"/>
          <w:numId w:val="24"/>
        </w:numPr>
        <w:tabs>
          <w:tab w:val="left" w:pos="0"/>
          <w:tab w:val="left" w:pos="1305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Перечень</w:t>
      </w:r>
      <w:r w:rsidRPr="00C50890">
        <w:rPr>
          <w:spacing w:val="35"/>
          <w:sz w:val="24"/>
        </w:rPr>
        <w:t xml:space="preserve"> </w:t>
      </w:r>
      <w:r w:rsidRPr="00C50890">
        <w:rPr>
          <w:sz w:val="24"/>
        </w:rPr>
        <w:t>документов,</w:t>
      </w:r>
      <w:r w:rsidRPr="00C50890">
        <w:rPr>
          <w:spacing w:val="35"/>
          <w:sz w:val="24"/>
        </w:rPr>
        <w:t xml:space="preserve"> </w:t>
      </w:r>
      <w:r w:rsidRPr="00C50890">
        <w:rPr>
          <w:sz w:val="24"/>
        </w:rPr>
        <w:t>предоставляемых</w:t>
      </w:r>
      <w:r w:rsidRPr="00C50890">
        <w:rPr>
          <w:spacing w:val="40"/>
          <w:sz w:val="24"/>
        </w:rPr>
        <w:t xml:space="preserve"> </w:t>
      </w:r>
      <w:r w:rsidRPr="00C50890">
        <w:rPr>
          <w:sz w:val="24"/>
        </w:rPr>
        <w:t>в</w:t>
      </w:r>
      <w:r w:rsidR="00CE2201">
        <w:rPr>
          <w:sz w:val="24"/>
        </w:rPr>
        <w:t xml:space="preserve"> Комиссию</w:t>
      </w:r>
      <w:r w:rsidRPr="00C50890">
        <w:rPr>
          <w:sz w:val="24"/>
        </w:rPr>
        <w:t>: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1082"/>
        </w:tabs>
        <w:autoSpaceDE w:val="0"/>
        <w:autoSpaceDN w:val="0"/>
        <w:spacing w:after="0" w:line="240" w:lineRule="auto"/>
        <w:ind w:left="0" w:right="114" w:firstLine="567"/>
        <w:contextualSpacing w:val="0"/>
        <w:rPr>
          <w:sz w:val="24"/>
        </w:rPr>
      </w:pPr>
      <w:r w:rsidRPr="00C50890">
        <w:rPr>
          <w:sz w:val="24"/>
        </w:rPr>
        <w:t xml:space="preserve">письменное обращение (ходатайство) с просьбой об увековечивании памяти личности или события с указанием основания для выдвижения проекта памятного знака, </w:t>
      </w:r>
      <w:r w:rsidRPr="00C50890">
        <w:rPr>
          <w:sz w:val="24"/>
        </w:rPr>
        <w:lastRenderedPageBreak/>
        <w:t>т.е. значимость лица или события, подлежащего</w:t>
      </w:r>
      <w:r w:rsidRPr="00C50890">
        <w:rPr>
          <w:spacing w:val="-32"/>
          <w:sz w:val="24"/>
        </w:rPr>
        <w:t xml:space="preserve"> </w:t>
      </w:r>
      <w:r w:rsidRPr="00C50890">
        <w:rPr>
          <w:sz w:val="24"/>
        </w:rPr>
        <w:t>увековечению;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историческая или историко-биографическая</w:t>
      </w:r>
      <w:r w:rsidRPr="00C50890">
        <w:rPr>
          <w:spacing w:val="-3"/>
          <w:sz w:val="24"/>
        </w:rPr>
        <w:t xml:space="preserve"> </w:t>
      </w:r>
      <w:r w:rsidRPr="00C50890">
        <w:rPr>
          <w:sz w:val="24"/>
        </w:rPr>
        <w:t>справка;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1002"/>
        </w:tabs>
        <w:autoSpaceDE w:val="0"/>
        <w:autoSpaceDN w:val="0"/>
        <w:spacing w:after="0" w:line="240" w:lineRule="auto"/>
        <w:ind w:left="0" w:right="116" w:firstLine="567"/>
        <w:contextualSpacing w:val="0"/>
        <w:rPr>
          <w:sz w:val="24"/>
        </w:rPr>
      </w:pPr>
      <w:r w:rsidRPr="00C50890">
        <w:rPr>
          <w:sz w:val="24"/>
        </w:rPr>
        <w:t>копии документов, подтверждающих достоверность событий или заслуги предоставляемого к увековечению лица;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1017"/>
        </w:tabs>
        <w:autoSpaceDE w:val="0"/>
        <w:autoSpaceDN w:val="0"/>
        <w:spacing w:after="0" w:line="240" w:lineRule="auto"/>
        <w:ind w:left="0" w:right="114" w:firstLine="567"/>
        <w:contextualSpacing w:val="0"/>
        <w:rPr>
          <w:sz w:val="24"/>
        </w:rPr>
      </w:pPr>
      <w:r w:rsidRPr="00C50890">
        <w:rPr>
          <w:sz w:val="24"/>
        </w:rPr>
        <w:t>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</w:t>
      </w:r>
      <w:r w:rsidRPr="00C50890">
        <w:rPr>
          <w:spacing w:val="-2"/>
          <w:sz w:val="24"/>
        </w:rPr>
        <w:t xml:space="preserve"> </w:t>
      </w:r>
      <w:r w:rsidRPr="00C50890">
        <w:rPr>
          <w:sz w:val="24"/>
        </w:rPr>
        <w:t>т.д.);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981"/>
        </w:tabs>
        <w:autoSpaceDE w:val="0"/>
        <w:autoSpaceDN w:val="0"/>
        <w:spacing w:after="0" w:line="240" w:lineRule="auto"/>
        <w:ind w:left="0" w:right="117" w:firstLine="567"/>
        <w:contextualSpacing w:val="0"/>
        <w:rPr>
          <w:sz w:val="24"/>
        </w:rPr>
      </w:pPr>
      <w:r w:rsidRPr="00C50890">
        <w:rPr>
          <w:sz w:val="24"/>
        </w:rPr>
        <w:t>выписка из домовой книги с указанием периода проживания данного лица (при</w:t>
      </w:r>
      <w:r w:rsidRPr="00C50890">
        <w:rPr>
          <w:spacing w:val="-1"/>
          <w:sz w:val="24"/>
        </w:rPr>
        <w:t xml:space="preserve"> </w:t>
      </w:r>
      <w:r w:rsidRPr="00C50890">
        <w:rPr>
          <w:sz w:val="24"/>
        </w:rPr>
        <w:t>необходимости);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962"/>
        </w:tabs>
        <w:autoSpaceDE w:val="0"/>
        <w:autoSpaceDN w:val="0"/>
        <w:spacing w:after="0" w:line="240" w:lineRule="auto"/>
        <w:ind w:left="0" w:right="0" w:firstLine="567"/>
        <w:contextualSpacing w:val="0"/>
        <w:jc w:val="left"/>
        <w:rPr>
          <w:sz w:val="24"/>
        </w:rPr>
      </w:pPr>
      <w:r w:rsidRPr="00C50890">
        <w:rPr>
          <w:sz w:val="24"/>
        </w:rPr>
        <w:t>проект (эскиз, макет) памятного</w:t>
      </w:r>
      <w:r w:rsidRPr="00C50890">
        <w:rPr>
          <w:spacing w:val="-6"/>
          <w:sz w:val="24"/>
        </w:rPr>
        <w:t xml:space="preserve"> </w:t>
      </w:r>
      <w:r w:rsidRPr="00C50890">
        <w:rPr>
          <w:sz w:val="24"/>
        </w:rPr>
        <w:t>знака;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1173"/>
        </w:tabs>
        <w:autoSpaceDE w:val="0"/>
        <w:autoSpaceDN w:val="0"/>
        <w:spacing w:after="0" w:line="240" w:lineRule="auto"/>
        <w:ind w:left="0" w:right="115" w:firstLine="567"/>
        <w:contextualSpacing w:val="0"/>
        <w:rPr>
          <w:sz w:val="24"/>
        </w:rPr>
      </w:pPr>
      <w:r w:rsidRPr="00C50890">
        <w:rPr>
          <w:sz w:val="24"/>
        </w:rPr>
        <w:t>предложение по тексту надписи (на мемориальной доске или информационной табличке);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5"/>
        </w:numPr>
        <w:tabs>
          <w:tab w:val="left" w:pos="0"/>
          <w:tab w:val="left" w:pos="1060"/>
        </w:tabs>
        <w:autoSpaceDE w:val="0"/>
        <w:autoSpaceDN w:val="0"/>
        <w:spacing w:after="0" w:line="240" w:lineRule="auto"/>
        <w:ind w:left="0" w:right="111" w:firstLine="567"/>
        <w:contextualSpacing w:val="0"/>
        <w:rPr>
          <w:sz w:val="24"/>
        </w:rPr>
      </w:pPr>
      <w:r w:rsidRPr="00C50890">
        <w:rPr>
          <w:sz w:val="24"/>
        </w:rPr>
        <w:t>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сооружение) принадлежит на праве хозяйственного ведения или оперативного</w:t>
      </w:r>
      <w:r w:rsidRPr="00C50890">
        <w:rPr>
          <w:spacing w:val="1"/>
          <w:sz w:val="24"/>
        </w:rPr>
        <w:t xml:space="preserve"> </w:t>
      </w:r>
      <w:r w:rsidRPr="00C50890">
        <w:rPr>
          <w:sz w:val="24"/>
        </w:rPr>
        <w:t>управления;</w:t>
      </w:r>
    </w:p>
    <w:p w:rsidR="00C50890" w:rsidRPr="00C50890" w:rsidRDefault="003F06AA" w:rsidP="008A764B">
      <w:pPr>
        <w:pStyle w:val="a6"/>
        <w:widowControl w:val="0"/>
        <w:numPr>
          <w:ilvl w:val="0"/>
          <w:numId w:val="23"/>
        </w:numPr>
        <w:tabs>
          <w:tab w:val="left" w:pos="0"/>
          <w:tab w:val="left" w:pos="297"/>
        </w:tabs>
        <w:autoSpaceDE w:val="0"/>
        <w:autoSpaceDN w:val="0"/>
        <w:spacing w:after="0" w:line="240" w:lineRule="auto"/>
        <w:ind w:left="0" w:right="0" w:firstLine="567"/>
        <w:contextualSpacing w:val="0"/>
        <w:rPr>
          <w:sz w:val="24"/>
        </w:rPr>
      </w:pPr>
      <w:r w:rsidRPr="003F06AA">
        <w:rPr>
          <w:sz w:val="24"/>
        </w:rPr>
        <w:t>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C50890" w:rsidRPr="00C50890" w:rsidRDefault="00C50890" w:rsidP="008A764B">
      <w:pPr>
        <w:pStyle w:val="a6"/>
        <w:widowControl w:val="0"/>
        <w:numPr>
          <w:ilvl w:val="1"/>
          <w:numId w:val="23"/>
        </w:numPr>
        <w:tabs>
          <w:tab w:val="left" w:pos="0"/>
          <w:tab w:val="left" w:pos="1010"/>
        </w:tabs>
        <w:autoSpaceDE w:val="0"/>
        <w:autoSpaceDN w:val="0"/>
        <w:spacing w:after="0" w:line="240" w:lineRule="auto"/>
        <w:ind w:left="0" w:right="110" w:firstLine="567"/>
        <w:contextualSpacing w:val="0"/>
        <w:rPr>
          <w:sz w:val="24"/>
        </w:rPr>
      </w:pPr>
      <w:r w:rsidRPr="00C50890">
        <w:rPr>
          <w:sz w:val="24"/>
        </w:rPr>
        <w:t>подтверждение источников финансирования проекта и (или) письменной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</w:p>
    <w:p w:rsidR="00057F23" w:rsidRPr="00057F23" w:rsidRDefault="000E45EF" w:rsidP="008A764B">
      <w:pPr>
        <w:pStyle w:val="a6"/>
        <w:numPr>
          <w:ilvl w:val="1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>Предложения об установлении памятников, мемориальных досок и других памятных знаков рассматриваются Комиссией. Полномочия и состав Комисс</w:t>
      </w:r>
      <w:r w:rsidR="00EC544F">
        <w:rPr>
          <w:sz w:val="24"/>
          <w:szCs w:val="24"/>
        </w:rPr>
        <w:t>ии утверждаются постановлением Главы а</w:t>
      </w:r>
      <w:r w:rsidRPr="00057F23">
        <w:rPr>
          <w:sz w:val="24"/>
          <w:szCs w:val="24"/>
        </w:rPr>
        <w:t>дминистрации МО «Поселок Айхал». Заседания Комиссии проводятся по мере поступления ходатайств об установлении или реконструкции, переносе, демонтаже памятников, мемориальных досок и других памятных знаков.</w:t>
      </w:r>
    </w:p>
    <w:p w:rsidR="00057F23" w:rsidRDefault="000E45EF" w:rsidP="008A764B">
      <w:pPr>
        <w:pStyle w:val="a6"/>
        <w:numPr>
          <w:ilvl w:val="1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 xml:space="preserve">Комиссия проводит экспертизу поступивших предложений и даёт по ним официальное заключение для последующего рассмотрения на заседании </w:t>
      </w:r>
      <w:r w:rsidR="00B63608" w:rsidRPr="00057F23">
        <w:rPr>
          <w:sz w:val="24"/>
          <w:szCs w:val="24"/>
        </w:rPr>
        <w:t>поселкового</w:t>
      </w:r>
      <w:r w:rsidRPr="00057F23">
        <w:rPr>
          <w:sz w:val="24"/>
          <w:szCs w:val="24"/>
        </w:rPr>
        <w:t xml:space="preserve"> Совета </w:t>
      </w:r>
      <w:r w:rsidR="00B63608" w:rsidRPr="00057F23">
        <w:rPr>
          <w:sz w:val="24"/>
          <w:szCs w:val="24"/>
        </w:rPr>
        <w:t>депутатов муниципального образования «Поселок Айхал»</w:t>
      </w:r>
      <w:r w:rsidRPr="00057F23">
        <w:rPr>
          <w:sz w:val="24"/>
          <w:szCs w:val="24"/>
        </w:rPr>
        <w:t xml:space="preserve"> (далее</w:t>
      </w:r>
      <w:r w:rsidR="00B63608" w:rsidRPr="00057F23">
        <w:rPr>
          <w:sz w:val="24"/>
          <w:szCs w:val="24"/>
        </w:rPr>
        <w:t xml:space="preserve"> </w:t>
      </w:r>
      <w:r w:rsidRPr="00057F23">
        <w:rPr>
          <w:sz w:val="24"/>
          <w:szCs w:val="24"/>
        </w:rPr>
        <w:t>-</w:t>
      </w:r>
      <w:r w:rsidR="00B63608" w:rsidRPr="00057F23">
        <w:rPr>
          <w:sz w:val="24"/>
          <w:szCs w:val="24"/>
        </w:rPr>
        <w:t xml:space="preserve"> поселковый</w:t>
      </w:r>
      <w:r w:rsidRPr="00057F23">
        <w:rPr>
          <w:sz w:val="24"/>
          <w:szCs w:val="24"/>
        </w:rPr>
        <w:t xml:space="preserve"> Совет).</w:t>
      </w:r>
    </w:p>
    <w:p w:rsidR="00057F23" w:rsidRDefault="000E45EF" w:rsidP="008A764B">
      <w:pPr>
        <w:pStyle w:val="a6"/>
        <w:numPr>
          <w:ilvl w:val="1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>Место установки памятника, мемориальной доски, других памятных знаков,</w:t>
      </w:r>
      <w:r w:rsidR="00B63608" w:rsidRPr="00057F23">
        <w:rPr>
          <w:sz w:val="24"/>
          <w:szCs w:val="24"/>
        </w:rPr>
        <w:t xml:space="preserve"> </w:t>
      </w:r>
      <w:r w:rsidRPr="00057F23">
        <w:rPr>
          <w:sz w:val="24"/>
          <w:szCs w:val="24"/>
        </w:rPr>
        <w:t>должны быть согласованы с собственником здания. Комиссия может отказать в согласовании установки</w:t>
      </w:r>
      <w:r w:rsidR="00B63608" w:rsidRPr="00057F23">
        <w:rPr>
          <w:sz w:val="24"/>
          <w:szCs w:val="24"/>
        </w:rPr>
        <w:t xml:space="preserve"> </w:t>
      </w:r>
      <w:r w:rsidRPr="00057F23">
        <w:rPr>
          <w:sz w:val="24"/>
          <w:szCs w:val="24"/>
        </w:rPr>
        <w:t>памятного знака, в случае запланированного сноса или капитального ремонта здания, на котором инициатор</w:t>
      </w:r>
      <w:r w:rsidR="00057F23">
        <w:rPr>
          <w:sz w:val="24"/>
          <w:szCs w:val="24"/>
        </w:rPr>
        <w:t>ом предполагается его установка.</w:t>
      </w:r>
    </w:p>
    <w:p w:rsidR="00057F23" w:rsidRDefault="000E45EF" w:rsidP="008A764B">
      <w:pPr>
        <w:pStyle w:val="a6"/>
        <w:numPr>
          <w:ilvl w:val="1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>По проекту памятника, мемориальной доски и другого памятного знака может быть объявлен публичный конкурс или проведены публичные обсуждения в соответствии с законодательством Российской Федерации.</w:t>
      </w:r>
    </w:p>
    <w:p w:rsidR="00057F23" w:rsidRDefault="000E45EF" w:rsidP="008A764B">
      <w:pPr>
        <w:pStyle w:val="a6"/>
        <w:numPr>
          <w:ilvl w:val="1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>При рассмотрении предложений Комиссия должна учитывать наличие (или отсутствие) других форм увековечения памяти события или лица. Комиссия вправе провести опрос общественного мнения по рассматриваемым предложениям.</w:t>
      </w:r>
    </w:p>
    <w:p w:rsidR="000E45EF" w:rsidRPr="00057F23" w:rsidRDefault="000E45EF" w:rsidP="008A764B">
      <w:pPr>
        <w:pStyle w:val="a6"/>
        <w:numPr>
          <w:ilvl w:val="1"/>
          <w:numId w:val="24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057F23">
        <w:rPr>
          <w:sz w:val="24"/>
          <w:szCs w:val="24"/>
        </w:rPr>
        <w:t>В результате рассмотрения ходатайств Комиссия принимает одно из следующих решений:</w:t>
      </w:r>
    </w:p>
    <w:p w:rsidR="000E45EF" w:rsidRPr="00EC108A" w:rsidRDefault="000E45EF" w:rsidP="008A764B">
      <w:p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EC108A">
        <w:rPr>
          <w:sz w:val="24"/>
          <w:szCs w:val="24"/>
        </w:rPr>
        <w:t xml:space="preserve">- поддержать ходатайство и рекомендовать </w:t>
      </w:r>
      <w:r w:rsidR="007A307E">
        <w:rPr>
          <w:sz w:val="24"/>
          <w:szCs w:val="24"/>
        </w:rPr>
        <w:t>поселковому</w:t>
      </w:r>
      <w:r w:rsidRPr="00EC108A">
        <w:rPr>
          <w:sz w:val="24"/>
          <w:szCs w:val="24"/>
        </w:rPr>
        <w:t xml:space="preserve"> Совету принять решение об установке памятника,</w:t>
      </w:r>
      <w:r w:rsidR="007A307E">
        <w:rPr>
          <w:sz w:val="24"/>
          <w:szCs w:val="24"/>
        </w:rPr>
        <w:t xml:space="preserve"> </w:t>
      </w:r>
      <w:r w:rsidRPr="00EC108A">
        <w:rPr>
          <w:sz w:val="24"/>
          <w:szCs w:val="24"/>
        </w:rPr>
        <w:t>мемориальной доски, памятного знака;</w:t>
      </w:r>
    </w:p>
    <w:p w:rsidR="000E45EF" w:rsidRPr="00EC108A" w:rsidRDefault="000E45EF" w:rsidP="008A764B">
      <w:p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EC108A">
        <w:rPr>
          <w:sz w:val="24"/>
          <w:szCs w:val="24"/>
        </w:rPr>
        <w:t>- рекомендовать ходатайствующей стороне увековечить память события или деятеля в других формах;</w:t>
      </w:r>
    </w:p>
    <w:p w:rsidR="000E45EF" w:rsidRPr="00EC108A" w:rsidRDefault="000E45EF" w:rsidP="008A764B">
      <w:pPr>
        <w:shd w:val="clear" w:color="auto" w:fill="FFFFFF"/>
        <w:tabs>
          <w:tab w:val="left" w:pos="0"/>
        </w:tabs>
        <w:spacing w:after="0" w:line="240" w:lineRule="auto"/>
        <w:ind w:left="0" w:firstLine="567"/>
        <w:rPr>
          <w:sz w:val="24"/>
          <w:szCs w:val="24"/>
        </w:rPr>
      </w:pPr>
      <w:r w:rsidRPr="00EC108A">
        <w:rPr>
          <w:sz w:val="24"/>
          <w:szCs w:val="24"/>
        </w:rPr>
        <w:t>- отклонить ходатайство, направить</w:t>
      </w:r>
      <w:r w:rsidR="007A307E">
        <w:rPr>
          <w:sz w:val="24"/>
          <w:szCs w:val="24"/>
        </w:rPr>
        <w:t xml:space="preserve"> </w:t>
      </w:r>
      <w:proofErr w:type="gramStart"/>
      <w:r w:rsidRPr="00EC108A">
        <w:rPr>
          <w:sz w:val="24"/>
          <w:szCs w:val="24"/>
        </w:rPr>
        <w:t>обратившимся</w:t>
      </w:r>
      <w:proofErr w:type="gramEnd"/>
      <w:r w:rsidR="007A307E">
        <w:rPr>
          <w:sz w:val="24"/>
          <w:szCs w:val="24"/>
        </w:rPr>
        <w:t xml:space="preserve">, </w:t>
      </w:r>
      <w:r w:rsidRPr="00EC108A">
        <w:rPr>
          <w:sz w:val="24"/>
          <w:szCs w:val="24"/>
        </w:rPr>
        <w:t>мотивированный отказ.</w:t>
      </w:r>
    </w:p>
    <w:p w:rsidR="008A764B" w:rsidRDefault="008A764B" w:rsidP="008A764B">
      <w:pPr>
        <w:shd w:val="clear" w:color="auto" w:fill="FFFFFF"/>
        <w:spacing w:after="0" w:line="240" w:lineRule="auto"/>
        <w:ind w:left="28" w:right="11" w:firstLine="539"/>
        <w:rPr>
          <w:sz w:val="24"/>
          <w:szCs w:val="24"/>
        </w:rPr>
      </w:pPr>
      <w:r>
        <w:rPr>
          <w:sz w:val="24"/>
          <w:szCs w:val="24"/>
        </w:rPr>
        <w:t>5.10.</w:t>
      </w:r>
      <w:r>
        <w:rPr>
          <w:sz w:val="24"/>
          <w:szCs w:val="24"/>
        </w:rPr>
        <w:tab/>
      </w:r>
      <w:r w:rsidR="000E45EF" w:rsidRPr="007A307E">
        <w:rPr>
          <w:sz w:val="24"/>
          <w:szCs w:val="24"/>
        </w:rPr>
        <w:t>Комиссия рассматривает ходатайство и проверяет прилагаемые к нему документы в течение 30 календарных дней со дня его регистрации.</w:t>
      </w:r>
      <w:r>
        <w:rPr>
          <w:sz w:val="24"/>
          <w:szCs w:val="24"/>
        </w:rPr>
        <w:t xml:space="preserve"> </w:t>
      </w:r>
      <w:r w:rsidR="000E45EF" w:rsidRPr="007A307E">
        <w:rPr>
          <w:sz w:val="24"/>
          <w:szCs w:val="24"/>
        </w:rPr>
        <w:t xml:space="preserve">Комиссия оформляет протокол заседания, готовит решение комиссии. В случае принятия Комиссией </w:t>
      </w:r>
      <w:r w:rsidR="000E45EF" w:rsidRPr="007A307E">
        <w:rPr>
          <w:sz w:val="24"/>
          <w:szCs w:val="24"/>
        </w:rPr>
        <w:lastRenderedPageBreak/>
        <w:t xml:space="preserve">положительного решения, Глава </w:t>
      </w:r>
      <w:r w:rsidR="00EA388F">
        <w:rPr>
          <w:sz w:val="24"/>
          <w:szCs w:val="24"/>
        </w:rPr>
        <w:t>поселка</w:t>
      </w:r>
      <w:r w:rsidR="000E45EF" w:rsidRPr="007A307E">
        <w:rPr>
          <w:sz w:val="24"/>
          <w:szCs w:val="24"/>
        </w:rPr>
        <w:t xml:space="preserve"> </w:t>
      </w:r>
      <w:r w:rsidR="007A307E">
        <w:rPr>
          <w:sz w:val="24"/>
          <w:szCs w:val="24"/>
        </w:rPr>
        <w:t>МО «Поселок Айхал»</w:t>
      </w:r>
      <w:r w:rsidR="000E45EF" w:rsidRPr="007A307E">
        <w:rPr>
          <w:sz w:val="24"/>
          <w:szCs w:val="24"/>
        </w:rPr>
        <w:t xml:space="preserve"> вносит предложение об установке памятника, мемориальной доски и другого памятного знака на рассмотрение </w:t>
      </w:r>
      <w:r w:rsidR="007A307E">
        <w:rPr>
          <w:sz w:val="24"/>
          <w:szCs w:val="24"/>
        </w:rPr>
        <w:t>поселкового</w:t>
      </w:r>
      <w:r w:rsidR="000E45EF" w:rsidRPr="007A307E">
        <w:rPr>
          <w:sz w:val="24"/>
          <w:szCs w:val="24"/>
        </w:rPr>
        <w:t xml:space="preserve"> Совета.</w:t>
      </w:r>
    </w:p>
    <w:p w:rsidR="008A764B" w:rsidRDefault="008A764B" w:rsidP="008A764B">
      <w:pPr>
        <w:shd w:val="clear" w:color="auto" w:fill="FFFFFF"/>
        <w:spacing w:after="0" w:line="240" w:lineRule="auto"/>
        <w:ind w:left="28" w:right="11" w:firstLine="539"/>
        <w:rPr>
          <w:sz w:val="24"/>
          <w:szCs w:val="24"/>
        </w:rPr>
      </w:pPr>
      <w:r>
        <w:rPr>
          <w:sz w:val="24"/>
          <w:szCs w:val="24"/>
        </w:rPr>
        <w:t>5.11.</w:t>
      </w:r>
      <w:r>
        <w:rPr>
          <w:sz w:val="24"/>
          <w:szCs w:val="24"/>
        </w:rPr>
        <w:tab/>
      </w:r>
      <w:r w:rsidR="000E45EF" w:rsidRPr="008A764B">
        <w:rPr>
          <w:sz w:val="24"/>
          <w:szCs w:val="24"/>
        </w:rPr>
        <w:t xml:space="preserve">Решение об установке памятника, мемориальной доски и другого памятного знака принимается на заседании </w:t>
      </w:r>
      <w:r w:rsidR="00202161" w:rsidRPr="008A764B">
        <w:rPr>
          <w:sz w:val="24"/>
          <w:szCs w:val="24"/>
        </w:rPr>
        <w:t>поселкового</w:t>
      </w:r>
      <w:r w:rsidR="000E45EF" w:rsidRPr="008A764B">
        <w:rPr>
          <w:sz w:val="24"/>
          <w:szCs w:val="24"/>
        </w:rPr>
        <w:t xml:space="preserve"> Совета. В решении указываются адрес места установки памятника, мемориальной доски и другого памятного знака, содержание надписи, срок установки, источник финансового обеспечения работ по проектированию, изготовлению и установке, ответственное лицо.</w:t>
      </w:r>
    </w:p>
    <w:p w:rsidR="00202161" w:rsidRPr="008A764B" w:rsidRDefault="008A764B" w:rsidP="008A764B">
      <w:pPr>
        <w:shd w:val="clear" w:color="auto" w:fill="FFFFFF"/>
        <w:spacing w:after="0" w:line="240" w:lineRule="auto"/>
        <w:ind w:left="28" w:right="11" w:firstLine="539"/>
        <w:rPr>
          <w:sz w:val="24"/>
          <w:szCs w:val="24"/>
        </w:rPr>
      </w:pPr>
      <w:r>
        <w:rPr>
          <w:sz w:val="24"/>
          <w:szCs w:val="24"/>
        </w:rPr>
        <w:t>5.12.</w:t>
      </w:r>
      <w:r>
        <w:rPr>
          <w:sz w:val="24"/>
          <w:szCs w:val="24"/>
        </w:rPr>
        <w:tab/>
      </w:r>
      <w:r w:rsidR="000E45EF" w:rsidRPr="008A764B">
        <w:rPr>
          <w:sz w:val="24"/>
          <w:szCs w:val="24"/>
        </w:rPr>
        <w:t xml:space="preserve">Решение </w:t>
      </w:r>
      <w:r w:rsidR="00202161" w:rsidRPr="008A764B">
        <w:rPr>
          <w:sz w:val="24"/>
          <w:szCs w:val="24"/>
        </w:rPr>
        <w:t>поселкового</w:t>
      </w:r>
      <w:r w:rsidR="000E45EF" w:rsidRPr="008A764B">
        <w:rPr>
          <w:sz w:val="24"/>
          <w:szCs w:val="24"/>
        </w:rPr>
        <w:t xml:space="preserve"> Совета </w:t>
      </w:r>
      <w:r w:rsidR="007016BB">
        <w:rPr>
          <w:sz w:val="24"/>
          <w:szCs w:val="24"/>
        </w:rPr>
        <w:t xml:space="preserve">депутатов </w:t>
      </w:r>
      <w:r w:rsidR="000E45EF" w:rsidRPr="008A764B">
        <w:rPr>
          <w:sz w:val="24"/>
          <w:szCs w:val="24"/>
        </w:rPr>
        <w:t>об установке мемориальной доски или другого памятного знака</w:t>
      </w:r>
      <w:r w:rsidR="00202161" w:rsidRPr="008A764B">
        <w:rPr>
          <w:sz w:val="24"/>
          <w:szCs w:val="24"/>
        </w:rPr>
        <w:t xml:space="preserve"> </w:t>
      </w:r>
      <w:r w:rsidR="000E45EF" w:rsidRPr="008A764B">
        <w:rPr>
          <w:sz w:val="24"/>
          <w:szCs w:val="24"/>
        </w:rPr>
        <w:t xml:space="preserve">направляется заявителю и подлежит опубликованию в официальном печатном издании, а также размещению на официальном сайте Администрации </w:t>
      </w:r>
      <w:r w:rsidR="00202161" w:rsidRPr="008A764B">
        <w:rPr>
          <w:sz w:val="24"/>
          <w:szCs w:val="24"/>
        </w:rPr>
        <w:t>МО «Поселок Айхал»</w:t>
      </w:r>
      <w:r w:rsidR="000E45EF" w:rsidRPr="008A764B">
        <w:rPr>
          <w:sz w:val="24"/>
          <w:szCs w:val="24"/>
        </w:rPr>
        <w:t>.</w:t>
      </w:r>
    </w:p>
    <w:p w:rsidR="00216299" w:rsidRDefault="00216299" w:rsidP="00C50890">
      <w:pPr>
        <w:pStyle w:val="1"/>
        <w:tabs>
          <w:tab w:val="left" w:pos="830"/>
        </w:tabs>
        <w:spacing w:before="1" w:line="295" w:lineRule="exact"/>
        <w:ind w:left="1134" w:hanging="141"/>
        <w:rPr>
          <w:sz w:val="24"/>
        </w:rPr>
      </w:pPr>
    </w:p>
    <w:p w:rsidR="00C50890" w:rsidRPr="00C50890" w:rsidRDefault="00C50890" w:rsidP="00C50890">
      <w:pPr>
        <w:pStyle w:val="1"/>
        <w:tabs>
          <w:tab w:val="left" w:pos="830"/>
        </w:tabs>
        <w:spacing w:before="1" w:line="295" w:lineRule="exact"/>
        <w:ind w:left="1134" w:hanging="141"/>
        <w:rPr>
          <w:sz w:val="24"/>
        </w:rPr>
      </w:pPr>
      <w:r>
        <w:rPr>
          <w:sz w:val="24"/>
        </w:rPr>
        <w:t xml:space="preserve">6. </w:t>
      </w:r>
      <w:r w:rsidRPr="00C50890">
        <w:rPr>
          <w:sz w:val="24"/>
        </w:rPr>
        <w:t>Архитектурно-художественные требования к мемориальным</w:t>
      </w:r>
      <w:r w:rsidRPr="00C50890">
        <w:rPr>
          <w:spacing w:val="-11"/>
          <w:sz w:val="24"/>
        </w:rPr>
        <w:t xml:space="preserve"> </w:t>
      </w:r>
      <w:r w:rsidRPr="00C50890">
        <w:rPr>
          <w:sz w:val="24"/>
        </w:rPr>
        <w:t>доскам</w:t>
      </w:r>
    </w:p>
    <w:p w:rsidR="002B65BE" w:rsidRDefault="00C50890" w:rsidP="002B65BE">
      <w:pPr>
        <w:pStyle w:val="a6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spacing w:after="0" w:line="240" w:lineRule="auto"/>
        <w:ind w:right="109" w:firstLine="855"/>
        <w:rPr>
          <w:sz w:val="24"/>
        </w:rPr>
      </w:pPr>
      <w:r w:rsidRPr="00C50890">
        <w:rPr>
          <w:sz w:val="24"/>
        </w:rPr>
        <w:t>Архитектурно-</w:t>
      </w:r>
      <w:proofErr w:type="gramStart"/>
      <w:r w:rsidRPr="00C50890">
        <w:rPr>
          <w:sz w:val="24"/>
        </w:rPr>
        <w:t>художественное решение</w:t>
      </w:r>
      <w:proofErr w:type="gramEnd"/>
      <w:r w:rsidRPr="00C50890">
        <w:rPr>
          <w:sz w:val="24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</w:t>
      </w:r>
      <w:r w:rsidRPr="00C50890">
        <w:rPr>
          <w:spacing w:val="-5"/>
          <w:sz w:val="24"/>
        </w:rPr>
        <w:t xml:space="preserve"> </w:t>
      </w:r>
      <w:r w:rsidRPr="00C50890">
        <w:rPr>
          <w:sz w:val="24"/>
        </w:rPr>
        <w:t>элемент.</w:t>
      </w:r>
    </w:p>
    <w:p w:rsidR="002B65BE" w:rsidRDefault="00C50890" w:rsidP="002B65BE">
      <w:pPr>
        <w:pStyle w:val="a6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spacing w:after="0" w:line="240" w:lineRule="auto"/>
        <w:ind w:right="109" w:firstLine="855"/>
        <w:rPr>
          <w:sz w:val="24"/>
        </w:rPr>
      </w:pPr>
      <w:r w:rsidRPr="002B65BE">
        <w:rPr>
          <w:sz w:val="24"/>
        </w:rPr>
        <w:t>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</w:t>
      </w:r>
      <w:r w:rsidRPr="002B65BE">
        <w:rPr>
          <w:spacing w:val="-8"/>
          <w:sz w:val="24"/>
        </w:rPr>
        <w:t xml:space="preserve"> </w:t>
      </w:r>
      <w:r w:rsidRPr="002B65BE">
        <w:rPr>
          <w:sz w:val="24"/>
        </w:rPr>
        <w:t>доска.</w:t>
      </w:r>
    </w:p>
    <w:p w:rsidR="002B65BE" w:rsidRDefault="00C50890" w:rsidP="002B65BE">
      <w:pPr>
        <w:pStyle w:val="a6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spacing w:after="0" w:line="240" w:lineRule="auto"/>
        <w:ind w:right="109" w:firstLine="855"/>
        <w:rPr>
          <w:sz w:val="24"/>
        </w:rPr>
      </w:pPr>
      <w:r w:rsidRPr="002B65BE">
        <w:rPr>
          <w:sz w:val="24"/>
        </w:rPr>
        <w:t>В тексте мемориальной доски должны быть указаны полностью фамилия, имя, отчество увековечиваемого</w:t>
      </w:r>
      <w:r w:rsidRPr="002B65BE">
        <w:rPr>
          <w:spacing w:val="3"/>
          <w:sz w:val="24"/>
        </w:rPr>
        <w:t xml:space="preserve"> </w:t>
      </w:r>
      <w:r w:rsidRPr="002B65BE">
        <w:rPr>
          <w:sz w:val="24"/>
        </w:rPr>
        <w:t>лица.</w:t>
      </w:r>
    </w:p>
    <w:p w:rsidR="002B65BE" w:rsidRDefault="00C50890" w:rsidP="002B65BE">
      <w:pPr>
        <w:pStyle w:val="a6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spacing w:before="67" w:after="0" w:line="240" w:lineRule="auto"/>
        <w:ind w:left="0" w:right="111" w:firstLine="851"/>
        <w:rPr>
          <w:sz w:val="24"/>
        </w:rPr>
      </w:pPr>
      <w:r w:rsidRPr="002B65BE">
        <w:rPr>
          <w:sz w:val="24"/>
        </w:rPr>
        <w:t>В тексте обязательны даты, конкретизирующие время причастности лица или события к месту установки мемориальной</w:t>
      </w:r>
      <w:r w:rsidRPr="002B65BE">
        <w:rPr>
          <w:spacing w:val="-5"/>
          <w:sz w:val="24"/>
        </w:rPr>
        <w:t xml:space="preserve"> </w:t>
      </w:r>
      <w:r w:rsidRPr="002B65BE">
        <w:rPr>
          <w:sz w:val="24"/>
        </w:rPr>
        <w:t>доски.</w:t>
      </w:r>
    </w:p>
    <w:p w:rsidR="002B65BE" w:rsidRDefault="00C50890" w:rsidP="002B65BE">
      <w:pPr>
        <w:pStyle w:val="a6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spacing w:before="67" w:after="0" w:line="240" w:lineRule="auto"/>
        <w:ind w:left="0" w:right="111" w:firstLine="851"/>
        <w:rPr>
          <w:sz w:val="24"/>
        </w:rPr>
      </w:pPr>
      <w:r w:rsidRPr="002B65BE">
        <w:rPr>
          <w:sz w:val="24"/>
        </w:rPr>
        <w:t>В композицию мемориальных досок могут, помимо текста, включаться портретные изображения и декоративные</w:t>
      </w:r>
      <w:r w:rsidRPr="002B65BE">
        <w:rPr>
          <w:spacing w:val="-6"/>
          <w:sz w:val="24"/>
        </w:rPr>
        <w:t xml:space="preserve"> </w:t>
      </w:r>
      <w:r w:rsidRPr="002B65BE">
        <w:rPr>
          <w:sz w:val="24"/>
        </w:rPr>
        <w:t>элементы.</w:t>
      </w:r>
    </w:p>
    <w:p w:rsidR="00C50890" w:rsidRPr="002B65BE" w:rsidRDefault="00C50890" w:rsidP="002B65BE">
      <w:pPr>
        <w:pStyle w:val="a6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spacing w:before="67" w:after="0" w:line="240" w:lineRule="auto"/>
        <w:ind w:left="0" w:right="111" w:firstLine="851"/>
        <w:rPr>
          <w:sz w:val="24"/>
        </w:rPr>
      </w:pPr>
      <w:r w:rsidRPr="002B65BE">
        <w:rPr>
          <w:sz w:val="24"/>
        </w:rPr>
        <w:t>Изготовление мемориальных досок производится из качественных долговечных материалов (мрамора, гранита, чугуна,</w:t>
      </w:r>
      <w:r w:rsidRPr="002B65BE">
        <w:rPr>
          <w:spacing w:val="-6"/>
          <w:sz w:val="24"/>
        </w:rPr>
        <w:t xml:space="preserve"> </w:t>
      </w:r>
      <w:r w:rsidRPr="002B65BE">
        <w:rPr>
          <w:sz w:val="24"/>
        </w:rPr>
        <w:t>бронзы).</w:t>
      </w:r>
    </w:p>
    <w:p w:rsidR="00C50890" w:rsidRPr="00C50890" w:rsidRDefault="00C50890" w:rsidP="00C50890">
      <w:pPr>
        <w:pStyle w:val="a6"/>
        <w:widowControl w:val="0"/>
        <w:tabs>
          <w:tab w:val="left" w:pos="1295"/>
        </w:tabs>
        <w:autoSpaceDE w:val="0"/>
        <w:autoSpaceDN w:val="0"/>
        <w:spacing w:after="0" w:line="240" w:lineRule="auto"/>
        <w:ind w:left="102" w:right="108" w:firstLine="0"/>
        <w:contextualSpacing w:val="0"/>
        <w:rPr>
          <w:sz w:val="24"/>
        </w:rPr>
      </w:pPr>
    </w:p>
    <w:p w:rsidR="002B65BE" w:rsidRPr="002B65BE" w:rsidRDefault="002B65BE" w:rsidP="002B65BE">
      <w:pPr>
        <w:pStyle w:val="1"/>
        <w:numPr>
          <w:ilvl w:val="0"/>
          <w:numId w:val="28"/>
        </w:numPr>
        <w:tabs>
          <w:tab w:val="left" w:pos="1667"/>
        </w:tabs>
        <w:ind w:left="2552" w:right="1418" w:hanging="1134"/>
        <w:rPr>
          <w:sz w:val="24"/>
        </w:rPr>
      </w:pPr>
      <w:r w:rsidRPr="002B65BE">
        <w:rPr>
          <w:sz w:val="24"/>
        </w:rPr>
        <w:t>Правила установки памятников, мемориальных досок и других памятных</w:t>
      </w:r>
      <w:r w:rsidRPr="002B65BE">
        <w:rPr>
          <w:spacing w:val="-1"/>
          <w:sz w:val="24"/>
        </w:rPr>
        <w:t xml:space="preserve"> </w:t>
      </w:r>
      <w:r w:rsidRPr="002B65BE">
        <w:rPr>
          <w:sz w:val="24"/>
        </w:rPr>
        <w:t>знаков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7"/>
        </w:numPr>
        <w:tabs>
          <w:tab w:val="left" w:pos="1273"/>
        </w:tabs>
        <w:autoSpaceDE w:val="0"/>
        <w:autoSpaceDN w:val="0"/>
        <w:spacing w:after="0" w:line="240" w:lineRule="auto"/>
        <w:ind w:right="114" w:firstLine="708"/>
        <w:contextualSpacing w:val="0"/>
        <w:rPr>
          <w:sz w:val="24"/>
        </w:rPr>
      </w:pPr>
      <w:r w:rsidRPr="002B65BE">
        <w:rPr>
          <w:sz w:val="24"/>
        </w:rPr>
        <w:t>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с жизнью и деятельностью особо выдающихся</w:t>
      </w:r>
      <w:r w:rsidRPr="002B65BE">
        <w:rPr>
          <w:spacing w:val="-10"/>
          <w:sz w:val="24"/>
        </w:rPr>
        <w:t xml:space="preserve"> </w:t>
      </w:r>
      <w:r w:rsidRPr="002B65BE">
        <w:rPr>
          <w:sz w:val="24"/>
        </w:rPr>
        <w:t>граждан.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7"/>
        </w:numPr>
        <w:tabs>
          <w:tab w:val="left" w:pos="1485"/>
        </w:tabs>
        <w:autoSpaceDE w:val="0"/>
        <w:autoSpaceDN w:val="0"/>
        <w:spacing w:after="0" w:line="240" w:lineRule="auto"/>
        <w:ind w:right="112" w:firstLine="708"/>
        <w:contextualSpacing w:val="0"/>
        <w:rPr>
          <w:sz w:val="24"/>
        </w:rPr>
      </w:pPr>
      <w:r w:rsidRPr="002B65BE">
        <w:rPr>
          <w:sz w:val="24"/>
        </w:rPr>
        <w:t>Мемориальные доски устанавливаются независимо от формы собственности и ведомственной принадлежности зданий, сооружений и территорий, но с согласия их</w:t>
      </w:r>
      <w:r w:rsidRPr="002B65BE">
        <w:rPr>
          <w:spacing w:val="-2"/>
          <w:sz w:val="24"/>
        </w:rPr>
        <w:t xml:space="preserve"> </w:t>
      </w:r>
      <w:r w:rsidRPr="002B65BE">
        <w:rPr>
          <w:sz w:val="24"/>
        </w:rPr>
        <w:t>собственника.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7"/>
        </w:numPr>
        <w:tabs>
          <w:tab w:val="left" w:pos="1350"/>
        </w:tabs>
        <w:autoSpaceDE w:val="0"/>
        <w:autoSpaceDN w:val="0"/>
        <w:spacing w:after="0" w:line="240" w:lineRule="auto"/>
        <w:ind w:right="113" w:firstLine="708"/>
        <w:contextualSpacing w:val="0"/>
        <w:rPr>
          <w:sz w:val="24"/>
        </w:rPr>
      </w:pPr>
      <w:r w:rsidRPr="002B65BE">
        <w:rPr>
          <w:sz w:val="24"/>
        </w:rPr>
        <w:t>Мемориальные доски устанавливаются на хорошо просматриваемых местах и на высоте не ниже двух</w:t>
      </w:r>
      <w:r w:rsidRPr="002B65BE">
        <w:rPr>
          <w:spacing w:val="-6"/>
          <w:sz w:val="24"/>
        </w:rPr>
        <w:t xml:space="preserve"> </w:t>
      </w:r>
      <w:r w:rsidRPr="002B65BE">
        <w:rPr>
          <w:sz w:val="24"/>
        </w:rPr>
        <w:t>метров;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7"/>
        </w:numPr>
        <w:tabs>
          <w:tab w:val="left" w:pos="1305"/>
        </w:tabs>
        <w:autoSpaceDE w:val="0"/>
        <w:autoSpaceDN w:val="0"/>
        <w:spacing w:after="0" w:line="240" w:lineRule="auto"/>
        <w:ind w:right="115" w:firstLine="708"/>
        <w:contextualSpacing w:val="0"/>
        <w:rPr>
          <w:sz w:val="24"/>
        </w:rPr>
      </w:pPr>
      <w:r w:rsidRPr="002B65BE">
        <w:rPr>
          <w:sz w:val="24"/>
        </w:rPr>
        <w:t>В память о выдающейся личности в пределах территории может быть установлена только одна мемориальная доска по бывшему месту жительства, учебы или</w:t>
      </w:r>
      <w:r w:rsidRPr="002B65BE">
        <w:rPr>
          <w:spacing w:val="-2"/>
          <w:sz w:val="24"/>
        </w:rPr>
        <w:t xml:space="preserve"> </w:t>
      </w:r>
      <w:r w:rsidRPr="002B65BE">
        <w:rPr>
          <w:sz w:val="24"/>
        </w:rPr>
        <w:t>работы.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7"/>
        </w:numPr>
        <w:tabs>
          <w:tab w:val="left" w:pos="1309"/>
        </w:tabs>
        <w:autoSpaceDE w:val="0"/>
        <w:autoSpaceDN w:val="0"/>
        <w:spacing w:after="0" w:line="240" w:lineRule="auto"/>
        <w:ind w:right="107" w:firstLine="708"/>
        <w:contextualSpacing w:val="0"/>
        <w:rPr>
          <w:sz w:val="24"/>
        </w:rPr>
      </w:pPr>
      <w:r w:rsidRPr="002B65BE">
        <w:rPr>
          <w:sz w:val="24"/>
        </w:rPr>
        <w:t>Установка памятников, мемориальных досок и иных памятных знаков осуществляется за счет собственных и (или) привлеченных средств ходатайствующей</w:t>
      </w:r>
      <w:r w:rsidRPr="002B65BE">
        <w:rPr>
          <w:spacing w:val="-1"/>
          <w:sz w:val="24"/>
        </w:rPr>
        <w:t xml:space="preserve"> </w:t>
      </w:r>
      <w:r w:rsidRPr="002B65BE">
        <w:rPr>
          <w:sz w:val="24"/>
        </w:rPr>
        <w:t>стороны.</w:t>
      </w:r>
    </w:p>
    <w:p w:rsidR="00E73613" w:rsidRDefault="00E73613" w:rsidP="00092E1D">
      <w:pPr>
        <w:ind w:left="0" w:right="28" w:firstLine="0"/>
        <w:rPr>
          <w:color w:val="auto"/>
          <w:sz w:val="24"/>
          <w:szCs w:val="24"/>
        </w:rPr>
      </w:pPr>
    </w:p>
    <w:p w:rsidR="002B65BE" w:rsidRPr="002B65BE" w:rsidRDefault="002B65BE" w:rsidP="002B65BE">
      <w:pPr>
        <w:pStyle w:val="1"/>
        <w:numPr>
          <w:ilvl w:val="0"/>
          <w:numId w:val="28"/>
        </w:numPr>
        <w:tabs>
          <w:tab w:val="left" w:pos="1890"/>
        </w:tabs>
        <w:spacing w:line="296" w:lineRule="exact"/>
        <w:ind w:left="2127"/>
        <w:rPr>
          <w:sz w:val="24"/>
        </w:rPr>
      </w:pPr>
      <w:r w:rsidRPr="002B65BE">
        <w:rPr>
          <w:sz w:val="24"/>
        </w:rPr>
        <w:t>Правила установки и демонтажа памятных</w:t>
      </w:r>
      <w:r w:rsidRPr="002B65BE">
        <w:rPr>
          <w:spacing w:val="-6"/>
          <w:sz w:val="24"/>
        </w:rPr>
        <w:t xml:space="preserve"> </w:t>
      </w:r>
      <w:r w:rsidRPr="002B65BE">
        <w:rPr>
          <w:sz w:val="24"/>
        </w:rPr>
        <w:t>знаков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9"/>
        </w:numPr>
        <w:tabs>
          <w:tab w:val="left" w:pos="1413"/>
        </w:tabs>
        <w:autoSpaceDE w:val="0"/>
        <w:autoSpaceDN w:val="0"/>
        <w:spacing w:after="0" w:line="240" w:lineRule="auto"/>
        <w:ind w:right="111" w:firstLine="708"/>
        <w:contextualSpacing w:val="0"/>
        <w:rPr>
          <w:sz w:val="24"/>
        </w:rPr>
      </w:pPr>
      <w:r w:rsidRPr="002B65BE">
        <w:rPr>
          <w:sz w:val="24"/>
        </w:rPr>
        <w:t>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</w:t>
      </w:r>
      <w:r w:rsidRPr="002B65BE">
        <w:rPr>
          <w:spacing w:val="-5"/>
          <w:sz w:val="24"/>
        </w:rPr>
        <w:t xml:space="preserve"> </w:t>
      </w:r>
      <w:r w:rsidRPr="002B65BE">
        <w:rPr>
          <w:sz w:val="24"/>
        </w:rPr>
        <w:t>инициатора.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9"/>
        </w:numPr>
        <w:tabs>
          <w:tab w:val="left" w:pos="1329"/>
        </w:tabs>
        <w:autoSpaceDE w:val="0"/>
        <w:autoSpaceDN w:val="0"/>
        <w:spacing w:after="0" w:line="240" w:lineRule="auto"/>
        <w:ind w:right="116" w:firstLine="708"/>
        <w:contextualSpacing w:val="0"/>
        <w:rPr>
          <w:sz w:val="24"/>
        </w:rPr>
      </w:pPr>
      <w:r w:rsidRPr="002B65BE">
        <w:rPr>
          <w:sz w:val="24"/>
        </w:rPr>
        <w:t xml:space="preserve">Памятные знаки изготавливаются только из долговечных материалов </w:t>
      </w:r>
      <w:r w:rsidRPr="002B65BE">
        <w:rPr>
          <w:sz w:val="24"/>
        </w:rPr>
        <w:lastRenderedPageBreak/>
        <w:t>(мрамора, гранита, металла и других</w:t>
      </w:r>
      <w:r w:rsidRPr="002B65BE">
        <w:rPr>
          <w:spacing w:val="-1"/>
          <w:sz w:val="24"/>
        </w:rPr>
        <w:t xml:space="preserve"> </w:t>
      </w:r>
      <w:r w:rsidRPr="002B65BE">
        <w:rPr>
          <w:sz w:val="24"/>
        </w:rPr>
        <w:t>материалов).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9"/>
        </w:numPr>
        <w:tabs>
          <w:tab w:val="left" w:pos="1509"/>
        </w:tabs>
        <w:autoSpaceDE w:val="0"/>
        <w:autoSpaceDN w:val="0"/>
        <w:spacing w:after="0" w:line="240" w:lineRule="auto"/>
        <w:ind w:right="110" w:firstLine="708"/>
        <w:contextualSpacing w:val="0"/>
        <w:rPr>
          <w:sz w:val="24"/>
        </w:rPr>
      </w:pPr>
      <w:r w:rsidRPr="002B65BE">
        <w:rPr>
          <w:sz w:val="24"/>
        </w:rPr>
        <w:t>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9"/>
        </w:numPr>
        <w:tabs>
          <w:tab w:val="left" w:pos="1372"/>
        </w:tabs>
        <w:autoSpaceDE w:val="0"/>
        <w:autoSpaceDN w:val="0"/>
        <w:spacing w:after="0" w:line="240" w:lineRule="auto"/>
        <w:ind w:right="110" w:firstLine="708"/>
        <w:contextualSpacing w:val="0"/>
        <w:rPr>
          <w:sz w:val="24"/>
        </w:rPr>
      </w:pPr>
      <w:proofErr w:type="gramStart"/>
      <w:r w:rsidRPr="002B65BE">
        <w:rPr>
          <w:sz w:val="24"/>
        </w:rPr>
        <w:t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  <w:proofErr w:type="gramEnd"/>
    </w:p>
    <w:p w:rsidR="002B65BE" w:rsidRPr="002B65BE" w:rsidRDefault="002B65BE" w:rsidP="002B65BE">
      <w:pPr>
        <w:pStyle w:val="a6"/>
        <w:widowControl w:val="0"/>
        <w:numPr>
          <w:ilvl w:val="1"/>
          <w:numId w:val="29"/>
        </w:numPr>
        <w:tabs>
          <w:tab w:val="left" w:pos="1382"/>
        </w:tabs>
        <w:autoSpaceDE w:val="0"/>
        <w:autoSpaceDN w:val="0"/>
        <w:spacing w:after="0" w:line="240" w:lineRule="auto"/>
        <w:ind w:right="114" w:firstLine="708"/>
        <w:contextualSpacing w:val="0"/>
        <w:rPr>
          <w:sz w:val="24"/>
        </w:rPr>
      </w:pPr>
      <w:r w:rsidRPr="002B65BE">
        <w:rPr>
          <w:sz w:val="24"/>
        </w:rPr>
        <w:t>В тексте памятного знака указываются полностью фамилия, имя, отчество выдающейся личности, в память о которой памятный знак</w:t>
      </w:r>
      <w:r w:rsidRPr="002B65BE">
        <w:rPr>
          <w:spacing w:val="-23"/>
          <w:sz w:val="24"/>
        </w:rPr>
        <w:t xml:space="preserve"> </w:t>
      </w:r>
      <w:r w:rsidRPr="002B65BE">
        <w:rPr>
          <w:sz w:val="24"/>
        </w:rPr>
        <w:t>установлен.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9"/>
        </w:numPr>
        <w:tabs>
          <w:tab w:val="left" w:pos="1314"/>
        </w:tabs>
        <w:autoSpaceDE w:val="0"/>
        <w:autoSpaceDN w:val="0"/>
        <w:spacing w:after="0" w:line="240" w:lineRule="auto"/>
        <w:ind w:right="118" w:firstLine="708"/>
        <w:contextualSpacing w:val="0"/>
        <w:rPr>
          <w:sz w:val="24"/>
        </w:rPr>
      </w:pPr>
      <w:r w:rsidRPr="002B65BE">
        <w:rPr>
          <w:sz w:val="24"/>
        </w:rPr>
        <w:t>В композицию памятного знака помимо текста могут быть включены портретные изображения, декоративные элементы,</w:t>
      </w:r>
      <w:r w:rsidRPr="002B65BE">
        <w:rPr>
          <w:spacing w:val="-7"/>
          <w:sz w:val="24"/>
        </w:rPr>
        <w:t xml:space="preserve"> </w:t>
      </w:r>
      <w:r w:rsidRPr="002B65BE">
        <w:rPr>
          <w:sz w:val="24"/>
        </w:rPr>
        <w:t>подсветка.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9"/>
        </w:numPr>
        <w:tabs>
          <w:tab w:val="left" w:pos="1446"/>
        </w:tabs>
        <w:autoSpaceDE w:val="0"/>
        <w:autoSpaceDN w:val="0"/>
        <w:spacing w:after="0" w:line="240" w:lineRule="auto"/>
        <w:ind w:right="114" w:firstLine="708"/>
        <w:contextualSpacing w:val="0"/>
        <w:rPr>
          <w:sz w:val="24"/>
        </w:rPr>
      </w:pPr>
      <w:r w:rsidRPr="002B65BE">
        <w:rPr>
          <w:sz w:val="24"/>
        </w:rPr>
        <w:t>Для обслуживания памятного знака необходимо предусмотреть благоустроенный подход к месту его</w:t>
      </w:r>
      <w:r w:rsidRPr="002B65BE">
        <w:rPr>
          <w:spacing w:val="-5"/>
          <w:sz w:val="24"/>
        </w:rPr>
        <w:t xml:space="preserve"> </w:t>
      </w:r>
      <w:r w:rsidRPr="002B65BE">
        <w:rPr>
          <w:sz w:val="24"/>
        </w:rPr>
        <w:t>установки.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9"/>
        </w:numPr>
        <w:tabs>
          <w:tab w:val="left" w:pos="1264"/>
        </w:tabs>
        <w:autoSpaceDE w:val="0"/>
        <w:autoSpaceDN w:val="0"/>
        <w:spacing w:after="0" w:line="298" w:lineRule="exact"/>
        <w:ind w:left="1263" w:right="0" w:hanging="453"/>
        <w:contextualSpacing w:val="0"/>
        <w:rPr>
          <w:sz w:val="24"/>
        </w:rPr>
      </w:pPr>
      <w:r w:rsidRPr="002B65BE">
        <w:rPr>
          <w:sz w:val="24"/>
        </w:rPr>
        <w:t>Памятные знаки</w:t>
      </w:r>
      <w:r w:rsidRPr="002B65BE">
        <w:rPr>
          <w:spacing w:val="-1"/>
          <w:sz w:val="24"/>
        </w:rPr>
        <w:t xml:space="preserve"> </w:t>
      </w:r>
      <w:r w:rsidRPr="002B65BE">
        <w:rPr>
          <w:sz w:val="24"/>
        </w:rPr>
        <w:t>демонтируются: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98" w:lineRule="exact"/>
        <w:ind w:left="961" w:right="0" w:hanging="151"/>
        <w:contextualSpacing w:val="0"/>
        <w:jc w:val="left"/>
        <w:rPr>
          <w:sz w:val="24"/>
        </w:rPr>
      </w:pPr>
      <w:r w:rsidRPr="002B65BE">
        <w:rPr>
          <w:sz w:val="24"/>
        </w:rPr>
        <w:t>при отсутствии правоустанавливающих документов на</w:t>
      </w:r>
      <w:r w:rsidRPr="002B65BE">
        <w:rPr>
          <w:spacing w:val="-3"/>
          <w:sz w:val="24"/>
        </w:rPr>
        <w:t xml:space="preserve"> </w:t>
      </w:r>
      <w:r w:rsidRPr="002B65BE">
        <w:rPr>
          <w:sz w:val="24"/>
        </w:rPr>
        <w:t>установку;</w:t>
      </w:r>
    </w:p>
    <w:p w:rsidR="002B65BE" w:rsidRDefault="002B65BE" w:rsidP="0063467F">
      <w:pPr>
        <w:pStyle w:val="a6"/>
        <w:widowControl w:val="0"/>
        <w:numPr>
          <w:ilvl w:val="1"/>
          <w:numId w:val="23"/>
        </w:numPr>
        <w:tabs>
          <w:tab w:val="left" w:pos="1017"/>
        </w:tabs>
        <w:autoSpaceDE w:val="0"/>
        <w:autoSpaceDN w:val="0"/>
        <w:spacing w:before="67" w:after="0" w:line="240" w:lineRule="auto"/>
        <w:ind w:right="116" w:firstLine="708"/>
        <w:contextualSpacing w:val="0"/>
        <w:rPr>
          <w:sz w:val="24"/>
        </w:rPr>
      </w:pPr>
      <w:r w:rsidRPr="002B65BE">
        <w:rPr>
          <w:sz w:val="24"/>
        </w:rPr>
        <w:t>при проведении работ по ремонту и реставрации здания или памятного знака на период проведения</w:t>
      </w:r>
      <w:r w:rsidRPr="002B65BE">
        <w:rPr>
          <w:spacing w:val="-4"/>
          <w:sz w:val="24"/>
        </w:rPr>
        <w:t xml:space="preserve"> </w:t>
      </w:r>
      <w:r w:rsidRPr="002B65BE">
        <w:rPr>
          <w:sz w:val="24"/>
        </w:rPr>
        <w:t>работ;</w:t>
      </w:r>
    </w:p>
    <w:p w:rsidR="002B65BE" w:rsidRPr="002B65BE" w:rsidRDefault="002B65BE" w:rsidP="0063467F">
      <w:pPr>
        <w:pStyle w:val="a6"/>
        <w:widowControl w:val="0"/>
        <w:numPr>
          <w:ilvl w:val="1"/>
          <w:numId w:val="23"/>
        </w:numPr>
        <w:tabs>
          <w:tab w:val="left" w:pos="1017"/>
        </w:tabs>
        <w:autoSpaceDE w:val="0"/>
        <w:autoSpaceDN w:val="0"/>
        <w:spacing w:before="67" w:after="0" w:line="240" w:lineRule="auto"/>
        <w:ind w:right="116" w:firstLine="708"/>
        <w:contextualSpacing w:val="0"/>
        <w:rPr>
          <w:sz w:val="24"/>
        </w:rPr>
      </w:pPr>
      <w:r w:rsidRPr="002B65BE">
        <w:rPr>
          <w:sz w:val="24"/>
        </w:rPr>
        <w:t>расходы по демонтажу памятного знака, устанавливаемого с нарушением, возлагаются на установивших его юридических или физических</w:t>
      </w:r>
      <w:r w:rsidRPr="002B65BE">
        <w:rPr>
          <w:spacing w:val="-4"/>
          <w:sz w:val="24"/>
        </w:rPr>
        <w:t xml:space="preserve"> </w:t>
      </w:r>
      <w:r w:rsidRPr="002B65BE">
        <w:rPr>
          <w:sz w:val="24"/>
        </w:rPr>
        <w:t>лиц.</w:t>
      </w:r>
    </w:p>
    <w:p w:rsidR="00314276" w:rsidRDefault="00314276" w:rsidP="00092E1D">
      <w:pPr>
        <w:ind w:left="0" w:right="28" w:firstLine="0"/>
        <w:rPr>
          <w:color w:val="auto"/>
          <w:sz w:val="24"/>
          <w:szCs w:val="24"/>
        </w:rPr>
      </w:pPr>
    </w:p>
    <w:p w:rsidR="002B65BE" w:rsidRPr="002B65BE" w:rsidRDefault="002B65BE" w:rsidP="002B65BE">
      <w:pPr>
        <w:pStyle w:val="1"/>
        <w:numPr>
          <w:ilvl w:val="0"/>
          <w:numId w:val="28"/>
        </w:numPr>
        <w:tabs>
          <w:tab w:val="left" w:pos="1985"/>
        </w:tabs>
        <w:spacing w:before="9"/>
        <w:ind w:left="2268" w:right="1980" w:hanging="567"/>
        <w:rPr>
          <w:sz w:val="24"/>
        </w:rPr>
      </w:pPr>
      <w:r w:rsidRPr="002B65BE">
        <w:rPr>
          <w:sz w:val="24"/>
        </w:rPr>
        <w:t>Содержание памятных, мемориальных досок и иных памятных</w:t>
      </w:r>
      <w:r w:rsidRPr="002B65BE">
        <w:rPr>
          <w:spacing w:val="-1"/>
          <w:sz w:val="24"/>
        </w:rPr>
        <w:t xml:space="preserve"> </w:t>
      </w:r>
      <w:r w:rsidRPr="002B65BE">
        <w:rPr>
          <w:sz w:val="24"/>
        </w:rPr>
        <w:t>знаков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30"/>
        </w:numPr>
        <w:tabs>
          <w:tab w:val="left" w:pos="1314"/>
        </w:tabs>
        <w:autoSpaceDE w:val="0"/>
        <w:autoSpaceDN w:val="0"/>
        <w:spacing w:after="0" w:line="240" w:lineRule="auto"/>
        <w:ind w:right="114" w:firstLine="708"/>
        <w:contextualSpacing w:val="0"/>
        <w:rPr>
          <w:sz w:val="24"/>
        </w:rPr>
      </w:pPr>
      <w:r w:rsidRPr="002B65BE">
        <w:rPr>
          <w:sz w:val="24"/>
        </w:rPr>
        <w:t>Содержание, реставрация, ремонт памятников, мемориальных досок и иных памятных знаков производятся за счет средств ходатайствующей</w:t>
      </w:r>
      <w:r w:rsidRPr="002B65BE">
        <w:rPr>
          <w:spacing w:val="-25"/>
          <w:sz w:val="24"/>
        </w:rPr>
        <w:t xml:space="preserve"> </w:t>
      </w:r>
      <w:r w:rsidRPr="002B65BE">
        <w:rPr>
          <w:sz w:val="24"/>
        </w:rPr>
        <w:t>стороны.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30"/>
        </w:numPr>
        <w:tabs>
          <w:tab w:val="left" w:pos="1398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2B65BE">
        <w:rPr>
          <w:sz w:val="24"/>
        </w:rPr>
        <w:t>Установленные памятные знаки ставятся на баланс организаци</w:t>
      </w:r>
      <w:proofErr w:type="gramStart"/>
      <w:r w:rsidRPr="002B65BE">
        <w:rPr>
          <w:sz w:val="24"/>
        </w:rPr>
        <w:t>и-</w:t>
      </w:r>
      <w:proofErr w:type="gramEnd"/>
      <w:r w:rsidRPr="002B65BE">
        <w:rPr>
          <w:sz w:val="24"/>
        </w:rPr>
        <w:t xml:space="preserve"> заказчика. Содержание, реставрация, ремонт памятных знаков производятся за счет средств организации-заказчика. В случае ликвидации организации-заказчика памятные знаки передаются на баланс администрации поселения и подлежат занесению в реестр муниципальной</w:t>
      </w:r>
      <w:r w:rsidRPr="002B65BE">
        <w:rPr>
          <w:spacing w:val="-3"/>
          <w:sz w:val="24"/>
        </w:rPr>
        <w:t xml:space="preserve"> </w:t>
      </w:r>
      <w:r w:rsidRPr="002B65BE">
        <w:rPr>
          <w:sz w:val="24"/>
        </w:rPr>
        <w:t>собственности.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30"/>
        </w:numPr>
        <w:tabs>
          <w:tab w:val="left" w:pos="1511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2B65BE">
        <w:rPr>
          <w:sz w:val="24"/>
        </w:rPr>
        <w:t xml:space="preserve">Памятники, мемориальные доски и иные памятные знаки, установленные за счет бюджета </w:t>
      </w:r>
      <w:r w:rsidR="00C50890" w:rsidRPr="002B65BE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2B65BE">
        <w:rPr>
          <w:sz w:val="24"/>
        </w:rPr>
        <w:t>, принимаются в муниципальную собственность</w:t>
      </w:r>
      <w:r w:rsidRPr="002B65BE"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 w:rsidRPr="002B65BE">
        <w:rPr>
          <w:sz w:val="24"/>
        </w:rPr>
        <w:t>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30"/>
        </w:numPr>
        <w:tabs>
          <w:tab w:val="left" w:pos="1314"/>
        </w:tabs>
        <w:autoSpaceDE w:val="0"/>
        <w:autoSpaceDN w:val="0"/>
        <w:spacing w:after="0" w:line="240" w:lineRule="auto"/>
        <w:ind w:right="110" w:firstLine="708"/>
        <w:contextualSpacing w:val="0"/>
        <w:rPr>
          <w:sz w:val="24"/>
        </w:rPr>
      </w:pPr>
      <w:r w:rsidRPr="002B65BE">
        <w:rPr>
          <w:sz w:val="24"/>
        </w:rPr>
        <w:t xml:space="preserve">Содержание, реставрация, ремонт памятников, мемориальных досок и иных памятных знаков, являющихся муниципальной собственностью, производятся за счет бюджета </w:t>
      </w:r>
      <w:r w:rsidR="00C50890" w:rsidRPr="002B65BE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2B65BE">
        <w:rPr>
          <w:sz w:val="24"/>
        </w:rPr>
        <w:t>.</w:t>
      </w:r>
    </w:p>
    <w:p w:rsidR="002B65BE" w:rsidRPr="002B65BE" w:rsidRDefault="002B65BE" w:rsidP="002B65BE">
      <w:pPr>
        <w:pStyle w:val="a6"/>
        <w:widowControl w:val="0"/>
        <w:numPr>
          <w:ilvl w:val="1"/>
          <w:numId w:val="30"/>
        </w:numPr>
        <w:tabs>
          <w:tab w:val="left" w:pos="1343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2B65BE">
        <w:rPr>
          <w:sz w:val="24"/>
        </w:rPr>
        <w:t xml:space="preserve">Все памятные знаки, установленные на территории </w:t>
      </w:r>
      <w:r w:rsidRPr="00C50890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2B65BE">
        <w:rPr>
          <w:sz w:val="24"/>
        </w:rPr>
        <w:t xml:space="preserve">, на фасадах зданий и иных сооружений, являются достоянием </w:t>
      </w:r>
      <w:r w:rsidRPr="00C50890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2B65BE">
        <w:rPr>
          <w:sz w:val="24"/>
        </w:rPr>
        <w:t xml:space="preserve">, частью его </w:t>
      </w:r>
      <w:proofErr w:type="spellStart"/>
      <w:r w:rsidRPr="002B65BE">
        <w:rPr>
          <w:sz w:val="24"/>
        </w:rPr>
        <w:t>природно-историко-культурного</w:t>
      </w:r>
      <w:proofErr w:type="spellEnd"/>
      <w:r w:rsidRPr="002B65BE">
        <w:rPr>
          <w:sz w:val="24"/>
        </w:rPr>
        <w:t xml:space="preserve"> наследия и подлежат сохранению, ремонту и реставрации в соответствии с действующим</w:t>
      </w:r>
      <w:r w:rsidRPr="002B65BE">
        <w:rPr>
          <w:spacing w:val="-5"/>
          <w:sz w:val="24"/>
        </w:rPr>
        <w:t xml:space="preserve"> </w:t>
      </w:r>
      <w:r w:rsidRPr="002B65BE">
        <w:rPr>
          <w:sz w:val="24"/>
        </w:rPr>
        <w:t>законодательством.</w:t>
      </w:r>
    </w:p>
    <w:p w:rsidR="00DE4257" w:rsidRDefault="002B65BE" w:rsidP="00DE4257">
      <w:pPr>
        <w:pStyle w:val="a6"/>
        <w:widowControl w:val="0"/>
        <w:numPr>
          <w:ilvl w:val="1"/>
          <w:numId w:val="30"/>
        </w:numPr>
        <w:tabs>
          <w:tab w:val="left" w:pos="1312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2B65BE">
        <w:rPr>
          <w:sz w:val="24"/>
        </w:rPr>
        <w:t xml:space="preserve">Демонтаж памятников, мемориальных досок и иных памятных знаков осуществляется на основании решения </w:t>
      </w:r>
      <w:r w:rsidR="00472DD9">
        <w:rPr>
          <w:sz w:val="24"/>
        </w:rPr>
        <w:t>депутатов</w:t>
      </w:r>
      <w:r w:rsidR="00DE4257" w:rsidRPr="00C50890">
        <w:rPr>
          <w:sz w:val="24"/>
        </w:rPr>
        <w:t xml:space="preserve"> поселков</w:t>
      </w:r>
      <w:r w:rsidR="00DE4257">
        <w:rPr>
          <w:sz w:val="24"/>
        </w:rPr>
        <w:t>ого</w:t>
      </w:r>
      <w:r w:rsidR="00DE4257" w:rsidRPr="00C50890">
        <w:rPr>
          <w:sz w:val="24"/>
        </w:rPr>
        <w:t xml:space="preserve"> Совет</w:t>
      </w:r>
      <w:r w:rsidR="00DE4257">
        <w:rPr>
          <w:sz w:val="24"/>
        </w:rPr>
        <w:t>а</w:t>
      </w:r>
      <w:r w:rsidR="00DE4257" w:rsidRPr="00DE4257">
        <w:rPr>
          <w:sz w:val="24"/>
          <w:lang w:bidi="ru-RU"/>
        </w:rPr>
        <w:t xml:space="preserve"> </w:t>
      </w:r>
      <w:r w:rsidR="00DE4257" w:rsidRPr="002B65BE">
        <w:rPr>
          <w:sz w:val="24"/>
          <w:lang w:bidi="ru-RU"/>
        </w:rPr>
        <w:t>муниципального образования «Посёлок Айхал» Мирнинского района Республики Саха (Якутия)</w:t>
      </w:r>
      <w:r w:rsidRPr="002B65BE">
        <w:rPr>
          <w:sz w:val="24"/>
        </w:rPr>
        <w:t>.</w:t>
      </w:r>
    </w:p>
    <w:p w:rsidR="002B65BE" w:rsidRPr="00DE4257" w:rsidRDefault="002B65BE" w:rsidP="00DE4257">
      <w:pPr>
        <w:pStyle w:val="a6"/>
        <w:widowControl w:val="0"/>
        <w:numPr>
          <w:ilvl w:val="1"/>
          <w:numId w:val="30"/>
        </w:numPr>
        <w:tabs>
          <w:tab w:val="left" w:pos="1312"/>
        </w:tabs>
        <w:autoSpaceDE w:val="0"/>
        <w:autoSpaceDN w:val="0"/>
        <w:spacing w:after="0" w:line="240" w:lineRule="auto"/>
        <w:ind w:right="108" w:firstLine="708"/>
        <w:contextualSpacing w:val="0"/>
        <w:rPr>
          <w:sz w:val="24"/>
        </w:rPr>
      </w:pPr>
      <w:r w:rsidRPr="00DE4257">
        <w:rPr>
          <w:sz w:val="24"/>
        </w:rPr>
        <w:t xml:space="preserve">Предприятия, учреждения, организации и граждане обязаны обеспечивать сохранность памятных знаков. </w:t>
      </w:r>
      <w:proofErr w:type="gramStart"/>
      <w:r w:rsidRPr="00DE4257">
        <w:rPr>
          <w:sz w:val="24"/>
        </w:rPr>
        <w:t>Контроль за</w:t>
      </w:r>
      <w:proofErr w:type="gramEnd"/>
      <w:r w:rsidRPr="00DE4257">
        <w:rPr>
          <w:sz w:val="24"/>
        </w:rPr>
        <w:t xml:space="preserve"> состоянием и сохранностью памятных знаков на территории </w:t>
      </w:r>
      <w:r w:rsidR="00DE4257" w:rsidRPr="00DE4257">
        <w:rPr>
          <w:sz w:val="24"/>
        </w:rPr>
        <w:t>муниципального образования «Посёлок Айхал» Мирнинского района Республики Саха (Якутия)</w:t>
      </w:r>
      <w:r w:rsidRPr="00DE4257">
        <w:rPr>
          <w:sz w:val="24"/>
        </w:rPr>
        <w:t xml:space="preserve"> осуществляется ими совместно с </w:t>
      </w:r>
      <w:r w:rsidR="00DE4257" w:rsidRPr="00DE4257">
        <w:rPr>
          <w:sz w:val="24"/>
        </w:rPr>
        <w:t>А</w:t>
      </w:r>
      <w:r w:rsidRPr="00DE4257">
        <w:rPr>
          <w:sz w:val="24"/>
        </w:rPr>
        <w:t xml:space="preserve">дминистрацией </w:t>
      </w:r>
      <w:r w:rsidR="00DE4257" w:rsidRPr="00DE4257">
        <w:rPr>
          <w:sz w:val="24"/>
          <w:lang w:bidi="ru-RU"/>
        </w:rPr>
        <w:lastRenderedPageBreak/>
        <w:t>муниципального образования «Посёлок Айхал» Мирнинского района Республики Саха (Якутия)</w:t>
      </w:r>
      <w:r w:rsidRPr="00DE4257">
        <w:rPr>
          <w:sz w:val="24"/>
        </w:rPr>
        <w:t>.</w:t>
      </w:r>
    </w:p>
    <w:p w:rsidR="00314276" w:rsidRPr="00013832" w:rsidRDefault="00314276" w:rsidP="00092E1D">
      <w:pPr>
        <w:ind w:left="0" w:right="28" w:firstLine="0"/>
        <w:rPr>
          <w:color w:val="auto"/>
          <w:sz w:val="24"/>
          <w:szCs w:val="24"/>
        </w:rPr>
      </w:pPr>
    </w:p>
    <w:sectPr w:rsidR="00314276" w:rsidRPr="00013832" w:rsidSect="002A59A0">
      <w:pgSz w:w="11906" w:h="16838" w:code="9"/>
      <w:pgMar w:top="1143" w:right="566" w:bottom="993" w:left="1843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8B" w:rsidRDefault="009E6E8B" w:rsidP="00013832">
      <w:pPr>
        <w:spacing w:after="0" w:line="240" w:lineRule="auto"/>
      </w:pPr>
      <w:r>
        <w:separator/>
      </w:r>
    </w:p>
  </w:endnote>
  <w:endnote w:type="continuationSeparator" w:id="0">
    <w:p w:rsidR="009E6E8B" w:rsidRDefault="009E6E8B" w:rsidP="0001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8B" w:rsidRDefault="009E6E8B" w:rsidP="00013832">
      <w:pPr>
        <w:spacing w:after="0" w:line="240" w:lineRule="auto"/>
      </w:pPr>
      <w:r>
        <w:separator/>
      </w:r>
    </w:p>
  </w:footnote>
  <w:footnote w:type="continuationSeparator" w:id="0">
    <w:p w:rsidR="009E6E8B" w:rsidRDefault="009E6E8B" w:rsidP="0001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3.35pt;visibility:visible;mso-wrap-style:square" o:bullet="t">
        <v:imagedata r:id="rId1" o:title=""/>
      </v:shape>
    </w:pict>
  </w:numPicBullet>
  <w:abstractNum w:abstractNumId="0">
    <w:nsid w:val="0D9B1AC8"/>
    <w:multiLevelType w:val="multilevel"/>
    <w:tmpl w:val="511402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C4118"/>
    <w:multiLevelType w:val="multilevel"/>
    <w:tmpl w:val="CD7CA0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B4FF1"/>
    <w:multiLevelType w:val="multilevel"/>
    <w:tmpl w:val="1B1453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817DAC"/>
    <w:multiLevelType w:val="multilevel"/>
    <w:tmpl w:val="277889B4"/>
    <w:lvl w:ilvl="0">
      <w:start w:val="7"/>
      <w:numFmt w:val="decimal"/>
      <w:lvlText w:val="%1"/>
      <w:lvlJc w:val="left"/>
      <w:pPr>
        <w:ind w:left="10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63"/>
      </w:pPr>
      <w:rPr>
        <w:rFonts w:hint="default"/>
        <w:lang w:val="ru-RU" w:eastAsia="ru-RU" w:bidi="ru-RU"/>
      </w:rPr>
    </w:lvl>
  </w:abstractNum>
  <w:abstractNum w:abstractNumId="4">
    <w:nsid w:val="1B4569DF"/>
    <w:multiLevelType w:val="multilevel"/>
    <w:tmpl w:val="DD56AFFA"/>
    <w:lvl w:ilvl="0">
      <w:start w:val="1"/>
      <w:numFmt w:val="decimal"/>
      <w:lvlText w:val="%1.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C623E0"/>
    <w:multiLevelType w:val="multilevel"/>
    <w:tmpl w:val="66982EC4"/>
    <w:lvl w:ilvl="0">
      <w:start w:val="4"/>
      <w:numFmt w:val="decimal"/>
      <w:lvlText w:val="%1"/>
      <w:lvlJc w:val="left"/>
      <w:pPr>
        <w:ind w:left="102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38"/>
      </w:pPr>
      <w:rPr>
        <w:rFonts w:hint="default"/>
        <w:lang w:val="ru-RU" w:eastAsia="ru-RU" w:bidi="ru-RU"/>
      </w:rPr>
    </w:lvl>
  </w:abstractNum>
  <w:abstractNum w:abstractNumId="6">
    <w:nsid w:val="1ECB792E"/>
    <w:multiLevelType w:val="hybridMultilevel"/>
    <w:tmpl w:val="7012CCE0"/>
    <w:lvl w:ilvl="0" w:tplc="54665514">
      <w:numFmt w:val="bullet"/>
      <w:lvlText w:val="o"/>
      <w:lvlJc w:val="left"/>
      <w:pPr>
        <w:ind w:left="147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83C7FD6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9704828">
      <w:numFmt w:val="bullet"/>
      <w:lvlText w:val="•"/>
      <w:lvlJc w:val="left"/>
      <w:pPr>
        <w:ind w:left="1187" w:hanging="152"/>
      </w:pPr>
      <w:rPr>
        <w:rFonts w:hint="default"/>
        <w:lang w:val="ru-RU" w:eastAsia="ru-RU" w:bidi="ru-RU"/>
      </w:rPr>
    </w:lvl>
    <w:lvl w:ilvl="3" w:tplc="9DBA7BC2">
      <w:numFmt w:val="bullet"/>
      <w:lvlText w:val="•"/>
      <w:lvlJc w:val="left"/>
      <w:pPr>
        <w:ind w:left="2234" w:hanging="152"/>
      </w:pPr>
      <w:rPr>
        <w:rFonts w:hint="default"/>
        <w:lang w:val="ru-RU" w:eastAsia="ru-RU" w:bidi="ru-RU"/>
      </w:rPr>
    </w:lvl>
    <w:lvl w:ilvl="4" w:tplc="630AF678">
      <w:numFmt w:val="bullet"/>
      <w:lvlText w:val="•"/>
      <w:lvlJc w:val="left"/>
      <w:pPr>
        <w:ind w:left="3282" w:hanging="152"/>
      </w:pPr>
      <w:rPr>
        <w:rFonts w:hint="default"/>
        <w:lang w:val="ru-RU" w:eastAsia="ru-RU" w:bidi="ru-RU"/>
      </w:rPr>
    </w:lvl>
    <w:lvl w:ilvl="5" w:tplc="03CE69DA">
      <w:numFmt w:val="bullet"/>
      <w:lvlText w:val="•"/>
      <w:lvlJc w:val="left"/>
      <w:pPr>
        <w:ind w:left="4329" w:hanging="152"/>
      </w:pPr>
      <w:rPr>
        <w:rFonts w:hint="default"/>
        <w:lang w:val="ru-RU" w:eastAsia="ru-RU" w:bidi="ru-RU"/>
      </w:rPr>
    </w:lvl>
    <w:lvl w:ilvl="6" w:tplc="47B45112">
      <w:numFmt w:val="bullet"/>
      <w:lvlText w:val="•"/>
      <w:lvlJc w:val="left"/>
      <w:pPr>
        <w:ind w:left="5376" w:hanging="152"/>
      </w:pPr>
      <w:rPr>
        <w:rFonts w:hint="default"/>
        <w:lang w:val="ru-RU" w:eastAsia="ru-RU" w:bidi="ru-RU"/>
      </w:rPr>
    </w:lvl>
    <w:lvl w:ilvl="7" w:tplc="96A27186">
      <w:numFmt w:val="bullet"/>
      <w:lvlText w:val="•"/>
      <w:lvlJc w:val="left"/>
      <w:pPr>
        <w:ind w:left="6424" w:hanging="152"/>
      </w:pPr>
      <w:rPr>
        <w:rFonts w:hint="default"/>
        <w:lang w:val="ru-RU" w:eastAsia="ru-RU" w:bidi="ru-RU"/>
      </w:rPr>
    </w:lvl>
    <w:lvl w:ilvl="8" w:tplc="C272317C">
      <w:numFmt w:val="bullet"/>
      <w:lvlText w:val="•"/>
      <w:lvlJc w:val="left"/>
      <w:pPr>
        <w:ind w:left="7471" w:hanging="152"/>
      </w:pPr>
      <w:rPr>
        <w:rFonts w:hint="default"/>
        <w:lang w:val="ru-RU" w:eastAsia="ru-RU" w:bidi="ru-RU"/>
      </w:rPr>
    </w:lvl>
  </w:abstractNum>
  <w:abstractNum w:abstractNumId="7">
    <w:nsid w:val="324966D4"/>
    <w:multiLevelType w:val="multilevel"/>
    <w:tmpl w:val="5A062C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067014"/>
    <w:multiLevelType w:val="hybridMultilevel"/>
    <w:tmpl w:val="235A91B4"/>
    <w:lvl w:ilvl="0" w:tplc="CAA8440A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>
    <w:nsid w:val="37475A5F"/>
    <w:multiLevelType w:val="hybridMultilevel"/>
    <w:tmpl w:val="683E9246"/>
    <w:lvl w:ilvl="0" w:tplc="094278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C0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EC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62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C5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60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62D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20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BEA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8A0B62"/>
    <w:multiLevelType w:val="multilevel"/>
    <w:tmpl w:val="AA700A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A07575"/>
    <w:multiLevelType w:val="multilevel"/>
    <w:tmpl w:val="DB6403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2440A1"/>
    <w:multiLevelType w:val="hybridMultilevel"/>
    <w:tmpl w:val="616A8036"/>
    <w:lvl w:ilvl="0" w:tplc="41C0EC1A">
      <w:start w:val="1"/>
      <w:numFmt w:val="decimal"/>
      <w:lvlText w:val="%1."/>
      <w:lvlJc w:val="left"/>
      <w:pPr>
        <w:ind w:left="3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7" w:hanging="360"/>
      </w:pPr>
    </w:lvl>
    <w:lvl w:ilvl="2" w:tplc="0419001B" w:tentative="1">
      <w:start w:val="1"/>
      <w:numFmt w:val="lowerRoman"/>
      <w:lvlText w:val="%3."/>
      <w:lvlJc w:val="right"/>
      <w:pPr>
        <w:ind w:left="4487" w:hanging="180"/>
      </w:pPr>
    </w:lvl>
    <w:lvl w:ilvl="3" w:tplc="0419000F" w:tentative="1">
      <w:start w:val="1"/>
      <w:numFmt w:val="decimal"/>
      <w:lvlText w:val="%4."/>
      <w:lvlJc w:val="left"/>
      <w:pPr>
        <w:ind w:left="5207" w:hanging="360"/>
      </w:pPr>
    </w:lvl>
    <w:lvl w:ilvl="4" w:tplc="04190019" w:tentative="1">
      <w:start w:val="1"/>
      <w:numFmt w:val="lowerLetter"/>
      <w:lvlText w:val="%5."/>
      <w:lvlJc w:val="left"/>
      <w:pPr>
        <w:ind w:left="5927" w:hanging="360"/>
      </w:pPr>
    </w:lvl>
    <w:lvl w:ilvl="5" w:tplc="0419001B" w:tentative="1">
      <w:start w:val="1"/>
      <w:numFmt w:val="lowerRoman"/>
      <w:lvlText w:val="%6."/>
      <w:lvlJc w:val="right"/>
      <w:pPr>
        <w:ind w:left="6647" w:hanging="180"/>
      </w:pPr>
    </w:lvl>
    <w:lvl w:ilvl="6" w:tplc="0419000F" w:tentative="1">
      <w:start w:val="1"/>
      <w:numFmt w:val="decimal"/>
      <w:lvlText w:val="%7."/>
      <w:lvlJc w:val="left"/>
      <w:pPr>
        <w:ind w:left="7367" w:hanging="360"/>
      </w:pPr>
    </w:lvl>
    <w:lvl w:ilvl="7" w:tplc="04190019" w:tentative="1">
      <w:start w:val="1"/>
      <w:numFmt w:val="lowerLetter"/>
      <w:lvlText w:val="%8."/>
      <w:lvlJc w:val="left"/>
      <w:pPr>
        <w:ind w:left="8087" w:hanging="360"/>
      </w:pPr>
    </w:lvl>
    <w:lvl w:ilvl="8" w:tplc="0419001B" w:tentative="1">
      <w:start w:val="1"/>
      <w:numFmt w:val="lowerRoman"/>
      <w:lvlText w:val="%9."/>
      <w:lvlJc w:val="right"/>
      <w:pPr>
        <w:ind w:left="8807" w:hanging="180"/>
      </w:pPr>
    </w:lvl>
  </w:abstractNum>
  <w:abstractNum w:abstractNumId="13">
    <w:nsid w:val="4C791531"/>
    <w:multiLevelType w:val="multilevel"/>
    <w:tmpl w:val="8F2AD9E0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ru-RU" w:bidi="ru-RU"/>
      </w:rPr>
    </w:lvl>
  </w:abstractNum>
  <w:abstractNum w:abstractNumId="14">
    <w:nsid w:val="4E1E1252"/>
    <w:multiLevelType w:val="hybridMultilevel"/>
    <w:tmpl w:val="08363EFC"/>
    <w:lvl w:ilvl="0" w:tplc="EC064FF0">
      <w:start w:val="1"/>
      <w:numFmt w:val="decimal"/>
      <w:lvlText w:val="%1."/>
      <w:lvlJc w:val="left"/>
      <w:pPr>
        <w:ind w:left="3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7" w:hanging="360"/>
      </w:pPr>
    </w:lvl>
    <w:lvl w:ilvl="2" w:tplc="0419001B" w:tentative="1">
      <w:start w:val="1"/>
      <w:numFmt w:val="lowerRoman"/>
      <w:lvlText w:val="%3."/>
      <w:lvlJc w:val="right"/>
      <w:pPr>
        <w:ind w:left="4847" w:hanging="180"/>
      </w:pPr>
    </w:lvl>
    <w:lvl w:ilvl="3" w:tplc="0419000F" w:tentative="1">
      <w:start w:val="1"/>
      <w:numFmt w:val="decimal"/>
      <w:lvlText w:val="%4."/>
      <w:lvlJc w:val="left"/>
      <w:pPr>
        <w:ind w:left="5567" w:hanging="360"/>
      </w:pPr>
    </w:lvl>
    <w:lvl w:ilvl="4" w:tplc="04190019" w:tentative="1">
      <w:start w:val="1"/>
      <w:numFmt w:val="lowerLetter"/>
      <w:lvlText w:val="%5."/>
      <w:lvlJc w:val="left"/>
      <w:pPr>
        <w:ind w:left="6287" w:hanging="360"/>
      </w:pPr>
    </w:lvl>
    <w:lvl w:ilvl="5" w:tplc="0419001B" w:tentative="1">
      <w:start w:val="1"/>
      <w:numFmt w:val="lowerRoman"/>
      <w:lvlText w:val="%6."/>
      <w:lvlJc w:val="right"/>
      <w:pPr>
        <w:ind w:left="7007" w:hanging="180"/>
      </w:pPr>
    </w:lvl>
    <w:lvl w:ilvl="6" w:tplc="0419000F" w:tentative="1">
      <w:start w:val="1"/>
      <w:numFmt w:val="decimal"/>
      <w:lvlText w:val="%7."/>
      <w:lvlJc w:val="left"/>
      <w:pPr>
        <w:ind w:left="7727" w:hanging="360"/>
      </w:pPr>
    </w:lvl>
    <w:lvl w:ilvl="7" w:tplc="04190019" w:tentative="1">
      <w:start w:val="1"/>
      <w:numFmt w:val="lowerLetter"/>
      <w:lvlText w:val="%8."/>
      <w:lvlJc w:val="left"/>
      <w:pPr>
        <w:ind w:left="8447" w:hanging="360"/>
      </w:pPr>
    </w:lvl>
    <w:lvl w:ilvl="8" w:tplc="0419001B" w:tentative="1">
      <w:start w:val="1"/>
      <w:numFmt w:val="lowerRoman"/>
      <w:lvlText w:val="%9."/>
      <w:lvlJc w:val="right"/>
      <w:pPr>
        <w:ind w:left="9167" w:hanging="180"/>
      </w:pPr>
    </w:lvl>
  </w:abstractNum>
  <w:abstractNum w:abstractNumId="15">
    <w:nsid w:val="566F38BA"/>
    <w:multiLevelType w:val="multilevel"/>
    <w:tmpl w:val="044413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35653C"/>
    <w:multiLevelType w:val="multilevel"/>
    <w:tmpl w:val="0C5EE8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3603D3"/>
    <w:multiLevelType w:val="multilevel"/>
    <w:tmpl w:val="D6FC444E"/>
    <w:lvl w:ilvl="0">
      <w:start w:val="1"/>
      <w:numFmt w:val="decimal"/>
      <w:lvlText w:val="%1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9991B6F"/>
    <w:multiLevelType w:val="hybridMultilevel"/>
    <w:tmpl w:val="4ADC4104"/>
    <w:lvl w:ilvl="0" w:tplc="CAA8440A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6C37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4C2B18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D502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AC6A02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76406E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800B0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C48F7C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9C285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B20DBF"/>
    <w:multiLevelType w:val="multilevel"/>
    <w:tmpl w:val="DD56AFFA"/>
    <w:lvl w:ilvl="0">
      <w:start w:val="1"/>
      <w:numFmt w:val="decimal"/>
      <w:lvlText w:val="%1.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5476B5"/>
    <w:multiLevelType w:val="multilevel"/>
    <w:tmpl w:val="96DCE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12" w:hanging="1800"/>
      </w:pPr>
      <w:rPr>
        <w:rFonts w:hint="default"/>
      </w:rPr>
    </w:lvl>
  </w:abstractNum>
  <w:abstractNum w:abstractNumId="21">
    <w:nsid w:val="6DBC08DF"/>
    <w:multiLevelType w:val="multilevel"/>
    <w:tmpl w:val="295649FC"/>
    <w:lvl w:ilvl="0">
      <w:start w:val="9"/>
      <w:numFmt w:val="decimal"/>
      <w:lvlText w:val="%1"/>
      <w:lvlJc w:val="left"/>
      <w:pPr>
        <w:ind w:left="102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  <w:lang w:val="ru-RU" w:eastAsia="ru-RU" w:bidi="ru-RU"/>
      </w:rPr>
    </w:lvl>
  </w:abstractNum>
  <w:abstractNum w:abstractNumId="22">
    <w:nsid w:val="6E9B02B1"/>
    <w:multiLevelType w:val="multilevel"/>
    <w:tmpl w:val="A2647D5C"/>
    <w:lvl w:ilvl="0">
      <w:start w:val="8"/>
      <w:numFmt w:val="decimal"/>
      <w:lvlText w:val="%1"/>
      <w:lvlJc w:val="left"/>
      <w:pPr>
        <w:ind w:left="102" w:hanging="60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6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03"/>
      </w:pPr>
      <w:rPr>
        <w:rFonts w:hint="default"/>
        <w:lang w:val="ru-RU" w:eastAsia="ru-RU" w:bidi="ru-RU"/>
      </w:rPr>
    </w:lvl>
  </w:abstractNum>
  <w:abstractNum w:abstractNumId="23">
    <w:nsid w:val="6F5C6364"/>
    <w:multiLevelType w:val="multilevel"/>
    <w:tmpl w:val="B6AEBB1C"/>
    <w:lvl w:ilvl="0">
      <w:start w:val="1"/>
      <w:numFmt w:val="decimal"/>
      <w:lvlText w:val="%1."/>
      <w:lvlJc w:val="left"/>
      <w:pPr>
        <w:ind w:left="102" w:hanging="454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951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2" w:hanging="4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4428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62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96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0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8" w:hanging="466"/>
      </w:pPr>
      <w:rPr>
        <w:rFonts w:hint="default"/>
        <w:lang w:val="ru-RU" w:eastAsia="ru-RU" w:bidi="ru-RU"/>
      </w:rPr>
    </w:lvl>
  </w:abstractNum>
  <w:abstractNum w:abstractNumId="24">
    <w:nsid w:val="74B473A2"/>
    <w:multiLevelType w:val="multilevel"/>
    <w:tmpl w:val="DD56AFFA"/>
    <w:lvl w:ilvl="0">
      <w:start w:val="1"/>
      <w:numFmt w:val="decimal"/>
      <w:lvlText w:val="%1.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4EC5DEF"/>
    <w:multiLevelType w:val="multilevel"/>
    <w:tmpl w:val="A86A5592"/>
    <w:lvl w:ilvl="0">
      <w:start w:val="2"/>
      <w:numFmt w:val="decimal"/>
      <w:lvlText w:val="%1."/>
      <w:lvlJc w:val="left"/>
      <w:pPr>
        <w:ind w:left="3051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317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1" w:hanging="1800"/>
      </w:pPr>
      <w:rPr>
        <w:rFonts w:hint="default"/>
      </w:rPr>
    </w:lvl>
  </w:abstractNum>
  <w:abstractNum w:abstractNumId="26">
    <w:nsid w:val="77DD3838"/>
    <w:multiLevelType w:val="multilevel"/>
    <w:tmpl w:val="A3A6A33E"/>
    <w:lvl w:ilvl="0">
      <w:start w:val="3"/>
      <w:numFmt w:val="decimal"/>
      <w:lvlText w:val="%1"/>
      <w:lvlJc w:val="left"/>
      <w:pPr>
        <w:ind w:left="102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54"/>
      </w:pPr>
      <w:rPr>
        <w:rFonts w:hint="default"/>
        <w:lang w:val="ru-RU" w:eastAsia="ru-RU" w:bidi="ru-RU"/>
      </w:rPr>
    </w:lvl>
  </w:abstractNum>
  <w:abstractNum w:abstractNumId="27">
    <w:nsid w:val="78022BA3"/>
    <w:multiLevelType w:val="hybridMultilevel"/>
    <w:tmpl w:val="EF7AC92C"/>
    <w:lvl w:ilvl="0" w:tplc="9D5EAACC">
      <w:start w:val="7"/>
      <w:numFmt w:val="decimal"/>
      <w:lvlText w:val="%1."/>
      <w:lvlJc w:val="left"/>
      <w:pPr>
        <w:ind w:left="3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1" w:hanging="360"/>
      </w:pPr>
    </w:lvl>
    <w:lvl w:ilvl="2" w:tplc="0419001B" w:tentative="1">
      <w:start w:val="1"/>
      <w:numFmt w:val="lowerRoman"/>
      <w:lvlText w:val="%3."/>
      <w:lvlJc w:val="right"/>
      <w:pPr>
        <w:ind w:left="4491" w:hanging="180"/>
      </w:pPr>
    </w:lvl>
    <w:lvl w:ilvl="3" w:tplc="0419000F" w:tentative="1">
      <w:start w:val="1"/>
      <w:numFmt w:val="decimal"/>
      <w:lvlText w:val="%4."/>
      <w:lvlJc w:val="left"/>
      <w:pPr>
        <w:ind w:left="5211" w:hanging="360"/>
      </w:pPr>
    </w:lvl>
    <w:lvl w:ilvl="4" w:tplc="04190019" w:tentative="1">
      <w:start w:val="1"/>
      <w:numFmt w:val="lowerLetter"/>
      <w:lvlText w:val="%5."/>
      <w:lvlJc w:val="left"/>
      <w:pPr>
        <w:ind w:left="5931" w:hanging="360"/>
      </w:pPr>
    </w:lvl>
    <w:lvl w:ilvl="5" w:tplc="0419001B" w:tentative="1">
      <w:start w:val="1"/>
      <w:numFmt w:val="lowerRoman"/>
      <w:lvlText w:val="%6."/>
      <w:lvlJc w:val="right"/>
      <w:pPr>
        <w:ind w:left="6651" w:hanging="180"/>
      </w:pPr>
    </w:lvl>
    <w:lvl w:ilvl="6" w:tplc="0419000F" w:tentative="1">
      <w:start w:val="1"/>
      <w:numFmt w:val="decimal"/>
      <w:lvlText w:val="%7."/>
      <w:lvlJc w:val="left"/>
      <w:pPr>
        <w:ind w:left="7371" w:hanging="360"/>
      </w:pPr>
    </w:lvl>
    <w:lvl w:ilvl="7" w:tplc="04190019" w:tentative="1">
      <w:start w:val="1"/>
      <w:numFmt w:val="lowerLetter"/>
      <w:lvlText w:val="%8."/>
      <w:lvlJc w:val="left"/>
      <w:pPr>
        <w:ind w:left="8091" w:hanging="360"/>
      </w:pPr>
    </w:lvl>
    <w:lvl w:ilvl="8" w:tplc="041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28">
    <w:nsid w:val="79A865CC"/>
    <w:multiLevelType w:val="multilevel"/>
    <w:tmpl w:val="15BA0244"/>
    <w:lvl w:ilvl="0">
      <w:start w:val="2"/>
      <w:numFmt w:val="decimal"/>
      <w:lvlText w:val="%1"/>
      <w:lvlJc w:val="left"/>
      <w:pPr>
        <w:ind w:left="102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15"/>
      </w:pPr>
      <w:rPr>
        <w:rFonts w:hint="default"/>
        <w:lang w:val="ru-RU" w:eastAsia="ru-RU" w:bidi="ru-RU"/>
      </w:rPr>
    </w:lvl>
  </w:abstractNum>
  <w:abstractNum w:abstractNumId="29">
    <w:nsid w:val="7F5A6C84"/>
    <w:multiLevelType w:val="hybridMultilevel"/>
    <w:tmpl w:val="90C44C7E"/>
    <w:lvl w:ilvl="0" w:tplc="F30A82A8">
      <w:numFmt w:val="bullet"/>
      <w:lvlText w:val="–"/>
      <w:lvlJc w:val="left"/>
      <w:pPr>
        <w:ind w:left="29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DEAAF72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ADCAB5E">
      <w:numFmt w:val="bullet"/>
      <w:lvlText w:val="•"/>
      <w:lvlJc w:val="left"/>
      <w:pPr>
        <w:ind w:left="1329" w:hanging="200"/>
      </w:pPr>
      <w:rPr>
        <w:rFonts w:hint="default"/>
        <w:lang w:val="ru-RU" w:eastAsia="ru-RU" w:bidi="ru-RU"/>
      </w:rPr>
    </w:lvl>
    <w:lvl w:ilvl="3" w:tplc="CCA8EAA2">
      <w:numFmt w:val="bullet"/>
      <w:lvlText w:val="•"/>
      <w:lvlJc w:val="left"/>
      <w:pPr>
        <w:ind w:left="2359" w:hanging="200"/>
      </w:pPr>
      <w:rPr>
        <w:rFonts w:hint="default"/>
        <w:lang w:val="ru-RU" w:eastAsia="ru-RU" w:bidi="ru-RU"/>
      </w:rPr>
    </w:lvl>
    <w:lvl w:ilvl="4" w:tplc="040CB3B2">
      <w:numFmt w:val="bullet"/>
      <w:lvlText w:val="•"/>
      <w:lvlJc w:val="left"/>
      <w:pPr>
        <w:ind w:left="3388" w:hanging="200"/>
      </w:pPr>
      <w:rPr>
        <w:rFonts w:hint="default"/>
        <w:lang w:val="ru-RU" w:eastAsia="ru-RU" w:bidi="ru-RU"/>
      </w:rPr>
    </w:lvl>
    <w:lvl w:ilvl="5" w:tplc="443E6C56">
      <w:numFmt w:val="bullet"/>
      <w:lvlText w:val="•"/>
      <w:lvlJc w:val="left"/>
      <w:pPr>
        <w:ind w:left="4418" w:hanging="200"/>
      </w:pPr>
      <w:rPr>
        <w:rFonts w:hint="default"/>
        <w:lang w:val="ru-RU" w:eastAsia="ru-RU" w:bidi="ru-RU"/>
      </w:rPr>
    </w:lvl>
    <w:lvl w:ilvl="6" w:tplc="9474A89C">
      <w:numFmt w:val="bullet"/>
      <w:lvlText w:val="•"/>
      <w:lvlJc w:val="left"/>
      <w:pPr>
        <w:ind w:left="5448" w:hanging="200"/>
      </w:pPr>
      <w:rPr>
        <w:rFonts w:hint="default"/>
        <w:lang w:val="ru-RU" w:eastAsia="ru-RU" w:bidi="ru-RU"/>
      </w:rPr>
    </w:lvl>
    <w:lvl w:ilvl="7" w:tplc="02DE520C">
      <w:numFmt w:val="bullet"/>
      <w:lvlText w:val="•"/>
      <w:lvlJc w:val="left"/>
      <w:pPr>
        <w:ind w:left="6477" w:hanging="200"/>
      </w:pPr>
      <w:rPr>
        <w:rFonts w:hint="default"/>
        <w:lang w:val="ru-RU" w:eastAsia="ru-RU" w:bidi="ru-RU"/>
      </w:rPr>
    </w:lvl>
    <w:lvl w:ilvl="8" w:tplc="2C7E2E5A">
      <w:numFmt w:val="bullet"/>
      <w:lvlText w:val="•"/>
      <w:lvlJc w:val="left"/>
      <w:pPr>
        <w:ind w:left="7507" w:hanging="20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16"/>
  </w:num>
  <w:num w:numId="12">
    <w:abstractNumId w:val="9"/>
  </w:num>
  <w:num w:numId="13">
    <w:abstractNumId w:val="8"/>
  </w:num>
  <w:num w:numId="14">
    <w:abstractNumId w:val="19"/>
  </w:num>
  <w:num w:numId="15">
    <w:abstractNumId w:val="24"/>
  </w:num>
  <w:num w:numId="16">
    <w:abstractNumId w:val="12"/>
  </w:num>
  <w:num w:numId="17">
    <w:abstractNumId w:val="14"/>
  </w:num>
  <w:num w:numId="18">
    <w:abstractNumId w:val="28"/>
  </w:num>
  <w:num w:numId="19">
    <w:abstractNumId w:val="23"/>
  </w:num>
  <w:num w:numId="20">
    <w:abstractNumId w:val="25"/>
  </w:num>
  <w:num w:numId="21">
    <w:abstractNumId w:val="26"/>
  </w:num>
  <w:num w:numId="22">
    <w:abstractNumId w:val="5"/>
  </w:num>
  <w:num w:numId="23">
    <w:abstractNumId w:val="29"/>
  </w:num>
  <w:num w:numId="24">
    <w:abstractNumId w:val="13"/>
  </w:num>
  <w:num w:numId="25">
    <w:abstractNumId w:val="6"/>
  </w:num>
  <w:num w:numId="26">
    <w:abstractNumId w:val="20"/>
  </w:num>
  <w:num w:numId="27">
    <w:abstractNumId w:val="3"/>
  </w:num>
  <w:num w:numId="28">
    <w:abstractNumId w:val="27"/>
  </w:num>
  <w:num w:numId="29">
    <w:abstractNumId w:val="2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138A"/>
    <w:rsid w:val="000106F0"/>
    <w:rsid w:val="00013832"/>
    <w:rsid w:val="00020743"/>
    <w:rsid w:val="00032C14"/>
    <w:rsid w:val="00035657"/>
    <w:rsid w:val="00057CCC"/>
    <w:rsid w:val="00057F23"/>
    <w:rsid w:val="0007212B"/>
    <w:rsid w:val="00076B0F"/>
    <w:rsid w:val="00092E1D"/>
    <w:rsid w:val="00094900"/>
    <w:rsid w:val="000A3072"/>
    <w:rsid w:val="000B7DB8"/>
    <w:rsid w:val="000C66FC"/>
    <w:rsid w:val="000D469B"/>
    <w:rsid w:val="000E45EF"/>
    <w:rsid w:val="001053DA"/>
    <w:rsid w:val="001408B1"/>
    <w:rsid w:val="00140B07"/>
    <w:rsid w:val="00153963"/>
    <w:rsid w:val="001610CC"/>
    <w:rsid w:val="00167252"/>
    <w:rsid w:val="00170070"/>
    <w:rsid w:val="00174D59"/>
    <w:rsid w:val="00185A43"/>
    <w:rsid w:val="00186CE4"/>
    <w:rsid w:val="0019093A"/>
    <w:rsid w:val="001C5DB2"/>
    <w:rsid w:val="00201ED9"/>
    <w:rsid w:val="00202161"/>
    <w:rsid w:val="00207A5C"/>
    <w:rsid w:val="00214A62"/>
    <w:rsid w:val="00216299"/>
    <w:rsid w:val="00225DD4"/>
    <w:rsid w:val="00233274"/>
    <w:rsid w:val="002573CE"/>
    <w:rsid w:val="00281292"/>
    <w:rsid w:val="002A59A0"/>
    <w:rsid w:val="002B65BE"/>
    <w:rsid w:val="002D6CB5"/>
    <w:rsid w:val="002E5C3E"/>
    <w:rsid w:val="00312D5A"/>
    <w:rsid w:val="00314276"/>
    <w:rsid w:val="00344462"/>
    <w:rsid w:val="00367653"/>
    <w:rsid w:val="003C7C7A"/>
    <w:rsid w:val="003E1B1D"/>
    <w:rsid w:val="003E7980"/>
    <w:rsid w:val="003F06AA"/>
    <w:rsid w:val="00403543"/>
    <w:rsid w:val="004206BD"/>
    <w:rsid w:val="004361D5"/>
    <w:rsid w:val="004367A5"/>
    <w:rsid w:val="00461742"/>
    <w:rsid w:val="00461DDD"/>
    <w:rsid w:val="00472DD9"/>
    <w:rsid w:val="004B73DF"/>
    <w:rsid w:val="004E566B"/>
    <w:rsid w:val="0052465A"/>
    <w:rsid w:val="005353AD"/>
    <w:rsid w:val="0054056A"/>
    <w:rsid w:val="0055153A"/>
    <w:rsid w:val="005819F9"/>
    <w:rsid w:val="005835D7"/>
    <w:rsid w:val="0059343B"/>
    <w:rsid w:val="00594107"/>
    <w:rsid w:val="005B372C"/>
    <w:rsid w:val="005C138A"/>
    <w:rsid w:val="005E7679"/>
    <w:rsid w:val="00620F0E"/>
    <w:rsid w:val="00633512"/>
    <w:rsid w:val="00646260"/>
    <w:rsid w:val="00657ECD"/>
    <w:rsid w:val="00665D7F"/>
    <w:rsid w:val="00682097"/>
    <w:rsid w:val="0068308C"/>
    <w:rsid w:val="006B5D3E"/>
    <w:rsid w:val="006C7564"/>
    <w:rsid w:val="006E5C9C"/>
    <w:rsid w:val="007016BB"/>
    <w:rsid w:val="0070758D"/>
    <w:rsid w:val="007364D1"/>
    <w:rsid w:val="00742181"/>
    <w:rsid w:val="007446B7"/>
    <w:rsid w:val="00777699"/>
    <w:rsid w:val="007802B7"/>
    <w:rsid w:val="007817A4"/>
    <w:rsid w:val="00783B5A"/>
    <w:rsid w:val="00783CF6"/>
    <w:rsid w:val="007A307E"/>
    <w:rsid w:val="007C2743"/>
    <w:rsid w:val="007C3ADF"/>
    <w:rsid w:val="007E0EF3"/>
    <w:rsid w:val="007E63E6"/>
    <w:rsid w:val="008020F7"/>
    <w:rsid w:val="00813E7C"/>
    <w:rsid w:val="00840931"/>
    <w:rsid w:val="00847429"/>
    <w:rsid w:val="008631F8"/>
    <w:rsid w:val="00864C47"/>
    <w:rsid w:val="008A0033"/>
    <w:rsid w:val="008A764B"/>
    <w:rsid w:val="008B277C"/>
    <w:rsid w:val="008B4A98"/>
    <w:rsid w:val="008F516D"/>
    <w:rsid w:val="009370EE"/>
    <w:rsid w:val="009454F6"/>
    <w:rsid w:val="0096023C"/>
    <w:rsid w:val="009657B5"/>
    <w:rsid w:val="00990980"/>
    <w:rsid w:val="009A5DBD"/>
    <w:rsid w:val="009B239C"/>
    <w:rsid w:val="009E20D6"/>
    <w:rsid w:val="009E52A0"/>
    <w:rsid w:val="009E53D6"/>
    <w:rsid w:val="009E6E8B"/>
    <w:rsid w:val="00A00235"/>
    <w:rsid w:val="00A27358"/>
    <w:rsid w:val="00A321DF"/>
    <w:rsid w:val="00A34536"/>
    <w:rsid w:val="00A40D6F"/>
    <w:rsid w:val="00A4423D"/>
    <w:rsid w:val="00A60801"/>
    <w:rsid w:val="00A777AF"/>
    <w:rsid w:val="00A87C2A"/>
    <w:rsid w:val="00A9288A"/>
    <w:rsid w:val="00A93F99"/>
    <w:rsid w:val="00AA5130"/>
    <w:rsid w:val="00AB3535"/>
    <w:rsid w:val="00AF7F34"/>
    <w:rsid w:val="00B24B35"/>
    <w:rsid w:val="00B569AD"/>
    <w:rsid w:val="00B63608"/>
    <w:rsid w:val="00B67F99"/>
    <w:rsid w:val="00B7598E"/>
    <w:rsid w:val="00B85201"/>
    <w:rsid w:val="00BA5ECB"/>
    <w:rsid w:val="00BA6C0B"/>
    <w:rsid w:val="00BC0CC4"/>
    <w:rsid w:val="00BE773C"/>
    <w:rsid w:val="00BE7E01"/>
    <w:rsid w:val="00C10B26"/>
    <w:rsid w:val="00C122D6"/>
    <w:rsid w:val="00C43DDA"/>
    <w:rsid w:val="00C50890"/>
    <w:rsid w:val="00C629D3"/>
    <w:rsid w:val="00C65361"/>
    <w:rsid w:val="00C73F87"/>
    <w:rsid w:val="00C8440B"/>
    <w:rsid w:val="00C85919"/>
    <w:rsid w:val="00C909EB"/>
    <w:rsid w:val="00CB2709"/>
    <w:rsid w:val="00CD41DA"/>
    <w:rsid w:val="00CE2201"/>
    <w:rsid w:val="00CF0E00"/>
    <w:rsid w:val="00D14D8E"/>
    <w:rsid w:val="00D16A6F"/>
    <w:rsid w:val="00D34E69"/>
    <w:rsid w:val="00D470A4"/>
    <w:rsid w:val="00D77E52"/>
    <w:rsid w:val="00D97457"/>
    <w:rsid w:val="00DA5C9F"/>
    <w:rsid w:val="00DB22E6"/>
    <w:rsid w:val="00DE4257"/>
    <w:rsid w:val="00DE5018"/>
    <w:rsid w:val="00DE6806"/>
    <w:rsid w:val="00E01125"/>
    <w:rsid w:val="00E12FC7"/>
    <w:rsid w:val="00E13325"/>
    <w:rsid w:val="00E5354C"/>
    <w:rsid w:val="00E73613"/>
    <w:rsid w:val="00E8037E"/>
    <w:rsid w:val="00E81055"/>
    <w:rsid w:val="00E83D71"/>
    <w:rsid w:val="00EA388F"/>
    <w:rsid w:val="00EA609C"/>
    <w:rsid w:val="00EC02F6"/>
    <w:rsid w:val="00EC108A"/>
    <w:rsid w:val="00EC544F"/>
    <w:rsid w:val="00ED062D"/>
    <w:rsid w:val="00ED16BC"/>
    <w:rsid w:val="00EE3633"/>
    <w:rsid w:val="00F05F2A"/>
    <w:rsid w:val="00F23D4C"/>
    <w:rsid w:val="00F4697D"/>
    <w:rsid w:val="00F50741"/>
    <w:rsid w:val="00FB02C0"/>
    <w:rsid w:val="00FC3823"/>
    <w:rsid w:val="00FF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6A"/>
    <w:pPr>
      <w:spacing w:after="5" w:line="227" w:lineRule="auto"/>
      <w:ind w:left="29" w:right="14" w:firstLine="69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link w:val="10"/>
    <w:uiPriority w:val="1"/>
    <w:qFormat/>
    <w:rsid w:val="00C50890"/>
    <w:pPr>
      <w:widowControl w:val="0"/>
      <w:autoSpaceDE w:val="0"/>
      <w:autoSpaceDN w:val="0"/>
      <w:spacing w:after="0" w:line="240" w:lineRule="auto"/>
      <w:ind w:left="2951" w:right="0" w:firstLine="0"/>
      <w:jc w:val="left"/>
      <w:outlineLvl w:val="0"/>
    </w:pPr>
    <w:rPr>
      <w:b/>
      <w:bCs/>
      <w:color w:val="auto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67F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E4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nhideWhenUsed/>
    <w:rsid w:val="00312D5A"/>
    <w:rPr>
      <w:color w:val="0000FF"/>
      <w:u w:val="single"/>
    </w:rPr>
  </w:style>
  <w:style w:type="paragraph" w:styleId="a6">
    <w:name w:val="List Paragraph"/>
    <w:basedOn w:val="a"/>
    <w:uiPriority w:val="1"/>
    <w:qFormat/>
    <w:rsid w:val="000106F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13832"/>
    <w:pPr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1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832"/>
    <w:rPr>
      <w:rFonts w:ascii="Times New Roman" w:eastAsia="Times New Roman" w:hAnsi="Times New Roman" w:cs="Times New Roman"/>
      <w:color w:val="000000"/>
      <w:sz w:val="26"/>
    </w:rPr>
  </w:style>
  <w:style w:type="paragraph" w:styleId="aa">
    <w:name w:val="footer"/>
    <w:basedOn w:val="a"/>
    <w:link w:val="ab"/>
    <w:uiPriority w:val="99"/>
    <w:unhideWhenUsed/>
    <w:rsid w:val="0001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83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basedOn w:val="a0"/>
    <w:link w:val="1"/>
    <w:uiPriority w:val="1"/>
    <w:rsid w:val="00C50890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ac">
    <w:name w:val="Body Text"/>
    <w:basedOn w:val="a"/>
    <w:link w:val="ad"/>
    <w:uiPriority w:val="1"/>
    <w:qFormat/>
    <w:rsid w:val="00C50890"/>
    <w:pPr>
      <w:widowControl w:val="0"/>
      <w:autoSpaceDE w:val="0"/>
      <w:autoSpaceDN w:val="0"/>
      <w:spacing w:after="0" w:line="240" w:lineRule="auto"/>
      <w:ind w:left="102" w:right="0" w:firstLine="708"/>
    </w:pPr>
    <w:rPr>
      <w:color w:val="auto"/>
      <w:szCs w:val="26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C50890"/>
    <w:rPr>
      <w:rFonts w:ascii="Times New Roman" w:eastAsia="Times New Roman" w:hAnsi="Times New Roman" w:cs="Times New Roman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МУК6</dc:creator>
  <cp:lastModifiedBy>Еремина</cp:lastModifiedBy>
  <cp:revision>9</cp:revision>
  <cp:lastPrinted>2023-12-26T02:12:00Z</cp:lastPrinted>
  <dcterms:created xsi:type="dcterms:W3CDTF">2023-11-28T02:25:00Z</dcterms:created>
  <dcterms:modified xsi:type="dcterms:W3CDTF">2023-12-27T06:48:00Z</dcterms:modified>
</cp:coreProperties>
</file>