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91" w:rsidRPr="00047508" w:rsidRDefault="005A7E91" w:rsidP="00B04558">
      <w:pPr>
        <w:ind w:left="142"/>
        <w:jc w:val="center"/>
        <w:rPr>
          <w:sz w:val="28"/>
          <w:szCs w:val="28"/>
        </w:rPr>
      </w:pPr>
      <w:r w:rsidRPr="00047508">
        <w:rPr>
          <w:sz w:val="28"/>
          <w:szCs w:val="28"/>
          <w:u w:val="single"/>
        </w:rPr>
        <w:t>№</w:t>
      </w:r>
      <w:r w:rsidR="00047508" w:rsidRPr="00047508">
        <w:rPr>
          <w:sz w:val="28"/>
          <w:szCs w:val="28"/>
          <w:u w:val="single"/>
        </w:rPr>
        <w:t>10</w:t>
      </w:r>
      <w:r w:rsidRPr="00047508">
        <w:rPr>
          <w:sz w:val="28"/>
          <w:szCs w:val="28"/>
          <w:u w:val="single"/>
        </w:rPr>
        <w:t xml:space="preserve"> от </w:t>
      </w:r>
      <w:r w:rsidR="00047508" w:rsidRPr="00047508">
        <w:rPr>
          <w:sz w:val="28"/>
          <w:szCs w:val="28"/>
          <w:u w:val="single"/>
        </w:rPr>
        <w:t xml:space="preserve">08 </w:t>
      </w:r>
      <w:r w:rsidR="00AE2BA0" w:rsidRPr="00047508">
        <w:rPr>
          <w:sz w:val="28"/>
          <w:szCs w:val="28"/>
          <w:u w:val="single"/>
        </w:rPr>
        <w:t>июня</w:t>
      </w:r>
      <w:r w:rsidRPr="00047508">
        <w:rPr>
          <w:sz w:val="28"/>
          <w:szCs w:val="28"/>
          <w:u w:val="single"/>
        </w:rPr>
        <w:t xml:space="preserve"> 202</w:t>
      </w:r>
      <w:r w:rsidR="00AE79A5" w:rsidRPr="00047508">
        <w:rPr>
          <w:sz w:val="28"/>
          <w:szCs w:val="28"/>
          <w:u w:val="single"/>
        </w:rPr>
        <w:t>3</w:t>
      </w:r>
      <w:r w:rsidRPr="00047508">
        <w:rPr>
          <w:sz w:val="28"/>
          <w:szCs w:val="28"/>
          <w:u w:val="single"/>
        </w:rPr>
        <w:t xml:space="preserve"> года</w:t>
      </w:r>
      <w:r w:rsidRPr="00047508">
        <w:rPr>
          <w:sz w:val="28"/>
          <w:szCs w:val="28"/>
        </w:rPr>
        <w:t xml:space="preserve">                    п. Айхал                        «Бесплатно»</w:t>
      </w:r>
    </w:p>
    <w:p w:rsidR="005A7E91" w:rsidRPr="00047508" w:rsidRDefault="005A7E91" w:rsidP="005A7E91">
      <w:pPr>
        <w:pStyle w:val="a3"/>
        <w:kinsoku w:val="0"/>
        <w:overflowPunct w:val="0"/>
        <w:ind w:left="142"/>
        <w:rPr>
          <w:sz w:val="20"/>
          <w:szCs w:val="20"/>
        </w:rPr>
      </w:pPr>
    </w:p>
    <w:p w:rsidR="005A7E91" w:rsidRPr="00047508" w:rsidRDefault="005A7E91" w:rsidP="00B04558">
      <w:pPr>
        <w:pStyle w:val="a3"/>
        <w:kinsoku w:val="0"/>
        <w:overflowPunct w:val="0"/>
        <w:ind w:left="142"/>
        <w:jc w:val="center"/>
        <w:rPr>
          <w:sz w:val="20"/>
          <w:szCs w:val="20"/>
        </w:rPr>
      </w:pPr>
      <w:r w:rsidRPr="00047508">
        <w:rPr>
          <w:noProof/>
          <w:spacing w:val="-1"/>
        </w:rPr>
        <w:drawing>
          <wp:inline distT="0" distB="0" distL="0" distR="0">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81700" cy="1409700"/>
                    </a:xfrm>
                    <a:prstGeom prst="rect">
                      <a:avLst/>
                    </a:prstGeom>
                    <a:noFill/>
                    <a:ln>
                      <a:noFill/>
                    </a:ln>
                  </pic:spPr>
                </pic:pic>
              </a:graphicData>
            </a:graphic>
          </wp:inline>
        </w:drawing>
      </w:r>
    </w:p>
    <w:p w:rsidR="005A7E91" w:rsidRPr="00047508" w:rsidRDefault="005A7E91" w:rsidP="005A7E91">
      <w:pPr>
        <w:ind w:left="142" w:right="535"/>
        <w:rPr>
          <w:b/>
          <w:sz w:val="28"/>
          <w:szCs w:val="28"/>
        </w:rPr>
      </w:pPr>
    </w:p>
    <w:p w:rsidR="005A7E91" w:rsidRPr="00047508" w:rsidRDefault="005A7E91" w:rsidP="00B04558">
      <w:pPr>
        <w:tabs>
          <w:tab w:val="left" w:pos="3915"/>
        </w:tabs>
        <w:jc w:val="both"/>
        <w:rPr>
          <w:b/>
          <w:sz w:val="32"/>
          <w:szCs w:val="32"/>
        </w:rPr>
      </w:pPr>
      <w:r w:rsidRPr="00047508">
        <w:rPr>
          <w:b/>
          <w:sz w:val="28"/>
          <w:szCs w:val="28"/>
        </w:rPr>
        <w:t>Информационный бюллетень Администрации Муниципального Образования «Поселок Айхал» Мирнинского района Республики Саха (Якутия).</w:t>
      </w:r>
    </w:p>
    <w:p w:rsidR="005A7E91" w:rsidRPr="00047508" w:rsidRDefault="005A7E91" w:rsidP="00B04558">
      <w:pPr>
        <w:jc w:val="both"/>
        <w:rPr>
          <w:b/>
          <w:sz w:val="28"/>
          <w:szCs w:val="28"/>
        </w:rPr>
      </w:pPr>
      <w:r w:rsidRPr="00047508">
        <w:rPr>
          <w:b/>
          <w:sz w:val="28"/>
          <w:szCs w:val="28"/>
        </w:rPr>
        <w:t>Издание официальных документов.</w:t>
      </w:r>
    </w:p>
    <w:p w:rsidR="005A7E91" w:rsidRPr="00047508" w:rsidRDefault="005A7E91" w:rsidP="00B04558">
      <w:pPr>
        <w:rPr>
          <w:b/>
          <w:sz w:val="28"/>
          <w:szCs w:val="28"/>
        </w:rPr>
      </w:pPr>
    </w:p>
    <w:p w:rsidR="005A7E91" w:rsidRPr="00047508" w:rsidRDefault="005A7E91" w:rsidP="00B04558">
      <w:pPr>
        <w:jc w:val="both"/>
        <w:rPr>
          <w:b/>
          <w:sz w:val="28"/>
          <w:szCs w:val="28"/>
        </w:rPr>
      </w:pPr>
    </w:p>
    <w:p w:rsidR="005A7E91" w:rsidRPr="00047508" w:rsidRDefault="005A7E91" w:rsidP="00B04558">
      <w:pPr>
        <w:jc w:val="both"/>
        <w:rPr>
          <w:b/>
          <w:sz w:val="28"/>
          <w:szCs w:val="28"/>
        </w:rPr>
      </w:pPr>
      <w:r w:rsidRPr="00047508">
        <w:rPr>
          <w:b/>
          <w:sz w:val="28"/>
          <w:szCs w:val="28"/>
        </w:rPr>
        <w:t xml:space="preserve">Учредитель: </w:t>
      </w:r>
      <w:r w:rsidRPr="00047508">
        <w:rPr>
          <w:sz w:val="28"/>
          <w:szCs w:val="28"/>
        </w:rPr>
        <w:t>Администрация Муниципального Образования «Поселок Айхал».</w:t>
      </w:r>
    </w:p>
    <w:p w:rsidR="005A7E91" w:rsidRPr="00047508" w:rsidRDefault="005A7E91" w:rsidP="00B04558">
      <w:pPr>
        <w:jc w:val="both"/>
        <w:rPr>
          <w:b/>
          <w:sz w:val="28"/>
          <w:szCs w:val="28"/>
        </w:rPr>
      </w:pPr>
      <w:r w:rsidRPr="00047508">
        <w:rPr>
          <w:b/>
          <w:sz w:val="28"/>
          <w:szCs w:val="28"/>
        </w:rPr>
        <w:t xml:space="preserve">Издатель: </w:t>
      </w:r>
      <w:r w:rsidRPr="00047508">
        <w:rPr>
          <w:sz w:val="28"/>
          <w:szCs w:val="28"/>
        </w:rPr>
        <w:t>Администрация Муниципального Образования «Поселок Айхал».</w:t>
      </w:r>
    </w:p>
    <w:p w:rsidR="005A7E91" w:rsidRPr="00047508" w:rsidRDefault="005A7E91" w:rsidP="00B04558">
      <w:pPr>
        <w:jc w:val="both"/>
        <w:rPr>
          <w:b/>
          <w:sz w:val="28"/>
          <w:szCs w:val="28"/>
        </w:rPr>
      </w:pPr>
    </w:p>
    <w:p w:rsidR="005A7E91" w:rsidRPr="00047508" w:rsidRDefault="005A7E91" w:rsidP="00B04558">
      <w:pPr>
        <w:jc w:val="both"/>
        <w:rPr>
          <w:b/>
          <w:sz w:val="28"/>
          <w:szCs w:val="28"/>
        </w:rPr>
      </w:pPr>
      <w:r w:rsidRPr="00047508">
        <w:rPr>
          <w:b/>
          <w:sz w:val="28"/>
          <w:szCs w:val="28"/>
        </w:rPr>
        <w:t>678190 Республика Саха (Якутия) Мирнинский район, пос. Айхал ул. Юбилейная д.7 «а».</w:t>
      </w:r>
    </w:p>
    <w:p w:rsidR="005A7E91" w:rsidRPr="00047508" w:rsidRDefault="005A7E91" w:rsidP="00B04558">
      <w:pPr>
        <w:jc w:val="both"/>
        <w:rPr>
          <w:b/>
          <w:sz w:val="28"/>
          <w:szCs w:val="28"/>
        </w:rPr>
      </w:pPr>
    </w:p>
    <w:p w:rsidR="00047508" w:rsidRPr="00047508" w:rsidRDefault="005A7E91" w:rsidP="00B04558">
      <w:pPr>
        <w:jc w:val="both"/>
        <w:rPr>
          <w:sz w:val="28"/>
          <w:szCs w:val="28"/>
        </w:rPr>
      </w:pPr>
      <w:r w:rsidRPr="00047508">
        <w:rPr>
          <w:b/>
          <w:sz w:val="28"/>
          <w:szCs w:val="28"/>
        </w:rPr>
        <w:t xml:space="preserve">Редактор: </w:t>
      </w:r>
      <w:r w:rsidR="00047508" w:rsidRPr="00047508">
        <w:rPr>
          <w:sz w:val="28"/>
          <w:szCs w:val="28"/>
        </w:rPr>
        <w:t>Е.Н. Масленникова</w:t>
      </w:r>
    </w:p>
    <w:p w:rsidR="005A7E91" w:rsidRPr="00047508" w:rsidRDefault="005A7E91" w:rsidP="00B04558">
      <w:pPr>
        <w:jc w:val="both"/>
        <w:rPr>
          <w:b/>
          <w:sz w:val="28"/>
          <w:szCs w:val="28"/>
        </w:rPr>
      </w:pPr>
      <w:r w:rsidRPr="00047508">
        <w:rPr>
          <w:sz w:val="28"/>
          <w:szCs w:val="28"/>
        </w:rPr>
        <w:t>тираж 5 экз.</w:t>
      </w:r>
    </w:p>
    <w:p w:rsidR="005A7E91" w:rsidRPr="00047508" w:rsidRDefault="005A7E91" w:rsidP="00B04558">
      <w:pPr>
        <w:ind w:right="425"/>
        <w:jc w:val="right"/>
        <w:rPr>
          <w:b/>
          <w:sz w:val="28"/>
          <w:szCs w:val="28"/>
        </w:rPr>
      </w:pPr>
      <w:r w:rsidRPr="00047508">
        <w:rPr>
          <w:i/>
        </w:rPr>
        <w:t xml:space="preserve">                  (менее 1000 шт.)</w:t>
      </w:r>
    </w:p>
    <w:p w:rsidR="005A7E91" w:rsidRPr="00047508" w:rsidRDefault="005A7E91" w:rsidP="00B04558">
      <w:pPr>
        <w:rPr>
          <w:b/>
        </w:rPr>
      </w:pPr>
    </w:p>
    <w:p w:rsidR="005A7E91" w:rsidRPr="00047508" w:rsidRDefault="005A7E91" w:rsidP="005A7E91">
      <w:pPr>
        <w:ind w:left="1418"/>
        <w:jc w:val="center"/>
        <w:rPr>
          <w:b/>
          <w:sz w:val="18"/>
          <w:szCs w:val="18"/>
        </w:rPr>
      </w:pPr>
    </w:p>
    <w:p w:rsidR="005A7E91" w:rsidRPr="00047508" w:rsidRDefault="005A7E91" w:rsidP="005A7E91">
      <w:pPr>
        <w:ind w:left="1418"/>
        <w:rPr>
          <w:rStyle w:val="FontStyle17"/>
          <w:sz w:val="24"/>
        </w:rPr>
      </w:pPr>
    </w:p>
    <w:p w:rsidR="005A7E91" w:rsidRPr="00047508" w:rsidRDefault="005A7E91" w:rsidP="005A7E91">
      <w:pPr>
        <w:ind w:left="1418"/>
        <w:rPr>
          <w:b/>
        </w:rPr>
      </w:pPr>
    </w:p>
    <w:p w:rsidR="005A7E91" w:rsidRPr="00047508" w:rsidRDefault="005A7E91" w:rsidP="005A7E91">
      <w:pPr>
        <w:ind w:left="1418"/>
        <w:rPr>
          <w:b/>
        </w:rPr>
      </w:pPr>
    </w:p>
    <w:p w:rsidR="005A7E91" w:rsidRPr="00047508" w:rsidRDefault="005A7E91" w:rsidP="005A7E91">
      <w:pPr>
        <w:ind w:left="1418"/>
        <w:rPr>
          <w:b/>
        </w:rPr>
      </w:pPr>
    </w:p>
    <w:p w:rsidR="005A7E91" w:rsidRPr="00047508" w:rsidRDefault="005A7E91" w:rsidP="005A7E91">
      <w:pPr>
        <w:ind w:left="1418"/>
        <w:rPr>
          <w:b/>
        </w:rPr>
      </w:pPr>
    </w:p>
    <w:p w:rsidR="005A7E91" w:rsidRPr="00047508" w:rsidRDefault="005A7E91" w:rsidP="005A7E91">
      <w:pPr>
        <w:pStyle w:val="a3"/>
        <w:kinsoku w:val="0"/>
        <w:overflowPunct w:val="0"/>
        <w:ind w:left="0"/>
        <w:rPr>
          <w:b/>
          <w:bCs/>
          <w:sz w:val="44"/>
          <w:szCs w:val="44"/>
        </w:rPr>
      </w:pPr>
    </w:p>
    <w:p w:rsidR="005A7E91" w:rsidRPr="00047508" w:rsidRDefault="005A7E91" w:rsidP="005A7E91">
      <w:pPr>
        <w:pStyle w:val="a3"/>
        <w:kinsoku w:val="0"/>
        <w:overflowPunct w:val="0"/>
        <w:ind w:left="1418"/>
        <w:rPr>
          <w:b/>
          <w:bCs/>
          <w:sz w:val="44"/>
          <w:szCs w:val="44"/>
        </w:rPr>
      </w:pPr>
    </w:p>
    <w:p w:rsidR="005A7E91" w:rsidRPr="00047508" w:rsidRDefault="005A7E91" w:rsidP="005A7E91">
      <w:pPr>
        <w:pStyle w:val="a3"/>
        <w:kinsoku w:val="0"/>
        <w:overflowPunct w:val="0"/>
        <w:ind w:left="1418"/>
        <w:jc w:val="center"/>
        <w:rPr>
          <w:b/>
          <w:bCs/>
          <w:sz w:val="44"/>
          <w:szCs w:val="44"/>
        </w:rPr>
      </w:pPr>
    </w:p>
    <w:p w:rsidR="005A7E91" w:rsidRPr="00047508" w:rsidRDefault="005A7E91" w:rsidP="005A7E91">
      <w:pPr>
        <w:pStyle w:val="a3"/>
        <w:kinsoku w:val="0"/>
        <w:overflowPunct w:val="0"/>
        <w:ind w:left="1418"/>
        <w:jc w:val="center"/>
        <w:rPr>
          <w:b/>
          <w:bCs/>
          <w:sz w:val="44"/>
          <w:szCs w:val="44"/>
        </w:rPr>
      </w:pPr>
    </w:p>
    <w:p w:rsidR="005A7E91" w:rsidRPr="00047508" w:rsidRDefault="005A7E91" w:rsidP="005A7E91">
      <w:pPr>
        <w:pStyle w:val="a3"/>
        <w:kinsoku w:val="0"/>
        <w:overflowPunct w:val="0"/>
        <w:ind w:left="1418"/>
        <w:jc w:val="center"/>
        <w:rPr>
          <w:b/>
          <w:bCs/>
          <w:sz w:val="44"/>
          <w:szCs w:val="44"/>
        </w:rPr>
      </w:pPr>
    </w:p>
    <w:p w:rsidR="005A7E91" w:rsidRPr="00047508" w:rsidRDefault="005A7E91" w:rsidP="005A7E91">
      <w:pPr>
        <w:pStyle w:val="a3"/>
        <w:kinsoku w:val="0"/>
        <w:overflowPunct w:val="0"/>
        <w:ind w:left="1418"/>
        <w:jc w:val="center"/>
        <w:rPr>
          <w:b/>
          <w:bCs/>
          <w:sz w:val="44"/>
          <w:szCs w:val="44"/>
        </w:rPr>
      </w:pPr>
    </w:p>
    <w:p w:rsidR="00694300" w:rsidRPr="00047508" w:rsidRDefault="00694300" w:rsidP="005A7E91">
      <w:pPr>
        <w:pStyle w:val="a3"/>
        <w:kinsoku w:val="0"/>
        <w:overflowPunct w:val="0"/>
        <w:ind w:left="1418"/>
        <w:jc w:val="center"/>
        <w:rPr>
          <w:b/>
          <w:bCs/>
          <w:sz w:val="44"/>
          <w:szCs w:val="44"/>
        </w:rPr>
      </w:pPr>
    </w:p>
    <w:p w:rsidR="00694300" w:rsidRPr="00047508" w:rsidRDefault="00694300" w:rsidP="005A7E91">
      <w:pPr>
        <w:pStyle w:val="a3"/>
        <w:kinsoku w:val="0"/>
        <w:overflowPunct w:val="0"/>
        <w:ind w:left="1418"/>
        <w:jc w:val="center"/>
        <w:rPr>
          <w:b/>
          <w:bCs/>
          <w:sz w:val="44"/>
          <w:szCs w:val="44"/>
        </w:rPr>
      </w:pPr>
    </w:p>
    <w:p w:rsidR="005A7E91" w:rsidRPr="00047508" w:rsidRDefault="005A7E91" w:rsidP="005A7E91">
      <w:pPr>
        <w:pStyle w:val="3"/>
        <w:kinsoku w:val="0"/>
        <w:overflowPunct w:val="0"/>
        <w:spacing w:before="178"/>
        <w:ind w:left="142" w:firstLine="142"/>
        <w:jc w:val="center"/>
        <w:rPr>
          <w:spacing w:val="-1"/>
        </w:rPr>
      </w:pPr>
      <w:r w:rsidRPr="00047508">
        <w:rPr>
          <w:spacing w:val="-1"/>
        </w:rPr>
        <w:lastRenderedPageBreak/>
        <w:t>СОДЕРЖАНИЕ</w:t>
      </w:r>
    </w:p>
    <w:p w:rsidR="005A7E91" w:rsidRPr="00047508" w:rsidRDefault="005A7E91" w:rsidP="005A7E91">
      <w:pPr>
        <w:pStyle w:val="a3"/>
        <w:kinsoku w:val="0"/>
        <w:overflowPunct w:val="0"/>
        <w:spacing w:before="10"/>
        <w:ind w:left="142" w:firstLine="142"/>
        <w:rPr>
          <w:sz w:val="44"/>
          <w:szCs w:val="44"/>
        </w:rPr>
      </w:pPr>
    </w:p>
    <w:p w:rsidR="005A7E91" w:rsidRPr="00047508" w:rsidRDefault="005A7E91" w:rsidP="005A7E91">
      <w:pPr>
        <w:pStyle w:val="4"/>
        <w:kinsoku w:val="0"/>
        <w:overflowPunct w:val="0"/>
        <w:spacing w:line="501" w:lineRule="exact"/>
        <w:ind w:left="142" w:firstLine="142"/>
        <w:rPr>
          <w:spacing w:val="-1"/>
          <w:szCs w:val="44"/>
        </w:rPr>
      </w:pPr>
      <w:r w:rsidRPr="00047508">
        <w:rPr>
          <w:spacing w:val="-1"/>
          <w:sz w:val="32"/>
        </w:rPr>
        <w:t>Раздел</w:t>
      </w:r>
      <w:r w:rsidR="00047508" w:rsidRPr="00047508">
        <w:rPr>
          <w:spacing w:val="-1"/>
          <w:sz w:val="32"/>
        </w:rPr>
        <w:t xml:space="preserve"> </w:t>
      </w:r>
      <w:r w:rsidRPr="00047508">
        <w:rPr>
          <w:spacing w:val="-1"/>
          <w:sz w:val="32"/>
        </w:rPr>
        <w:t>первый</w:t>
      </w:r>
      <w:r w:rsidRPr="00047508">
        <w:rPr>
          <w:spacing w:val="-1"/>
          <w:szCs w:val="44"/>
        </w:rPr>
        <w:t>.</w:t>
      </w:r>
    </w:p>
    <w:p w:rsidR="007F469E" w:rsidRPr="00047508" w:rsidRDefault="007F469E" w:rsidP="005A7E91">
      <w:pPr>
        <w:ind w:firstLine="284"/>
        <w:rPr>
          <w:spacing w:val="-1"/>
          <w:sz w:val="32"/>
          <w:szCs w:val="28"/>
        </w:rPr>
      </w:pPr>
      <w:r w:rsidRPr="00047508">
        <w:rPr>
          <w:spacing w:val="-1"/>
          <w:sz w:val="32"/>
          <w:szCs w:val="28"/>
        </w:rPr>
        <w:t>Постановления главы</w:t>
      </w:r>
    </w:p>
    <w:p w:rsidR="00F41FCE" w:rsidRPr="00047508" w:rsidRDefault="00F41FCE" w:rsidP="005A7E91">
      <w:pPr>
        <w:ind w:firstLine="284"/>
        <w:rPr>
          <w:spacing w:val="-1"/>
          <w:sz w:val="32"/>
          <w:szCs w:val="28"/>
        </w:rPr>
      </w:pPr>
    </w:p>
    <w:p w:rsidR="00F41FCE" w:rsidRPr="00047508" w:rsidRDefault="00F41FCE" w:rsidP="005A7E91">
      <w:pPr>
        <w:ind w:firstLine="284"/>
        <w:rPr>
          <w:b/>
          <w:bCs/>
          <w:spacing w:val="-1"/>
          <w:sz w:val="32"/>
          <w:szCs w:val="28"/>
        </w:rPr>
      </w:pPr>
      <w:r w:rsidRPr="00047508">
        <w:rPr>
          <w:b/>
          <w:bCs/>
          <w:spacing w:val="-1"/>
          <w:sz w:val="32"/>
          <w:szCs w:val="28"/>
        </w:rPr>
        <w:t>Раздел</w:t>
      </w:r>
      <w:r w:rsidR="00047508" w:rsidRPr="00047508">
        <w:rPr>
          <w:b/>
          <w:bCs/>
          <w:spacing w:val="-1"/>
          <w:sz w:val="32"/>
          <w:szCs w:val="28"/>
        </w:rPr>
        <w:t xml:space="preserve"> </w:t>
      </w:r>
      <w:r w:rsidRPr="00047508">
        <w:rPr>
          <w:b/>
          <w:bCs/>
          <w:spacing w:val="-1"/>
          <w:sz w:val="32"/>
          <w:szCs w:val="28"/>
        </w:rPr>
        <w:t xml:space="preserve"> второй</w:t>
      </w:r>
    </w:p>
    <w:p w:rsidR="00F41FCE" w:rsidRPr="00047508" w:rsidRDefault="00AA0329" w:rsidP="005A7E91">
      <w:pPr>
        <w:ind w:firstLine="284"/>
        <w:rPr>
          <w:spacing w:val="-1"/>
          <w:sz w:val="32"/>
          <w:szCs w:val="28"/>
        </w:rPr>
      </w:pPr>
      <w:r w:rsidRPr="00047508">
        <w:rPr>
          <w:spacing w:val="-1"/>
          <w:sz w:val="32"/>
          <w:szCs w:val="28"/>
        </w:rPr>
        <w:t>Решения сессий</w:t>
      </w:r>
    </w:p>
    <w:p w:rsidR="00AA0329" w:rsidRPr="00047508" w:rsidRDefault="00AA0329" w:rsidP="005A7E91">
      <w:pPr>
        <w:ind w:firstLine="284"/>
        <w:rPr>
          <w:spacing w:val="-1"/>
          <w:sz w:val="32"/>
          <w:szCs w:val="28"/>
        </w:rPr>
      </w:pPr>
    </w:p>
    <w:p w:rsidR="00AA0329" w:rsidRPr="00047508" w:rsidRDefault="00AA0329" w:rsidP="005A7E91">
      <w:pPr>
        <w:ind w:firstLine="284"/>
        <w:rPr>
          <w:spacing w:val="-1"/>
          <w:sz w:val="32"/>
          <w:szCs w:val="28"/>
        </w:rPr>
      </w:pPr>
    </w:p>
    <w:p w:rsidR="00E84E95" w:rsidRPr="00047508" w:rsidRDefault="00E84E95" w:rsidP="005A7E91">
      <w:pPr>
        <w:ind w:firstLine="284"/>
        <w:rPr>
          <w:spacing w:val="-1"/>
          <w:sz w:val="32"/>
          <w:szCs w:val="28"/>
        </w:rPr>
      </w:pPr>
    </w:p>
    <w:p w:rsidR="005A7E91" w:rsidRPr="00047508" w:rsidRDefault="005A7E91" w:rsidP="005A7E91">
      <w:pPr>
        <w:ind w:firstLine="284"/>
      </w:pPr>
    </w:p>
    <w:p w:rsidR="005A7E91" w:rsidRPr="00047508" w:rsidRDefault="005A7E91" w:rsidP="005A7E91">
      <w:pPr>
        <w:pStyle w:val="a3"/>
        <w:kinsoku w:val="0"/>
        <w:overflowPunct w:val="0"/>
        <w:ind w:left="142" w:firstLine="142"/>
        <w:rPr>
          <w:sz w:val="32"/>
          <w:szCs w:val="32"/>
        </w:rPr>
      </w:pPr>
    </w:p>
    <w:p w:rsidR="005A7E91" w:rsidRPr="00047508" w:rsidRDefault="005A7E91" w:rsidP="005A7E91">
      <w:pPr>
        <w:pStyle w:val="a3"/>
        <w:kinsoku w:val="0"/>
        <w:overflowPunct w:val="0"/>
        <w:ind w:left="142" w:firstLine="142"/>
        <w:rPr>
          <w:sz w:val="32"/>
          <w:szCs w:val="32"/>
        </w:rPr>
      </w:pPr>
    </w:p>
    <w:p w:rsidR="00274860" w:rsidRPr="00047508" w:rsidRDefault="00274860" w:rsidP="005A7E91">
      <w:pPr>
        <w:pStyle w:val="a3"/>
        <w:kinsoku w:val="0"/>
        <w:overflowPunct w:val="0"/>
        <w:ind w:left="142" w:firstLine="142"/>
        <w:rPr>
          <w:sz w:val="32"/>
          <w:szCs w:val="32"/>
        </w:rPr>
      </w:pPr>
    </w:p>
    <w:p w:rsidR="00274860" w:rsidRPr="00047508" w:rsidRDefault="00274860" w:rsidP="005A7E91">
      <w:pPr>
        <w:pStyle w:val="a3"/>
        <w:kinsoku w:val="0"/>
        <w:overflowPunct w:val="0"/>
        <w:ind w:left="142" w:firstLine="142"/>
        <w:rPr>
          <w:sz w:val="32"/>
          <w:szCs w:val="32"/>
        </w:rPr>
      </w:pPr>
    </w:p>
    <w:p w:rsidR="00274860" w:rsidRPr="00047508" w:rsidRDefault="00274860" w:rsidP="005A7E91">
      <w:pPr>
        <w:pStyle w:val="a3"/>
        <w:kinsoku w:val="0"/>
        <w:overflowPunct w:val="0"/>
        <w:ind w:left="142" w:firstLine="142"/>
        <w:rPr>
          <w:sz w:val="32"/>
          <w:szCs w:val="32"/>
        </w:rPr>
      </w:pPr>
    </w:p>
    <w:p w:rsidR="003402DD" w:rsidRPr="00047508" w:rsidRDefault="003402DD" w:rsidP="005A7E91">
      <w:pPr>
        <w:pStyle w:val="a3"/>
        <w:kinsoku w:val="0"/>
        <w:overflowPunct w:val="0"/>
        <w:ind w:left="142" w:firstLine="142"/>
        <w:rPr>
          <w:sz w:val="32"/>
          <w:szCs w:val="32"/>
        </w:rPr>
      </w:pPr>
    </w:p>
    <w:p w:rsidR="003402DD" w:rsidRPr="00047508" w:rsidRDefault="003402DD" w:rsidP="005A7E91">
      <w:pPr>
        <w:pStyle w:val="a3"/>
        <w:kinsoku w:val="0"/>
        <w:overflowPunct w:val="0"/>
        <w:ind w:left="142" w:firstLine="142"/>
        <w:rPr>
          <w:sz w:val="32"/>
          <w:szCs w:val="32"/>
        </w:rPr>
      </w:pPr>
    </w:p>
    <w:p w:rsidR="003402DD" w:rsidRPr="00047508" w:rsidRDefault="003402DD" w:rsidP="005A7E91">
      <w:pPr>
        <w:pStyle w:val="a3"/>
        <w:kinsoku w:val="0"/>
        <w:overflowPunct w:val="0"/>
        <w:ind w:left="142" w:firstLine="142"/>
        <w:rPr>
          <w:sz w:val="32"/>
          <w:szCs w:val="32"/>
        </w:rPr>
      </w:pPr>
    </w:p>
    <w:p w:rsidR="001C5C84" w:rsidRPr="00047508" w:rsidRDefault="001C5C84" w:rsidP="005A7E91">
      <w:pPr>
        <w:pStyle w:val="a3"/>
        <w:kinsoku w:val="0"/>
        <w:overflowPunct w:val="0"/>
        <w:ind w:left="142" w:firstLine="142"/>
        <w:rPr>
          <w:sz w:val="32"/>
          <w:szCs w:val="32"/>
        </w:rPr>
      </w:pPr>
    </w:p>
    <w:p w:rsidR="001C5C84" w:rsidRPr="00047508" w:rsidRDefault="001C5C84" w:rsidP="005A7E91">
      <w:pPr>
        <w:pStyle w:val="a3"/>
        <w:kinsoku w:val="0"/>
        <w:overflowPunct w:val="0"/>
        <w:ind w:left="142" w:firstLine="142"/>
        <w:rPr>
          <w:sz w:val="32"/>
          <w:szCs w:val="32"/>
        </w:rPr>
      </w:pPr>
    </w:p>
    <w:p w:rsidR="001C5C84" w:rsidRPr="00047508" w:rsidRDefault="001C5C84" w:rsidP="005A7E91">
      <w:pPr>
        <w:pStyle w:val="a3"/>
        <w:kinsoku w:val="0"/>
        <w:overflowPunct w:val="0"/>
        <w:ind w:left="142" w:firstLine="142"/>
        <w:rPr>
          <w:sz w:val="32"/>
          <w:szCs w:val="32"/>
        </w:rPr>
      </w:pPr>
    </w:p>
    <w:p w:rsidR="001C5C84" w:rsidRPr="00047508" w:rsidRDefault="001C5C84" w:rsidP="005A7E91">
      <w:pPr>
        <w:pStyle w:val="a3"/>
        <w:kinsoku w:val="0"/>
        <w:overflowPunct w:val="0"/>
        <w:ind w:left="142" w:firstLine="142"/>
        <w:rPr>
          <w:sz w:val="32"/>
          <w:szCs w:val="32"/>
        </w:rPr>
      </w:pPr>
    </w:p>
    <w:p w:rsidR="001C5C84" w:rsidRPr="00047508" w:rsidRDefault="001C5C84" w:rsidP="005A7E91">
      <w:pPr>
        <w:pStyle w:val="a3"/>
        <w:kinsoku w:val="0"/>
        <w:overflowPunct w:val="0"/>
        <w:ind w:left="142" w:firstLine="142"/>
        <w:rPr>
          <w:sz w:val="32"/>
          <w:szCs w:val="32"/>
        </w:rPr>
      </w:pPr>
    </w:p>
    <w:p w:rsidR="001C5C84" w:rsidRPr="00047508" w:rsidRDefault="001C5C84" w:rsidP="005A7E91">
      <w:pPr>
        <w:pStyle w:val="a3"/>
        <w:kinsoku w:val="0"/>
        <w:overflowPunct w:val="0"/>
        <w:ind w:left="142" w:firstLine="142"/>
        <w:rPr>
          <w:sz w:val="32"/>
          <w:szCs w:val="32"/>
        </w:rPr>
      </w:pPr>
    </w:p>
    <w:p w:rsidR="001C5C84" w:rsidRDefault="001C5C84"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1C5C84" w:rsidRPr="00047508" w:rsidRDefault="001C5C84" w:rsidP="005A7E91">
      <w:pPr>
        <w:pStyle w:val="a3"/>
        <w:kinsoku w:val="0"/>
        <w:overflowPunct w:val="0"/>
        <w:ind w:left="142" w:firstLine="142"/>
        <w:rPr>
          <w:sz w:val="32"/>
          <w:szCs w:val="32"/>
        </w:rPr>
      </w:pPr>
    </w:p>
    <w:p w:rsidR="001C5C84" w:rsidRPr="00047508" w:rsidRDefault="001C5C84" w:rsidP="005A7E91">
      <w:pPr>
        <w:pStyle w:val="a3"/>
        <w:kinsoku w:val="0"/>
        <w:overflowPunct w:val="0"/>
        <w:ind w:left="142" w:firstLine="142"/>
        <w:rPr>
          <w:sz w:val="32"/>
          <w:szCs w:val="32"/>
        </w:rPr>
      </w:pPr>
    </w:p>
    <w:p w:rsidR="001C5C84" w:rsidRPr="00047508" w:rsidRDefault="001C5C84" w:rsidP="005A7E91">
      <w:pPr>
        <w:pStyle w:val="a3"/>
        <w:kinsoku w:val="0"/>
        <w:overflowPunct w:val="0"/>
        <w:ind w:left="142" w:firstLine="142"/>
        <w:rPr>
          <w:sz w:val="32"/>
          <w:szCs w:val="32"/>
        </w:rPr>
      </w:pPr>
    </w:p>
    <w:p w:rsidR="001C5C84" w:rsidRPr="00047508" w:rsidRDefault="001C5C84" w:rsidP="005A7E91">
      <w:pPr>
        <w:pStyle w:val="a3"/>
        <w:kinsoku w:val="0"/>
        <w:overflowPunct w:val="0"/>
        <w:ind w:left="142" w:firstLine="142"/>
        <w:rPr>
          <w:sz w:val="32"/>
          <w:szCs w:val="32"/>
        </w:rPr>
      </w:pPr>
    </w:p>
    <w:p w:rsidR="00EA70E8" w:rsidRPr="00047508" w:rsidRDefault="00EA70E8" w:rsidP="005A7E91">
      <w:pPr>
        <w:pStyle w:val="a3"/>
        <w:kinsoku w:val="0"/>
        <w:overflowPunct w:val="0"/>
        <w:ind w:left="142" w:firstLine="142"/>
        <w:rPr>
          <w:sz w:val="32"/>
          <w:szCs w:val="32"/>
        </w:rPr>
      </w:pPr>
    </w:p>
    <w:p w:rsidR="00D04314" w:rsidRPr="00047508" w:rsidRDefault="00D04314"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tblPr>
      <w:tblGrid>
        <w:gridCol w:w="3837"/>
        <w:gridCol w:w="1563"/>
        <w:gridCol w:w="3960"/>
      </w:tblGrid>
      <w:tr w:rsidR="00D40D27" w:rsidRPr="00047508" w:rsidTr="00B174D4">
        <w:trPr>
          <w:trHeight w:val="2202"/>
        </w:trPr>
        <w:tc>
          <w:tcPr>
            <w:tcW w:w="3837" w:type="dxa"/>
            <w:shd w:val="clear" w:color="auto" w:fill="auto"/>
          </w:tcPr>
          <w:p w:rsidR="00D40D27" w:rsidRPr="00047508" w:rsidRDefault="00D40D27" w:rsidP="00B174D4">
            <w:pPr>
              <w:widowControl/>
              <w:autoSpaceDE/>
              <w:autoSpaceDN/>
              <w:adjustRightInd/>
              <w:jc w:val="center"/>
              <w:rPr>
                <w:rFonts w:eastAsia="Times New Roman"/>
                <w:b/>
              </w:rPr>
            </w:pPr>
            <w:r w:rsidRPr="00047508">
              <w:rPr>
                <w:rFonts w:eastAsia="Times New Roman"/>
                <w:b/>
              </w:rPr>
              <w:lastRenderedPageBreak/>
              <w:t>Российская Федерация (Россия)</w:t>
            </w:r>
          </w:p>
          <w:p w:rsidR="00D40D27" w:rsidRPr="00047508" w:rsidRDefault="00D40D27" w:rsidP="00B174D4">
            <w:pPr>
              <w:widowControl/>
              <w:autoSpaceDE/>
              <w:autoSpaceDN/>
              <w:adjustRightInd/>
              <w:jc w:val="center"/>
              <w:rPr>
                <w:rFonts w:eastAsia="Times New Roman"/>
                <w:b/>
              </w:rPr>
            </w:pPr>
            <w:r w:rsidRPr="00047508">
              <w:rPr>
                <w:rFonts w:eastAsia="Times New Roman"/>
                <w:b/>
              </w:rPr>
              <w:t>Республика Саха (Якутия)</w:t>
            </w:r>
          </w:p>
          <w:p w:rsidR="00D40D27" w:rsidRPr="00047508" w:rsidRDefault="00D40D27" w:rsidP="00B174D4">
            <w:pPr>
              <w:widowControl/>
              <w:autoSpaceDE/>
              <w:autoSpaceDN/>
              <w:adjustRightInd/>
              <w:jc w:val="center"/>
              <w:rPr>
                <w:rFonts w:eastAsia="Times New Roman"/>
                <w:b/>
              </w:rPr>
            </w:pPr>
            <w:r w:rsidRPr="00047508">
              <w:rPr>
                <w:rFonts w:eastAsia="Times New Roman"/>
                <w:b/>
              </w:rPr>
              <w:t>АДМИНИСТРАЦИЯ</w:t>
            </w:r>
          </w:p>
          <w:p w:rsidR="00D40D27" w:rsidRPr="00047508" w:rsidRDefault="00D40D27" w:rsidP="00B174D4">
            <w:pPr>
              <w:widowControl/>
              <w:autoSpaceDE/>
              <w:autoSpaceDN/>
              <w:adjustRightInd/>
              <w:jc w:val="center"/>
              <w:rPr>
                <w:rFonts w:eastAsia="Times New Roman"/>
                <w:b/>
              </w:rPr>
            </w:pPr>
            <w:r w:rsidRPr="00047508">
              <w:rPr>
                <w:rFonts w:eastAsia="Times New Roman"/>
                <w:b/>
              </w:rPr>
              <w:t>муниципального образования</w:t>
            </w:r>
          </w:p>
          <w:p w:rsidR="00D40D27" w:rsidRPr="00047508" w:rsidRDefault="00D40D27" w:rsidP="00B174D4">
            <w:pPr>
              <w:widowControl/>
              <w:autoSpaceDE/>
              <w:autoSpaceDN/>
              <w:adjustRightInd/>
              <w:jc w:val="center"/>
              <w:rPr>
                <w:rFonts w:eastAsia="Times New Roman"/>
                <w:b/>
              </w:rPr>
            </w:pPr>
            <w:r w:rsidRPr="00047508">
              <w:rPr>
                <w:rFonts w:eastAsia="Times New Roman"/>
                <w:b/>
              </w:rPr>
              <w:t>«Поселок Айхал»</w:t>
            </w:r>
          </w:p>
          <w:p w:rsidR="00D40D27" w:rsidRPr="00047508" w:rsidRDefault="00D40D27" w:rsidP="00B174D4">
            <w:pPr>
              <w:widowControl/>
              <w:autoSpaceDE/>
              <w:autoSpaceDN/>
              <w:adjustRightInd/>
              <w:jc w:val="center"/>
              <w:rPr>
                <w:rFonts w:eastAsia="Times New Roman"/>
                <w:b/>
                <w:sz w:val="20"/>
                <w:szCs w:val="20"/>
              </w:rPr>
            </w:pPr>
            <w:r w:rsidRPr="00047508">
              <w:rPr>
                <w:rFonts w:eastAsia="Times New Roman"/>
                <w:b/>
              </w:rPr>
              <w:t>Мирнинского района</w:t>
            </w:r>
          </w:p>
          <w:p w:rsidR="00D40D27" w:rsidRPr="00047508" w:rsidRDefault="00D40D27" w:rsidP="00B174D4">
            <w:pPr>
              <w:widowControl/>
              <w:autoSpaceDE/>
              <w:autoSpaceDN/>
              <w:adjustRightInd/>
              <w:jc w:val="center"/>
              <w:rPr>
                <w:rFonts w:eastAsia="Times New Roman"/>
                <w:b/>
                <w:bCs/>
                <w:kern w:val="32"/>
                <w:position w:val="6"/>
              </w:rPr>
            </w:pPr>
          </w:p>
          <w:p w:rsidR="00D40D27" w:rsidRPr="00047508" w:rsidRDefault="00D40D27" w:rsidP="00B174D4">
            <w:pPr>
              <w:widowControl/>
              <w:autoSpaceDE/>
              <w:autoSpaceDN/>
              <w:adjustRightInd/>
              <w:jc w:val="center"/>
              <w:rPr>
                <w:rFonts w:eastAsia="Times New Roman"/>
                <w:b/>
                <w:bCs/>
                <w:kern w:val="32"/>
                <w:position w:val="6"/>
                <w:sz w:val="32"/>
                <w:szCs w:val="32"/>
              </w:rPr>
            </w:pPr>
            <w:r w:rsidRPr="00047508">
              <w:rPr>
                <w:rFonts w:eastAsia="Times New Roman"/>
                <w:b/>
                <w:bCs/>
                <w:kern w:val="32"/>
                <w:position w:val="6"/>
                <w:sz w:val="32"/>
                <w:szCs w:val="32"/>
              </w:rPr>
              <w:t>ПОСТАНОВЛЕНИЕ</w:t>
            </w:r>
          </w:p>
        </w:tc>
        <w:tc>
          <w:tcPr>
            <w:tcW w:w="1563" w:type="dxa"/>
            <w:shd w:val="clear" w:color="auto" w:fill="auto"/>
          </w:tcPr>
          <w:p w:rsidR="00D40D27" w:rsidRPr="00047508" w:rsidRDefault="00D40D27" w:rsidP="00B174D4">
            <w:pPr>
              <w:widowControl/>
              <w:autoSpaceDE/>
              <w:autoSpaceDN/>
              <w:adjustRightInd/>
              <w:jc w:val="center"/>
              <w:rPr>
                <w:rFonts w:eastAsia="Times New Roman"/>
                <w:noProof/>
              </w:rPr>
            </w:pPr>
            <w:r w:rsidRPr="00047508">
              <w:rPr>
                <w:rFonts w:eastAsia="Times New Roman"/>
                <w:noProof/>
              </w:rPr>
              <w:drawing>
                <wp:anchor distT="0" distB="0" distL="114300" distR="114300" simplePos="0" relativeHeight="251672576" behindDoc="0" locked="0" layoutInCell="1" allowOverlap="1">
                  <wp:simplePos x="0" y="0"/>
                  <wp:positionH relativeFrom="column">
                    <wp:posOffset>12065</wp:posOffset>
                  </wp:positionH>
                  <wp:positionV relativeFrom="paragraph">
                    <wp:posOffset>-25400</wp:posOffset>
                  </wp:positionV>
                  <wp:extent cx="838835" cy="822960"/>
                  <wp:effectExtent l="0" t="0" r="0" b="0"/>
                  <wp:wrapNone/>
                  <wp:docPr id="1543379917" name="Рисунок 1543379917"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1161" r="-61"/>
                          <a:stretch>
                            <a:fillRect/>
                          </a:stretch>
                        </pic:blipFill>
                        <pic:spPr bwMode="auto">
                          <a:xfrm>
                            <a:off x="0" y="0"/>
                            <a:ext cx="838835" cy="822960"/>
                          </a:xfrm>
                          <a:prstGeom prst="rect">
                            <a:avLst/>
                          </a:prstGeom>
                          <a:noFill/>
                          <a:ln>
                            <a:noFill/>
                          </a:ln>
                        </pic:spPr>
                      </pic:pic>
                    </a:graphicData>
                  </a:graphic>
                </wp:anchor>
              </w:drawing>
            </w:r>
          </w:p>
          <w:p w:rsidR="00D40D27" w:rsidRPr="00047508" w:rsidRDefault="00D40D27" w:rsidP="00B174D4">
            <w:pPr>
              <w:widowControl/>
              <w:autoSpaceDE/>
              <w:autoSpaceDN/>
              <w:adjustRightInd/>
              <w:jc w:val="center"/>
              <w:rPr>
                <w:rFonts w:eastAsia="Times New Roman"/>
              </w:rPr>
            </w:pPr>
          </w:p>
        </w:tc>
        <w:tc>
          <w:tcPr>
            <w:tcW w:w="3960" w:type="dxa"/>
            <w:shd w:val="clear" w:color="auto" w:fill="auto"/>
          </w:tcPr>
          <w:p w:rsidR="00D40D27" w:rsidRPr="00047508" w:rsidRDefault="00D40D27" w:rsidP="00B174D4">
            <w:pPr>
              <w:widowControl/>
              <w:autoSpaceDE/>
              <w:autoSpaceDN/>
              <w:adjustRightInd/>
              <w:jc w:val="center"/>
              <w:rPr>
                <w:rFonts w:eastAsia="Times New Roman"/>
                <w:b/>
              </w:rPr>
            </w:pPr>
            <w:r w:rsidRPr="00047508">
              <w:rPr>
                <w:rFonts w:eastAsia="Times New Roman"/>
                <w:b/>
              </w:rPr>
              <w:t>Россия Федерацията (Россия)</w:t>
            </w:r>
          </w:p>
          <w:p w:rsidR="00D40D27" w:rsidRPr="00047508" w:rsidRDefault="00D40D27" w:rsidP="00B174D4">
            <w:pPr>
              <w:widowControl/>
              <w:autoSpaceDE/>
              <w:autoSpaceDN/>
              <w:adjustRightInd/>
              <w:jc w:val="center"/>
              <w:rPr>
                <w:rFonts w:eastAsia="Times New Roman"/>
                <w:b/>
              </w:rPr>
            </w:pPr>
            <w:r w:rsidRPr="00047508">
              <w:rPr>
                <w:rFonts w:eastAsia="Times New Roman"/>
                <w:b/>
                <w:shd w:val="clear" w:color="auto" w:fill="FFFFFF"/>
              </w:rPr>
              <w:t>Саха Өрөспүүбүлүкэтэ</w:t>
            </w:r>
          </w:p>
          <w:p w:rsidR="00D40D27" w:rsidRPr="00047508" w:rsidRDefault="00D40D27" w:rsidP="00B174D4">
            <w:pPr>
              <w:widowControl/>
              <w:autoSpaceDE/>
              <w:autoSpaceDN/>
              <w:adjustRightInd/>
              <w:jc w:val="center"/>
              <w:rPr>
                <w:rFonts w:eastAsia="Times New Roman"/>
                <w:b/>
              </w:rPr>
            </w:pPr>
            <w:r w:rsidRPr="00047508">
              <w:rPr>
                <w:rFonts w:eastAsia="Times New Roman"/>
                <w:b/>
              </w:rPr>
              <w:t>Мииринэйулуу</w:t>
            </w:r>
            <w:r w:rsidRPr="00047508">
              <w:rPr>
                <w:rFonts w:eastAsia="Times New Roman"/>
                <w:b/>
                <w:lang w:val="en-US"/>
              </w:rPr>
              <w:t>h</w:t>
            </w:r>
            <w:r w:rsidRPr="00047508">
              <w:rPr>
                <w:rFonts w:eastAsia="Times New Roman"/>
                <w:b/>
              </w:rPr>
              <w:t>ун</w:t>
            </w:r>
          </w:p>
          <w:p w:rsidR="00D40D27" w:rsidRPr="00047508" w:rsidRDefault="00D40D27" w:rsidP="00B174D4">
            <w:pPr>
              <w:widowControl/>
              <w:autoSpaceDE/>
              <w:autoSpaceDN/>
              <w:adjustRightInd/>
              <w:jc w:val="center"/>
              <w:rPr>
                <w:rFonts w:eastAsia="Times New Roman"/>
                <w:b/>
              </w:rPr>
            </w:pPr>
            <w:r w:rsidRPr="00047508">
              <w:rPr>
                <w:rFonts w:eastAsia="Times New Roman"/>
                <w:b/>
              </w:rPr>
              <w:t>Айхал бө</w:t>
            </w:r>
            <w:r w:rsidRPr="00047508">
              <w:rPr>
                <w:rFonts w:eastAsia="Times New Roman"/>
                <w:b/>
                <w:lang w:val="en-US"/>
              </w:rPr>
              <w:t>h</w:t>
            </w:r>
            <w:r w:rsidRPr="00047508">
              <w:rPr>
                <w:rFonts w:eastAsia="Times New Roman"/>
                <w:b/>
              </w:rPr>
              <w:t>үөлэгин</w:t>
            </w:r>
          </w:p>
          <w:p w:rsidR="00D40D27" w:rsidRPr="00047508" w:rsidRDefault="00D40D27" w:rsidP="00B174D4">
            <w:pPr>
              <w:widowControl/>
              <w:autoSpaceDE/>
              <w:autoSpaceDN/>
              <w:adjustRightInd/>
              <w:jc w:val="center"/>
              <w:rPr>
                <w:rFonts w:eastAsia="Times New Roman"/>
                <w:b/>
              </w:rPr>
            </w:pPr>
            <w:r w:rsidRPr="00047508">
              <w:rPr>
                <w:rFonts w:eastAsia="Times New Roman"/>
                <w:b/>
              </w:rPr>
              <w:t>муниципальнайтэриллиитин</w:t>
            </w:r>
          </w:p>
          <w:p w:rsidR="00D40D27" w:rsidRPr="00047508" w:rsidRDefault="00D40D27" w:rsidP="00B174D4">
            <w:pPr>
              <w:widowControl/>
              <w:autoSpaceDE/>
              <w:autoSpaceDN/>
              <w:adjustRightInd/>
              <w:jc w:val="center"/>
              <w:rPr>
                <w:rFonts w:eastAsia="Times New Roman"/>
                <w:b/>
                <w:position w:val="6"/>
                <w:sz w:val="28"/>
                <w:szCs w:val="28"/>
              </w:rPr>
            </w:pPr>
            <w:r w:rsidRPr="00047508">
              <w:rPr>
                <w:rFonts w:eastAsia="Times New Roman"/>
                <w:b/>
              </w:rPr>
              <w:t>ДЬА</w:t>
            </w:r>
            <w:r w:rsidRPr="00047508">
              <w:rPr>
                <w:rFonts w:eastAsia="Times New Roman"/>
                <w:b/>
                <w:lang w:val="en-US"/>
              </w:rPr>
              <w:t>h</w:t>
            </w:r>
            <w:r w:rsidRPr="00047508">
              <w:rPr>
                <w:rFonts w:eastAsia="Times New Roman"/>
                <w:b/>
              </w:rPr>
              <w:t>АЛТАТА</w:t>
            </w:r>
          </w:p>
          <w:p w:rsidR="00D40D27" w:rsidRPr="00047508" w:rsidRDefault="00D40D27" w:rsidP="00B174D4">
            <w:pPr>
              <w:widowControl/>
              <w:autoSpaceDE/>
              <w:autoSpaceDN/>
              <w:adjustRightInd/>
              <w:jc w:val="center"/>
              <w:rPr>
                <w:rFonts w:eastAsia="Times New Roman"/>
                <w:b/>
                <w:position w:val="6"/>
                <w:sz w:val="20"/>
                <w:szCs w:val="20"/>
              </w:rPr>
            </w:pPr>
          </w:p>
          <w:p w:rsidR="00D40D27" w:rsidRPr="00047508" w:rsidRDefault="00D40D27" w:rsidP="00B174D4">
            <w:pPr>
              <w:widowControl/>
              <w:autoSpaceDE/>
              <w:autoSpaceDN/>
              <w:adjustRightInd/>
              <w:jc w:val="center"/>
              <w:rPr>
                <w:rFonts w:eastAsia="Times New Roman"/>
                <w:b/>
                <w:sz w:val="32"/>
                <w:szCs w:val="32"/>
              </w:rPr>
            </w:pPr>
            <w:r w:rsidRPr="00047508">
              <w:rPr>
                <w:rFonts w:eastAsia="Times New Roman"/>
                <w:b/>
                <w:position w:val="6"/>
                <w:sz w:val="32"/>
                <w:szCs w:val="32"/>
              </w:rPr>
              <w:t>УУРААХ</w:t>
            </w:r>
          </w:p>
          <w:p w:rsidR="00D40D27" w:rsidRPr="00047508" w:rsidRDefault="00D40D27" w:rsidP="00B174D4">
            <w:pPr>
              <w:widowControl/>
              <w:autoSpaceDE/>
              <w:autoSpaceDN/>
              <w:adjustRightInd/>
              <w:jc w:val="center"/>
              <w:rPr>
                <w:rFonts w:eastAsia="Times New Roman"/>
                <w:b/>
                <w:bCs/>
                <w:kern w:val="32"/>
                <w:position w:val="6"/>
                <w:sz w:val="2"/>
                <w:szCs w:val="2"/>
              </w:rPr>
            </w:pPr>
          </w:p>
        </w:tc>
      </w:tr>
    </w:tbl>
    <w:p w:rsidR="00D40D27" w:rsidRPr="00047508" w:rsidRDefault="00D40D27" w:rsidP="00D40D27">
      <w:pPr>
        <w:widowControl/>
        <w:autoSpaceDE/>
        <w:autoSpaceDN/>
        <w:adjustRightInd/>
        <w:ind w:right="-284"/>
        <w:rPr>
          <w:rFonts w:eastAsia="Times New Roman"/>
        </w:rPr>
      </w:pPr>
    </w:p>
    <w:p w:rsidR="00D40D27" w:rsidRPr="00047508" w:rsidRDefault="00D40D27" w:rsidP="00D40D27">
      <w:pPr>
        <w:widowControl/>
        <w:autoSpaceDE/>
        <w:autoSpaceDN/>
        <w:adjustRightInd/>
        <w:ind w:left="-709" w:right="-284" w:firstLine="709"/>
        <w:rPr>
          <w:rFonts w:eastAsia="Times New Roman"/>
        </w:rPr>
      </w:pPr>
      <w:r w:rsidRPr="00047508">
        <w:rPr>
          <w:rFonts w:eastAsia="Times New Roman"/>
        </w:rPr>
        <w:t>«08» июня 2023 г.</w:t>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t xml:space="preserve">              № 331</w:t>
      </w:r>
    </w:p>
    <w:p w:rsidR="00D40D27" w:rsidRPr="00047508" w:rsidRDefault="00D40D27" w:rsidP="00D40D27">
      <w:pPr>
        <w:widowControl/>
        <w:autoSpaceDE/>
        <w:autoSpaceDN/>
        <w:adjustRightInd/>
        <w:rPr>
          <w:rFonts w:eastAsia="Times New Roman"/>
        </w:rPr>
      </w:pPr>
    </w:p>
    <w:p w:rsidR="00D40D27" w:rsidRPr="00047508" w:rsidRDefault="00D40D27" w:rsidP="00D40D27">
      <w:pPr>
        <w:widowControl/>
        <w:autoSpaceDE/>
        <w:autoSpaceDN/>
        <w:adjustRightInd/>
        <w:rPr>
          <w:rFonts w:eastAsia="Times New Roman"/>
        </w:rPr>
      </w:pPr>
    </w:p>
    <w:p w:rsidR="00D40D27" w:rsidRPr="00047508" w:rsidRDefault="00D40D27" w:rsidP="00D40D27">
      <w:pPr>
        <w:widowControl/>
        <w:autoSpaceDE/>
        <w:autoSpaceDN/>
        <w:adjustRightInd/>
        <w:rPr>
          <w:rFonts w:eastAsia="Times New Roman"/>
          <w:b/>
        </w:rPr>
      </w:pPr>
      <w:r w:rsidRPr="00047508">
        <w:rPr>
          <w:rFonts w:eastAsia="Times New Roman"/>
          <w:b/>
        </w:rPr>
        <w:t>О назначении проведения публичных слушаний</w:t>
      </w:r>
    </w:p>
    <w:p w:rsidR="00D40D27" w:rsidRPr="00047508" w:rsidRDefault="00D40D27" w:rsidP="00D40D27">
      <w:pPr>
        <w:widowControl/>
        <w:autoSpaceDE/>
        <w:autoSpaceDN/>
        <w:adjustRightInd/>
        <w:jc w:val="both"/>
        <w:rPr>
          <w:rFonts w:eastAsia="Times New Roman"/>
          <w:b/>
        </w:rPr>
      </w:pPr>
      <w:bookmarkStart w:id="0" w:name="_Hlk85804054"/>
      <w:r w:rsidRPr="00047508">
        <w:rPr>
          <w:rFonts w:eastAsia="Times New Roman"/>
          <w:b/>
        </w:rPr>
        <w:t>об утверждении проекта актуализации схем теплоснабжения, водоснабжения и водоотведения на территории муниципального образования «Поселок Айхал» Мирнинского района Республики Саха (Якутия) на период по 2035 год. (актуализация на 2024 год)</w:t>
      </w:r>
    </w:p>
    <w:p w:rsidR="00D40D27" w:rsidRPr="00047508" w:rsidRDefault="00D40D27" w:rsidP="00D40D27">
      <w:pPr>
        <w:widowControl/>
        <w:autoSpaceDE/>
        <w:autoSpaceDN/>
        <w:adjustRightInd/>
        <w:rPr>
          <w:rFonts w:eastAsia="Times New Roman"/>
        </w:rPr>
      </w:pPr>
    </w:p>
    <w:bookmarkEnd w:id="0"/>
    <w:p w:rsidR="00D40D27" w:rsidRPr="00047508" w:rsidRDefault="00D40D27" w:rsidP="00D40D27">
      <w:pPr>
        <w:widowControl/>
        <w:autoSpaceDE/>
        <w:autoSpaceDN/>
        <w:adjustRightInd/>
        <w:jc w:val="both"/>
        <w:rPr>
          <w:rFonts w:eastAsia="Times New Roman"/>
        </w:rPr>
      </w:pPr>
      <w:r w:rsidRPr="00047508">
        <w:rPr>
          <w:rFonts w:eastAsia="Times New Roman"/>
        </w:rPr>
        <w:t xml:space="preserve">             В соответствии с постановлением Правительства РФ от 22.02.2012 №154 «О требованиях к схемам теплоснабжения, порядку их разработки и утверждения», Федеральным законом от 27.07.2010 №190-ФЗ «О теплоснабжении», постановлением Правительства РФ 05.09.2013 №782 «О схемах водоснабжения и водоотведения», Федеральным законом от 07.12.2011 №416-ФЗ «О водоснабжении и водоотведении» и Положением «О публичных слушаниях в МО «Поселок Айхал» Мирнинского района РС (Я»):</w:t>
      </w:r>
    </w:p>
    <w:p w:rsidR="00D40D27" w:rsidRPr="00047508" w:rsidRDefault="00D40D27" w:rsidP="00D40D27">
      <w:pPr>
        <w:widowControl/>
        <w:autoSpaceDE/>
        <w:autoSpaceDN/>
        <w:adjustRightInd/>
        <w:jc w:val="both"/>
        <w:rPr>
          <w:rFonts w:eastAsia="Times New Roman"/>
        </w:rPr>
      </w:pPr>
    </w:p>
    <w:p w:rsidR="00D40D27" w:rsidRPr="00047508" w:rsidRDefault="00D40D27" w:rsidP="00931D54">
      <w:pPr>
        <w:widowControl/>
        <w:numPr>
          <w:ilvl w:val="0"/>
          <w:numId w:val="15"/>
        </w:numPr>
        <w:autoSpaceDE/>
        <w:autoSpaceDN/>
        <w:adjustRightInd/>
        <w:ind w:left="0" w:firstLine="420"/>
        <w:jc w:val="both"/>
        <w:rPr>
          <w:rFonts w:eastAsia="Times New Roman"/>
        </w:rPr>
      </w:pPr>
      <w:r w:rsidRPr="00047508">
        <w:rPr>
          <w:rFonts w:eastAsia="Times New Roman"/>
        </w:rPr>
        <w:t>Вынести на публичные слушания проект актуализации схем теплоснабжения, водоснабжения и водоотведения на территории МО «Поселок Айхал» Мирнинского района РС(Я) на период по 2035 год.</w:t>
      </w:r>
    </w:p>
    <w:p w:rsidR="00D40D27" w:rsidRPr="00047508" w:rsidRDefault="00D40D27" w:rsidP="00931D54">
      <w:pPr>
        <w:widowControl/>
        <w:numPr>
          <w:ilvl w:val="0"/>
          <w:numId w:val="15"/>
        </w:numPr>
        <w:autoSpaceDE/>
        <w:autoSpaceDN/>
        <w:adjustRightInd/>
        <w:ind w:left="0" w:firstLine="420"/>
        <w:jc w:val="both"/>
        <w:rPr>
          <w:rFonts w:eastAsia="Times New Roman"/>
          <w:lang/>
        </w:rPr>
      </w:pPr>
      <w:r w:rsidRPr="00047508">
        <w:rPr>
          <w:rFonts w:eastAsia="Times New Roman"/>
        </w:rPr>
        <w:t>Провести публичные слушания по обсуждению указанного отчета в здании Администрации: п. Айхал, ул. Юбилейная, 7а30июня</w:t>
      </w:r>
      <w:r w:rsidRPr="00047508">
        <w:rPr>
          <w:rFonts w:eastAsia="Times New Roman"/>
          <w:lang/>
        </w:rPr>
        <w:t xml:space="preserve"> 202</w:t>
      </w:r>
      <w:r w:rsidRPr="00047508">
        <w:rPr>
          <w:rFonts w:eastAsia="Times New Roman"/>
        </w:rPr>
        <w:t>3</w:t>
      </w:r>
      <w:r w:rsidRPr="00047508">
        <w:rPr>
          <w:rFonts w:eastAsia="Times New Roman"/>
          <w:lang/>
        </w:rPr>
        <w:t xml:space="preserve"> года в </w:t>
      </w:r>
      <w:r w:rsidRPr="00047508">
        <w:rPr>
          <w:rFonts w:eastAsia="Times New Roman"/>
        </w:rPr>
        <w:t>17:30</w:t>
      </w:r>
      <w:r w:rsidRPr="00047508">
        <w:rPr>
          <w:rFonts w:eastAsia="Times New Roman"/>
          <w:lang/>
        </w:rPr>
        <w:t xml:space="preserve"> ч.</w:t>
      </w:r>
    </w:p>
    <w:p w:rsidR="00D40D27" w:rsidRPr="00047508" w:rsidRDefault="00D40D27" w:rsidP="00931D54">
      <w:pPr>
        <w:widowControl/>
        <w:numPr>
          <w:ilvl w:val="0"/>
          <w:numId w:val="15"/>
        </w:numPr>
        <w:autoSpaceDE/>
        <w:autoSpaceDN/>
        <w:adjustRightInd/>
        <w:ind w:left="0" w:firstLine="420"/>
        <w:jc w:val="both"/>
        <w:rPr>
          <w:rFonts w:eastAsia="Times New Roman"/>
        </w:rPr>
      </w:pPr>
      <w:r w:rsidRPr="00047508">
        <w:rPr>
          <w:rFonts w:eastAsia="Times New Roman"/>
        </w:rPr>
        <w:t>Утвердить оргкомитет по проведению публичных слушаний по обсуждению указанного отчета, согласно приложению №1.</w:t>
      </w:r>
    </w:p>
    <w:p w:rsidR="00D40D27" w:rsidRPr="00047508" w:rsidRDefault="00D40D27" w:rsidP="00931D54">
      <w:pPr>
        <w:widowControl/>
        <w:numPr>
          <w:ilvl w:val="0"/>
          <w:numId w:val="15"/>
        </w:numPr>
        <w:autoSpaceDE/>
        <w:autoSpaceDN/>
        <w:adjustRightInd/>
        <w:ind w:left="0" w:firstLine="420"/>
        <w:jc w:val="both"/>
        <w:rPr>
          <w:rFonts w:eastAsia="Times New Roman"/>
        </w:rPr>
      </w:pPr>
      <w:r w:rsidRPr="00047508">
        <w:rPr>
          <w:rFonts w:eastAsia="Times New Roman"/>
        </w:rPr>
        <w:t>Оргкомитету организовать проведение публичных слушаний в соответствии с Положением «О публичных слушаниях в МО «Поселок Айхал» Мирнинского района РС (Я).</w:t>
      </w:r>
    </w:p>
    <w:p w:rsidR="00D40D27" w:rsidRPr="00047508" w:rsidRDefault="00D40D27" w:rsidP="00931D54">
      <w:pPr>
        <w:widowControl/>
        <w:numPr>
          <w:ilvl w:val="0"/>
          <w:numId w:val="15"/>
        </w:numPr>
        <w:autoSpaceDE/>
        <w:autoSpaceDN/>
        <w:adjustRightInd/>
        <w:ind w:left="0" w:firstLine="420"/>
        <w:jc w:val="both"/>
        <w:rPr>
          <w:rFonts w:eastAsia="Times New Roman"/>
        </w:rPr>
      </w:pPr>
      <w:r w:rsidRPr="00047508">
        <w:rPr>
          <w:rFonts w:eastAsia="Times New Roman"/>
        </w:rPr>
        <w:t>Всем заинтересованным лицам предложения по данному вопросу направлять в оргкомитет по адресу: п. Айхал, ул. Юбилейная  д. 7а, каб.101, контактный телефон 4-96-36 (доб.4).</w:t>
      </w:r>
    </w:p>
    <w:p w:rsidR="00D40D27" w:rsidRPr="00047508" w:rsidRDefault="00D40D27" w:rsidP="00931D54">
      <w:pPr>
        <w:widowControl/>
        <w:numPr>
          <w:ilvl w:val="0"/>
          <w:numId w:val="15"/>
        </w:numPr>
        <w:autoSpaceDE/>
        <w:autoSpaceDN/>
        <w:adjustRightInd/>
        <w:ind w:left="0" w:firstLine="420"/>
        <w:jc w:val="both"/>
        <w:rPr>
          <w:rFonts w:eastAsia="Times New Roman"/>
        </w:rPr>
      </w:pPr>
      <w:r w:rsidRPr="00047508">
        <w:rPr>
          <w:rFonts w:eastAsia="Times New Roman"/>
        </w:rPr>
        <w:t xml:space="preserve">Опубликовать настоящее Постановление на официальном сайте Администрации </w:t>
      </w:r>
      <w:hyperlink r:id="rId10" w:history="1">
        <w:r w:rsidRPr="00047508">
          <w:rPr>
            <w:rFonts w:eastAsia="Times New Roman"/>
            <w:color w:val="0000FF"/>
            <w:u w:val="single"/>
            <w:lang w:val="en-US"/>
          </w:rPr>
          <w:t>www</w:t>
        </w:r>
        <w:r w:rsidRPr="00047508">
          <w:rPr>
            <w:rFonts w:eastAsia="Times New Roman"/>
            <w:color w:val="0000FF"/>
            <w:u w:val="single"/>
          </w:rPr>
          <w:t>.</w:t>
        </w:r>
      </w:hyperlink>
      <w:r w:rsidRPr="00047508">
        <w:rPr>
          <w:rFonts w:eastAsia="Times New Roman"/>
        </w:rPr>
        <w:t>мо-айхал.рф и в и</w:t>
      </w:r>
      <w:r w:rsidRPr="00047508">
        <w:rPr>
          <w:rFonts w:eastAsia="Times New Roman"/>
          <w:lang/>
        </w:rPr>
        <w:t>нформацио</w:t>
      </w:r>
      <w:r w:rsidRPr="00047508">
        <w:rPr>
          <w:rFonts w:eastAsia="Times New Roman"/>
        </w:rPr>
        <w:t>нном</w:t>
      </w:r>
      <w:r w:rsidRPr="00047508">
        <w:rPr>
          <w:rFonts w:eastAsia="Times New Roman"/>
          <w:lang/>
        </w:rPr>
        <w:t xml:space="preserve"> бюллетен</w:t>
      </w:r>
      <w:r w:rsidRPr="00047508">
        <w:rPr>
          <w:rFonts w:eastAsia="Times New Roman"/>
        </w:rPr>
        <w:t>е</w:t>
      </w:r>
      <w:r w:rsidRPr="00047508">
        <w:rPr>
          <w:rFonts w:eastAsia="Times New Roman"/>
          <w:lang/>
        </w:rPr>
        <w:t xml:space="preserve"> Администрации </w:t>
      </w:r>
      <w:r w:rsidRPr="00047508">
        <w:rPr>
          <w:rFonts w:eastAsia="Times New Roman"/>
        </w:rPr>
        <w:t xml:space="preserve">МО </w:t>
      </w:r>
      <w:r w:rsidRPr="00047508">
        <w:rPr>
          <w:rFonts w:eastAsia="Times New Roman"/>
          <w:lang/>
        </w:rPr>
        <w:t xml:space="preserve">«Поселок Айхал» Мирнинского района </w:t>
      </w:r>
      <w:r w:rsidRPr="00047508">
        <w:rPr>
          <w:rFonts w:eastAsia="Times New Roman"/>
        </w:rPr>
        <w:t>РС (Я) «Вестник Айхала».</w:t>
      </w:r>
    </w:p>
    <w:p w:rsidR="00D40D27" w:rsidRPr="00047508" w:rsidRDefault="00D40D27" w:rsidP="00931D54">
      <w:pPr>
        <w:widowControl/>
        <w:numPr>
          <w:ilvl w:val="0"/>
          <w:numId w:val="15"/>
        </w:numPr>
        <w:autoSpaceDE/>
        <w:autoSpaceDN/>
        <w:adjustRightInd/>
        <w:jc w:val="both"/>
        <w:rPr>
          <w:rFonts w:eastAsia="Times New Roman"/>
        </w:rPr>
      </w:pPr>
      <w:r w:rsidRPr="00047508">
        <w:rPr>
          <w:rFonts w:eastAsia="Times New Roman"/>
        </w:rPr>
        <w:t>Данное Постановление вступает в силу с момента его подписания.</w:t>
      </w:r>
    </w:p>
    <w:p w:rsidR="00D40D27" w:rsidRPr="00047508" w:rsidRDefault="00D40D27" w:rsidP="00931D54">
      <w:pPr>
        <w:widowControl/>
        <w:numPr>
          <w:ilvl w:val="0"/>
          <w:numId w:val="15"/>
        </w:numPr>
        <w:autoSpaceDE/>
        <w:autoSpaceDN/>
        <w:adjustRightInd/>
        <w:jc w:val="both"/>
        <w:rPr>
          <w:rFonts w:eastAsia="Times New Roman"/>
        </w:rPr>
      </w:pPr>
      <w:r w:rsidRPr="00047508">
        <w:rPr>
          <w:rFonts w:eastAsia="Times New Roman"/>
        </w:rPr>
        <w:t>Контроль исполнения настоящего Постановления оставляю за собой.</w:t>
      </w:r>
    </w:p>
    <w:p w:rsidR="00D40D27" w:rsidRPr="00047508" w:rsidRDefault="00D40D27" w:rsidP="00D40D27">
      <w:pPr>
        <w:widowControl/>
        <w:jc w:val="both"/>
        <w:rPr>
          <w:rFonts w:eastAsia="Times New Roman"/>
        </w:rPr>
      </w:pPr>
    </w:p>
    <w:p w:rsidR="00D40D27" w:rsidRPr="00047508" w:rsidRDefault="00D40D27" w:rsidP="00D40D27">
      <w:pPr>
        <w:widowControl/>
        <w:jc w:val="both"/>
        <w:rPr>
          <w:rFonts w:eastAsia="Times New Roman"/>
        </w:rPr>
      </w:pPr>
    </w:p>
    <w:p w:rsidR="00D40D27" w:rsidRPr="00047508" w:rsidRDefault="00D40D27" w:rsidP="00D40D27">
      <w:pPr>
        <w:widowControl/>
        <w:autoSpaceDE/>
        <w:autoSpaceDN/>
        <w:adjustRightInd/>
        <w:ind w:left="360"/>
        <w:jc w:val="both"/>
        <w:rPr>
          <w:rFonts w:eastAsia="Times New Roman"/>
        </w:rPr>
      </w:pPr>
    </w:p>
    <w:p w:rsidR="00D40D27" w:rsidRPr="00047508" w:rsidRDefault="00D40D27" w:rsidP="00D40D27">
      <w:pPr>
        <w:widowControl/>
        <w:autoSpaceDE/>
        <w:autoSpaceDN/>
        <w:adjustRightInd/>
        <w:rPr>
          <w:rFonts w:eastAsia="Times New Roman"/>
          <w:b/>
        </w:rPr>
      </w:pPr>
      <w:r w:rsidRPr="00047508">
        <w:rPr>
          <w:rFonts w:eastAsia="Times New Roman"/>
          <w:b/>
        </w:rPr>
        <w:t>Исполняющий обязанности</w:t>
      </w:r>
    </w:p>
    <w:p w:rsidR="00D40D27" w:rsidRPr="00047508" w:rsidRDefault="00D40D27" w:rsidP="00D40D27">
      <w:pPr>
        <w:widowControl/>
        <w:autoSpaceDE/>
        <w:autoSpaceDN/>
        <w:adjustRightInd/>
        <w:rPr>
          <w:rFonts w:eastAsia="Times New Roman"/>
          <w:b/>
        </w:rPr>
      </w:pPr>
      <w:r w:rsidRPr="00047508">
        <w:rPr>
          <w:rFonts w:eastAsia="Times New Roman"/>
          <w:b/>
        </w:rPr>
        <w:t>главы поселка                                                                                                     Е.В. Лачинова</w:t>
      </w:r>
    </w:p>
    <w:p w:rsidR="00D40D27" w:rsidRPr="00047508" w:rsidRDefault="00D40D27" w:rsidP="00D40D27">
      <w:pPr>
        <w:widowControl/>
        <w:autoSpaceDE/>
        <w:autoSpaceDN/>
        <w:adjustRightInd/>
        <w:ind w:left="360"/>
        <w:jc w:val="both"/>
        <w:rPr>
          <w:rFonts w:eastAsia="Times New Roman"/>
        </w:rPr>
      </w:pPr>
    </w:p>
    <w:p w:rsidR="00D40D27" w:rsidRPr="00047508" w:rsidRDefault="00D40D27" w:rsidP="00D40D27">
      <w:pPr>
        <w:widowControl/>
        <w:autoSpaceDE/>
        <w:autoSpaceDN/>
        <w:adjustRightInd/>
        <w:jc w:val="right"/>
        <w:rPr>
          <w:rFonts w:eastAsia="Times New Roman"/>
        </w:rPr>
      </w:pPr>
    </w:p>
    <w:p w:rsidR="00D40D27" w:rsidRPr="00047508" w:rsidRDefault="00D40D27" w:rsidP="00D40D27">
      <w:pPr>
        <w:widowControl/>
        <w:autoSpaceDE/>
        <w:autoSpaceDN/>
        <w:adjustRightInd/>
        <w:jc w:val="right"/>
        <w:rPr>
          <w:rFonts w:eastAsia="Times New Roman"/>
          <w:b/>
        </w:rPr>
      </w:pPr>
    </w:p>
    <w:p w:rsidR="00D40D27" w:rsidRPr="00047508" w:rsidRDefault="00D40D27" w:rsidP="00D40D27">
      <w:pPr>
        <w:widowControl/>
        <w:autoSpaceDE/>
        <w:autoSpaceDN/>
        <w:adjustRightInd/>
        <w:jc w:val="right"/>
        <w:rPr>
          <w:rFonts w:eastAsia="Times New Roman"/>
          <w:b/>
        </w:rPr>
      </w:pPr>
    </w:p>
    <w:p w:rsidR="00D40D27" w:rsidRPr="00047508" w:rsidRDefault="00D40D27" w:rsidP="00D40D27">
      <w:pPr>
        <w:widowControl/>
        <w:autoSpaceDE/>
        <w:autoSpaceDN/>
        <w:adjustRightInd/>
        <w:jc w:val="right"/>
        <w:rPr>
          <w:rFonts w:eastAsia="Times New Roman"/>
        </w:rPr>
      </w:pPr>
      <w:r w:rsidRPr="00047508">
        <w:rPr>
          <w:rFonts w:eastAsia="Times New Roman"/>
        </w:rPr>
        <w:t xml:space="preserve">Приложение №1 к </w:t>
      </w:r>
    </w:p>
    <w:p w:rsidR="00D40D27" w:rsidRPr="00047508" w:rsidRDefault="00D40D27" w:rsidP="00D40D27">
      <w:pPr>
        <w:widowControl/>
        <w:autoSpaceDE/>
        <w:autoSpaceDN/>
        <w:adjustRightInd/>
        <w:jc w:val="right"/>
        <w:rPr>
          <w:rFonts w:eastAsia="Times New Roman"/>
        </w:rPr>
      </w:pPr>
      <w:r w:rsidRPr="00047508">
        <w:rPr>
          <w:rFonts w:eastAsia="Times New Roman"/>
        </w:rPr>
        <w:t xml:space="preserve">Постановлению № 331 от 8 июня 2023 г.          </w:t>
      </w:r>
    </w:p>
    <w:p w:rsidR="00D40D27" w:rsidRPr="00047508" w:rsidRDefault="00D40D27" w:rsidP="00D40D27">
      <w:pPr>
        <w:widowControl/>
        <w:autoSpaceDE/>
        <w:autoSpaceDN/>
        <w:adjustRightInd/>
        <w:jc w:val="center"/>
        <w:rPr>
          <w:rFonts w:eastAsia="Times New Roman"/>
          <w:b/>
        </w:rPr>
      </w:pPr>
    </w:p>
    <w:p w:rsidR="00D40D27" w:rsidRPr="00047508" w:rsidRDefault="00D40D27" w:rsidP="00D40D27">
      <w:pPr>
        <w:widowControl/>
        <w:autoSpaceDE/>
        <w:autoSpaceDN/>
        <w:adjustRightInd/>
        <w:jc w:val="center"/>
        <w:rPr>
          <w:rFonts w:eastAsia="Times New Roman"/>
          <w:b/>
        </w:rPr>
      </w:pPr>
      <w:r w:rsidRPr="00047508">
        <w:rPr>
          <w:rFonts w:eastAsia="Times New Roman"/>
          <w:b/>
        </w:rPr>
        <w:t>Организационный комитет по подготовке и проведению публичных слушаний об утверждении проекта актуализации схем теплоснабжения, водоснабжения и водоотведения муниципального образования «Поселок Айхал» Мирнинского района Республики Саха (Якутия) на период по 2035 год.</w:t>
      </w:r>
    </w:p>
    <w:p w:rsidR="00D40D27" w:rsidRPr="00047508" w:rsidRDefault="00D40D27" w:rsidP="00D40D27">
      <w:pPr>
        <w:widowControl/>
        <w:autoSpaceDE/>
        <w:autoSpaceDN/>
        <w:adjustRightInd/>
        <w:rPr>
          <w:rFonts w:eastAsia="Times New Roman"/>
        </w:rPr>
      </w:pPr>
    </w:p>
    <w:p w:rsidR="00D40D27" w:rsidRPr="00047508" w:rsidRDefault="00D40D27" w:rsidP="00D40D27">
      <w:pPr>
        <w:widowControl/>
        <w:autoSpaceDE/>
        <w:autoSpaceDN/>
        <w:adjustRightInd/>
        <w:jc w:val="center"/>
        <w:rPr>
          <w:rFonts w:eastAsia="Times New Roman"/>
          <w:b/>
        </w:rPr>
      </w:pPr>
    </w:p>
    <w:p w:rsidR="00D40D27" w:rsidRPr="00047508" w:rsidRDefault="00D40D27" w:rsidP="00D40D27">
      <w:pPr>
        <w:widowControl/>
        <w:autoSpaceDE/>
        <w:autoSpaceDN/>
        <w:adjustRightInd/>
        <w:rPr>
          <w:rFonts w:eastAsia="Times New Roman"/>
          <w:b/>
        </w:rPr>
      </w:pPr>
    </w:p>
    <w:p w:rsidR="00D40D27" w:rsidRPr="00047508" w:rsidRDefault="00D40D27" w:rsidP="00D40D27">
      <w:pPr>
        <w:widowControl/>
        <w:autoSpaceDE/>
        <w:autoSpaceDN/>
        <w:adjustRightInd/>
        <w:rPr>
          <w:rFonts w:eastAsia="Times New Roman"/>
          <w:b/>
        </w:rPr>
      </w:pPr>
      <w:r w:rsidRPr="00047508">
        <w:rPr>
          <w:rFonts w:eastAsia="Times New Roman"/>
          <w:b/>
        </w:rPr>
        <w:t>Председатель:</w:t>
      </w:r>
    </w:p>
    <w:p w:rsidR="00D40D27" w:rsidRPr="00047508" w:rsidRDefault="00D40D27" w:rsidP="00D40D27">
      <w:pPr>
        <w:widowControl/>
        <w:autoSpaceDE/>
        <w:autoSpaceDN/>
        <w:adjustRightInd/>
        <w:rPr>
          <w:rFonts w:eastAsia="Times New Roman"/>
          <w:i/>
        </w:rPr>
      </w:pPr>
      <w:r w:rsidRPr="00047508">
        <w:rPr>
          <w:rFonts w:eastAsia="Times New Roman"/>
          <w:b/>
          <w:i/>
        </w:rPr>
        <w:t>Петровская Галия Шен-Сэйевна</w:t>
      </w:r>
      <w:r w:rsidRPr="00047508">
        <w:rPr>
          <w:rFonts w:eastAsia="Times New Roman"/>
          <w:i/>
        </w:rPr>
        <w:t>– Глава МО «Поселок Айхал» (или иное исполняющее обязанности лицо)</w:t>
      </w:r>
    </w:p>
    <w:p w:rsidR="00D40D27" w:rsidRPr="00047508" w:rsidRDefault="00D40D27" w:rsidP="00D40D27">
      <w:pPr>
        <w:widowControl/>
        <w:autoSpaceDE/>
        <w:autoSpaceDN/>
        <w:adjustRightInd/>
        <w:rPr>
          <w:rFonts w:eastAsia="Times New Roman"/>
          <w:i/>
        </w:rPr>
      </w:pPr>
    </w:p>
    <w:p w:rsidR="00D40D27" w:rsidRPr="00047508" w:rsidRDefault="00D40D27" w:rsidP="00D40D27">
      <w:pPr>
        <w:widowControl/>
        <w:autoSpaceDE/>
        <w:autoSpaceDN/>
        <w:adjustRightInd/>
        <w:rPr>
          <w:rFonts w:eastAsia="Times New Roman"/>
          <w:b/>
        </w:rPr>
      </w:pPr>
      <w:r w:rsidRPr="00047508">
        <w:rPr>
          <w:rFonts w:eastAsia="Times New Roman"/>
          <w:b/>
        </w:rPr>
        <w:t>Заместитель председателя:</w:t>
      </w:r>
    </w:p>
    <w:p w:rsidR="00D40D27" w:rsidRPr="00047508" w:rsidRDefault="00D40D27" w:rsidP="00D40D27">
      <w:pPr>
        <w:widowControl/>
        <w:autoSpaceDE/>
        <w:autoSpaceDN/>
        <w:adjustRightInd/>
        <w:rPr>
          <w:rFonts w:eastAsia="Times New Roman"/>
          <w:i/>
        </w:rPr>
      </w:pPr>
      <w:r w:rsidRPr="00047508">
        <w:rPr>
          <w:rFonts w:eastAsia="Times New Roman"/>
          <w:b/>
          <w:i/>
        </w:rPr>
        <w:t xml:space="preserve">Лачинова Елена Владимировна </w:t>
      </w:r>
      <w:r w:rsidRPr="00047508">
        <w:rPr>
          <w:rFonts w:eastAsia="Times New Roman"/>
          <w:b/>
        </w:rPr>
        <w:t xml:space="preserve"> –</w:t>
      </w:r>
      <w:r w:rsidRPr="00047508">
        <w:rPr>
          <w:rFonts w:eastAsia="Times New Roman"/>
          <w:i/>
        </w:rPr>
        <w:t>зам. Главы Администрации по ЖКХ (или иное замещающее лицо)</w:t>
      </w:r>
    </w:p>
    <w:p w:rsidR="00D40D27" w:rsidRPr="00047508" w:rsidRDefault="00D40D27" w:rsidP="00D40D27">
      <w:pPr>
        <w:widowControl/>
        <w:tabs>
          <w:tab w:val="left" w:pos="5980"/>
        </w:tabs>
        <w:autoSpaceDE/>
        <w:autoSpaceDN/>
        <w:adjustRightInd/>
        <w:rPr>
          <w:rFonts w:eastAsia="Times New Roman"/>
          <w:i/>
        </w:rPr>
      </w:pPr>
      <w:r w:rsidRPr="00047508">
        <w:rPr>
          <w:rFonts w:eastAsia="Times New Roman"/>
          <w:i/>
        </w:rPr>
        <w:tab/>
      </w:r>
    </w:p>
    <w:p w:rsidR="00D40D27" w:rsidRPr="00047508" w:rsidRDefault="00D40D27" w:rsidP="00D40D27">
      <w:pPr>
        <w:widowControl/>
        <w:autoSpaceDE/>
        <w:autoSpaceDN/>
        <w:adjustRightInd/>
        <w:rPr>
          <w:rFonts w:eastAsia="Times New Roman"/>
          <w:b/>
        </w:rPr>
      </w:pPr>
      <w:r w:rsidRPr="00047508">
        <w:rPr>
          <w:rFonts w:eastAsia="Times New Roman"/>
          <w:b/>
        </w:rPr>
        <w:t>Секретариат:</w:t>
      </w:r>
    </w:p>
    <w:p w:rsidR="00D40D27" w:rsidRPr="00047508" w:rsidRDefault="00D40D27" w:rsidP="00D40D27">
      <w:pPr>
        <w:widowControl/>
        <w:autoSpaceDE/>
        <w:autoSpaceDN/>
        <w:adjustRightInd/>
        <w:rPr>
          <w:rFonts w:eastAsia="Times New Roman"/>
          <w:i/>
        </w:rPr>
      </w:pPr>
      <w:r w:rsidRPr="00047508">
        <w:rPr>
          <w:rFonts w:eastAsia="Times New Roman"/>
          <w:b/>
          <w:i/>
        </w:rPr>
        <w:t xml:space="preserve">Утробина Яна Николаевна  </w:t>
      </w:r>
      <w:r w:rsidRPr="00047508">
        <w:rPr>
          <w:rFonts w:eastAsia="Times New Roman"/>
          <w:i/>
        </w:rPr>
        <w:t>– ведущий специалист – юрист Администрации МО «Поселок Айхал» (или иное замещающее лицо)</w:t>
      </w:r>
    </w:p>
    <w:p w:rsidR="00D40D27" w:rsidRPr="00047508" w:rsidRDefault="00D40D27" w:rsidP="00D40D27">
      <w:pPr>
        <w:widowControl/>
        <w:autoSpaceDE/>
        <w:autoSpaceDN/>
        <w:adjustRightInd/>
        <w:rPr>
          <w:rFonts w:eastAsia="Times New Roman"/>
          <w:b/>
        </w:rPr>
      </w:pPr>
    </w:p>
    <w:p w:rsidR="00D40D27" w:rsidRPr="00047508" w:rsidRDefault="00D40D27" w:rsidP="00D40D27">
      <w:pPr>
        <w:widowControl/>
        <w:autoSpaceDE/>
        <w:autoSpaceDN/>
        <w:adjustRightInd/>
        <w:rPr>
          <w:rFonts w:eastAsia="Times New Roman"/>
          <w:b/>
        </w:rPr>
      </w:pPr>
      <w:r w:rsidRPr="00047508">
        <w:rPr>
          <w:rFonts w:eastAsia="Times New Roman"/>
          <w:b/>
        </w:rPr>
        <w:t>Члены комиссии:</w:t>
      </w:r>
    </w:p>
    <w:p w:rsidR="00D40D27" w:rsidRPr="00047508" w:rsidRDefault="00D40D27" w:rsidP="00D40D27">
      <w:pPr>
        <w:widowControl/>
        <w:autoSpaceDE/>
        <w:autoSpaceDN/>
        <w:adjustRightInd/>
        <w:ind w:left="5400" w:hanging="5400"/>
        <w:rPr>
          <w:rFonts w:eastAsia="Times New Roman"/>
          <w:i/>
        </w:rPr>
      </w:pPr>
    </w:p>
    <w:p w:rsidR="00D40D27" w:rsidRPr="00047508" w:rsidRDefault="00D40D27" w:rsidP="00D40D27">
      <w:pPr>
        <w:widowControl/>
        <w:autoSpaceDE/>
        <w:autoSpaceDN/>
        <w:adjustRightInd/>
        <w:rPr>
          <w:rFonts w:eastAsia="Times New Roman"/>
          <w:i/>
        </w:rPr>
      </w:pPr>
      <w:r w:rsidRPr="00047508">
        <w:rPr>
          <w:rFonts w:eastAsia="Times New Roman"/>
          <w:b/>
          <w:i/>
        </w:rPr>
        <w:t xml:space="preserve">Каюков Михаил В </w:t>
      </w:r>
      <w:r w:rsidRPr="00047508">
        <w:rPr>
          <w:rFonts w:eastAsia="Times New Roman"/>
          <w:i/>
        </w:rPr>
        <w:t>– председатель комиссии по вопросам коммунального хозяйства, отраслям промышленности поселкового Совета депутатов (или иное лицо по согласованию)</w:t>
      </w:r>
    </w:p>
    <w:p w:rsidR="00D40D27" w:rsidRPr="00047508" w:rsidRDefault="00D40D27" w:rsidP="00D40D27">
      <w:pPr>
        <w:widowControl/>
        <w:autoSpaceDE/>
        <w:autoSpaceDN/>
        <w:adjustRightInd/>
        <w:rPr>
          <w:rFonts w:eastAsia="Times New Roman"/>
          <w:i/>
        </w:rPr>
      </w:pPr>
      <w:r w:rsidRPr="00047508">
        <w:rPr>
          <w:rFonts w:eastAsia="Times New Roman"/>
          <w:b/>
          <w:i/>
        </w:rPr>
        <w:t>Заикина Вера Серафимовна</w:t>
      </w:r>
      <w:r w:rsidRPr="00047508">
        <w:rPr>
          <w:rFonts w:eastAsia="Times New Roman"/>
          <w:i/>
        </w:rPr>
        <w:t xml:space="preserve"> - главный специалист по земельным отношениям Администрации МО «Поселок Айхал» (или иное замещающее лицо)</w:t>
      </w:r>
    </w:p>
    <w:p w:rsidR="00D40D27" w:rsidRPr="00047508" w:rsidRDefault="00D40D27" w:rsidP="00D40D27">
      <w:pPr>
        <w:widowControl/>
        <w:autoSpaceDE/>
        <w:autoSpaceDN/>
        <w:adjustRightInd/>
        <w:rPr>
          <w:rFonts w:eastAsia="Times New Roman"/>
          <w:i/>
        </w:rPr>
      </w:pPr>
      <w:r w:rsidRPr="00047508">
        <w:rPr>
          <w:rFonts w:eastAsia="Times New Roman"/>
          <w:b/>
          <w:i/>
        </w:rPr>
        <w:t>Мурадов Мурад Намикович -</w:t>
      </w:r>
      <w:r w:rsidRPr="00047508">
        <w:rPr>
          <w:rFonts w:eastAsia="Times New Roman"/>
          <w:i/>
        </w:rPr>
        <w:t xml:space="preserve"> главный специалист-энергетик Администрации МО «Поселок Айхал» (или иное замещающее лицо)</w:t>
      </w:r>
    </w:p>
    <w:p w:rsidR="00D40D27" w:rsidRPr="00047508" w:rsidRDefault="00D40D27" w:rsidP="00D40D27">
      <w:pPr>
        <w:widowControl/>
        <w:autoSpaceDE/>
        <w:autoSpaceDN/>
        <w:adjustRightInd/>
        <w:rPr>
          <w:rFonts w:eastAsia="Times New Roman"/>
          <w:i/>
        </w:rPr>
      </w:pPr>
      <w:bookmarkStart w:id="1" w:name="_Hlk85802673"/>
      <w:r w:rsidRPr="00047508">
        <w:rPr>
          <w:rFonts w:eastAsia="Times New Roman"/>
          <w:b/>
          <w:i/>
        </w:rPr>
        <w:t>Бычкова Анастасия Владимировна –</w:t>
      </w:r>
      <w:r w:rsidRPr="00047508">
        <w:rPr>
          <w:rFonts w:eastAsia="Times New Roman"/>
          <w:i/>
        </w:rPr>
        <w:t xml:space="preserve"> главный специалист по управлению имуществом Администрации МО «Поселок Айхал» (или иное замещающее лицо)</w:t>
      </w:r>
    </w:p>
    <w:bookmarkEnd w:id="1"/>
    <w:p w:rsidR="00D40D27" w:rsidRPr="00047508" w:rsidRDefault="00D40D27" w:rsidP="00D40D27">
      <w:pPr>
        <w:widowControl/>
        <w:autoSpaceDE/>
        <w:autoSpaceDN/>
        <w:adjustRightInd/>
        <w:rPr>
          <w:rFonts w:eastAsia="Times New Roman"/>
          <w:i/>
        </w:rPr>
      </w:pPr>
    </w:p>
    <w:p w:rsidR="00D40D27" w:rsidRPr="00047508" w:rsidRDefault="00D40D27" w:rsidP="00D40D27">
      <w:pPr>
        <w:widowControl/>
        <w:autoSpaceDE/>
        <w:autoSpaceDN/>
        <w:adjustRightInd/>
        <w:rPr>
          <w:rFonts w:eastAsia="Times New Roman"/>
          <w:i/>
        </w:rPr>
      </w:pPr>
    </w:p>
    <w:p w:rsidR="00D40D27" w:rsidRPr="00047508" w:rsidRDefault="00D40D27" w:rsidP="005A7E91">
      <w:pPr>
        <w:pStyle w:val="a3"/>
        <w:kinsoku w:val="0"/>
        <w:overflowPunct w:val="0"/>
        <w:ind w:left="142" w:firstLine="142"/>
        <w:rPr>
          <w:sz w:val="32"/>
          <w:szCs w:val="32"/>
        </w:rPr>
      </w:pPr>
    </w:p>
    <w:p w:rsidR="00D40D27" w:rsidRPr="00047508" w:rsidRDefault="00D40D27" w:rsidP="005A7E91">
      <w:pPr>
        <w:pStyle w:val="a3"/>
        <w:kinsoku w:val="0"/>
        <w:overflowPunct w:val="0"/>
        <w:ind w:left="142" w:firstLine="142"/>
        <w:rPr>
          <w:sz w:val="32"/>
          <w:szCs w:val="32"/>
        </w:rPr>
      </w:pPr>
    </w:p>
    <w:p w:rsidR="00D40D27" w:rsidRPr="00047508" w:rsidRDefault="00D40D27" w:rsidP="005A7E91">
      <w:pPr>
        <w:pStyle w:val="a3"/>
        <w:kinsoku w:val="0"/>
        <w:overflowPunct w:val="0"/>
        <w:ind w:left="142" w:firstLine="142"/>
        <w:rPr>
          <w:sz w:val="32"/>
          <w:szCs w:val="32"/>
        </w:rPr>
      </w:pPr>
    </w:p>
    <w:p w:rsidR="00D40D27" w:rsidRPr="00047508" w:rsidRDefault="00D40D27" w:rsidP="005A7E91">
      <w:pPr>
        <w:pStyle w:val="a3"/>
        <w:kinsoku w:val="0"/>
        <w:overflowPunct w:val="0"/>
        <w:ind w:left="142" w:firstLine="142"/>
        <w:rPr>
          <w:sz w:val="32"/>
          <w:szCs w:val="32"/>
        </w:rPr>
      </w:pPr>
    </w:p>
    <w:p w:rsidR="00D40D27" w:rsidRPr="00047508" w:rsidRDefault="00D40D27" w:rsidP="005A7E91">
      <w:pPr>
        <w:pStyle w:val="a3"/>
        <w:kinsoku w:val="0"/>
        <w:overflowPunct w:val="0"/>
        <w:ind w:left="142" w:firstLine="142"/>
        <w:rPr>
          <w:sz w:val="32"/>
          <w:szCs w:val="32"/>
        </w:rPr>
      </w:pPr>
    </w:p>
    <w:p w:rsidR="00D40D27" w:rsidRPr="00047508" w:rsidRDefault="00D40D27" w:rsidP="005A7E91">
      <w:pPr>
        <w:pStyle w:val="a3"/>
        <w:kinsoku w:val="0"/>
        <w:overflowPunct w:val="0"/>
        <w:ind w:left="142" w:firstLine="142"/>
        <w:rPr>
          <w:sz w:val="32"/>
          <w:szCs w:val="32"/>
        </w:rPr>
      </w:pPr>
    </w:p>
    <w:p w:rsidR="00D40D27" w:rsidRPr="00047508" w:rsidRDefault="00D40D27" w:rsidP="005A7E91">
      <w:pPr>
        <w:pStyle w:val="a3"/>
        <w:kinsoku w:val="0"/>
        <w:overflowPunct w:val="0"/>
        <w:ind w:left="142" w:firstLine="142"/>
        <w:rPr>
          <w:sz w:val="32"/>
          <w:szCs w:val="32"/>
        </w:rPr>
      </w:pPr>
    </w:p>
    <w:p w:rsidR="00D40D27" w:rsidRPr="00047508" w:rsidRDefault="00D40D27" w:rsidP="005A7E91">
      <w:pPr>
        <w:pStyle w:val="a3"/>
        <w:kinsoku w:val="0"/>
        <w:overflowPunct w:val="0"/>
        <w:ind w:left="142" w:firstLine="142"/>
        <w:rPr>
          <w:sz w:val="32"/>
          <w:szCs w:val="32"/>
        </w:rPr>
      </w:pPr>
    </w:p>
    <w:p w:rsidR="00D40D27" w:rsidRPr="00047508" w:rsidRDefault="00D40D27" w:rsidP="005A7E91">
      <w:pPr>
        <w:pStyle w:val="a3"/>
        <w:kinsoku w:val="0"/>
        <w:overflowPunct w:val="0"/>
        <w:ind w:left="142" w:firstLine="142"/>
        <w:rPr>
          <w:sz w:val="32"/>
          <w:szCs w:val="32"/>
        </w:rPr>
      </w:pPr>
    </w:p>
    <w:p w:rsidR="00D40D27" w:rsidRPr="00047508" w:rsidRDefault="00D40D27" w:rsidP="005A7E91">
      <w:pPr>
        <w:pStyle w:val="a3"/>
        <w:kinsoku w:val="0"/>
        <w:overflowPunct w:val="0"/>
        <w:ind w:left="142" w:firstLine="142"/>
        <w:rPr>
          <w:sz w:val="32"/>
          <w:szCs w:val="32"/>
        </w:rPr>
      </w:pPr>
    </w:p>
    <w:p w:rsidR="00D40D27" w:rsidRPr="00047508" w:rsidRDefault="00D40D27" w:rsidP="005A7E91">
      <w:pPr>
        <w:pStyle w:val="a3"/>
        <w:kinsoku w:val="0"/>
        <w:overflowPunct w:val="0"/>
        <w:ind w:left="142" w:firstLine="142"/>
        <w:rPr>
          <w:sz w:val="32"/>
          <w:szCs w:val="32"/>
        </w:rPr>
      </w:pPr>
    </w:p>
    <w:p w:rsidR="00D04314" w:rsidRPr="00047508" w:rsidRDefault="00D04314" w:rsidP="005A7E91">
      <w:pPr>
        <w:pStyle w:val="a3"/>
        <w:kinsoku w:val="0"/>
        <w:overflowPunct w:val="0"/>
        <w:ind w:left="142" w:firstLine="142"/>
        <w:rPr>
          <w:sz w:val="32"/>
          <w:szCs w:val="32"/>
        </w:rPr>
      </w:pPr>
    </w:p>
    <w:tbl>
      <w:tblPr>
        <w:tblW w:w="5000" w:type="pct"/>
        <w:tblBorders>
          <w:bottom w:val="thickThinSmallGap" w:sz="24" w:space="0" w:color="auto"/>
        </w:tblBorders>
        <w:tblLook w:val="01E0"/>
      </w:tblPr>
      <w:tblGrid>
        <w:gridCol w:w="3924"/>
        <w:gridCol w:w="1598"/>
        <w:gridCol w:w="4049"/>
      </w:tblGrid>
      <w:tr w:rsidR="00AE2BA0" w:rsidRPr="00047508" w:rsidTr="00792372">
        <w:trPr>
          <w:trHeight w:val="2202"/>
        </w:trPr>
        <w:tc>
          <w:tcPr>
            <w:tcW w:w="2050" w:type="pct"/>
            <w:shd w:val="clear" w:color="auto" w:fill="auto"/>
          </w:tcPr>
          <w:p w:rsidR="00AE2BA0" w:rsidRPr="00047508" w:rsidRDefault="00AE2BA0" w:rsidP="00AE2BA0">
            <w:pPr>
              <w:widowControl/>
              <w:autoSpaceDE/>
              <w:autoSpaceDN/>
              <w:adjustRightInd/>
              <w:jc w:val="center"/>
              <w:rPr>
                <w:rFonts w:eastAsia="Times New Roman"/>
                <w:b/>
              </w:rPr>
            </w:pPr>
            <w:r w:rsidRPr="00047508">
              <w:rPr>
                <w:rFonts w:eastAsia="Times New Roman"/>
                <w:b/>
              </w:rPr>
              <w:t>Российская Федерация (Россия)</w:t>
            </w:r>
          </w:p>
          <w:p w:rsidR="00AE2BA0" w:rsidRPr="00047508" w:rsidRDefault="00AE2BA0" w:rsidP="00AE2BA0">
            <w:pPr>
              <w:widowControl/>
              <w:autoSpaceDE/>
              <w:autoSpaceDN/>
              <w:adjustRightInd/>
              <w:jc w:val="center"/>
              <w:rPr>
                <w:rFonts w:eastAsia="Times New Roman"/>
                <w:b/>
              </w:rPr>
            </w:pPr>
            <w:r w:rsidRPr="00047508">
              <w:rPr>
                <w:rFonts w:eastAsia="Times New Roman"/>
                <w:b/>
              </w:rPr>
              <w:t>Республика Саха (Якутия)</w:t>
            </w:r>
          </w:p>
          <w:p w:rsidR="00AE2BA0" w:rsidRPr="00047508" w:rsidRDefault="00AE2BA0" w:rsidP="00AE2BA0">
            <w:pPr>
              <w:widowControl/>
              <w:autoSpaceDE/>
              <w:autoSpaceDN/>
              <w:adjustRightInd/>
              <w:jc w:val="center"/>
              <w:rPr>
                <w:rFonts w:eastAsia="Times New Roman"/>
                <w:b/>
              </w:rPr>
            </w:pPr>
            <w:r w:rsidRPr="00047508">
              <w:rPr>
                <w:rFonts w:eastAsia="Times New Roman"/>
                <w:b/>
              </w:rPr>
              <w:t>АДМИНИСТРАЦИЯ</w:t>
            </w:r>
          </w:p>
          <w:p w:rsidR="00AE2BA0" w:rsidRPr="00047508" w:rsidRDefault="00AE2BA0" w:rsidP="00AE2BA0">
            <w:pPr>
              <w:widowControl/>
              <w:autoSpaceDE/>
              <w:autoSpaceDN/>
              <w:adjustRightInd/>
              <w:jc w:val="center"/>
              <w:rPr>
                <w:rFonts w:eastAsia="Times New Roman"/>
                <w:b/>
              </w:rPr>
            </w:pPr>
            <w:r w:rsidRPr="00047508">
              <w:rPr>
                <w:rFonts w:eastAsia="Times New Roman"/>
                <w:b/>
              </w:rPr>
              <w:t>муниципального образования</w:t>
            </w:r>
          </w:p>
          <w:p w:rsidR="00AE2BA0" w:rsidRPr="00047508" w:rsidRDefault="00AE2BA0" w:rsidP="00AE2BA0">
            <w:pPr>
              <w:widowControl/>
              <w:autoSpaceDE/>
              <w:autoSpaceDN/>
              <w:adjustRightInd/>
              <w:jc w:val="center"/>
              <w:rPr>
                <w:rFonts w:eastAsia="Times New Roman"/>
                <w:b/>
              </w:rPr>
            </w:pPr>
            <w:r w:rsidRPr="00047508">
              <w:rPr>
                <w:rFonts w:eastAsia="Times New Roman"/>
                <w:b/>
              </w:rPr>
              <w:t>«Поселок Айхал»</w:t>
            </w:r>
          </w:p>
          <w:p w:rsidR="00AE2BA0" w:rsidRPr="00047508" w:rsidRDefault="00AE2BA0" w:rsidP="00AE2BA0">
            <w:pPr>
              <w:widowControl/>
              <w:autoSpaceDE/>
              <w:autoSpaceDN/>
              <w:adjustRightInd/>
              <w:jc w:val="center"/>
              <w:rPr>
                <w:rFonts w:eastAsia="Times New Roman"/>
                <w:b/>
                <w:sz w:val="20"/>
                <w:szCs w:val="20"/>
              </w:rPr>
            </w:pPr>
            <w:r w:rsidRPr="00047508">
              <w:rPr>
                <w:rFonts w:eastAsia="Times New Roman"/>
                <w:b/>
              </w:rPr>
              <w:t>Мирнинского района</w:t>
            </w:r>
          </w:p>
          <w:p w:rsidR="00AE2BA0" w:rsidRPr="00047508" w:rsidRDefault="00AE2BA0" w:rsidP="00AE2BA0">
            <w:pPr>
              <w:widowControl/>
              <w:autoSpaceDE/>
              <w:autoSpaceDN/>
              <w:adjustRightInd/>
              <w:jc w:val="center"/>
              <w:rPr>
                <w:rFonts w:eastAsia="Times New Roman"/>
                <w:b/>
                <w:bCs/>
                <w:kern w:val="32"/>
                <w:position w:val="6"/>
              </w:rPr>
            </w:pPr>
          </w:p>
          <w:p w:rsidR="00AE2BA0" w:rsidRPr="00047508" w:rsidRDefault="00AE2BA0" w:rsidP="00AE2BA0">
            <w:pPr>
              <w:widowControl/>
              <w:autoSpaceDE/>
              <w:autoSpaceDN/>
              <w:adjustRightInd/>
              <w:jc w:val="center"/>
              <w:rPr>
                <w:rFonts w:eastAsia="Times New Roman"/>
                <w:b/>
                <w:bCs/>
                <w:kern w:val="32"/>
                <w:position w:val="6"/>
                <w:sz w:val="28"/>
                <w:szCs w:val="28"/>
              </w:rPr>
            </w:pPr>
            <w:r w:rsidRPr="00047508">
              <w:rPr>
                <w:rFonts w:eastAsia="Times New Roman"/>
                <w:b/>
                <w:bCs/>
                <w:kern w:val="32"/>
                <w:position w:val="6"/>
                <w:sz w:val="28"/>
                <w:szCs w:val="28"/>
              </w:rPr>
              <w:t>ПОСТАНОВЛЕНИЕ</w:t>
            </w:r>
          </w:p>
        </w:tc>
        <w:tc>
          <w:tcPr>
            <w:tcW w:w="835" w:type="pct"/>
            <w:shd w:val="clear" w:color="auto" w:fill="auto"/>
          </w:tcPr>
          <w:p w:rsidR="00AE2BA0" w:rsidRPr="00047508" w:rsidRDefault="00AE2BA0" w:rsidP="00AE2BA0">
            <w:pPr>
              <w:widowControl/>
              <w:autoSpaceDE/>
              <w:autoSpaceDN/>
              <w:adjustRightInd/>
              <w:jc w:val="center"/>
              <w:rPr>
                <w:rFonts w:eastAsia="Times New Roman"/>
                <w:noProof/>
              </w:rPr>
            </w:pPr>
            <w:r w:rsidRPr="00047508">
              <w:rPr>
                <w:rFonts w:eastAsia="Times New Roman"/>
                <w:noProof/>
              </w:rPr>
              <w:drawing>
                <wp:anchor distT="0" distB="0" distL="114300" distR="114300" simplePos="0" relativeHeight="251659264" behindDoc="0" locked="0" layoutInCell="1" allowOverlap="1">
                  <wp:simplePos x="0" y="0"/>
                  <wp:positionH relativeFrom="column">
                    <wp:posOffset>12065</wp:posOffset>
                  </wp:positionH>
                  <wp:positionV relativeFrom="paragraph">
                    <wp:posOffset>-25400</wp:posOffset>
                  </wp:positionV>
                  <wp:extent cx="838764" cy="822960"/>
                  <wp:effectExtent l="0" t="0" r="0" b="0"/>
                  <wp:wrapNone/>
                  <wp:docPr id="1"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1" cstate="print"/>
                          <a:srcRect t="21161" r="-61"/>
                          <a:stretch>
                            <a:fillRect/>
                          </a:stretch>
                        </pic:blipFill>
                        <pic:spPr bwMode="auto">
                          <a:xfrm>
                            <a:off x="0" y="0"/>
                            <a:ext cx="838764" cy="822960"/>
                          </a:xfrm>
                          <a:prstGeom prst="rect">
                            <a:avLst/>
                          </a:prstGeom>
                          <a:noFill/>
                        </pic:spPr>
                      </pic:pic>
                    </a:graphicData>
                  </a:graphic>
                </wp:anchor>
              </w:drawing>
            </w:r>
          </w:p>
          <w:p w:rsidR="00AE2BA0" w:rsidRPr="00047508" w:rsidRDefault="00AE2BA0" w:rsidP="00AE2BA0">
            <w:pPr>
              <w:widowControl/>
              <w:autoSpaceDE/>
              <w:autoSpaceDN/>
              <w:adjustRightInd/>
              <w:jc w:val="center"/>
              <w:rPr>
                <w:rFonts w:eastAsia="Times New Roman"/>
              </w:rPr>
            </w:pPr>
          </w:p>
        </w:tc>
        <w:tc>
          <w:tcPr>
            <w:tcW w:w="2115" w:type="pct"/>
            <w:shd w:val="clear" w:color="auto" w:fill="auto"/>
          </w:tcPr>
          <w:p w:rsidR="00AE2BA0" w:rsidRPr="00047508" w:rsidRDefault="00AE2BA0" w:rsidP="00AE2BA0">
            <w:pPr>
              <w:widowControl/>
              <w:autoSpaceDE/>
              <w:autoSpaceDN/>
              <w:adjustRightInd/>
              <w:jc w:val="center"/>
              <w:rPr>
                <w:rFonts w:eastAsia="Times New Roman"/>
                <w:b/>
              </w:rPr>
            </w:pPr>
            <w:r w:rsidRPr="00047508">
              <w:rPr>
                <w:rFonts w:eastAsia="Times New Roman"/>
                <w:b/>
              </w:rPr>
              <w:t>Россия Федерацията (Россия)</w:t>
            </w:r>
          </w:p>
          <w:p w:rsidR="00AE2BA0" w:rsidRPr="00047508" w:rsidRDefault="00AE2BA0" w:rsidP="00AE2BA0">
            <w:pPr>
              <w:widowControl/>
              <w:autoSpaceDE/>
              <w:autoSpaceDN/>
              <w:adjustRightInd/>
              <w:jc w:val="center"/>
              <w:rPr>
                <w:rFonts w:eastAsia="Times New Roman"/>
                <w:b/>
              </w:rPr>
            </w:pPr>
            <w:r w:rsidRPr="00047508">
              <w:rPr>
                <w:rFonts w:eastAsia="Times New Roman"/>
                <w:b/>
                <w:shd w:val="clear" w:color="auto" w:fill="FFFFFF"/>
              </w:rPr>
              <w:t>Саха Өрөспүүбүлүкэтэ</w:t>
            </w:r>
          </w:p>
          <w:p w:rsidR="00AE2BA0" w:rsidRPr="00047508" w:rsidRDefault="00AE2BA0" w:rsidP="00AE2BA0">
            <w:pPr>
              <w:widowControl/>
              <w:autoSpaceDE/>
              <w:autoSpaceDN/>
              <w:adjustRightInd/>
              <w:jc w:val="center"/>
              <w:rPr>
                <w:rFonts w:eastAsia="Times New Roman"/>
                <w:b/>
              </w:rPr>
            </w:pPr>
            <w:r w:rsidRPr="00047508">
              <w:rPr>
                <w:rFonts w:eastAsia="Times New Roman"/>
                <w:b/>
              </w:rPr>
              <w:t>Мииринэйулуу</w:t>
            </w:r>
            <w:r w:rsidRPr="00047508">
              <w:rPr>
                <w:rFonts w:eastAsia="Times New Roman"/>
                <w:b/>
                <w:lang w:val="en-US"/>
              </w:rPr>
              <w:t>h</w:t>
            </w:r>
            <w:r w:rsidRPr="00047508">
              <w:rPr>
                <w:rFonts w:eastAsia="Times New Roman"/>
                <w:b/>
              </w:rPr>
              <w:t>ун</w:t>
            </w:r>
          </w:p>
          <w:p w:rsidR="00AE2BA0" w:rsidRPr="00047508" w:rsidRDefault="00AE2BA0" w:rsidP="00AE2BA0">
            <w:pPr>
              <w:widowControl/>
              <w:autoSpaceDE/>
              <w:autoSpaceDN/>
              <w:adjustRightInd/>
              <w:jc w:val="center"/>
              <w:rPr>
                <w:rFonts w:eastAsia="Times New Roman"/>
                <w:b/>
              </w:rPr>
            </w:pPr>
            <w:r w:rsidRPr="00047508">
              <w:rPr>
                <w:rFonts w:eastAsia="Times New Roman"/>
                <w:b/>
              </w:rPr>
              <w:t>Айхал бө</w:t>
            </w:r>
            <w:r w:rsidRPr="00047508">
              <w:rPr>
                <w:rFonts w:eastAsia="Times New Roman"/>
                <w:b/>
                <w:lang w:val="en-US"/>
              </w:rPr>
              <w:t>h</w:t>
            </w:r>
            <w:r w:rsidRPr="00047508">
              <w:rPr>
                <w:rFonts w:eastAsia="Times New Roman"/>
                <w:b/>
              </w:rPr>
              <w:t>үөлэгин</w:t>
            </w:r>
          </w:p>
          <w:p w:rsidR="00AE2BA0" w:rsidRPr="00047508" w:rsidRDefault="00AE2BA0" w:rsidP="00AE2BA0">
            <w:pPr>
              <w:widowControl/>
              <w:autoSpaceDE/>
              <w:autoSpaceDN/>
              <w:adjustRightInd/>
              <w:jc w:val="center"/>
              <w:rPr>
                <w:rFonts w:eastAsia="Times New Roman"/>
                <w:b/>
              </w:rPr>
            </w:pPr>
            <w:r w:rsidRPr="00047508">
              <w:rPr>
                <w:rFonts w:eastAsia="Times New Roman"/>
                <w:b/>
              </w:rPr>
              <w:t>муниципальнайтэриллиитин</w:t>
            </w:r>
          </w:p>
          <w:p w:rsidR="00AE2BA0" w:rsidRPr="00047508" w:rsidRDefault="00AE2BA0" w:rsidP="00AE2BA0">
            <w:pPr>
              <w:widowControl/>
              <w:autoSpaceDE/>
              <w:autoSpaceDN/>
              <w:adjustRightInd/>
              <w:jc w:val="center"/>
              <w:rPr>
                <w:rFonts w:eastAsia="Times New Roman"/>
                <w:b/>
                <w:position w:val="6"/>
                <w:sz w:val="28"/>
                <w:szCs w:val="28"/>
              </w:rPr>
            </w:pPr>
            <w:r w:rsidRPr="00047508">
              <w:rPr>
                <w:rFonts w:eastAsia="Times New Roman"/>
                <w:b/>
              </w:rPr>
              <w:t>ДЬА</w:t>
            </w:r>
            <w:r w:rsidRPr="00047508">
              <w:rPr>
                <w:rFonts w:eastAsia="Times New Roman"/>
                <w:b/>
                <w:lang w:val="en-US"/>
              </w:rPr>
              <w:t>h</w:t>
            </w:r>
            <w:r w:rsidRPr="00047508">
              <w:rPr>
                <w:rFonts w:eastAsia="Times New Roman"/>
                <w:b/>
              </w:rPr>
              <w:t>АЛТАТА</w:t>
            </w:r>
          </w:p>
          <w:p w:rsidR="00AE2BA0" w:rsidRPr="00047508" w:rsidRDefault="00AE2BA0" w:rsidP="00AE2BA0">
            <w:pPr>
              <w:widowControl/>
              <w:autoSpaceDE/>
              <w:autoSpaceDN/>
              <w:adjustRightInd/>
              <w:jc w:val="center"/>
              <w:rPr>
                <w:rFonts w:eastAsia="Times New Roman"/>
                <w:b/>
                <w:position w:val="6"/>
                <w:sz w:val="20"/>
                <w:szCs w:val="20"/>
              </w:rPr>
            </w:pPr>
          </w:p>
          <w:p w:rsidR="00AE2BA0" w:rsidRPr="00047508" w:rsidRDefault="00AE2BA0" w:rsidP="00AE2BA0">
            <w:pPr>
              <w:widowControl/>
              <w:autoSpaceDE/>
              <w:autoSpaceDN/>
              <w:adjustRightInd/>
              <w:jc w:val="center"/>
              <w:rPr>
                <w:rFonts w:eastAsia="Times New Roman"/>
                <w:b/>
                <w:sz w:val="28"/>
                <w:szCs w:val="28"/>
              </w:rPr>
            </w:pPr>
            <w:r w:rsidRPr="00047508">
              <w:rPr>
                <w:rFonts w:eastAsia="Times New Roman"/>
                <w:b/>
                <w:position w:val="6"/>
                <w:sz w:val="28"/>
                <w:szCs w:val="28"/>
              </w:rPr>
              <w:t>УУРААХ</w:t>
            </w:r>
          </w:p>
          <w:p w:rsidR="00AE2BA0" w:rsidRPr="00047508" w:rsidRDefault="00AE2BA0" w:rsidP="00AE2BA0">
            <w:pPr>
              <w:widowControl/>
              <w:autoSpaceDE/>
              <w:autoSpaceDN/>
              <w:adjustRightInd/>
              <w:jc w:val="center"/>
              <w:rPr>
                <w:rFonts w:eastAsia="Times New Roman"/>
                <w:b/>
                <w:bCs/>
                <w:kern w:val="32"/>
                <w:position w:val="6"/>
                <w:sz w:val="2"/>
                <w:szCs w:val="2"/>
              </w:rPr>
            </w:pPr>
          </w:p>
        </w:tc>
      </w:tr>
    </w:tbl>
    <w:p w:rsidR="00AE2BA0" w:rsidRPr="00047508" w:rsidRDefault="00AE2BA0" w:rsidP="00AE2BA0">
      <w:pPr>
        <w:widowControl/>
        <w:autoSpaceDE/>
        <w:autoSpaceDN/>
        <w:adjustRightInd/>
        <w:ind w:right="-284"/>
        <w:jc w:val="center"/>
        <w:rPr>
          <w:rFonts w:eastAsia="Times New Roman"/>
          <w:b/>
          <w:u w:val="single"/>
        </w:rPr>
      </w:pPr>
    </w:p>
    <w:p w:rsidR="00AE2BA0" w:rsidRPr="00047508" w:rsidRDefault="00AE2BA0" w:rsidP="00AE2BA0">
      <w:pPr>
        <w:widowControl/>
        <w:tabs>
          <w:tab w:val="left" w:pos="7740"/>
        </w:tabs>
        <w:autoSpaceDE/>
        <w:autoSpaceDN/>
        <w:adjustRightInd/>
        <w:ind w:right="-284"/>
        <w:rPr>
          <w:rFonts w:eastAsia="Times New Roman"/>
        </w:rPr>
      </w:pPr>
      <w:r w:rsidRPr="00047508">
        <w:rPr>
          <w:rFonts w:eastAsia="Times New Roman"/>
        </w:rPr>
        <w:t xml:space="preserve">05.06.2023 г. </w:t>
      </w:r>
      <w:r w:rsidRPr="00047508">
        <w:rPr>
          <w:rFonts w:eastAsia="Times New Roman"/>
        </w:rPr>
        <w:tab/>
        <w:t xml:space="preserve">                  № 320</w:t>
      </w:r>
    </w:p>
    <w:tbl>
      <w:tblPr>
        <w:tblStyle w:val="8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3"/>
        <w:gridCol w:w="3888"/>
      </w:tblGrid>
      <w:tr w:rsidR="00AE2BA0" w:rsidRPr="00047508" w:rsidTr="00792372">
        <w:trPr>
          <w:trHeight w:val="1800"/>
          <w:jc w:val="center"/>
        </w:trPr>
        <w:tc>
          <w:tcPr>
            <w:tcW w:w="2969" w:type="pct"/>
          </w:tcPr>
          <w:p w:rsidR="00AE2BA0" w:rsidRPr="00047508" w:rsidRDefault="00AE2BA0" w:rsidP="00AE2BA0">
            <w:pPr>
              <w:widowControl/>
              <w:autoSpaceDE/>
              <w:autoSpaceDN/>
              <w:adjustRightInd/>
              <w:ind w:left="-108"/>
              <w:rPr>
                <w:rFonts w:eastAsia="Times New Roman"/>
                <w:b/>
              </w:rPr>
            </w:pPr>
          </w:p>
          <w:p w:rsidR="00AE2BA0" w:rsidRPr="00047508" w:rsidRDefault="00AE2BA0" w:rsidP="00AE2BA0">
            <w:pPr>
              <w:widowControl/>
              <w:autoSpaceDE/>
              <w:autoSpaceDN/>
              <w:adjustRightInd/>
              <w:ind w:left="-108"/>
              <w:jc w:val="both"/>
              <w:rPr>
                <w:rFonts w:eastAsia="Times New Roman"/>
                <w:b/>
              </w:rPr>
            </w:pPr>
            <w:r w:rsidRPr="00047508">
              <w:rPr>
                <w:rFonts w:eastAsia="Times New Roman"/>
                <w:b/>
              </w:rPr>
              <w:t xml:space="preserve">О внесении изменений в муниципальную программу МО «Поселок Айхал» Мирнинского района Республики Саха (Якутия) «Благоустройство территорий поселка Айхал на 2022-2026 годы», </w:t>
            </w:r>
          </w:p>
          <w:p w:rsidR="00AE2BA0" w:rsidRPr="00047508" w:rsidRDefault="00AE2BA0" w:rsidP="00AE2BA0">
            <w:pPr>
              <w:widowControl/>
              <w:autoSpaceDE/>
              <w:autoSpaceDN/>
              <w:adjustRightInd/>
              <w:ind w:left="-108"/>
              <w:jc w:val="both"/>
              <w:rPr>
                <w:rFonts w:eastAsia="Times New Roman"/>
                <w:b/>
              </w:rPr>
            </w:pPr>
            <w:r w:rsidRPr="00047508">
              <w:rPr>
                <w:rFonts w:eastAsia="Times New Roman"/>
                <w:sz w:val="22"/>
                <w:szCs w:val="22"/>
              </w:rPr>
              <w:t>(утвержденную постановлением Главы поселка от 15.12.2021 №546, в редакции постановлений от 21.03.2022 №112, от 08.04.2022 №142, от 12.05.2022 №217, от 07.06.2022 №255, от 04.07.2022 № 295, от 17.10.2022 г № 295, от 18.10.2022 г № 462, от 09.11.2022 №521 от 06.12.2022 №608, от 21.12.2022 №665, от 30.12.2022 №710, от 26.01.2023 №24, от 13.03.2023 №109, от 22.03.2023 №142, от 30.03.2023 №168, от 24.04.2023 №230, от 16.05.2023 №268)</w:t>
            </w:r>
          </w:p>
        </w:tc>
        <w:tc>
          <w:tcPr>
            <w:tcW w:w="2031" w:type="pct"/>
          </w:tcPr>
          <w:p w:rsidR="00AE2BA0" w:rsidRPr="00047508" w:rsidRDefault="00AE2BA0" w:rsidP="00AE2BA0">
            <w:pPr>
              <w:widowControl/>
              <w:autoSpaceDE/>
              <w:autoSpaceDN/>
              <w:adjustRightInd/>
              <w:spacing w:after="240"/>
              <w:ind w:firstLine="360"/>
              <w:rPr>
                <w:rFonts w:eastAsia="Times New Roman"/>
                <w:b/>
              </w:rPr>
            </w:pPr>
          </w:p>
          <w:p w:rsidR="00AE2BA0" w:rsidRPr="00047508" w:rsidRDefault="00AE2BA0" w:rsidP="00AE2BA0">
            <w:pPr>
              <w:widowControl/>
              <w:autoSpaceDE/>
              <w:autoSpaceDN/>
              <w:adjustRightInd/>
              <w:jc w:val="center"/>
              <w:rPr>
                <w:rFonts w:eastAsia="Times New Roman"/>
                <w:b/>
              </w:rPr>
            </w:pPr>
          </w:p>
        </w:tc>
      </w:tr>
    </w:tbl>
    <w:p w:rsidR="00AE2BA0" w:rsidRPr="00047508" w:rsidRDefault="00AE2BA0" w:rsidP="00AE2BA0">
      <w:pPr>
        <w:widowControl/>
        <w:autoSpaceDE/>
        <w:autoSpaceDN/>
        <w:adjustRightInd/>
        <w:jc w:val="both"/>
        <w:rPr>
          <w:rFonts w:eastAsia="Times New Roman"/>
        </w:rPr>
      </w:pPr>
    </w:p>
    <w:p w:rsidR="00AE2BA0" w:rsidRPr="00047508" w:rsidRDefault="00AE2BA0" w:rsidP="00AE2BA0">
      <w:pPr>
        <w:widowControl/>
        <w:autoSpaceDE/>
        <w:autoSpaceDN/>
        <w:adjustRightInd/>
        <w:ind w:firstLine="708"/>
        <w:jc w:val="both"/>
        <w:rPr>
          <w:rFonts w:eastAsia="Times New Roman"/>
          <w:bCs/>
        </w:rPr>
      </w:pPr>
      <w:r w:rsidRPr="00047508">
        <w:rPr>
          <w:rFonts w:eastAsia="Times New Roman"/>
        </w:rPr>
        <w:t>В соответствии со статьей 179 Бюджетного кодекса Российской Федерации, в соответствии с Федеральным законом от 06.10.2003г. № 131 «Об общих принципах организации местного самоуправления в Российской Федерации», Федеральным законом от 28.06.2014 №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 414</w:t>
      </w:r>
      <w:bookmarkStart w:id="2" w:name="_Hlk55483591"/>
      <w:bookmarkStart w:id="3" w:name="_Hlk55483573"/>
      <w:r w:rsidRPr="00047508">
        <w:rPr>
          <w:rFonts w:eastAsia="Times New Roman"/>
        </w:rPr>
        <w:t>, на основании постановления Главы поселка от 10.05.2023 № 264:</w:t>
      </w:r>
    </w:p>
    <w:p w:rsidR="00AE2BA0" w:rsidRPr="00047508" w:rsidRDefault="00AE2BA0" w:rsidP="00AE2BA0">
      <w:pPr>
        <w:widowControl/>
        <w:autoSpaceDE/>
        <w:autoSpaceDN/>
        <w:adjustRightInd/>
        <w:jc w:val="both"/>
        <w:rPr>
          <w:rFonts w:eastAsia="Times New Roman"/>
          <w:bCs/>
        </w:rPr>
      </w:pPr>
    </w:p>
    <w:p w:rsidR="00AE2BA0" w:rsidRPr="00047508" w:rsidRDefault="00AE2BA0" w:rsidP="00AE2BA0">
      <w:pPr>
        <w:widowControl/>
        <w:numPr>
          <w:ilvl w:val="0"/>
          <w:numId w:val="2"/>
        </w:numPr>
        <w:autoSpaceDE/>
        <w:autoSpaceDN/>
        <w:adjustRightInd/>
        <w:contextualSpacing/>
        <w:jc w:val="both"/>
        <w:rPr>
          <w:rFonts w:eastAsia="Times New Roman"/>
          <w:bCs/>
        </w:rPr>
      </w:pPr>
      <w:r w:rsidRPr="00047508">
        <w:rPr>
          <w:rFonts w:eastAsia="Times New Roman"/>
        </w:rPr>
        <w:t>Внести в муниципальную программу МО «Поселок Айхал» Мирнинского района Республики Саха (Якутия) «Благоустройство территорий п. Айхал на 2022-2026 годы», утвержденную постановлением Главы поселка от 15.12.2021 № 546</w:t>
      </w:r>
      <w:bookmarkEnd w:id="2"/>
      <w:bookmarkEnd w:id="3"/>
      <w:r w:rsidRPr="00047508">
        <w:rPr>
          <w:rFonts w:eastAsia="Times New Roman"/>
        </w:rPr>
        <w:t xml:space="preserve"> (в редакции постановлений от 21.03.2022 №112, от 08.04.2022 №142, от 07.06.2022 № 255, от 04.07.2022 г №295, от 17.10.2022 г № 454, от 18.10.2022 г № 462, от 09.11.2022 № 521, от 06.12.2022 №608, от 21.12.2022 №665, от 30.12.2022 №710, от 13.03.2023 №109, от 22.03.2023 №142, от 30.03.2023 № 168, от 24.04.2023 №230, от 16.05.2023 №268 ) следующие изменения:</w:t>
      </w:r>
    </w:p>
    <w:p w:rsidR="00AE2BA0" w:rsidRPr="00047508" w:rsidRDefault="00AE2BA0" w:rsidP="00AE2BA0">
      <w:pPr>
        <w:widowControl/>
        <w:numPr>
          <w:ilvl w:val="1"/>
          <w:numId w:val="1"/>
        </w:numPr>
        <w:autoSpaceDE/>
        <w:autoSpaceDN/>
        <w:adjustRightInd/>
        <w:ind w:left="0" w:hanging="284"/>
        <w:contextualSpacing/>
        <w:jc w:val="both"/>
        <w:rPr>
          <w:rFonts w:eastAsia="Times New Roman"/>
        </w:rPr>
      </w:pPr>
      <w:r w:rsidRPr="00047508">
        <w:rPr>
          <w:rFonts w:eastAsia="Times New Roman"/>
        </w:rPr>
        <w:t>в паспорте Программы, финансовое обеспечение изложить в новой редакции:</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877"/>
        <w:gridCol w:w="1418"/>
        <w:gridCol w:w="1418"/>
        <w:gridCol w:w="1418"/>
        <w:gridCol w:w="1418"/>
        <w:gridCol w:w="1375"/>
      </w:tblGrid>
      <w:tr w:rsidR="00AE2BA0" w:rsidRPr="00047508" w:rsidTr="00792372">
        <w:trPr>
          <w:trHeight w:val="43"/>
        </w:trPr>
        <w:tc>
          <w:tcPr>
            <w:tcW w:w="2877" w:type="dxa"/>
            <w:vMerge w:val="restart"/>
          </w:tcPr>
          <w:p w:rsidR="00AE2BA0" w:rsidRPr="00047508" w:rsidRDefault="00AE2BA0" w:rsidP="00AE2BA0">
            <w:pPr>
              <w:widowControl/>
              <w:autoSpaceDE/>
              <w:autoSpaceDN/>
              <w:adjustRightInd/>
              <w:rPr>
                <w:rFonts w:eastAsia="Times New Roman"/>
              </w:rPr>
            </w:pPr>
            <w:r w:rsidRPr="00047508">
              <w:rPr>
                <w:rFonts w:eastAsia="Times New Roman"/>
                <w:sz w:val="22"/>
                <w:szCs w:val="22"/>
              </w:rPr>
              <w:t>Финансовое обеспечение программы:</w:t>
            </w:r>
          </w:p>
        </w:tc>
        <w:tc>
          <w:tcPr>
            <w:tcW w:w="7047" w:type="dxa"/>
            <w:gridSpan w:val="5"/>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 xml:space="preserve">Расходы </w:t>
            </w:r>
          </w:p>
        </w:tc>
      </w:tr>
      <w:tr w:rsidR="00AE2BA0" w:rsidRPr="00047508" w:rsidTr="00792372">
        <w:trPr>
          <w:trHeight w:val="43"/>
        </w:trPr>
        <w:tc>
          <w:tcPr>
            <w:tcW w:w="2877" w:type="dxa"/>
            <w:vMerge/>
          </w:tcPr>
          <w:p w:rsidR="00AE2BA0" w:rsidRPr="00047508" w:rsidRDefault="00AE2BA0" w:rsidP="00AE2BA0">
            <w:pPr>
              <w:widowControl/>
              <w:autoSpaceDE/>
              <w:autoSpaceDN/>
              <w:adjustRightInd/>
              <w:rPr>
                <w:rFonts w:eastAsia="Times New Roman"/>
              </w:rPr>
            </w:pPr>
          </w:p>
        </w:tc>
        <w:tc>
          <w:tcPr>
            <w:tcW w:w="1418"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2022 год</w:t>
            </w:r>
          </w:p>
        </w:tc>
        <w:tc>
          <w:tcPr>
            <w:tcW w:w="1418"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2023 год</w:t>
            </w:r>
          </w:p>
        </w:tc>
        <w:tc>
          <w:tcPr>
            <w:tcW w:w="1418"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2024 год</w:t>
            </w:r>
          </w:p>
        </w:tc>
        <w:tc>
          <w:tcPr>
            <w:tcW w:w="1418"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2025 год</w:t>
            </w:r>
          </w:p>
        </w:tc>
        <w:tc>
          <w:tcPr>
            <w:tcW w:w="1375"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2026 год</w:t>
            </w:r>
          </w:p>
        </w:tc>
      </w:tr>
      <w:tr w:rsidR="00AE2BA0" w:rsidRPr="00047508" w:rsidTr="00792372">
        <w:trPr>
          <w:trHeight w:val="133"/>
        </w:trPr>
        <w:tc>
          <w:tcPr>
            <w:tcW w:w="2877" w:type="dxa"/>
          </w:tcPr>
          <w:p w:rsidR="00AE2BA0" w:rsidRPr="00047508" w:rsidRDefault="00AE2BA0" w:rsidP="00AE2BA0">
            <w:pPr>
              <w:widowControl/>
              <w:autoSpaceDE/>
              <w:autoSpaceDN/>
              <w:adjustRightInd/>
              <w:rPr>
                <w:rFonts w:eastAsia="Times New Roman"/>
              </w:rPr>
            </w:pPr>
            <w:r w:rsidRPr="00047508">
              <w:rPr>
                <w:rFonts w:eastAsia="Times New Roman"/>
                <w:sz w:val="22"/>
                <w:szCs w:val="22"/>
              </w:rPr>
              <w:t>Федеральный бюджет</w:t>
            </w:r>
          </w:p>
        </w:tc>
        <w:tc>
          <w:tcPr>
            <w:tcW w:w="1418"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w:t>
            </w:r>
          </w:p>
        </w:tc>
        <w:tc>
          <w:tcPr>
            <w:tcW w:w="1375"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w:t>
            </w:r>
          </w:p>
        </w:tc>
      </w:tr>
      <w:tr w:rsidR="00AE2BA0" w:rsidRPr="00047508" w:rsidTr="00792372">
        <w:trPr>
          <w:trHeight w:val="122"/>
        </w:trPr>
        <w:tc>
          <w:tcPr>
            <w:tcW w:w="2877" w:type="dxa"/>
          </w:tcPr>
          <w:p w:rsidR="00AE2BA0" w:rsidRPr="00047508" w:rsidRDefault="00AE2BA0" w:rsidP="00AE2BA0">
            <w:pPr>
              <w:widowControl/>
              <w:autoSpaceDE/>
              <w:autoSpaceDN/>
              <w:adjustRightInd/>
              <w:rPr>
                <w:rFonts w:eastAsia="Times New Roman"/>
              </w:rPr>
            </w:pPr>
            <w:r w:rsidRPr="00047508">
              <w:rPr>
                <w:rFonts w:eastAsia="Times New Roman"/>
                <w:sz w:val="22"/>
                <w:szCs w:val="22"/>
              </w:rPr>
              <w:t>Республиканский бюджет</w:t>
            </w:r>
          </w:p>
        </w:tc>
        <w:tc>
          <w:tcPr>
            <w:tcW w:w="1418"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w:t>
            </w:r>
          </w:p>
        </w:tc>
        <w:tc>
          <w:tcPr>
            <w:tcW w:w="1375" w:type="dxa"/>
          </w:tcPr>
          <w:p w:rsidR="00AE2BA0" w:rsidRPr="00047508" w:rsidRDefault="00AE2BA0" w:rsidP="00AE2BA0">
            <w:pPr>
              <w:widowControl/>
              <w:autoSpaceDE/>
              <w:autoSpaceDN/>
              <w:adjustRightInd/>
              <w:jc w:val="center"/>
              <w:rPr>
                <w:rFonts w:eastAsia="Times New Roman"/>
                <w:bCs/>
              </w:rPr>
            </w:pPr>
            <w:r w:rsidRPr="00047508">
              <w:rPr>
                <w:rFonts w:eastAsia="Times New Roman"/>
                <w:bCs/>
                <w:sz w:val="22"/>
                <w:szCs w:val="22"/>
              </w:rPr>
              <w:t>-</w:t>
            </w:r>
          </w:p>
        </w:tc>
      </w:tr>
      <w:tr w:rsidR="00AE2BA0" w:rsidRPr="00047508" w:rsidTr="00792372">
        <w:trPr>
          <w:trHeight w:val="483"/>
        </w:trPr>
        <w:tc>
          <w:tcPr>
            <w:tcW w:w="2877" w:type="dxa"/>
          </w:tcPr>
          <w:p w:rsidR="00AE2BA0" w:rsidRPr="00047508" w:rsidRDefault="00AE2BA0" w:rsidP="00AE2BA0">
            <w:pPr>
              <w:widowControl/>
              <w:autoSpaceDE/>
              <w:autoSpaceDN/>
              <w:adjustRightInd/>
              <w:rPr>
                <w:rFonts w:eastAsia="Times New Roman"/>
              </w:rPr>
            </w:pPr>
            <w:r w:rsidRPr="00047508">
              <w:rPr>
                <w:rFonts w:eastAsia="Times New Roman"/>
                <w:sz w:val="22"/>
                <w:szCs w:val="22"/>
              </w:rPr>
              <w:t xml:space="preserve">Бюджет </w:t>
            </w:r>
          </w:p>
          <w:p w:rsidR="00AE2BA0" w:rsidRPr="00047508" w:rsidRDefault="00AE2BA0" w:rsidP="00AE2BA0">
            <w:pPr>
              <w:widowControl/>
              <w:autoSpaceDE/>
              <w:autoSpaceDN/>
              <w:adjustRightInd/>
              <w:rPr>
                <w:rFonts w:eastAsia="Times New Roman"/>
              </w:rPr>
            </w:pPr>
            <w:r w:rsidRPr="00047508">
              <w:rPr>
                <w:rFonts w:eastAsia="Times New Roman"/>
                <w:sz w:val="22"/>
                <w:szCs w:val="22"/>
              </w:rPr>
              <w:t>МО «Мирнинский район»</w:t>
            </w:r>
          </w:p>
        </w:tc>
        <w:tc>
          <w:tcPr>
            <w:tcW w:w="1418"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t>4 846 491,67</w:t>
            </w:r>
          </w:p>
        </w:tc>
        <w:tc>
          <w:tcPr>
            <w:tcW w:w="1418"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t>2 919 379,41</w:t>
            </w:r>
          </w:p>
        </w:tc>
        <w:tc>
          <w:tcPr>
            <w:tcW w:w="1418"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t>-</w:t>
            </w:r>
          </w:p>
        </w:tc>
        <w:tc>
          <w:tcPr>
            <w:tcW w:w="1418"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t>-</w:t>
            </w:r>
          </w:p>
        </w:tc>
        <w:tc>
          <w:tcPr>
            <w:tcW w:w="1375"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t>-</w:t>
            </w:r>
          </w:p>
        </w:tc>
      </w:tr>
      <w:tr w:rsidR="00AE2BA0" w:rsidRPr="00047508" w:rsidTr="00792372">
        <w:trPr>
          <w:trHeight w:val="135"/>
        </w:trPr>
        <w:tc>
          <w:tcPr>
            <w:tcW w:w="2877" w:type="dxa"/>
          </w:tcPr>
          <w:p w:rsidR="00AE2BA0" w:rsidRPr="00047508" w:rsidRDefault="00AE2BA0" w:rsidP="00AE2BA0">
            <w:pPr>
              <w:widowControl/>
              <w:autoSpaceDE/>
              <w:autoSpaceDN/>
              <w:adjustRightInd/>
              <w:rPr>
                <w:rFonts w:eastAsia="Times New Roman"/>
              </w:rPr>
            </w:pPr>
            <w:r w:rsidRPr="00047508">
              <w:rPr>
                <w:rFonts w:eastAsia="Times New Roman"/>
                <w:sz w:val="22"/>
                <w:szCs w:val="22"/>
              </w:rPr>
              <w:t xml:space="preserve">Бюджет МО «Поселок </w:t>
            </w:r>
            <w:r w:rsidRPr="00047508">
              <w:rPr>
                <w:rFonts w:eastAsia="Times New Roman"/>
                <w:sz w:val="22"/>
                <w:szCs w:val="22"/>
              </w:rPr>
              <w:lastRenderedPageBreak/>
              <w:t>Айхал»</w:t>
            </w:r>
          </w:p>
        </w:tc>
        <w:tc>
          <w:tcPr>
            <w:tcW w:w="1418"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lastRenderedPageBreak/>
              <w:t>18 594 491,47</w:t>
            </w:r>
          </w:p>
        </w:tc>
        <w:tc>
          <w:tcPr>
            <w:tcW w:w="1418"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t>16 022 886,51</w:t>
            </w:r>
          </w:p>
        </w:tc>
        <w:tc>
          <w:tcPr>
            <w:tcW w:w="1418"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t>17 841 136,87</w:t>
            </w:r>
          </w:p>
        </w:tc>
        <w:tc>
          <w:tcPr>
            <w:tcW w:w="1418"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t>15 841 427,64</w:t>
            </w:r>
          </w:p>
        </w:tc>
        <w:tc>
          <w:tcPr>
            <w:tcW w:w="1375"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t>16 644 240,45</w:t>
            </w:r>
          </w:p>
        </w:tc>
      </w:tr>
      <w:tr w:rsidR="00AE2BA0" w:rsidRPr="00047508" w:rsidTr="00792372">
        <w:trPr>
          <w:trHeight w:val="43"/>
        </w:trPr>
        <w:tc>
          <w:tcPr>
            <w:tcW w:w="2877" w:type="dxa"/>
          </w:tcPr>
          <w:p w:rsidR="00AE2BA0" w:rsidRPr="00047508" w:rsidRDefault="00AE2BA0" w:rsidP="00AE2BA0">
            <w:pPr>
              <w:widowControl/>
              <w:autoSpaceDE/>
              <w:autoSpaceDN/>
              <w:adjustRightInd/>
              <w:rPr>
                <w:rFonts w:eastAsia="Times New Roman"/>
              </w:rPr>
            </w:pPr>
            <w:r w:rsidRPr="00047508">
              <w:rPr>
                <w:rFonts w:eastAsia="Times New Roman"/>
                <w:sz w:val="22"/>
                <w:szCs w:val="22"/>
              </w:rPr>
              <w:lastRenderedPageBreak/>
              <w:t>Иные источники</w:t>
            </w:r>
          </w:p>
        </w:tc>
        <w:tc>
          <w:tcPr>
            <w:tcW w:w="1418"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t>12 934 000,00</w:t>
            </w:r>
          </w:p>
        </w:tc>
        <w:tc>
          <w:tcPr>
            <w:tcW w:w="1418"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lang w:val="en-US"/>
              </w:rPr>
              <w:t>22 363 828,55</w:t>
            </w:r>
          </w:p>
        </w:tc>
        <w:tc>
          <w:tcPr>
            <w:tcW w:w="1418"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t>-</w:t>
            </w:r>
          </w:p>
        </w:tc>
        <w:tc>
          <w:tcPr>
            <w:tcW w:w="1418"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t>-</w:t>
            </w:r>
          </w:p>
        </w:tc>
        <w:tc>
          <w:tcPr>
            <w:tcW w:w="1375" w:type="dxa"/>
          </w:tcPr>
          <w:p w:rsidR="00AE2BA0" w:rsidRPr="00047508" w:rsidRDefault="00AE2BA0" w:rsidP="00AE2BA0">
            <w:pPr>
              <w:widowControl/>
              <w:autoSpaceDE/>
              <w:autoSpaceDN/>
              <w:adjustRightInd/>
              <w:jc w:val="center"/>
              <w:rPr>
                <w:rFonts w:eastAsia="Times New Roman"/>
              </w:rPr>
            </w:pPr>
            <w:r w:rsidRPr="00047508">
              <w:rPr>
                <w:rFonts w:eastAsia="Times New Roman"/>
                <w:sz w:val="22"/>
                <w:szCs w:val="22"/>
              </w:rPr>
              <w:t>-</w:t>
            </w:r>
          </w:p>
        </w:tc>
      </w:tr>
      <w:tr w:rsidR="00AE2BA0" w:rsidRPr="00047508" w:rsidTr="00792372">
        <w:trPr>
          <w:trHeight w:val="146"/>
        </w:trPr>
        <w:tc>
          <w:tcPr>
            <w:tcW w:w="2877" w:type="dxa"/>
          </w:tcPr>
          <w:p w:rsidR="00AE2BA0" w:rsidRPr="00047508" w:rsidRDefault="00AE2BA0" w:rsidP="00AE2BA0">
            <w:pPr>
              <w:widowControl/>
              <w:autoSpaceDE/>
              <w:autoSpaceDN/>
              <w:adjustRightInd/>
              <w:rPr>
                <w:rFonts w:eastAsia="Times New Roman"/>
              </w:rPr>
            </w:pPr>
            <w:r w:rsidRPr="00047508">
              <w:rPr>
                <w:rFonts w:eastAsia="Times New Roman"/>
                <w:sz w:val="22"/>
                <w:szCs w:val="22"/>
              </w:rPr>
              <w:t>ИТОГО</w:t>
            </w:r>
          </w:p>
        </w:tc>
        <w:tc>
          <w:tcPr>
            <w:tcW w:w="1418" w:type="dxa"/>
          </w:tcPr>
          <w:p w:rsidR="00AE2BA0" w:rsidRPr="00047508" w:rsidRDefault="00AE2BA0" w:rsidP="00AE2BA0">
            <w:pPr>
              <w:widowControl/>
              <w:autoSpaceDE/>
              <w:autoSpaceDN/>
              <w:adjustRightInd/>
              <w:jc w:val="center"/>
              <w:rPr>
                <w:rFonts w:eastAsia="Times New Roman"/>
                <w:b/>
                <w:bCs/>
              </w:rPr>
            </w:pPr>
            <w:r w:rsidRPr="00047508">
              <w:rPr>
                <w:rFonts w:eastAsia="Times New Roman"/>
                <w:b/>
                <w:sz w:val="22"/>
                <w:szCs w:val="22"/>
              </w:rPr>
              <w:t>36 374 983,14</w:t>
            </w:r>
          </w:p>
        </w:tc>
        <w:tc>
          <w:tcPr>
            <w:tcW w:w="1418" w:type="dxa"/>
          </w:tcPr>
          <w:p w:rsidR="00AE2BA0" w:rsidRPr="00047508" w:rsidRDefault="00AE2BA0" w:rsidP="00AE2BA0">
            <w:pPr>
              <w:widowControl/>
              <w:autoSpaceDE/>
              <w:autoSpaceDN/>
              <w:adjustRightInd/>
              <w:jc w:val="center"/>
              <w:rPr>
                <w:rFonts w:eastAsia="Times New Roman"/>
                <w:b/>
                <w:bCs/>
              </w:rPr>
            </w:pPr>
            <w:r w:rsidRPr="00047508">
              <w:rPr>
                <w:rFonts w:eastAsia="Times New Roman"/>
                <w:b/>
                <w:sz w:val="22"/>
                <w:szCs w:val="22"/>
              </w:rPr>
              <w:t>41 306 094,47</w:t>
            </w:r>
          </w:p>
        </w:tc>
        <w:tc>
          <w:tcPr>
            <w:tcW w:w="1418" w:type="dxa"/>
          </w:tcPr>
          <w:p w:rsidR="00AE2BA0" w:rsidRPr="00047508" w:rsidRDefault="00AE2BA0" w:rsidP="00AE2BA0">
            <w:pPr>
              <w:widowControl/>
              <w:autoSpaceDE/>
              <w:autoSpaceDN/>
              <w:adjustRightInd/>
              <w:jc w:val="center"/>
              <w:rPr>
                <w:rFonts w:eastAsia="Times New Roman"/>
                <w:b/>
                <w:bCs/>
              </w:rPr>
            </w:pPr>
            <w:r w:rsidRPr="00047508">
              <w:rPr>
                <w:rFonts w:eastAsia="Times New Roman"/>
                <w:b/>
                <w:sz w:val="22"/>
                <w:szCs w:val="22"/>
              </w:rPr>
              <w:t>17 841 136,87</w:t>
            </w:r>
          </w:p>
        </w:tc>
        <w:tc>
          <w:tcPr>
            <w:tcW w:w="1418" w:type="dxa"/>
          </w:tcPr>
          <w:p w:rsidR="00AE2BA0" w:rsidRPr="00047508" w:rsidRDefault="00AE2BA0" w:rsidP="00AE2BA0">
            <w:pPr>
              <w:widowControl/>
              <w:autoSpaceDE/>
              <w:autoSpaceDN/>
              <w:adjustRightInd/>
              <w:jc w:val="center"/>
              <w:rPr>
                <w:rFonts w:eastAsia="Times New Roman"/>
                <w:b/>
                <w:bCs/>
              </w:rPr>
            </w:pPr>
            <w:r w:rsidRPr="00047508">
              <w:rPr>
                <w:rFonts w:eastAsia="Times New Roman"/>
                <w:b/>
                <w:bCs/>
                <w:sz w:val="22"/>
                <w:szCs w:val="22"/>
              </w:rPr>
              <w:t>15 841 427,64</w:t>
            </w:r>
          </w:p>
        </w:tc>
        <w:tc>
          <w:tcPr>
            <w:tcW w:w="1375" w:type="dxa"/>
          </w:tcPr>
          <w:p w:rsidR="00AE2BA0" w:rsidRPr="00047508" w:rsidRDefault="00AE2BA0" w:rsidP="00AE2BA0">
            <w:pPr>
              <w:widowControl/>
              <w:autoSpaceDE/>
              <w:autoSpaceDN/>
              <w:adjustRightInd/>
              <w:jc w:val="center"/>
              <w:rPr>
                <w:rFonts w:eastAsia="Times New Roman"/>
                <w:b/>
                <w:bCs/>
              </w:rPr>
            </w:pPr>
            <w:r w:rsidRPr="00047508">
              <w:rPr>
                <w:rFonts w:eastAsia="Times New Roman"/>
                <w:b/>
                <w:sz w:val="22"/>
                <w:szCs w:val="22"/>
              </w:rPr>
              <w:t>16 644 240,45</w:t>
            </w:r>
          </w:p>
        </w:tc>
      </w:tr>
    </w:tbl>
    <w:p w:rsidR="00AE2BA0" w:rsidRPr="00047508" w:rsidRDefault="00AE2BA0" w:rsidP="00AE2BA0">
      <w:pPr>
        <w:widowControl/>
        <w:autoSpaceDE/>
        <w:autoSpaceDN/>
        <w:adjustRightInd/>
        <w:jc w:val="both"/>
        <w:rPr>
          <w:rFonts w:eastAsia="Times New Roman"/>
          <w:bCs/>
        </w:rPr>
      </w:pPr>
    </w:p>
    <w:p w:rsidR="00AE2BA0" w:rsidRPr="00047508" w:rsidRDefault="00AE2BA0" w:rsidP="00AE2BA0">
      <w:pPr>
        <w:widowControl/>
        <w:autoSpaceDE/>
        <w:autoSpaceDN/>
        <w:adjustRightInd/>
        <w:jc w:val="both"/>
        <w:rPr>
          <w:rFonts w:eastAsia="Times New Roman"/>
          <w:bCs/>
        </w:rPr>
      </w:pPr>
    </w:p>
    <w:p w:rsidR="00AE2BA0" w:rsidRPr="00047508" w:rsidRDefault="00AE2BA0" w:rsidP="00AE2BA0">
      <w:pPr>
        <w:widowControl/>
        <w:autoSpaceDE/>
        <w:autoSpaceDN/>
        <w:adjustRightInd/>
        <w:ind w:firstLine="284"/>
        <w:jc w:val="both"/>
        <w:rPr>
          <w:rFonts w:eastAsia="Times New Roman"/>
          <w:bCs/>
        </w:rPr>
      </w:pPr>
      <w:r w:rsidRPr="00047508">
        <w:rPr>
          <w:rFonts w:eastAsia="Times New Roman"/>
          <w:bCs/>
        </w:rPr>
        <w:t>1.2  Раздел 3 программы «Перечень мероприятий и ресурсное обеспечение Программы» изложить в новой редакции, согласно приложению №1 к настоящему постановлению.</w:t>
      </w:r>
    </w:p>
    <w:p w:rsidR="00AE2BA0" w:rsidRPr="00047508" w:rsidRDefault="00AE2BA0" w:rsidP="00AE2BA0">
      <w:pPr>
        <w:widowControl/>
        <w:numPr>
          <w:ilvl w:val="0"/>
          <w:numId w:val="1"/>
        </w:numPr>
        <w:autoSpaceDE/>
        <w:autoSpaceDN/>
        <w:adjustRightInd/>
        <w:ind w:left="709"/>
        <w:contextualSpacing/>
        <w:jc w:val="both"/>
        <w:rPr>
          <w:rFonts w:eastAsia="Corbel"/>
        </w:rPr>
      </w:pPr>
      <w:r w:rsidRPr="00047508">
        <w:rPr>
          <w:rFonts w:eastAsia="Corbel"/>
        </w:rPr>
        <w:t>Специалисту 1 разряда пресс – секретарю</w:t>
      </w:r>
      <w:r w:rsidRPr="00047508">
        <w:rPr>
          <w:rFonts w:eastAsia="Corbel"/>
          <w:lang/>
        </w:rPr>
        <w:t xml:space="preserve"> (</w:t>
      </w:r>
      <w:r w:rsidRPr="00047508">
        <w:rPr>
          <w:rFonts w:eastAsia="Corbel"/>
        </w:rPr>
        <w:t>или иное замещающее лицо)разместить</w:t>
      </w:r>
      <w:r w:rsidRPr="00047508">
        <w:rPr>
          <w:rFonts w:eastAsia="Corbel"/>
          <w:lang/>
        </w:rPr>
        <w:t xml:space="preserve"> настояще</w:t>
      </w:r>
      <w:r w:rsidRPr="00047508">
        <w:rPr>
          <w:rFonts w:eastAsia="Corbel"/>
        </w:rPr>
        <w:t>епо</w:t>
      </w:r>
      <w:r w:rsidRPr="00047508">
        <w:rPr>
          <w:rFonts w:eastAsia="Corbel"/>
          <w:lang/>
        </w:rPr>
        <w:t>становление с приложениями в информационном бюллетене «Вестник Айхала» и на официальном сайте Администрации МО «Поселок Айхал» (</w:t>
      </w:r>
      <w:hyperlink r:id="rId12" w:history="1">
        <w:r w:rsidRPr="00047508">
          <w:rPr>
            <w:rFonts w:eastAsia="Corbel"/>
            <w:color w:val="0000FF"/>
            <w:u w:val="single"/>
            <w:lang/>
          </w:rPr>
          <w:t>www.мо-айхал.рф</w:t>
        </w:r>
      </w:hyperlink>
      <w:r w:rsidRPr="00047508">
        <w:rPr>
          <w:rFonts w:eastAsia="Corbel"/>
          <w:lang/>
        </w:rPr>
        <w:t>).</w:t>
      </w:r>
    </w:p>
    <w:p w:rsidR="00AE2BA0" w:rsidRPr="00047508" w:rsidRDefault="00AE2BA0" w:rsidP="00AE2BA0">
      <w:pPr>
        <w:widowControl/>
        <w:numPr>
          <w:ilvl w:val="0"/>
          <w:numId w:val="1"/>
        </w:numPr>
        <w:autoSpaceDE/>
        <w:autoSpaceDN/>
        <w:adjustRightInd/>
        <w:ind w:left="709"/>
        <w:contextualSpacing/>
        <w:jc w:val="both"/>
        <w:rPr>
          <w:rFonts w:eastAsia="Corbel"/>
        </w:rPr>
      </w:pPr>
      <w:r w:rsidRPr="00047508">
        <w:rPr>
          <w:rFonts w:eastAsia="Corbel"/>
        </w:rPr>
        <w:t>Настоящее постановление вступает в силу после его официального опубликования (обнародования).</w:t>
      </w:r>
    </w:p>
    <w:p w:rsidR="00AE2BA0" w:rsidRPr="00047508" w:rsidRDefault="00AE2BA0" w:rsidP="00AE2BA0">
      <w:pPr>
        <w:widowControl/>
        <w:numPr>
          <w:ilvl w:val="0"/>
          <w:numId w:val="1"/>
        </w:numPr>
        <w:autoSpaceDE/>
        <w:autoSpaceDN/>
        <w:adjustRightInd/>
        <w:ind w:left="709"/>
        <w:contextualSpacing/>
        <w:jc w:val="both"/>
        <w:rPr>
          <w:rFonts w:eastAsia="Corbel"/>
        </w:rPr>
      </w:pPr>
      <w:r w:rsidRPr="00047508">
        <w:rPr>
          <w:rFonts w:eastAsia="Times New Roman"/>
        </w:rPr>
        <w:t>Контроль исполнения настоящего постановления оставляю за собой.</w:t>
      </w:r>
    </w:p>
    <w:p w:rsidR="00AE2BA0" w:rsidRPr="00047508" w:rsidRDefault="00AE2BA0" w:rsidP="00AE2BA0">
      <w:pPr>
        <w:widowControl/>
        <w:tabs>
          <w:tab w:val="left" w:pos="567"/>
        </w:tabs>
        <w:autoSpaceDE/>
        <w:autoSpaceDN/>
        <w:adjustRightInd/>
        <w:jc w:val="both"/>
        <w:rPr>
          <w:rFonts w:eastAsia="Times New Roman"/>
        </w:rPr>
      </w:pPr>
    </w:p>
    <w:p w:rsidR="00AE2BA0" w:rsidRPr="00047508" w:rsidRDefault="00AE2BA0" w:rsidP="00AE2BA0">
      <w:pPr>
        <w:widowControl/>
        <w:tabs>
          <w:tab w:val="left" w:pos="567"/>
        </w:tabs>
        <w:autoSpaceDE/>
        <w:autoSpaceDN/>
        <w:adjustRightInd/>
        <w:jc w:val="both"/>
        <w:rPr>
          <w:rFonts w:eastAsia="Times New Roman"/>
        </w:rPr>
      </w:pPr>
    </w:p>
    <w:p w:rsidR="00AE2BA0" w:rsidRPr="00047508" w:rsidRDefault="00AE2BA0" w:rsidP="00AE2BA0">
      <w:pPr>
        <w:widowControl/>
        <w:tabs>
          <w:tab w:val="left" w:pos="567"/>
        </w:tabs>
        <w:autoSpaceDE/>
        <w:autoSpaceDN/>
        <w:adjustRightInd/>
        <w:contextualSpacing/>
        <w:jc w:val="both"/>
        <w:rPr>
          <w:rFonts w:eastAsia="Times New Roman"/>
          <w:b/>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
          <w:szCs w:val="28"/>
        </w:rPr>
      </w:pPr>
      <w:r w:rsidRPr="00047508">
        <w:rPr>
          <w:rFonts w:eastAsia="Times New Roman"/>
          <w:b/>
          <w:szCs w:val="28"/>
        </w:rPr>
        <w:t xml:space="preserve">Глава поселка </w:t>
      </w:r>
      <w:r w:rsidRPr="00047508">
        <w:rPr>
          <w:rFonts w:eastAsia="Times New Roman"/>
          <w:b/>
          <w:szCs w:val="28"/>
        </w:rPr>
        <w:tab/>
      </w:r>
      <w:r w:rsidRPr="00047508">
        <w:rPr>
          <w:rFonts w:eastAsia="Times New Roman"/>
          <w:b/>
          <w:szCs w:val="28"/>
        </w:rPr>
        <w:tab/>
      </w:r>
      <w:r w:rsidRPr="00047508">
        <w:rPr>
          <w:rFonts w:eastAsia="Times New Roman"/>
          <w:b/>
          <w:szCs w:val="28"/>
        </w:rPr>
        <w:tab/>
      </w:r>
      <w:r w:rsidRPr="00047508">
        <w:rPr>
          <w:rFonts w:eastAsia="Times New Roman"/>
          <w:b/>
          <w:szCs w:val="28"/>
        </w:rPr>
        <w:tab/>
      </w:r>
      <w:r w:rsidRPr="00047508">
        <w:rPr>
          <w:rFonts w:eastAsia="Times New Roman"/>
          <w:b/>
          <w:szCs w:val="28"/>
        </w:rPr>
        <w:tab/>
      </w:r>
      <w:r w:rsidRPr="00047508">
        <w:rPr>
          <w:rFonts w:eastAsia="Times New Roman"/>
          <w:b/>
          <w:szCs w:val="28"/>
        </w:rPr>
        <w:tab/>
      </w:r>
      <w:r w:rsidR="00047508" w:rsidRPr="00047508">
        <w:rPr>
          <w:rFonts w:eastAsia="Times New Roman"/>
          <w:b/>
          <w:szCs w:val="28"/>
        </w:rPr>
        <w:tab/>
      </w:r>
      <w:r w:rsidRPr="00047508">
        <w:rPr>
          <w:rFonts w:eastAsia="Times New Roman"/>
          <w:b/>
          <w:szCs w:val="28"/>
        </w:rPr>
        <w:t>Г.Ш. Петровская</w:t>
      </w:r>
    </w:p>
    <w:p w:rsidR="00AE2BA0" w:rsidRPr="00047508" w:rsidRDefault="00AE2BA0" w:rsidP="00AE2BA0">
      <w:pPr>
        <w:widowControl/>
        <w:autoSpaceDE/>
        <w:autoSpaceDN/>
        <w:adjustRightInd/>
        <w:jc w:val="center"/>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Pr="00047508" w:rsidRDefault="00AE2BA0" w:rsidP="00AE2BA0">
      <w:pPr>
        <w:widowControl/>
        <w:autoSpaceDE/>
        <w:autoSpaceDN/>
        <w:adjustRightInd/>
        <w:rPr>
          <w:rFonts w:eastAsia="Times New Roman"/>
          <w:bCs/>
        </w:rPr>
      </w:pPr>
    </w:p>
    <w:p w:rsidR="00AE2BA0" w:rsidRDefault="00AE2BA0" w:rsidP="00AE2BA0">
      <w:pPr>
        <w:widowControl/>
        <w:autoSpaceDE/>
        <w:autoSpaceDN/>
        <w:adjustRightInd/>
        <w:rPr>
          <w:rFonts w:eastAsia="Times New Roman"/>
          <w:bCs/>
        </w:rPr>
      </w:pPr>
    </w:p>
    <w:p w:rsidR="00047508" w:rsidRDefault="00047508" w:rsidP="00AE2BA0">
      <w:pPr>
        <w:widowControl/>
        <w:autoSpaceDE/>
        <w:autoSpaceDN/>
        <w:adjustRightInd/>
        <w:rPr>
          <w:rFonts w:eastAsia="Times New Roman"/>
          <w:bCs/>
        </w:rPr>
      </w:pPr>
    </w:p>
    <w:p w:rsidR="00047508" w:rsidRDefault="00047508" w:rsidP="00AE2BA0">
      <w:pPr>
        <w:widowControl/>
        <w:autoSpaceDE/>
        <w:autoSpaceDN/>
        <w:adjustRightInd/>
        <w:rPr>
          <w:rFonts w:eastAsia="Times New Roman"/>
          <w:bCs/>
        </w:rPr>
      </w:pPr>
    </w:p>
    <w:p w:rsidR="00047508" w:rsidRDefault="00047508" w:rsidP="00AE2BA0">
      <w:pPr>
        <w:widowControl/>
        <w:autoSpaceDE/>
        <w:autoSpaceDN/>
        <w:adjustRightInd/>
        <w:rPr>
          <w:rFonts w:eastAsia="Times New Roman"/>
          <w:bCs/>
        </w:rPr>
      </w:pPr>
    </w:p>
    <w:p w:rsidR="00047508" w:rsidRDefault="00047508" w:rsidP="00AE2BA0">
      <w:pPr>
        <w:widowControl/>
        <w:autoSpaceDE/>
        <w:autoSpaceDN/>
        <w:adjustRightInd/>
        <w:rPr>
          <w:rFonts w:eastAsia="Times New Roman"/>
          <w:bCs/>
        </w:rPr>
      </w:pPr>
    </w:p>
    <w:p w:rsidR="00047508" w:rsidRDefault="00047508" w:rsidP="00AE2BA0">
      <w:pPr>
        <w:widowControl/>
        <w:autoSpaceDE/>
        <w:autoSpaceDN/>
        <w:adjustRightInd/>
        <w:rPr>
          <w:rFonts w:eastAsia="Times New Roman"/>
          <w:bCs/>
        </w:rPr>
      </w:pPr>
    </w:p>
    <w:p w:rsidR="00047508" w:rsidRDefault="00047508" w:rsidP="00AE2BA0">
      <w:pPr>
        <w:widowControl/>
        <w:autoSpaceDE/>
        <w:autoSpaceDN/>
        <w:adjustRightInd/>
        <w:rPr>
          <w:rFonts w:eastAsia="Times New Roman"/>
          <w:bCs/>
        </w:rPr>
      </w:pPr>
    </w:p>
    <w:p w:rsidR="00047508" w:rsidRDefault="00047508" w:rsidP="00AE2BA0">
      <w:pPr>
        <w:widowControl/>
        <w:autoSpaceDE/>
        <w:autoSpaceDN/>
        <w:adjustRightInd/>
        <w:rPr>
          <w:rFonts w:eastAsia="Times New Roman"/>
          <w:bCs/>
        </w:rPr>
      </w:pPr>
    </w:p>
    <w:p w:rsidR="00047508" w:rsidRDefault="00047508" w:rsidP="00AE2BA0">
      <w:pPr>
        <w:widowControl/>
        <w:autoSpaceDE/>
        <w:autoSpaceDN/>
        <w:adjustRightInd/>
        <w:rPr>
          <w:rFonts w:eastAsia="Times New Roman"/>
          <w:bCs/>
        </w:rPr>
      </w:pPr>
    </w:p>
    <w:p w:rsidR="00047508" w:rsidRDefault="00047508" w:rsidP="00AE2BA0">
      <w:pPr>
        <w:widowControl/>
        <w:autoSpaceDE/>
        <w:autoSpaceDN/>
        <w:adjustRightInd/>
        <w:rPr>
          <w:rFonts w:eastAsia="Times New Roman"/>
          <w:bCs/>
        </w:rPr>
      </w:pPr>
    </w:p>
    <w:p w:rsidR="00047508" w:rsidRPr="00047508" w:rsidRDefault="00047508" w:rsidP="00AE2BA0">
      <w:pPr>
        <w:widowControl/>
        <w:autoSpaceDE/>
        <w:autoSpaceDN/>
        <w:adjustRightInd/>
        <w:rPr>
          <w:rFonts w:eastAsia="Times New Roman"/>
          <w:bCs/>
        </w:rPr>
      </w:pPr>
    </w:p>
    <w:p w:rsidR="00AE2BA0" w:rsidRPr="00047508" w:rsidRDefault="00AE2BA0" w:rsidP="00AE2BA0">
      <w:pPr>
        <w:widowControl/>
        <w:tabs>
          <w:tab w:val="left" w:pos="426"/>
        </w:tabs>
        <w:overflowPunct w:val="0"/>
        <w:ind w:left="720"/>
        <w:contextualSpacing/>
        <w:jc w:val="right"/>
        <w:textAlignment w:val="baseline"/>
        <w:rPr>
          <w:rFonts w:eastAsia="Times New Roman"/>
          <w:sz w:val="21"/>
          <w:szCs w:val="21"/>
        </w:rPr>
      </w:pPr>
      <w:r w:rsidRPr="00047508">
        <w:rPr>
          <w:rFonts w:eastAsia="Times New Roman"/>
          <w:sz w:val="21"/>
          <w:szCs w:val="21"/>
        </w:rPr>
        <w:lastRenderedPageBreak/>
        <w:t>Приложение 1</w:t>
      </w:r>
    </w:p>
    <w:p w:rsidR="00AE2BA0" w:rsidRPr="00047508" w:rsidRDefault="00AE2BA0" w:rsidP="00AE2BA0">
      <w:pPr>
        <w:widowControl/>
        <w:tabs>
          <w:tab w:val="left" w:pos="426"/>
        </w:tabs>
        <w:overflowPunct w:val="0"/>
        <w:ind w:left="720"/>
        <w:contextualSpacing/>
        <w:jc w:val="right"/>
        <w:textAlignment w:val="baseline"/>
        <w:rPr>
          <w:rFonts w:eastAsia="Times New Roman"/>
          <w:sz w:val="21"/>
          <w:szCs w:val="21"/>
        </w:rPr>
      </w:pPr>
      <w:r w:rsidRPr="00047508">
        <w:rPr>
          <w:rFonts w:eastAsia="Times New Roman"/>
          <w:sz w:val="21"/>
          <w:szCs w:val="21"/>
        </w:rPr>
        <w:t>к постановлению Администрации</w:t>
      </w:r>
    </w:p>
    <w:p w:rsidR="00AE2BA0" w:rsidRPr="00047508" w:rsidRDefault="00AE2BA0" w:rsidP="00AE2BA0">
      <w:pPr>
        <w:widowControl/>
        <w:tabs>
          <w:tab w:val="left" w:pos="426"/>
        </w:tabs>
        <w:overflowPunct w:val="0"/>
        <w:contextualSpacing/>
        <w:jc w:val="right"/>
        <w:textAlignment w:val="baseline"/>
        <w:rPr>
          <w:rFonts w:eastAsia="Times New Roman"/>
          <w:sz w:val="21"/>
          <w:szCs w:val="21"/>
        </w:rPr>
      </w:pPr>
      <w:r w:rsidRPr="00047508">
        <w:rPr>
          <w:rFonts w:eastAsia="Times New Roman"/>
          <w:sz w:val="21"/>
          <w:szCs w:val="21"/>
        </w:rPr>
        <w:t>от 05.06.2023 г. № 320</w:t>
      </w:r>
    </w:p>
    <w:p w:rsidR="00AE2BA0" w:rsidRPr="00047508" w:rsidRDefault="00AE2BA0" w:rsidP="00AE2BA0">
      <w:pPr>
        <w:widowControl/>
        <w:autoSpaceDE/>
        <w:autoSpaceDN/>
        <w:adjustRightInd/>
        <w:jc w:val="right"/>
        <w:rPr>
          <w:rFonts w:eastAsia="Times New Roman"/>
          <w:bCs/>
        </w:rPr>
      </w:pPr>
    </w:p>
    <w:p w:rsidR="00AE2BA0" w:rsidRPr="00047508" w:rsidRDefault="00AE2BA0" w:rsidP="00AE2BA0">
      <w:pPr>
        <w:widowControl/>
        <w:tabs>
          <w:tab w:val="left" w:pos="426"/>
        </w:tabs>
        <w:overflowPunct w:val="0"/>
        <w:contextualSpacing/>
        <w:jc w:val="center"/>
        <w:textAlignment w:val="baseline"/>
        <w:rPr>
          <w:rFonts w:eastAsia="Times New Roman"/>
          <w:b/>
          <w:sz w:val="28"/>
        </w:rPr>
      </w:pPr>
      <w:r w:rsidRPr="00047508">
        <w:rPr>
          <w:rFonts w:eastAsia="Times New Roman"/>
          <w:b/>
          <w:sz w:val="28"/>
        </w:rPr>
        <w:t>РАЗДЕЛ 3.</w:t>
      </w:r>
    </w:p>
    <w:p w:rsidR="00AE2BA0" w:rsidRPr="00047508" w:rsidRDefault="00AE2BA0" w:rsidP="00AE2BA0">
      <w:pPr>
        <w:widowControl/>
        <w:tabs>
          <w:tab w:val="left" w:pos="426"/>
        </w:tabs>
        <w:overflowPunct w:val="0"/>
        <w:contextualSpacing/>
        <w:jc w:val="center"/>
        <w:textAlignment w:val="baseline"/>
        <w:rPr>
          <w:rFonts w:eastAsia="Times New Roman"/>
          <w:b/>
          <w:sz w:val="28"/>
        </w:rPr>
      </w:pPr>
      <w:r w:rsidRPr="00047508">
        <w:rPr>
          <w:rFonts w:eastAsia="Times New Roman"/>
          <w:b/>
          <w:sz w:val="28"/>
        </w:rPr>
        <w:t>ПЕРЕЧЕНЬ МЕРОПРИЯТИЙ И РЕСУРСНОЕ ОБЕСПЕЧЕНИЕ</w:t>
      </w:r>
    </w:p>
    <w:p w:rsidR="00AE2BA0" w:rsidRPr="00047508" w:rsidRDefault="00AE2BA0" w:rsidP="00AE2BA0">
      <w:pPr>
        <w:widowControl/>
        <w:overflowPunct w:val="0"/>
        <w:jc w:val="center"/>
        <w:textAlignment w:val="baseline"/>
        <w:rPr>
          <w:rFonts w:eastAsia="Times New Roman"/>
          <w:b/>
          <w:sz w:val="28"/>
          <w:szCs w:val="28"/>
          <w:u w:val="single"/>
        </w:rPr>
      </w:pPr>
      <w:r w:rsidRPr="00047508">
        <w:rPr>
          <w:rFonts w:eastAsia="Times New Roman"/>
          <w:b/>
          <w:sz w:val="28"/>
          <w:szCs w:val="28"/>
          <w:u w:val="single"/>
        </w:rPr>
        <w:t>«Благоустройство территорий п. Айхал»</w:t>
      </w:r>
    </w:p>
    <w:p w:rsidR="00AE2BA0" w:rsidRPr="00047508" w:rsidRDefault="00AE2BA0" w:rsidP="00AE2BA0">
      <w:pPr>
        <w:widowControl/>
        <w:overflowPunct w:val="0"/>
        <w:jc w:val="center"/>
        <w:textAlignment w:val="baseline"/>
        <w:rPr>
          <w:rFonts w:eastAsia="Times New Roman"/>
          <w:bCs/>
        </w:rPr>
      </w:pPr>
      <w:r w:rsidRPr="00047508">
        <w:rPr>
          <w:rFonts w:eastAsia="Times New Roman"/>
          <w:i/>
          <w:sz w:val="18"/>
          <w:szCs w:val="18"/>
        </w:rPr>
        <w:t xml:space="preserve">(наименование программы) </w:t>
      </w:r>
    </w:p>
    <w:p w:rsidR="00AE2BA0" w:rsidRPr="00047508" w:rsidRDefault="00AE2BA0" w:rsidP="00AE2BA0">
      <w:pPr>
        <w:widowControl/>
        <w:autoSpaceDE/>
        <w:autoSpaceDN/>
        <w:adjustRightInd/>
        <w:rPr>
          <w:rFonts w:eastAsia="Times New Roman"/>
          <w:bCs/>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2080"/>
        <w:gridCol w:w="1676"/>
        <w:gridCol w:w="1092"/>
        <w:gridCol w:w="1092"/>
        <w:gridCol w:w="1092"/>
        <w:gridCol w:w="1092"/>
        <w:gridCol w:w="1131"/>
        <w:gridCol w:w="40"/>
      </w:tblGrid>
      <w:tr w:rsidR="00AE2BA0" w:rsidRPr="00047508" w:rsidTr="00AE2BA0">
        <w:trPr>
          <w:trHeight w:val="529"/>
        </w:trPr>
        <w:tc>
          <w:tcPr>
            <w:tcW w:w="521" w:type="dxa"/>
            <w:vMerge w:val="restart"/>
            <w:shd w:val="clear" w:color="auto" w:fill="auto"/>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 п/п</w:t>
            </w:r>
          </w:p>
        </w:tc>
        <w:tc>
          <w:tcPr>
            <w:tcW w:w="2080" w:type="dxa"/>
            <w:vMerge w:val="restart"/>
            <w:shd w:val="clear" w:color="auto" w:fill="auto"/>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Мероприятия по реализации программы</w:t>
            </w:r>
          </w:p>
        </w:tc>
        <w:tc>
          <w:tcPr>
            <w:tcW w:w="1676" w:type="dxa"/>
            <w:vMerge w:val="restart"/>
            <w:shd w:val="clear" w:color="auto" w:fill="auto"/>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Источники финансирования</w:t>
            </w:r>
          </w:p>
        </w:tc>
        <w:tc>
          <w:tcPr>
            <w:tcW w:w="5539" w:type="dxa"/>
            <w:gridSpan w:val="6"/>
            <w:shd w:val="clear" w:color="auto" w:fill="auto"/>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Объем финансирования по годам (руб)</w:t>
            </w:r>
          </w:p>
        </w:tc>
      </w:tr>
      <w:tr w:rsidR="00AE2BA0" w:rsidRPr="00047508" w:rsidTr="00AE2BA0">
        <w:trPr>
          <w:gridAfter w:val="1"/>
          <w:wAfter w:w="40" w:type="dxa"/>
          <w:trHeight w:val="780"/>
        </w:trPr>
        <w:tc>
          <w:tcPr>
            <w:tcW w:w="521" w:type="dxa"/>
            <w:vMerge/>
            <w:vAlign w:val="center"/>
            <w:hideMark/>
          </w:tcPr>
          <w:p w:rsidR="00AE2BA0" w:rsidRPr="00047508" w:rsidRDefault="00AE2BA0" w:rsidP="00AE2BA0">
            <w:pPr>
              <w:widowControl/>
              <w:autoSpaceDE/>
              <w:autoSpaceDN/>
              <w:adjustRightInd/>
              <w:rPr>
                <w:rFonts w:eastAsia="Times New Roman"/>
                <w:b/>
                <w:bCs/>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b/>
                <w:bCs/>
                <w:color w:val="000000"/>
                <w:sz w:val="18"/>
                <w:szCs w:val="18"/>
              </w:rPr>
            </w:pPr>
          </w:p>
        </w:tc>
        <w:tc>
          <w:tcPr>
            <w:tcW w:w="1676" w:type="dxa"/>
            <w:vMerge/>
            <w:vAlign w:val="center"/>
            <w:hideMark/>
          </w:tcPr>
          <w:p w:rsidR="00AE2BA0" w:rsidRPr="00047508" w:rsidRDefault="00AE2BA0" w:rsidP="00AE2BA0">
            <w:pPr>
              <w:widowControl/>
              <w:autoSpaceDE/>
              <w:autoSpaceDN/>
              <w:adjustRightInd/>
              <w:rPr>
                <w:rFonts w:eastAsia="Times New Roman"/>
                <w:b/>
                <w:bCs/>
                <w:color w:val="000000"/>
                <w:sz w:val="18"/>
                <w:szCs w:val="18"/>
              </w:rPr>
            </w:pPr>
          </w:p>
        </w:tc>
        <w:tc>
          <w:tcPr>
            <w:tcW w:w="1092" w:type="dxa"/>
            <w:shd w:val="clear" w:color="auto" w:fill="auto"/>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2022 год планового периода</w:t>
            </w:r>
          </w:p>
        </w:tc>
        <w:tc>
          <w:tcPr>
            <w:tcW w:w="1092" w:type="dxa"/>
            <w:shd w:val="clear" w:color="auto" w:fill="auto"/>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2023год планового периода</w:t>
            </w:r>
          </w:p>
        </w:tc>
        <w:tc>
          <w:tcPr>
            <w:tcW w:w="1092" w:type="dxa"/>
            <w:shd w:val="clear" w:color="auto" w:fill="auto"/>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2024 год планового периода</w:t>
            </w:r>
          </w:p>
        </w:tc>
        <w:tc>
          <w:tcPr>
            <w:tcW w:w="1092" w:type="dxa"/>
            <w:shd w:val="clear" w:color="auto" w:fill="auto"/>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2025 год планового периода</w:t>
            </w:r>
          </w:p>
        </w:tc>
        <w:tc>
          <w:tcPr>
            <w:tcW w:w="1131" w:type="dxa"/>
            <w:shd w:val="clear" w:color="auto" w:fill="auto"/>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2026 год планового периода</w:t>
            </w:r>
          </w:p>
        </w:tc>
      </w:tr>
      <w:tr w:rsidR="00AE2BA0" w:rsidRPr="00047508" w:rsidTr="00AE2BA0">
        <w:trPr>
          <w:gridAfter w:val="1"/>
          <w:wAfter w:w="40" w:type="dxa"/>
          <w:trHeight w:val="259"/>
        </w:trPr>
        <w:tc>
          <w:tcPr>
            <w:tcW w:w="521" w:type="dxa"/>
            <w:vMerge w:val="restart"/>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w:t>
            </w:r>
          </w:p>
        </w:tc>
        <w:tc>
          <w:tcPr>
            <w:tcW w:w="2080" w:type="dxa"/>
            <w:vMerge w:val="restart"/>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Организация работ по озеленению поселка, посадки деревьев и кустарников, цветочному оформлению, охране существующего озеленения.</w:t>
            </w: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296 100,67</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397 944,08</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100 000,00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100 000,00</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100 000,00</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632"/>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296 100,67</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397 944,08</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100 000,00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100 000,00</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100 000,00</w:t>
            </w:r>
          </w:p>
        </w:tc>
      </w:tr>
      <w:tr w:rsidR="00AE2BA0" w:rsidRPr="00047508" w:rsidTr="00AE2BA0">
        <w:trPr>
          <w:gridAfter w:val="1"/>
          <w:wAfter w:w="40" w:type="dxa"/>
          <w:trHeight w:val="294"/>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284"/>
        </w:trPr>
        <w:tc>
          <w:tcPr>
            <w:tcW w:w="521" w:type="dxa"/>
            <w:vMerge w:val="restart"/>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2</w:t>
            </w:r>
          </w:p>
        </w:tc>
        <w:tc>
          <w:tcPr>
            <w:tcW w:w="2080" w:type="dxa"/>
            <w:vMerge w:val="restart"/>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 xml:space="preserve"> Выполнение работ по санитарной очистке территорий общего пользования, сбор и вывоз бытовых отходов, ликвидация несанкционированных свалок; организация работ по вывозу бесхозных автомобильных кузовов и самовольно установленных гаражей, контейнеров</w:t>
            </w: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1 260 011,15</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101 013,45</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106 165,14</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111 579,56</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825"/>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252 051,67</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454"/>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1 007 959,48</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101 013,45</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106 165,14</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111 579,56</w:t>
            </w:r>
          </w:p>
        </w:tc>
      </w:tr>
      <w:tr w:rsidR="00AE2BA0" w:rsidRPr="00047508" w:rsidTr="00AE2BA0">
        <w:trPr>
          <w:gridAfter w:val="1"/>
          <w:wAfter w:w="40" w:type="dxa"/>
          <w:trHeight w:val="2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296"/>
        </w:trPr>
        <w:tc>
          <w:tcPr>
            <w:tcW w:w="521" w:type="dxa"/>
            <w:vMerge w:val="restart"/>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3</w:t>
            </w:r>
          </w:p>
        </w:tc>
        <w:tc>
          <w:tcPr>
            <w:tcW w:w="2080" w:type="dxa"/>
            <w:vMerge w:val="restart"/>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 xml:space="preserve"> Содержание и обслуживание памятных мест поселка, скверов и площадей, выполнение ремонтно-строительных работ</w:t>
            </w: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6 519 246,05</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7 988 426,32</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8 615 892,44</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8 115 892,44</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8 529 802,95</w:t>
            </w:r>
          </w:p>
        </w:tc>
      </w:tr>
      <w:tr w:rsidR="00AE2BA0" w:rsidRPr="00047508" w:rsidTr="00AE2BA0">
        <w:trPr>
          <w:gridAfter w:val="1"/>
          <w:wAfter w:w="40" w:type="dxa"/>
          <w:trHeight w:val="406"/>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660"/>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472"/>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6 519 246,05</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7 988 426,32</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8 615 892,44</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8 115 892,44</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8 529 802,95</w:t>
            </w:r>
          </w:p>
        </w:tc>
      </w:tr>
      <w:tr w:rsidR="00AE2BA0" w:rsidRPr="00047508" w:rsidTr="00AE2BA0">
        <w:trPr>
          <w:gridAfter w:val="1"/>
          <w:wAfter w:w="40" w:type="dxa"/>
          <w:trHeight w:val="266"/>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286"/>
        </w:trPr>
        <w:tc>
          <w:tcPr>
            <w:tcW w:w="521" w:type="dxa"/>
            <w:vMerge w:val="restart"/>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4</w:t>
            </w:r>
          </w:p>
        </w:tc>
        <w:tc>
          <w:tcPr>
            <w:tcW w:w="2080" w:type="dxa"/>
            <w:vMerge w:val="restart"/>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Мероприятия по благоустройству внутриквартальных территорий и территорий общего пользования индивидуальной застройки:</w:t>
            </w:r>
            <w:r w:rsidRPr="00047508">
              <w:rPr>
                <w:rFonts w:eastAsia="Times New Roman"/>
                <w:color w:val="000000"/>
                <w:sz w:val="18"/>
                <w:szCs w:val="18"/>
              </w:rPr>
              <w:br/>
              <w:t xml:space="preserve">- обустройство </w:t>
            </w:r>
            <w:r w:rsidRPr="00047508">
              <w:rPr>
                <w:rFonts w:eastAsia="Times New Roman"/>
                <w:color w:val="000000"/>
                <w:sz w:val="18"/>
                <w:szCs w:val="18"/>
              </w:rPr>
              <w:lastRenderedPageBreak/>
              <w:t>современных детских игровых и обучающих спортивных, оздоровительных площадок;</w:t>
            </w:r>
            <w:r w:rsidRPr="00047508">
              <w:rPr>
                <w:rFonts w:eastAsia="Times New Roman"/>
                <w:color w:val="000000"/>
                <w:sz w:val="18"/>
                <w:szCs w:val="18"/>
              </w:rPr>
              <w:br/>
              <w:t xml:space="preserve">- обустройство территорий общего пользования парков, площадей; монументов, памятников и </w:t>
            </w: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lastRenderedPageBreak/>
              <w:t>Всего</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23 742 513,50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29 023 155,37</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2 567 371,58</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1 161 709,10</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1 220 956,26</w:t>
            </w:r>
          </w:p>
        </w:tc>
      </w:tr>
      <w:tr w:rsidR="00AE2BA0" w:rsidRPr="00047508" w:rsidTr="00AE2BA0">
        <w:trPr>
          <w:gridAfter w:val="1"/>
          <w:wAfter w:w="40" w:type="dxa"/>
          <w:trHeight w:val="447"/>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367"/>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656"/>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3 457 100,00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2 919 379,41</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411"/>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7 351 413,50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3 739 947,41</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2 567 371,58</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1 161 709,10</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1 220 956,26</w:t>
            </w:r>
          </w:p>
        </w:tc>
      </w:tr>
      <w:tr w:rsidR="00AE2BA0" w:rsidRPr="00047508" w:rsidTr="00AE2BA0">
        <w:trPr>
          <w:gridAfter w:val="1"/>
          <w:wAfter w:w="40" w:type="dxa"/>
          <w:trHeight w:val="305"/>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12 934 000,00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22 363 828,55</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236"/>
        </w:trPr>
        <w:tc>
          <w:tcPr>
            <w:tcW w:w="521" w:type="dxa"/>
            <w:vMerge w:val="restart"/>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6</w:t>
            </w:r>
          </w:p>
        </w:tc>
        <w:tc>
          <w:tcPr>
            <w:tcW w:w="2080" w:type="dxa"/>
            <w:vMerge w:val="restart"/>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Выполнение работ по обустройству мест общего пользования по ППМИ</w:t>
            </w: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0,00</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0,00</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304"/>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605"/>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660"/>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r>
      <w:tr w:rsidR="00AE2BA0" w:rsidRPr="00047508" w:rsidTr="00AE2BA0">
        <w:trPr>
          <w:gridAfter w:val="1"/>
          <w:wAfter w:w="40" w:type="dxa"/>
          <w:trHeight w:val="384"/>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r>
      <w:tr w:rsidR="00AE2BA0" w:rsidRPr="00047508" w:rsidTr="00AE2BA0">
        <w:trPr>
          <w:gridAfter w:val="1"/>
          <w:wAfter w:w="40" w:type="dxa"/>
          <w:trHeight w:val="529"/>
        </w:trPr>
        <w:tc>
          <w:tcPr>
            <w:tcW w:w="521" w:type="dxa"/>
            <w:vMerge w:val="restart"/>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7</w:t>
            </w:r>
          </w:p>
        </w:tc>
        <w:tc>
          <w:tcPr>
            <w:tcW w:w="2080" w:type="dxa"/>
            <w:vMerge w:val="restart"/>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Реконструкция и ремонт уличного освещения</w:t>
            </w: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4 006 247,66</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3 318 347,68</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5 857 213,67</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5 758 015,23</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6 051 674,01</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606"/>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1 137 340,00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2 868 907,66</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3 318 347,68</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5 857 213,67</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5 758 015,23</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6 051 674,01</w:t>
            </w:r>
          </w:p>
        </w:tc>
      </w:tr>
      <w:tr w:rsidR="00AE2BA0" w:rsidRPr="00047508" w:rsidTr="00AE2BA0">
        <w:trPr>
          <w:gridAfter w:val="1"/>
          <w:wAfter w:w="40" w:type="dxa"/>
          <w:trHeight w:val="31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r>
      <w:tr w:rsidR="00AE2BA0" w:rsidRPr="00047508" w:rsidTr="00AE2BA0">
        <w:trPr>
          <w:gridAfter w:val="1"/>
          <w:wAfter w:w="40" w:type="dxa"/>
          <w:trHeight w:val="245"/>
        </w:trPr>
        <w:tc>
          <w:tcPr>
            <w:tcW w:w="521" w:type="dxa"/>
            <w:vMerge w:val="restart"/>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8</w:t>
            </w:r>
          </w:p>
        </w:tc>
        <w:tc>
          <w:tcPr>
            <w:tcW w:w="2080" w:type="dxa"/>
            <w:vMerge w:val="restart"/>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Содержание мест захоронений</w:t>
            </w: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550 864,11</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578 221,02</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599 645,73</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599 645,73</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630 227,66</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440"/>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550 864,11</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578 221,02</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599 645,73</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599 645,73</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630 227,66</w:t>
            </w:r>
          </w:p>
        </w:tc>
      </w:tr>
      <w:tr w:rsidR="00AE2BA0" w:rsidRPr="00047508" w:rsidTr="00AE2BA0">
        <w:trPr>
          <w:gridAfter w:val="1"/>
          <w:wAfter w:w="40" w:type="dxa"/>
          <w:trHeight w:val="378"/>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r>
      <w:tr w:rsidR="00AE2BA0" w:rsidRPr="00047508" w:rsidTr="00AE2BA0">
        <w:trPr>
          <w:gridAfter w:val="1"/>
          <w:wAfter w:w="40" w:type="dxa"/>
          <w:trHeight w:val="412"/>
        </w:trPr>
        <w:tc>
          <w:tcPr>
            <w:tcW w:w="521" w:type="dxa"/>
            <w:vMerge w:val="restart"/>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2080" w:type="dxa"/>
            <w:vMerge w:val="restart"/>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 xml:space="preserve">ИТОГО по программе </w:t>
            </w: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36 374 983,14</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41 306 094,47</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17 841 136,87</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15 841 427,64</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16 644 240,45</w:t>
            </w:r>
          </w:p>
        </w:tc>
      </w:tr>
      <w:tr w:rsidR="00AE2BA0" w:rsidRPr="00047508" w:rsidTr="00AE2BA0">
        <w:trPr>
          <w:gridAfter w:val="1"/>
          <w:wAfter w:w="40" w:type="dxa"/>
          <w:trHeight w:val="418"/>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b/>
                <w:bCs/>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Федеральный бюджет</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r>
      <w:tr w:rsidR="00AE2BA0" w:rsidRPr="00047508" w:rsidTr="00AE2BA0">
        <w:trPr>
          <w:gridAfter w:val="1"/>
          <w:wAfter w:w="40" w:type="dxa"/>
          <w:trHeight w:val="565"/>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b/>
                <w:bCs/>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Государственный бюджет РС(Я)</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r>
      <w:tr w:rsidR="00AE2BA0" w:rsidRPr="00047508" w:rsidTr="00AE2BA0">
        <w:trPr>
          <w:gridAfter w:val="1"/>
          <w:wAfter w:w="40" w:type="dxa"/>
          <w:trHeight w:val="810"/>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b/>
                <w:bCs/>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Бюджет МО «Мирнинский район»</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4 846 491,67</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2 919 379,41</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b/>
                <w:bCs/>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Бюджет МО «Поселок Айхал»</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18 594 491,47</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16 022 886,51</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17 841 136,87</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15 841 427,64</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color w:val="000000"/>
                <w:sz w:val="18"/>
                <w:szCs w:val="18"/>
              </w:rPr>
            </w:pPr>
            <w:r w:rsidRPr="00047508">
              <w:rPr>
                <w:rFonts w:eastAsia="Times New Roman"/>
                <w:color w:val="000000"/>
                <w:sz w:val="18"/>
                <w:szCs w:val="18"/>
              </w:rPr>
              <w:t>16 644 240,45</w:t>
            </w:r>
          </w:p>
        </w:tc>
      </w:tr>
      <w:tr w:rsidR="00AE2BA0" w:rsidRPr="00047508" w:rsidTr="00AE2BA0">
        <w:trPr>
          <w:gridAfter w:val="1"/>
          <w:wAfter w:w="40" w:type="dxa"/>
          <w:trHeight w:val="529"/>
        </w:trPr>
        <w:tc>
          <w:tcPr>
            <w:tcW w:w="521" w:type="dxa"/>
            <w:vMerge/>
            <w:vAlign w:val="center"/>
            <w:hideMark/>
          </w:tcPr>
          <w:p w:rsidR="00AE2BA0" w:rsidRPr="00047508" w:rsidRDefault="00AE2BA0" w:rsidP="00AE2BA0">
            <w:pPr>
              <w:widowControl/>
              <w:autoSpaceDE/>
              <w:autoSpaceDN/>
              <w:adjustRightInd/>
              <w:rPr>
                <w:rFonts w:eastAsia="Times New Roman"/>
                <w:color w:val="000000"/>
                <w:sz w:val="18"/>
                <w:szCs w:val="18"/>
              </w:rPr>
            </w:pPr>
          </w:p>
        </w:tc>
        <w:tc>
          <w:tcPr>
            <w:tcW w:w="2080" w:type="dxa"/>
            <w:vMerge/>
            <w:vAlign w:val="center"/>
            <w:hideMark/>
          </w:tcPr>
          <w:p w:rsidR="00AE2BA0" w:rsidRPr="00047508" w:rsidRDefault="00AE2BA0" w:rsidP="00AE2BA0">
            <w:pPr>
              <w:widowControl/>
              <w:autoSpaceDE/>
              <w:autoSpaceDN/>
              <w:adjustRightInd/>
              <w:rPr>
                <w:rFonts w:eastAsia="Times New Roman"/>
                <w:b/>
                <w:bCs/>
                <w:color w:val="000000"/>
                <w:sz w:val="18"/>
                <w:szCs w:val="18"/>
              </w:rPr>
            </w:pPr>
          </w:p>
        </w:tc>
        <w:tc>
          <w:tcPr>
            <w:tcW w:w="1676" w:type="dxa"/>
            <w:shd w:val="clear" w:color="000000" w:fill="FFFFFF"/>
            <w:vAlign w:val="center"/>
            <w:hideMark/>
          </w:tcPr>
          <w:p w:rsidR="00AE2BA0" w:rsidRPr="00047508" w:rsidRDefault="00AE2BA0" w:rsidP="00AE2BA0">
            <w:pPr>
              <w:widowControl/>
              <w:autoSpaceDE/>
              <w:autoSpaceDN/>
              <w:adjustRightInd/>
              <w:rPr>
                <w:rFonts w:eastAsia="Times New Roman"/>
                <w:b/>
                <w:bCs/>
                <w:color w:val="000000"/>
                <w:sz w:val="18"/>
                <w:szCs w:val="18"/>
              </w:rPr>
            </w:pPr>
            <w:r w:rsidRPr="00047508">
              <w:rPr>
                <w:rFonts w:eastAsia="Times New Roman"/>
                <w:b/>
                <w:bCs/>
                <w:color w:val="000000"/>
                <w:sz w:val="18"/>
                <w:szCs w:val="18"/>
              </w:rPr>
              <w:t>Другие источники</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12 934 000,00</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22 363 828,55</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092"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131" w:type="dxa"/>
            <w:shd w:val="clear" w:color="000000" w:fill="FFFFFF"/>
            <w:vAlign w:val="center"/>
            <w:hideMark/>
          </w:tcPr>
          <w:p w:rsidR="00AE2BA0" w:rsidRPr="00047508" w:rsidRDefault="00AE2BA0" w:rsidP="00AE2BA0">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r>
    </w:tbl>
    <w:p w:rsidR="00AE2BA0" w:rsidRPr="00047508" w:rsidRDefault="00AE2BA0" w:rsidP="00AE2BA0">
      <w:pPr>
        <w:widowControl/>
        <w:autoSpaceDE/>
        <w:autoSpaceDN/>
        <w:adjustRightInd/>
        <w:rPr>
          <w:rFonts w:eastAsia="Times New Roman"/>
          <w:bCs/>
        </w:rPr>
      </w:pPr>
    </w:p>
    <w:tbl>
      <w:tblPr>
        <w:tblW w:w="5000" w:type="pct"/>
        <w:tblBorders>
          <w:bottom w:val="thickThinSmallGap" w:sz="24" w:space="0" w:color="auto"/>
        </w:tblBorders>
        <w:tblLook w:val="01E0"/>
      </w:tblPr>
      <w:tblGrid>
        <w:gridCol w:w="3924"/>
        <w:gridCol w:w="1598"/>
        <w:gridCol w:w="4049"/>
      </w:tblGrid>
      <w:tr w:rsidR="00FA4442" w:rsidRPr="00047508" w:rsidTr="00792372">
        <w:trPr>
          <w:trHeight w:val="2202"/>
        </w:trPr>
        <w:tc>
          <w:tcPr>
            <w:tcW w:w="2050" w:type="pct"/>
            <w:shd w:val="clear" w:color="auto" w:fill="auto"/>
          </w:tcPr>
          <w:p w:rsidR="00FA4442" w:rsidRPr="00047508" w:rsidRDefault="00FA4442" w:rsidP="00FA4442">
            <w:pPr>
              <w:widowControl/>
              <w:autoSpaceDE/>
              <w:autoSpaceDN/>
              <w:adjustRightInd/>
              <w:jc w:val="center"/>
              <w:rPr>
                <w:rFonts w:eastAsia="Times New Roman"/>
                <w:b/>
              </w:rPr>
            </w:pPr>
            <w:r w:rsidRPr="00047508">
              <w:rPr>
                <w:rFonts w:eastAsia="Times New Roman"/>
                <w:b/>
              </w:rPr>
              <w:lastRenderedPageBreak/>
              <w:t>Российская Федерация (Россия)</w:t>
            </w:r>
          </w:p>
          <w:p w:rsidR="00FA4442" w:rsidRPr="00047508" w:rsidRDefault="00FA4442" w:rsidP="00FA4442">
            <w:pPr>
              <w:widowControl/>
              <w:autoSpaceDE/>
              <w:autoSpaceDN/>
              <w:adjustRightInd/>
              <w:jc w:val="center"/>
              <w:rPr>
                <w:rFonts w:eastAsia="Times New Roman"/>
                <w:b/>
              </w:rPr>
            </w:pPr>
            <w:r w:rsidRPr="00047508">
              <w:rPr>
                <w:rFonts w:eastAsia="Times New Roman"/>
                <w:b/>
              </w:rPr>
              <w:t>Республика Саха (Якутия)</w:t>
            </w:r>
          </w:p>
          <w:p w:rsidR="00FA4442" w:rsidRPr="00047508" w:rsidRDefault="00FA4442" w:rsidP="00FA4442">
            <w:pPr>
              <w:widowControl/>
              <w:autoSpaceDE/>
              <w:autoSpaceDN/>
              <w:adjustRightInd/>
              <w:jc w:val="center"/>
              <w:rPr>
                <w:rFonts w:eastAsia="Times New Roman"/>
                <w:b/>
              </w:rPr>
            </w:pPr>
            <w:r w:rsidRPr="00047508">
              <w:rPr>
                <w:rFonts w:eastAsia="Times New Roman"/>
                <w:b/>
              </w:rPr>
              <w:t>АДМИНИСТРАЦИЯ</w:t>
            </w:r>
          </w:p>
          <w:p w:rsidR="00FA4442" w:rsidRPr="00047508" w:rsidRDefault="00FA4442" w:rsidP="00FA4442">
            <w:pPr>
              <w:widowControl/>
              <w:autoSpaceDE/>
              <w:autoSpaceDN/>
              <w:adjustRightInd/>
              <w:jc w:val="center"/>
              <w:rPr>
                <w:rFonts w:eastAsia="Times New Roman"/>
                <w:b/>
              </w:rPr>
            </w:pPr>
            <w:r w:rsidRPr="00047508">
              <w:rPr>
                <w:rFonts w:eastAsia="Times New Roman"/>
                <w:b/>
              </w:rPr>
              <w:t>муниципального образования</w:t>
            </w:r>
          </w:p>
          <w:p w:rsidR="00FA4442" w:rsidRPr="00047508" w:rsidRDefault="00FA4442" w:rsidP="00FA4442">
            <w:pPr>
              <w:widowControl/>
              <w:autoSpaceDE/>
              <w:autoSpaceDN/>
              <w:adjustRightInd/>
              <w:jc w:val="center"/>
              <w:rPr>
                <w:rFonts w:eastAsia="Times New Roman"/>
                <w:b/>
              </w:rPr>
            </w:pPr>
            <w:r w:rsidRPr="00047508">
              <w:rPr>
                <w:rFonts w:eastAsia="Times New Roman"/>
                <w:b/>
              </w:rPr>
              <w:t>«Поселок Айхал»</w:t>
            </w:r>
          </w:p>
          <w:p w:rsidR="00FA4442" w:rsidRPr="00047508" w:rsidRDefault="00FA4442" w:rsidP="00FA4442">
            <w:pPr>
              <w:widowControl/>
              <w:autoSpaceDE/>
              <w:autoSpaceDN/>
              <w:adjustRightInd/>
              <w:jc w:val="center"/>
              <w:rPr>
                <w:rFonts w:eastAsia="Times New Roman"/>
                <w:b/>
                <w:sz w:val="20"/>
                <w:szCs w:val="20"/>
              </w:rPr>
            </w:pPr>
            <w:r w:rsidRPr="00047508">
              <w:rPr>
                <w:rFonts w:eastAsia="Times New Roman"/>
                <w:b/>
              </w:rPr>
              <w:t>Мирнинского района</w:t>
            </w:r>
          </w:p>
          <w:p w:rsidR="00FA4442" w:rsidRPr="00047508" w:rsidRDefault="00FA4442" w:rsidP="00FA4442">
            <w:pPr>
              <w:widowControl/>
              <w:autoSpaceDE/>
              <w:autoSpaceDN/>
              <w:adjustRightInd/>
              <w:jc w:val="center"/>
              <w:rPr>
                <w:rFonts w:eastAsia="Times New Roman"/>
                <w:b/>
                <w:bCs/>
                <w:kern w:val="32"/>
                <w:position w:val="6"/>
              </w:rPr>
            </w:pPr>
          </w:p>
          <w:p w:rsidR="00FA4442" w:rsidRPr="00047508" w:rsidRDefault="00FA4442" w:rsidP="00FA4442">
            <w:pPr>
              <w:widowControl/>
              <w:autoSpaceDE/>
              <w:autoSpaceDN/>
              <w:adjustRightInd/>
              <w:jc w:val="center"/>
              <w:rPr>
                <w:rFonts w:eastAsia="Times New Roman"/>
                <w:b/>
                <w:bCs/>
                <w:kern w:val="32"/>
                <w:position w:val="6"/>
                <w:sz w:val="28"/>
                <w:szCs w:val="28"/>
              </w:rPr>
            </w:pPr>
            <w:r w:rsidRPr="00047508">
              <w:rPr>
                <w:rFonts w:eastAsia="Times New Roman"/>
                <w:b/>
                <w:bCs/>
                <w:kern w:val="32"/>
                <w:position w:val="6"/>
                <w:sz w:val="28"/>
                <w:szCs w:val="28"/>
              </w:rPr>
              <w:t>ПОСТАНОВЛЕНИЕ</w:t>
            </w:r>
          </w:p>
        </w:tc>
        <w:tc>
          <w:tcPr>
            <w:tcW w:w="835" w:type="pct"/>
            <w:shd w:val="clear" w:color="auto" w:fill="auto"/>
          </w:tcPr>
          <w:p w:rsidR="00FA4442" w:rsidRPr="00047508" w:rsidRDefault="00FA4442" w:rsidP="00FA4442">
            <w:pPr>
              <w:widowControl/>
              <w:autoSpaceDE/>
              <w:autoSpaceDN/>
              <w:adjustRightInd/>
              <w:jc w:val="center"/>
              <w:rPr>
                <w:rFonts w:eastAsia="Times New Roman"/>
                <w:noProof/>
              </w:rPr>
            </w:pPr>
            <w:r w:rsidRPr="00047508">
              <w:rPr>
                <w:rFonts w:eastAsia="Times New Roman"/>
                <w:noProof/>
              </w:rPr>
              <w:drawing>
                <wp:anchor distT="0" distB="0" distL="114300" distR="114300" simplePos="0" relativeHeight="251661312" behindDoc="0" locked="0" layoutInCell="1" allowOverlap="1">
                  <wp:simplePos x="0" y="0"/>
                  <wp:positionH relativeFrom="column">
                    <wp:posOffset>12065</wp:posOffset>
                  </wp:positionH>
                  <wp:positionV relativeFrom="paragraph">
                    <wp:posOffset>-25400</wp:posOffset>
                  </wp:positionV>
                  <wp:extent cx="838764" cy="822960"/>
                  <wp:effectExtent l="0" t="0" r="0" b="0"/>
                  <wp:wrapNone/>
                  <wp:docPr id="401881343" name="Рисунок 40188134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1" cstate="print"/>
                          <a:srcRect t="21161" r="-61"/>
                          <a:stretch>
                            <a:fillRect/>
                          </a:stretch>
                        </pic:blipFill>
                        <pic:spPr bwMode="auto">
                          <a:xfrm>
                            <a:off x="0" y="0"/>
                            <a:ext cx="838764" cy="822960"/>
                          </a:xfrm>
                          <a:prstGeom prst="rect">
                            <a:avLst/>
                          </a:prstGeom>
                          <a:noFill/>
                        </pic:spPr>
                      </pic:pic>
                    </a:graphicData>
                  </a:graphic>
                </wp:anchor>
              </w:drawing>
            </w:r>
          </w:p>
          <w:p w:rsidR="00FA4442" w:rsidRPr="00047508" w:rsidRDefault="00FA4442" w:rsidP="00FA4442">
            <w:pPr>
              <w:widowControl/>
              <w:autoSpaceDE/>
              <w:autoSpaceDN/>
              <w:adjustRightInd/>
              <w:jc w:val="center"/>
              <w:rPr>
                <w:rFonts w:eastAsia="Times New Roman"/>
              </w:rPr>
            </w:pPr>
          </w:p>
        </w:tc>
        <w:tc>
          <w:tcPr>
            <w:tcW w:w="2115" w:type="pct"/>
            <w:shd w:val="clear" w:color="auto" w:fill="auto"/>
          </w:tcPr>
          <w:p w:rsidR="00FA4442" w:rsidRPr="00047508" w:rsidRDefault="00FA4442" w:rsidP="00FA4442">
            <w:pPr>
              <w:widowControl/>
              <w:autoSpaceDE/>
              <w:autoSpaceDN/>
              <w:adjustRightInd/>
              <w:jc w:val="center"/>
              <w:rPr>
                <w:rFonts w:eastAsia="Times New Roman"/>
                <w:b/>
              </w:rPr>
            </w:pPr>
            <w:r w:rsidRPr="00047508">
              <w:rPr>
                <w:rFonts w:eastAsia="Times New Roman"/>
                <w:b/>
              </w:rPr>
              <w:t>Россия Федерацията (Россия)</w:t>
            </w:r>
          </w:p>
          <w:p w:rsidR="00FA4442" w:rsidRPr="00047508" w:rsidRDefault="00FA4442" w:rsidP="00FA4442">
            <w:pPr>
              <w:widowControl/>
              <w:autoSpaceDE/>
              <w:autoSpaceDN/>
              <w:adjustRightInd/>
              <w:jc w:val="center"/>
              <w:rPr>
                <w:rFonts w:eastAsia="Times New Roman"/>
                <w:b/>
              </w:rPr>
            </w:pPr>
            <w:r w:rsidRPr="00047508">
              <w:rPr>
                <w:rFonts w:eastAsia="Times New Roman"/>
                <w:b/>
                <w:shd w:val="clear" w:color="auto" w:fill="FFFFFF"/>
              </w:rPr>
              <w:t>Саха Өрөспүүбүлүкэтэ</w:t>
            </w:r>
          </w:p>
          <w:p w:rsidR="00FA4442" w:rsidRPr="00047508" w:rsidRDefault="00FA4442" w:rsidP="00FA4442">
            <w:pPr>
              <w:widowControl/>
              <w:autoSpaceDE/>
              <w:autoSpaceDN/>
              <w:adjustRightInd/>
              <w:jc w:val="center"/>
              <w:rPr>
                <w:rFonts w:eastAsia="Times New Roman"/>
                <w:b/>
              </w:rPr>
            </w:pPr>
            <w:r w:rsidRPr="00047508">
              <w:rPr>
                <w:rFonts w:eastAsia="Times New Roman"/>
                <w:b/>
              </w:rPr>
              <w:t>Мииринэйулуу</w:t>
            </w:r>
            <w:r w:rsidRPr="00047508">
              <w:rPr>
                <w:rFonts w:eastAsia="Times New Roman"/>
                <w:b/>
                <w:lang w:val="en-US"/>
              </w:rPr>
              <w:t>h</w:t>
            </w:r>
            <w:r w:rsidRPr="00047508">
              <w:rPr>
                <w:rFonts w:eastAsia="Times New Roman"/>
                <w:b/>
              </w:rPr>
              <w:t>ун</w:t>
            </w:r>
          </w:p>
          <w:p w:rsidR="00FA4442" w:rsidRPr="00047508" w:rsidRDefault="00FA4442" w:rsidP="00FA4442">
            <w:pPr>
              <w:widowControl/>
              <w:autoSpaceDE/>
              <w:autoSpaceDN/>
              <w:adjustRightInd/>
              <w:jc w:val="center"/>
              <w:rPr>
                <w:rFonts w:eastAsia="Times New Roman"/>
                <w:b/>
              </w:rPr>
            </w:pPr>
            <w:r w:rsidRPr="00047508">
              <w:rPr>
                <w:rFonts w:eastAsia="Times New Roman"/>
                <w:b/>
              </w:rPr>
              <w:t>Айхал бө</w:t>
            </w:r>
            <w:r w:rsidRPr="00047508">
              <w:rPr>
                <w:rFonts w:eastAsia="Times New Roman"/>
                <w:b/>
                <w:lang w:val="en-US"/>
              </w:rPr>
              <w:t>h</w:t>
            </w:r>
            <w:r w:rsidRPr="00047508">
              <w:rPr>
                <w:rFonts w:eastAsia="Times New Roman"/>
                <w:b/>
              </w:rPr>
              <w:t>үөлэгин</w:t>
            </w:r>
          </w:p>
          <w:p w:rsidR="00FA4442" w:rsidRPr="00047508" w:rsidRDefault="00FA4442" w:rsidP="00FA4442">
            <w:pPr>
              <w:widowControl/>
              <w:autoSpaceDE/>
              <w:autoSpaceDN/>
              <w:adjustRightInd/>
              <w:jc w:val="center"/>
              <w:rPr>
                <w:rFonts w:eastAsia="Times New Roman"/>
                <w:b/>
              </w:rPr>
            </w:pPr>
            <w:r w:rsidRPr="00047508">
              <w:rPr>
                <w:rFonts w:eastAsia="Times New Roman"/>
                <w:b/>
              </w:rPr>
              <w:t>муниципальнайтэриллиитин</w:t>
            </w:r>
          </w:p>
          <w:p w:rsidR="00FA4442" w:rsidRPr="00047508" w:rsidRDefault="00FA4442" w:rsidP="00FA4442">
            <w:pPr>
              <w:widowControl/>
              <w:autoSpaceDE/>
              <w:autoSpaceDN/>
              <w:adjustRightInd/>
              <w:jc w:val="center"/>
              <w:rPr>
                <w:rFonts w:eastAsia="Times New Roman"/>
                <w:b/>
                <w:position w:val="6"/>
                <w:sz w:val="28"/>
                <w:szCs w:val="28"/>
              </w:rPr>
            </w:pPr>
            <w:r w:rsidRPr="00047508">
              <w:rPr>
                <w:rFonts w:eastAsia="Times New Roman"/>
                <w:b/>
              </w:rPr>
              <w:t>ДЬА</w:t>
            </w:r>
            <w:r w:rsidRPr="00047508">
              <w:rPr>
                <w:rFonts w:eastAsia="Times New Roman"/>
                <w:b/>
                <w:lang w:val="en-US"/>
              </w:rPr>
              <w:t>h</w:t>
            </w:r>
            <w:r w:rsidRPr="00047508">
              <w:rPr>
                <w:rFonts w:eastAsia="Times New Roman"/>
                <w:b/>
              </w:rPr>
              <w:t>АЛТАТА</w:t>
            </w:r>
          </w:p>
          <w:p w:rsidR="00FA4442" w:rsidRPr="00047508" w:rsidRDefault="00FA4442" w:rsidP="00FA4442">
            <w:pPr>
              <w:widowControl/>
              <w:autoSpaceDE/>
              <w:autoSpaceDN/>
              <w:adjustRightInd/>
              <w:jc w:val="center"/>
              <w:rPr>
                <w:rFonts w:eastAsia="Times New Roman"/>
                <w:b/>
                <w:position w:val="6"/>
                <w:sz w:val="20"/>
                <w:szCs w:val="20"/>
              </w:rPr>
            </w:pPr>
          </w:p>
          <w:p w:rsidR="00FA4442" w:rsidRPr="00047508" w:rsidRDefault="00FA4442" w:rsidP="00FA4442">
            <w:pPr>
              <w:widowControl/>
              <w:autoSpaceDE/>
              <w:autoSpaceDN/>
              <w:adjustRightInd/>
              <w:jc w:val="center"/>
              <w:rPr>
                <w:rFonts w:eastAsia="Times New Roman"/>
                <w:b/>
                <w:sz w:val="28"/>
                <w:szCs w:val="28"/>
              </w:rPr>
            </w:pPr>
            <w:r w:rsidRPr="00047508">
              <w:rPr>
                <w:rFonts w:eastAsia="Times New Roman"/>
                <w:b/>
                <w:position w:val="6"/>
                <w:sz w:val="28"/>
                <w:szCs w:val="28"/>
              </w:rPr>
              <w:t>УУРААХ</w:t>
            </w:r>
          </w:p>
          <w:p w:rsidR="00FA4442" w:rsidRPr="00047508" w:rsidRDefault="00FA4442" w:rsidP="00FA4442">
            <w:pPr>
              <w:widowControl/>
              <w:autoSpaceDE/>
              <w:autoSpaceDN/>
              <w:adjustRightInd/>
              <w:jc w:val="center"/>
              <w:rPr>
                <w:rFonts w:eastAsia="Times New Roman"/>
                <w:b/>
                <w:bCs/>
                <w:kern w:val="32"/>
                <w:position w:val="6"/>
                <w:sz w:val="2"/>
                <w:szCs w:val="2"/>
              </w:rPr>
            </w:pPr>
          </w:p>
        </w:tc>
      </w:tr>
    </w:tbl>
    <w:p w:rsidR="00FA4442" w:rsidRPr="00047508" w:rsidRDefault="00FA4442" w:rsidP="00FA4442">
      <w:pPr>
        <w:widowControl/>
        <w:autoSpaceDE/>
        <w:autoSpaceDN/>
        <w:adjustRightInd/>
        <w:ind w:right="-284"/>
        <w:jc w:val="center"/>
        <w:rPr>
          <w:rFonts w:eastAsia="Times New Roman"/>
          <w:b/>
          <w:u w:val="single"/>
        </w:rPr>
      </w:pPr>
    </w:p>
    <w:p w:rsidR="00FA4442" w:rsidRPr="00047508" w:rsidRDefault="00FA4442" w:rsidP="00FA4442">
      <w:pPr>
        <w:widowControl/>
        <w:tabs>
          <w:tab w:val="left" w:pos="7740"/>
        </w:tabs>
        <w:autoSpaceDE/>
        <w:autoSpaceDN/>
        <w:adjustRightInd/>
        <w:ind w:right="-284"/>
        <w:rPr>
          <w:rFonts w:eastAsia="Times New Roman"/>
        </w:rPr>
      </w:pPr>
      <w:r w:rsidRPr="00047508">
        <w:rPr>
          <w:rFonts w:eastAsia="Times New Roman"/>
        </w:rPr>
        <w:t xml:space="preserve">16.05.2023 г. </w:t>
      </w:r>
      <w:r w:rsidRPr="00047508">
        <w:rPr>
          <w:rFonts w:eastAsia="Times New Roman"/>
        </w:rPr>
        <w:tab/>
        <w:t xml:space="preserve">                  № 268</w:t>
      </w:r>
    </w:p>
    <w:tbl>
      <w:tblPr>
        <w:tblStyle w:val="90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3"/>
        <w:gridCol w:w="3888"/>
      </w:tblGrid>
      <w:tr w:rsidR="00FA4442" w:rsidRPr="00047508" w:rsidTr="00792372">
        <w:trPr>
          <w:trHeight w:val="1800"/>
          <w:jc w:val="center"/>
        </w:trPr>
        <w:tc>
          <w:tcPr>
            <w:tcW w:w="2969" w:type="pct"/>
          </w:tcPr>
          <w:p w:rsidR="00FA4442" w:rsidRPr="00047508" w:rsidRDefault="00FA4442" w:rsidP="00FA4442">
            <w:pPr>
              <w:widowControl/>
              <w:autoSpaceDE/>
              <w:autoSpaceDN/>
              <w:adjustRightInd/>
              <w:ind w:left="-108"/>
              <w:rPr>
                <w:rFonts w:eastAsia="Times New Roman"/>
                <w:b/>
              </w:rPr>
            </w:pPr>
          </w:p>
          <w:p w:rsidR="00FA4442" w:rsidRPr="00047508" w:rsidRDefault="00FA4442" w:rsidP="00FA4442">
            <w:pPr>
              <w:widowControl/>
              <w:autoSpaceDE/>
              <w:autoSpaceDN/>
              <w:adjustRightInd/>
              <w:ind w:left="-108"/>
              <w:jc w:val="both"/>
              <w:rPr>
                <w:rFonts w:eastAsia="Times New Roman"/>
                <w:b/>
              </w:rPr>
            </w:pPr>
            <w:r w:rsidRPr="00047508">
              <w:rPr>
                <w:rFonts w:eastAsia="Times New Roman"/>
                <w:b/>
              </w:rPr>
              <w:t xml:space="preserve">О внесении изменений в муниципальную программу МО «Поселок Айхал» Мирнинского района Республики Саха (Якутия) «Благоустройство территорий поселка Айхал на 2022-2026 годы», </w:t>
            </w:r>
          </w:p>
          <w:p w:rsidR="00FA4442" w:rsidRPr="00047508" w:rsidRDefault="00FA4442" w:rsidP="00FA4442">
            <w:pPr>
              <w:widowControl/>
              <w:autoSpaceDE/>
              <w:autoSpaceDN/>
              <w:adjustRightInd/>
              <w:ind w:left="-108"/>
              <w:jc w:val="both"/>
              <w:rPr>
                <w:rFonts w:eastAsia="Times New Roman"/>
                <w:b/>
              </w:rPr>
            </w:pPr>
            <w:r w:rsidRPr="00047508">
              <w:rPr>
                <w:rFonts w:eastAsia="Times New Roman"/>
                <w:sz w:val="22"/>
                <w:szCs w:val="22"/>
              </w:rPr>
              <w:t>(утвержденную постановлением Главы поселка от 15.12.2021 №546, в редакции постановлений от 21.03.2022 №112, от 08.04.2022 №142, от 12.05.2022 №217, от 07.06.2022 №255, от 04.07.2022 № 295, от 17.10.2022 г № 295, от 18.10.2022 г № 462, от 09.11.2022 №521 от 06.12.2022 №608, от 21.12.2022 №665, от 30.12.2022 №710, от 26.01.2023 №24, от 13.03.2023 №109, от 22.03.2023 №142, от 30.03.2023 №168, от 24.04.2023 №230)</w:t>
            </w:r>
          </w:p>
        </w:tc>
        <w:tc>
          <w:tcPr>
            <w:tcW w:w="2031" w:type="pct"/>
          </w:tcPr>
          <w:p w:rsidR="00FA4442" w:rsidRPr="00047508" w:rsidRDefault="00FA4442" w:rsidP="00FA4442">
            <w:pPr>
              <w:widowControl/>
              <w:autoSpaceDE/>
              <w:autoSpaceDN/>
              <w:adjustRightInd/>
              <w:spacing w:after="240"/>
              <w:ind w:firstLine="360"/>
              <w:rPr>
                <w:rFonts w:eastAsia="Times New Roman"/>
                <w:b/>
              </w:rPr>
            </w:pPr>
          </w:p>
          <w:p w:rsidR="00FA4442" w:rsidRPr="00047508" w:rsidRDefault="00FA4442" w:rsidP="00FA4442">
            <w:pPr>
              <w:widowControl/>
              <w:autoSpaceDE/>
              <w:autoSpaceDN/>
              <w:adjustRightInd/>
              <w:jc w:val="center"/>
              <w:rPr>
                <w:rFonts w:eastAsia="Times New Roman"/>
                <w:b/>
              </w:rPr>
            </w:pPr>
          </w:p>
        </w:tc>
      </w:tr>
    </w:tbl>
    <w:p w:rsidR="00FA4442" w:rsidRPr="00047508" w:rsidRDefault="00FA4442" w:rsidP="00FA4442">
      <w:pPr>
        <w:widowControl/>
        <w:autoSpaceDE/>
        <w:autoSpaceDN/>
        <w:adjustRightInd/>
        <w:jc w:val="both"/>
        <w:rPr>
          <w:rFonts w:eastAsia="Times New Roman"/>
        </w:rPr>
      </w:pPr>
    </w:p>
    <w:p w:rsidR="00FA4442" w:rsidRPr="00047508" w:rsidRDefault="00FA4442" w:rsidP="00FA4442">
      <w:pPr>
        <w:widowControl/>
        <w:autoSpaceDE/>
        <w:autoSpaceDN/>
        <w:adjustRightInd/>
        <w:ind w:firstLine="708"/>
        <w:jc w:val="both"/>
        <w:rPr>
          <w:rFonts w:eastAsia="Times New Roman"/>
          <w:bCs/>
        </w:rPr>
      </w:pPr>
      <w:r w:rsidRPr="00047508">
        <w:rPr>
          <w:rFonts w:eastAsia="Times New Roman"/>
        </w:rPr>
        <w:t>В соответствии со статьей 179 Бюджетного кодекса Российской Федерации, в соответствии с Федеральным законом от 06.10.2003г. № 131 «Об общих принципах организации местного самоуправления в Российской Федерации», Федеральным законом от 28.06.2014 №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 414, на основании постановления Главы поселка от 10.05.2023 № 264:</w:t>
      </w:r>
    </w:p>
    <w:p w:rsidR="00FA4442" w:rsidRPr="00047508" w:rsidRDefault="00FA4442" w:rsidP="00FA4442">
      <w:pPr>
        <w:widowControl/>
        <w:autoSpaceDE/>
        <w:autoSpaceDN/>
        <w:adjustRightInd/>
        <w:jc w:val="both"/>
        <w:rPr>
          <w:rFonts w:eastAsia="Times New Roman"/>
          <w:bCs/>
        </w:rPr>
      </w:pPr>
    </w:p>
    <w:p w:rsidR="00FA4442" w:rsidRPr="00047508" w:rsidRDefault="00FA4442" w:rsidP="00FA4442">
      <w:pPr>
        <w:widowControl/>
        <w:numPr>
          <w:ilvl w:val="0"/>
          <w:numId w:val="2"/>
        </w:numPr>
        <w:autoSpaceDE/>
        <w:autoSpaceDN/>
        <w:adjustRightInd/>
        <w:ind w:left="0"/>
        <w:contextualSpacing/>
        <w:jc w:val="both"/>
        <w:rPr>
          <w:rFonts w:eastAsia="Times New Roman"/>
          <w:bCs/>
        </w:rPr>
      </w:pPr>
      <w:r w:rsidRPr="00047508">
        <w:rPr>
          <w:rFonts w:eastAsia="Times New Roman"/>
        </w:rPr>
        <w:t>Внести в муниципальную программу МО «Поселок Айхал» Мирнинского района Республики Саха (Якутия) «Благоустройство территорий п. Айхал на 2022-2026 годы», утвержденную постановлением Главы поселка от 15.12.2021 № 546 (в редакции постановлений от 21.03.2022 №112, от 08.04.2022 №142, от 07.06.2022 № 255, от 04.07.2022 г №295, от 17.10.2022 г № 454, от 18.10.2022 г № 462, от 09.11.2022 № 521, от 06.12.2022 №608, от 21.12.2022 №665, от 30.12.2022 №710, от 13.03.2023 №109, от 22.03.2023 №142, от 30.03.2023 № 168, от 24.04.2023 №230) следующие изменения:</w:t>
      </w:r>
    </w:p>
    <w:p w:rsidR="00FA4442" w:rsidRPr="00047508" w:rsidRDefault="00FA4442" w:rsidP="00FA4442">
      <w:pPr>
        <w:widowControl/>
        <w:numPr>
          <w:ilvl w:val="1"/>
          <w:numId w:val="1"/>
        </w:numPr>
        <w:autoSpaceDE/>
        <w:autoSpaceDN/>
        <w:adjustRightInd/>
        <w:ind w:left="0" w:hanging="284"/>
        <w:contextualSpacing/>
        <w:jc w:val="both"/>
        <w:rPr>
          <w:rFonts w:eastAsia="Times New Roman"/>
        </w:rPr>
      </w:pPr>
      <w:r w:rsidRPr="00047508">
        <w:rPr>
          <w:rFonts w:eastAsia="Times New Roman"/>
        </w:rPr>
        <w:t>в паспорте Программы, финансовое обеспечение изложить в новой редакции:</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877"/>
        <w:gridCol w:w="1418"/>
        <w:gridCol w:w="1418"/>
        <w:gridCol w:w="1418"/>
        <w:gridCol w:w="1418"/>
        <w:gridCol w:w="1375"/>
      </w:tblGrid>
      <w:tr w:rsidR="00FA4442" w:rsidRPr="00047508" w:rsidTr="00792372">
        <w:trPr>
          <w:trHeight w:val="43"/>
        </w:trPr>
        <w:tc>
          <w:tcPr>
            <w:tcW w:w="2877" w:type="dxa"/>
            <w:vMerge w:val="restart"/>
          </w:tcPr>
          <w:p w:rsidR="00FA4442" w:rsidRPr="00047508" w:rsidRDefault="00FA4442" w:rsidP="00FA4442">
            <w:pPr>
              <w:widowControl/>
              <w:autoSpaceDE/>
              <w:autoSpaceDN/>
              <w:adjustRightInd/>
              <w:rPr>
                <w:rFonts w:eastAsia="Times New Roman"/>
              </w:rPr>
            </w:pPr>
            <w:r w:rsidRPr="00047508">
              <w:rPr>
                <w:rFonts w:eastAsia="Times New Roman"/>
                <w:sz w:val="22"/>
                <w:szCs w:val="22"/>
              </w:rPr>
              <w:t>Финансовое обеспечение программы:</w:t>
            </w:r>
          </w:p>
        </w:tc>
        <w:tc>
          <w:tcPr>
            <w:tcW w:w="7047" w:type="dxa"/>
            <w:gridSpan w:val="5"/>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 xml:space="preserve">Расходы </w:t>
            </w:r>
          </w:p>
        </w:tc>
      </w:tr>
      <w:tr w:rsidR="00FA4442" w:rsidRPr="00047508" w:rsidTr="00792372">
        <w:trPr>
          <w:trHeight w:val="43"/>
        </w:trPr>
        <w:tc>
          <w:tcPr>
            <w:tcW w:w="2877" w:type="dxa"/>
            <w:vMerge/>
          </w:tcPr>
          <w:p w:rsidR="00FA4442" w:rsidRPr="00047508" w:rsidRDefault="00FA4442" w:rsidP="00FA4442">
            <w:pPr>
              <w:widowControl/>
              <w:autoSpaceDE/>
              <w:autoSpaceDN/>
              <w:adjustRightInd/>
              <w:rPr>
                <w:rFonts w:eastAsia="Times New Roman"/>
              </w:rPr>
            </w:pPr>
          </w:p>
        </w:tc>
        <w:tc>
          <w:tcPr>
            <w:tcW w:w="1418"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2022 год</w:t>
            </w:r>
          </w:p>
        </w:tc>
        <w:tc>
          <w:tcPr>
            <w:tcW w:w="1418"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2023 год</w:t>
            </w:r>
          </w:p>
        </w:tc>
        <w:tc>
          <w:tcPr>
            <w:tcW w:w="1418"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2024 год</w:t>
            </w:r>
          </w:p>
        </w:tc>
        <w:tc>
          <w:tcPr>
            <w:tcW w:w="1418"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2025 год</w:t>
            </w:r>
          </w:p>
        </w:tc>
        <w:tc>
          <w:tcPr>
            <w:tcW w:w="1375"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2026 год</w:t>
            </w:r>
          </w:p>
        </w:tc>
      </w:tr>
      <w:tr w:rsidR="00FA4442" w:rsidRPr="00047508" w:rsidTr="00792372">
        <w:trPr>
          <w:trHeight w:val="133"/>
        </w:trPr>
        <w:tc>
          <w:tcPr>
            <w:tcW w:w="2877" w:type="dxa"/>
          </w:tcPr>
          <w:p w:rsidR="00FA4442" w:rsidRPr="00047508" w:rsidRDefault="00FA4442" w:rsidP="00FA4442">
            <w:pPr>
              <w:widowControl/>
              <w:autoSpaceDE/>
              <w:autoSpaceDN/>
              <w:adjustRightInd/>
              <w:rPr>
                <w:rFonts w:eastAsia="Times New Roman"/>
              </w:rPr>
            </w:pPr>
            <w:r w:rsidRPr="00047508">
              <w:rPr>
                <w:rFonts w:eastAsia="Times New Roman"/>
                <w:sz w:val="22"/>
                <w:szCs w:val="22"/>
              </w:rPr>
              <w:t>Федеральный бюджет</w:t>
            </w:r>
          </w:p>
        </w:tc>
        <w:tc>
          <w:tcPr>
            <w:tcW w:w="1418"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w:t>
            </w:r>
          </w:p>
        </w:tc>
        <w:tc>
          <w:tcPr>
            <w:tcW w:w="1375"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w:t>
            </w:r>
          </w:p>
        </w:tc>
      </w:tr>
      <w:tr w:rsidR="00FA4442" w:rsidRPr="00047508" w:rsidTr="00792372">
        <w:trPr>
          <w:trHeight w:val="122"/>
        </w:trPr>
        <w:tc>
          <w:tcPr>
            <w:tcW w:w="2877" w:type="dxa"/>
          </w:tcPr>
          <w:p w:rsidR="00FA4442" w:rsidRPr="00047508" w:rsidRDefault="00FA4442" w:rsidP="00FA4442">
            <w:pPr>
              <w:widowControl/>
              <w:autoSpaceDE/>
              <w:autoSpaceDN/>
              <w:adjustRightInd/>
              <w:rPr>
                <w:rFonts w:eastAsia="Times New Roman"/>
              </w:rPr>
            </w:pPr>
            <w:r w:rsidRPr="00047508">
              <w:rPr>
                <w:rFonts w:eastAsia="Times New Roman"/>
                <w:sz w:val="22"/>
                <w:szCs w:val="22"/>
              </w:rPr>
              <w:t>Республиканский бюджет</w:t>
            </w:r>
          </w:p>
        </w:tc>
        <w:tc>
          <w:tcPr>
            <w:tcW w:w="1418"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w:t>
            </w:r>
          </w:p>
        </w:tc>
        <w:tc>
          <w:tcPr>
            <w:tcW w:w="1375" w:type="dxa"/>
          </w:tcPr>
          <w:p w:rsidR="00FA4442" w:rsidRPr="00047508" w:rsidRDefault="00FA4442" w:rsidP="00FA4442">
            <w:pPr>
              <w:widowControl/>
              <w:autoSpaceDE/>
              <w:autoSpaceDN/>
              <w:adjustRightInd/>
              <w:jc w:val="center"/>
              <w:rPr>
                <w:rFonts w:eastAsia="Times New Roman"/>
                <w:bCs/>
              </w:rPr>
            </w:pPr>
            <w:r w:rsidRPr="00047508">
              <w:rPr>
                <w:rFonts w:eastAsia="Times New Roman"/>
                <w:bCs/>
                <w:sz w:val="22"/>
                <w:szCs w:val="22"/>
              </w:rPr>
              <w:t>-</w:t>
            </w:r>
          </w:p>
        </w:tc>
      </w:tr>
      <w:tr w:rsidR="00FA4442" w:rsidRPr="00047508" w:rsidTr="00792372">
        <w:trPr>
          <w:trHeight w:val="483"/>
        </w:trPr>
        <w:tc>
          <w:tcPr>
            <w:tcW w:w="2877" w:type="dxa"/>
          </w:tcPr>
          <w:p w:rsidR="00FA4442" w:rsidRPr="00047508" w:rsidRDefault="00FA4442" w:rsidP="00FA4442">
            <w:pPr>
              <w:widowControl/>
              <w:autoSpaceDE/>
              <w:autoSpaceDN/>
              <w:adjustRightInd/>
              <w:rPr>
                <w:rFonts w:eastAsia="Times New Roman"/>
              </w:rPr>
            </w:pPr>
            <w:r w:rsidRPr="00047508">
              <w:rPr>
                <w:rFonts w:eastAsia="Times New Roman"/>
                <w:sz w:val="22"/>
                <w:szCs w:val="22"/>
              </w:rPr>
              <w:t xml:space="preserve">Бюджет </w:t>
            </w:r>
          </w:p>
          <w:p w:rsidR="00FA4442" w:rsidRPr="00047508" w:rsidRDefault="00FA4442" w:rsidP="00FA4442">
            <w:pPr>
              <w:widowControl/>
              <w:autoSpaceDE/>
              <w:autoSpaceDN/>
              <w:adjustRightInd/>
              <w:rPr>
                <w:rFonts w:eastAsia="Times New Roman"/>
              </w:rPr>
            </w:pPr>
            <w:r w:rsidRPr="00047508">
              <w:rPr>
                <w:rFonts w:eastAsia="Times New Roman"/>
                <w:sz w:val="22"/>
                <w:szCs w:val="22"/>
              </w:rPr>
              <w:t>МО «Мирнинский район»</w:t>
            </w:r>
          </w:p>
        </w:tc>
        <w:tc>
          <w:tcPr>
            <w:tcW w:w="1418"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4 846 491,67</w:t>
            </w:r>
          </w:p>
        </w:tc>
        <w:tc>
          <w:tcPr>
            <w:tcW w:w="1418"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2 919 379,41</w:t>
            </w:r>
          </w:p>
        </w:tc>
        <w:tc>
          <w:tcPr>
            <w:tcW w:w="1418"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w:t>
            </w:r>
          </w:p>
        </w:tc>
        <w:tc>
          <w:tcPr>
            <w:tcW w:w="1418"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w:t>
            </w:r>
          </w:p>
        </w:tc>
        <w:tc>
          <w:tcPr>
            <w:tcW w:w="1375"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w:t>
            </w:r>
          </w:p>
        </w:tc>
      </w:tr>
      <w:tr w:rsidR="00FA4442" w:rsidRPr="00047508" w:rsidTr="00792372">
        <w:trPr>
          <w:trHeight w:val="135"/>
        </w:trPr>
        <w:tc>
          <w:tcPr>
            <w:tcW w:w="2877" w:type="dxa"/>
          </w:tcPr>
          <w:p w:rsidR="00FA4442" w:rsidRPr="00047508" w:rsidRDefault="00FA4442" w:rsidP="00FA4442">
            <w:pPr>
              <w:widowControl/>
              <w:autoSpaceDE/>
              <w:autoSpaceDN/>
              <w:adjustRightInd/>
              <w:rPr>
                <w:rFonts w:eastAsia="Times New Roman"/>
              </w:rPr>
            </w:pPr>
            <w:r w:rsidRPr="00047508">
              <w:rPr>
                <w:rFonts w:eastAsia="Times New Roman"/>
                <w:sz w:val="22"/>
                <w:szCs w:val="22"/>
              </w:rPr>
              <w:t>Бюджет МО «Поселок Айхал»</w:t>
            </w:r>
          </w:p>
        </w:tc>
        <w:tc>
          <w:tcPr>
            <w:tcW w:w="1418"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18 594 491,47</w:t>
            </w:r>
          </w:p>
        </w:tc>
        <w:tc>
          <w:tcPr>
            <w:tcW w:w="1418"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17 123 212,76</w:t>
            </w:r>
          </w:p>
        </w:tc>
        <w:tc>
          <w:tcPr>
            <w:tcW w:w="1418"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17 841 136,87</w:t>
            </w:r>
          </w:p>
        </w:tc>
        <w:tc>
          <w:tcPr>
            <w:tcW w:w="1418"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15 841 427,64</w:t>
            </w:r>
          </w:p>
        </w:tc>
        <w:tc>
          <w:tcPr>
            <w:tcW w:w="1375"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16 644 240,45</w:t>
            </w:r>
          </w:p>
        </w:tc>
      </w:tr>
      <w:tr w:rsidR="00FA4442" w:rsidRPr="00047508" w:rsidTr="00792372">
        <w:trPr>
          <w:trHeight w:val="43"/>
        </w:trPr>
        <w:tc>
          <w:tcPr>
            <w:tcW w:w="2877" w:type="dxa"/>
          </w:tcPr>
          <w:p w:rsidR="00FA4442" w:rsidRPr="00047508" w:rsidRDefault="00FA4442" w:rsidP="00FA4442">
            <w:pPr>
              <w:widowControl/>
              <w:autoSpaceDE/>
              <w:autoSpaceDN/>
              <w:adjustRightInd/>
              <w:rPr>
                <w:rFonts w:eastAsia="Times New Roman"/>
              </w:rPr>
            </w:pPr>
            <w:r w:rsidRPr="00047508">
              <w:rPr>
                <w:rFonts w:eastAsia="Times New Roman"/>
                <w:sz w:val="22"/>
                <w:szCs w:val="22"/>
              </w:rPr>
              <w:t>Иные источники</w:t>
            </w:r>
          </w:p>
        </w:tc>
        <w:tc>
          <w:tcPr>
            <w:tcW w:w="1418"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12 934 000,00</w:t>
            </w:r>
          </w:p>
        </w:tc>
        <w:tc>
          <w:tcPr>
            <w:tcW w:w="1418"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lang w:val="en-US"/>
              </w:rPr>
              <w:t>22 363 828,55</w:t>
            </w:r>
          </w:p>
        </w:tc>
        <w:tc>
          <w:tcPr>
            <w:tcW w:w="1418"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w:t>
            </w:r>
          </w:p>
        </w:tc>
        <w:tc>
          <w:tcPr>
            <w:tcW w:w="1418"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w:t>
            </w:r>
          </w:p>
        </w:tc>
        <w:tc>
          <w:tcPr>
            <w:tcW w:w="1375" w:type="dxa"/>
          </w:tcPr>
          <w:p w:rsidR="00FA4442" w:rsidRPr="00047508" w:rsidRDefault="00FA4442" w:rsidP="00FA4442">
            <w:pPr>
              <w:widowControl/>
              <w:autoSpaceDE/>
              <w:autoSpaceDN/>
              <w:adjustRightInd/>
              <w:jc w:val="center"/>
              <w:rPr>
                <w:rFonts w:eastAsia="Times New Roman"/>
              </w:rPr>
            </w:pPr>
            <w:r w:rsidRPr="00047508">
              <w:rPr>
                <w:rFonts w:eastAsia="Times New Roman"/>
                <w:sz w:val="22"/>
                <w:szCs w:val="22"/>
              </w:rPr>
              <w:t>-</w:t>
            </w:r>
          </w:p>
        </w:tc>
      </w:tr>
      <w:tr w:rsidR="00FA4442" w:rsidRPr="00047508" w:rsidTr="00792372">
        <w:trPr>
          <w:trHeight w:val="146"/>
        </w:trPr>
        <w:tc>
          <w:tcPr>
            <w:tcW w:w="2877" w:type="dxa"/>
          </w:tcPr>
          <w:p w:rsidR="00FA4442" w:rsidRPr="00047508" w:rsidRDefault="00FA4442" w:rsidP="00FA4442">
            <w:pPr>
              <w:widowControl/>
              <w:autoSpaceDE/>
              <w:autoSpaceDN/>
              <w:adjustRightInd/>
              <w:rPr>
                <w:rFonts w:eastAsia="Times New Roman"/>
              </w:rPr>
            </w:pPr>
            <w:r w:rsidRPr="00047508">
              <w:rPr>
                <w:rFonts w:eastAsia="Times New Roman"/>
                <w:sz w:val="22"/>
                <w:szCs w:val="22"/>
              </w:rPr>
              <w:t>ИТОГО</w:t>
            </w:r>
          </w:p>
        </w:tc>
        <w:tc>
          <w:tcPr>
            <w:tcW w:w="1418" w:type="dxa"/>
          </w:tcPr>
          <w:p w:rsidR="00FA4442" w:rsidRPr="00047508" w:rsidRDefault="00FA4442" w:rsidP="00FA4442">
            <w:pPr>
              <w:widowControl/>
              <w:autoSpaceDE/>
              <w:autoSpaceDN/>
              <w:adjustRightInd/>
              <w:jc w:val="center"/>
              <w:rPr>
                <w:rFonts w:eastAsia="Times New Roman"/>
                <w:b/>
                <w:bCs/>
              </w:rPr>
            </w:pPr>
            <w:r w:rsidRPr="00047508">
              <w:rPr>
                <w:rFonts w:eastAsia="Times New Roman"/>
                <w:b/>
                <w:sz w:val="22"/>
                <w:szCs w:val="22"/>
              </w:rPr>
              <w:t>36 374 983,14</w:t>
            </w:r>
          </w:p>
        </w:tc>
        <w:tc>
          <w:tcPr>
            <w:tcW w:w="1418" w:type="dxa"/>
          </w:tcPr>
          <w:p w:rsidR="00FA4442" w:rsidRPr="00047508" w:rsidRDefault="00FA4442" w:rsidP="00FA4442">
            <w:pPr>
              <w:widowControl/>
              <w:autoSpaceDE/>
              <w:autoSpaceDN/>
              <w:adjustRightInd/>
              <w:jc w:val="center"/>
              <w:rPr>
                <w:rFonts w:eastAsia="Times New Roman"/>
                <w:b/>
                <w:bCs/>
              </w:rPr>
            </w:pPr>
            <w:r w:rsidRPr="00047508">
              <w:rPr>
                <w:rFonts w:eastAsia="Times New Roman"/>
                <w:b/>
                <w:sz w:val="22"/>
                <w:szCs w:val="22"/>
                <w:lang w:val="en-US"/>
              </w:rPr>
              <w:t>4</w:t>
            </w:r>
            <w:r w:rsidRPr="00047508">
              <w:rPr>
                <w:rFonts w:eastAsia="Times New Roman"/>
                <w:b/>
                <w:sz w:val="22"/>
                <w:szCs w:val="22"/>
              </w:rPr>
              <w:t>2406420</w:t>
            </w:r>
            <w:r w:rsidRPr="00047508">
              <w:rPr>
                <w:rFonts w:eastAsia="Times New Roman"/>
                <w:b/>
                <w:sz w:val="22"/>
                <w:szCs w:val="22"/>
                <w:lang w:val="en-US"/>
              </w:rPr>
              <w:t>,</w:t>
            </w:r>
            <w:r w:rsidRPr="00047508">
              <w:rPr>
                <w:rFonts w:eastAsia="Times New Roman"/>
                <w:b/>
                <w:sz w:val="22"/>
                <w:szCs w:val="22"/>
              </w:rPr>
              <w:t>72</w:t>
            </w:r>
          </w:p>
        </w:tc>
        <w:tc>
          <w:tcPr>
            <w:tcW w:w="1418" w:type="dxa"/>
          </w:tcPr>
          <w:p w:rsidR="00FA4442" w:rsidRPr="00047508" w:rsidRDefault="00FA4442" w:rsidP="00FA4442">
            <w:pPr>
              <w:widowControl/>
              <w:autoSpaceDE/>
              <w:autoSpaceDN/>
              <w:adjustRightInd/>
              <w:jc w:val="center"/>
              <w:rPr>
                <w:rFonts w:eastAsia="Times New Roman"/>
                <w:b/>
                <w:bCs/>
              </w:rPr>
            </w:pPr>
            <w:r w:rsidRPr="00047508">
              <w:rPr>
                <w:rFonts w:eastAsia="Times New Roman"/>
                <w:b/>
                <w:sz w:val="22"/>
                <w:szCs w:val="22"/>
              </w:rPr>
              <w:t>17 841 136,87</w:t>
            </w:r>
          </w:p>
        </w:tc>
        <w:tc>
          <w:tcPr>
            <w:tcW w:w="1418" w:type="dxa"/>
          </w:tcPr>
          <w:p w:rsidR="00FA4442" w:rsidRPr="00047508" w:rsidRDefault="00FA4442" w:rsidP="00FA4442">
            <w:pPr>
              <w:widowControl/>
              <w:autoSpaceDE/>
              <w:autoSpaceDN/>
              <w:adjustRightInd/>
              <w:jc w:val="center"/>
              <w:rPr>
                <w:rFonts w:eastAsia="Times New Roman"/>
                <w:b/>
                <w:bCs/>
              </w:rPr>
            </w:pPr>
            <w:r w:rsidRPr="00047508">
              <w:rPr>
                <w:rFonts w:eastAsia="Times New Roman"/>
                <w:b/>
                <w:bCs/>
                <w:sz w:val="22"/>
                <w:szCs w:val="22"/>
              </w:rPr>
              <w:t>15 841 427,64</w:t>
            </w:r>
          </w:p>
        </w:tc>
        <w:tc>
          <w:tcPr>
            <w:tcW w:w="1375" w:type="dxa"/>
          </w:tcPr>
          <w:p w:rsidR="00FA4442" w:rsidRPr="00047508" w:rsidRDefault="00FA4442" w:rsidP="00FA4442">
            <w:pPr>
              <w:widowControl/>
              <w:autoSpaceDE/>
              <w:autoSpaceDN/>
              <w:adjustRightInd/>
              <w:jc w:val="center"/>
              <w:rPr>
                <w:rFonts w:eastAsia="Times New Roman"/>
                <w:b/>
                <w:bCs/>
              </w:rPr>
            </w:pPr>
            <w:r w:rsidRPr="00047508">
              <w:rPr>
                <w:rFonts w:eastAsia="Times New Roman"/>
                <w:b/>
                <w:sz w:val="22"/>
                <w:szCs w:val="22"/>
              </w:rPr>
              <w:t>16 644 240,45</w:t>
            </w:r>
          </w:p>
        </w:tc>
      </w:tr>
    </w:tbl>
    <w:p w:rsidR="00FA4442" w:rsidRPr="00047508" w:rsidRDefault="00FA4442" w:rsidP="00FA4442">
      <w:pPr>
        <w:widowControl/>
        <w:autoSpaceDE/>
        <w:autoSpaceDN/>
        <w:adjustRightInd/>
        <w:jc w:val="both"/>
        <w:rPr>
          <w:rFonts w:eastAsia="Times New Roman"/>
          <w:bCs/>
        </w:rPr>
      </w:pPr>
    </w:p>
    <w:p w:rsidR="00FA4442" w:rsidRPr="00047508" w:rsidRDefault="00FA4442" w:rsidP="00FA4442">
      <w:pPr>
        <w:widowControl/>
        <w:autoSpaceDE/>
        <w:autoSpaceDN/>
        <w:adjustRightInd/>
        <w:jc w:val="both"/>
        <w:rPr>
          <w:rFonts w:eastAsia="Times New Roman"/>
          <w:bCs/>
        </w:rPr>
      </w:pPr>
    </w:p>
    <w:p w:rsidR="00FA4442" w:rsidRPr="00047508" w:rsidRDefault="00FA4442" w:rsidP="00FA4442">
      <w:pPr>
        <w:widowControl/>
        <w:autoSpaceDE/>
        <w:autoSpaceDN/>
        <w:adjustRightInd/>
        <w:ind w:firstLine="284"/>
        <w:jc w:val="both"/>
        <w:rPr>
          <w:rFonts w:eastAsia="Times New Roman"/>
          <w:bCs/>
        </w:rPr>
      </w:pPr>
      <w:r w:rsidRPr="00047508">
        <w:rPr>
          <w:rFonts w:eastAsia="Times New Roman"/>
          <w:bCs/>
        </w:rPr>
        <w:t>1.2  Раздел 3 программы «Перечень мероприятий и ресурсное обеспечение Программы» изложить в новой редакции, согласно приложению №1 к настоящему постановлению.</w:t>
      </w:r>
    </w:p>
    <w:p w:rsidR="00FA4442" w:rsidRPr="00047508" w:rsidRDefault="00FA4442" w:rsidP="00FA4442">
      <w:pPr>
        <w:widowControl/>
        <w:numPr>
          <w:ilvl w:val="0"/>
          <w:numId w:val="1"/>
        </w:numPr>
        <w:autoSpaceDE/>
        <w:autoSpaceDN/>
        <w:adjustRightInd/>
        <w:ind w:left="709"/>
        <w:contextualSpacing/>
        <w:jc w:val="both"/>
        <w:rPr>
          <w:rFonts w:eastAsia="Corbel"/>
        </w:rPr>
      </w:pPr>
      <w:r w:rsidRPr="00047508">
        <w:rPr>
          <w:rFonts w:eastAsia="Corbel"/>
        </w:rPr>
        <w:t>Специалисту 1 разряда пресс – секретарю</w:t>
      </w:r>
      <w:r w:rsidRPr="00047508">
        <w:rPr>
          <w:rFonts w:eastAsia="Corbel"/>
          <w:lang/>
        </w:rPr>
        <w:t xml:space="preserve"> (</w:t>
      </w:r>
      <w:r w:rsidRPr="00047508">
        <w:rPr>
          <w:rFonts w:eastAsia="Corbel"/>
        </w:rPr>
        <w:t>или иное замещающее лицо)разместить</w:t>
      </w:r>
      <w:r w:rsidRPr="00047508">
        <w:rPr>
          <w:rFonts w:eastAsia="Corbel"/>
          <w:lang/>
        </w:rPr>
        <w:t xml:space="preserve"> настояще</w:t>
      </w:r>
      <w:r w:rsidRPr="00047508">
        <w:rPr>
          <w:rFonts w:eastAsia="Corbel"/>
        </w:rPr>
        <w:t>епо</w:t>
      </w:r>
      <w:r w:rsidRPr="00047508">
        <w:rPr>
          <w:rFonts w:eastAsia="Corbel"/>
          <w:lang/>
        </w:rPr>
        <w:t>становление с приложениями в информационном бюллетене «Вестник Айхала» и на официальном сайте Администрации МО «Поселок Айхал» (</w:t>
      </w:r>
      <w:hyperlink r:id="rId13" w:history="1">
        <w:r w:rsidRPr="00047508">
          <w:rPr>
            <w:rFonts w:eastAsia="Corbel"/>
            <w:color w:val="0000FF"/>
            <w:u w:val="single"/>
            <w:lang/>
          </w:rPr>
          <w:t>www.мо-айхал.рф</w:t>
        </w:r>
      </w:hyperlink>
      <w:r w:rsidRPr="00047508">
        <w:rPr>
          <w:rFonts w:eastAsia="Corbel"/>
          <w:lang/>
        </w:rPr>
        <w:t>).</w:t>
      </w:r>
    </w:p>
    <w:p w:rsidR="00FA4442" w:rsidRPr="00047508" w:rsidRDefault="00FA4442" w:rsidP="00FA4442">
      <w:pPr>
        <w:widowControl/>
        <w:numPr>
          <w:ilvl w:val="0"/>
          <w:numId w:val="1"/>
        </w:numPr>
        <w:autoSpaceDE/>
        <w:autoSpaceDN/>
        <w:adjustRightInd/>
        <w:ind w:left="709"/>
        <w:contextualSpacing/>
        <w:jc w:val="both"/>
        <w:rPr>
          <w:rFonts w:eastAsia="Corbel"/>
        </w:rPr>
      </w:pPr>
      <w:r w:rsidRPr="00047508">
        <w:rPr>
          <w:rFonts w:eastAsia="Corbel"/>
        </w:rPr>
        <w:t>Настоящее постановление вступает в силу после его официального опубликования (обнародования).</w:t>
      </w:r>
    </w:p>
    <w:p w:rsidR="00FA4442" w:rsidRPr="00047508" w:rsidRDefault="00FA4442" w:rsidP="00FA4442">
      <w:pPr>
        <w:widowControl/>
        <w:numPr>
          <w:ilvl w:val="0"/>
          <w:numId w:val="1"/>
        </w:numPr>
        <w:autoSpaceDE/>
        <w:autoSpaceDN/>
        <w:adjustRightInd/>
        <w:ind w:left="709"/>
        <w:contextualSpacing/>
        <w:jc w:val="both"/>
        <w:rPr>
          <w:rFonts w:eastAsia="Corbel"/>
        </w:rPr>
      </w:pPr>
      <w:r w:rsidRPr="00047508">
        <w:rPr>
          <w:rFonts w:eastAsia="Times New Roman"/>
        </w:rPr>
        <w:t>Контроль исполнения настоящего постановления оставляю за собой.</w:t>
      </w:r>
    </w:p>
    <w:p w:rsidR="00FA4442" w:rsidRPr="00047508" w:rsidRDefault="00FA4442" w:rsidP="00FA4442">
      <w:pPr>
        <w:widowControl/>
        <w:tabs>
          <w:tab w:val="left" w:pos="567"/>
        </w:tabs>
        <w:autoSpaceDE/>
        <w:autoSpaceDN/>
        <w:adjustRightInd/>
        <w:jc w:val="both"/>
        <w:rPr>
          <w:rFonts w:eastAsia="Times New Roman"/>
        </w:rPr>
      </w:pPr>
    </w:p>
    <w:p w:rsidR="00FA4442" w:rsidRPr="00047508" w:rsidRDefault="00FA4442" w:rsidP="00FA4442">
      <w:pPr>
        <w:widowControl/>
        <w:tabs>
          <w:tab w:val="left" w:pos="567"/>
        </w:tabs>
        <w:autoSpaceDE/>
        <w:autoSpaceDN/>
        <w:adjustRightInd/>
        <w:jc w:val="both"/>
        <w:rPr>
          <w:rFonts w:eastAsia="Times New Roman"/>
        </w:rPr>
      </w:pPr>
    </w:p>
    <w:p w:rsidR="00FA4442" w:rsidRPr="00047508" w:rsidRDefault="00FA4442" w:rsidP="00FA4442">
      <w:pPr>
        <w:widowControl/>
        <w:tabs>
          <w:tab w:val="left" w:pos="567"/>
        </w:tabs>
        <w:autoSpaceDE/>
        <w:autoSpaceDN/>
        <w:adjustRightInd/>
        <w:contextualSpacing/>
        <w:jc w:val="both"/>
        <w:rPr>
          <w:rFonts w:eastAsia="Times New Roman"/>
          <w:b/>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
          <w:szCs w:val="28"/>
        </w:rPr>
      </w:pPr>
      <w:r w:rsidRPr="00047508">
        <w:rPr>
          <w:rFonts w:eastAsia="Times New Roman"/>
          <w:b/>
          <w:szCs w:val="28"/>
        </w:rPr>
        <w:t xml:space="preserve">Глава поселка </w:t>
      </w:r>
      <w:r w:rsidRPr="00047508">
        <w:rPr>
          <w:rFonts w:eastAsia="Times New Roman"/>
          <w:b/>
          <w:szCs w:val="28"/>
        </w:rPr>
        <w:tab/>
      </w:r>
      <w:r w:rsidRPr="00047508">
        <w:rPr>
          <w:rFonts w:eastAsia="Times New Roman"/>
          <w:b/>
          <w:szCs w:val="28"/>
        </w:rPr>
        <w:tab/>
      </w:r>
      <w:r w:rsidRPr="00047508">
        <w:rPr>
          <w:rFonts w:eastAsia="Times New Roman"/>
          <w:b/>
          <w:szCs w:val="28"/>
        </w:rPr>
        <w:tab/>
      </w:r>
      <w:r w:rsidRPr="00047508">
        <w:rPr>
          <w:rFonts w:eastAsia="Times New Roman"/>
          <w:b/>
          <w:szCs w:val="28"/>
        </w:rPr>
        <w:tab/>
      </w:r>
      <w:r w:rsidRPr="00047508">
        <w:rPr>
          <w:rFonts w:eastAsia="Times New Roman"/>
          <w:b/>
          <w:szCs w:val="28"/>
        </w:rPr>
        <w:tab/>
      </w:r>
      <w:r w:rsidRPr="00047508">
        <w:rPr>
          <w:rFonts w:eastAsia="Times New Roman"/>
          <w:b/>
          <w:szCs w:val="28"/>
        </w:rPr>
        <w:tab/>
      </w:r>
      <w:r w:rsidR="00047508" w:rsidRPr="00047508">
        <w:rPr>
          <w:rFonts w:eastAsia="Times New Roman"/>
          <w:b/>
          <w:szCs w:val="28"/>
        </w:rPr>
        <w:tab/>
      </w:r>
      <w:r w:rsidR="00047508" w:rsidRPr="00047508">
        <w:rPr>
          <w:rFonts w:eastAsia="Times New Roman"/>
          <w:b/>
          <w:szCs w:val="28"/>
        </w:rPr>
        <w:tab/>
      </w:r>
      <w:r w:rsidRPr="00047508">
        <w:rPr>
          <w:rFonts w:eastAsia="Times New Roman"/>
          <w:b/>
          <w:szCs w:val="28"/>
        </w:rPr>
        <w:t>Г.Ш. Петровская</w:t>
      </w:r>
    </w:p>
    <w:p w:rsidR="00FA4442" w:rsidRPr="00047508" w:rsidRDefault="00FA4442" w:rsidP="00FA4442">
      <w:pPr>
        <w:widowControl/>
        <w:autoSpaceDE/>
        <w:autoSpaceDN/>
        <w:adjustRightInd/>
        <w:jc w:val="center"/>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FA4442" w:rsidRPr="00047508" w:rsidRDefault="00FA4442" w:rsidP="00FA4442">
      <w:pPr>
        <w:widowControl/>
        <w:autoSpaceDE/>
        <w:autoSpaceDN/>
        <w:adjustRightInd/>
        <w:rPr>
          <w:rFonts w:eastAsia="Times New Roman"/>
          <w:bCs/>
        </w:rPr>
      </w:pPr>
    </w:p>
    <w:p w:rsidR="00047508" w:rsidRPr="00047508" w:rsidRDefault="00047508">
      <w:pPr>
        <w:widowControl/>
        <w:autoSpaceDE/>
        <w:autoSpaceDN/>
        <w:adjustRightInd/>
        <w:spacing w:after="160" w:line="259" w:lineRule="auto"/>
        <w:rPr>
          <w:rFonts w:eastAsia="Times New Roman"/>
          <w:bCs/>
        </w:rPr>
        <w:sectPr w:rsidR="00047508" w:rsidRPr="00047508" w:rsidSect="00C91205">
          <w:headerReference w:type="first" r:id="rId14"/>
          <w:pgSz w:w="11906" w:h="16838"/>
          <w:pgMar w:top="1134" w:right="850" w:bottom="1134" w:left="1701" w:header="142" w:footer="709" w:gutter="0"/>
          <w:cols w:space="708"/>
          <w:titlePg/>
          <w:docGrid w:linePitch="360"/>
        </w:sectPr>
      </w:pPr>
      <w:r w:rsidRPr="00047508">
        <w:rPr>
          <w:rFonts w:eastAsia="Times New Roman"/>
          <w:bCs/>
        </w:rPr>
        <w:br w:type="page"/>
      </w:r>
    </w:p>
    <w:p w:rsidR="00FA4442" w:rsidRPr="00047508" w:rsidRDefault="00FA4442" w:rsidP="00047508">
      <w:pPr>
        <w:widowControl/>
        <w:autoSpaceDE/>
        <w:autoSpaceDN/>
        <w:adjustRightInd/>
        <w:spacing w:after="160" w:line="259" w:lineRule="auto"/>
        <w:rPr>
          <w:rFonts w:eastAsia="Times New Roman"/>
          <w:bCs/>
        </w:rPr>
      </w:pPr>
      <w:r w:rsidRPr="00047508">
        <w:rPr>
          <w:rFonts w:eastAsia="Times New Roman"/>
          <w:sz w:val="21"/>
          <w:szCs w:val="21"/>
        </w:rPr>
        <w:lastRenderedPageBreak/>
        <w:t>Приложение 1</w:t>
      </w:r>
    </w:p>
    <w:p w:rsidR="00FA4442" w:rsidRPr="00047508" w:rsidRDefault="00FA4442" w:rsidP="00FA4442">
      <w:pPr>
        <w:widowControl/>
        <w:tabs>
          <w:tab w:val="left" w:pos="426"/>
        </w:tabs>
        <w:overflowPunct w:val="0"/>
        <w:ind w:left="720"/>
        <w:contextualSpacing/>
        <w:jc w:val="right"/>
        <w:textAlignment w:val="baseline"/>
        <w:rPr>
          <w:rFonts w:eastAsia="Times New Roman"/>
          <w:sz w:val="21"/>
          <w:szCs w:val="21"/>
        </w:rPr>
      </w:pPr>
      <w:r w:rsidRPr="00047508">
        <w:rPr>
          <w:rFonts w:eastAsia="Times New Roman"/>
          <w:sz w:val="21"/>
          <w:szCs w:val="21"/>
        </w:rPr>
        <w:t>к постановлению Администрации</w:t>
      </w:r>
    </w:p>
    <w:p w:rsidR="00FA4442" w:rsidRPr="00047508" w:rsidRDefault="00FA4442" w:rsidP="00FA4442">
      <w:pPr>
        <w:widowControl/>
        <w:tabs>
          <w:tab w:val="left" w:pos="426"/>
        </w:tabs>
        <w:overflowPunct w:val="0"/>
        <w:contextualSpacing/>
        <w:jc w:val="right"/>
        <w:textAlignment w:val="baseline"/>
        <w:rPr>
          <w:rFonts w:eastAsia="Times New Roman"/>
          <w:sz w:val="21"/>
          <w:szCs w:val="21"/>
        </w:rPr>
      </w:pPr>
      <w:r w:rsidRPr="00047508">
        <w:rPr>
          <w:rFonts w:eastAsia="Times New Roman"/>
          <w:sz w:val="21"/>
          <w:szCs w:val="21"/>
        </w:rPr>
        <w:t>от 16.05.2023 г. № 268</w:t>
      </w:r>
    </w:p>
    <w:p w:rsidR="00FA4442" w:rsidRPr="00047508" w:rsidRDefault="00FA4442" w:rsidP="00FA4442">
      <w:pPr>
        <w:widowControl/>
        <w:autoSpaceDE/>
        <w:autoSpaceDN/>
        <w:adjustRightInd/>
        <w:jc w:val="right"/>
        <w:rPr>
          <w:rFonts w:eastAsia="Times New Roman"/>
          <w:bCs/>
        </w:rPr>
      </w:pPr>
    </w:p>
    <w:p w:rsidR="00FA4442" w:rsidRPr="00047508" w:rsidRDefault="00FA4442" w:rsidP="00FA4442">
      <w:pPr>
        <w:widowControl/>
        <w:tabs>
          <w:tab w:val="left" w:pos="426"/>
        </w:tabs>
        <w:overflowPunct w:val="0"/>
        <w:contextualSpacing/>
        <w:jc w:val="center"/>
        <w:textAlignment w:val="baseline"/>
        <w:rPr>
          <w:rFonts w:eastAsia="Times New Roman"/>
          <w:b/>
          <w:sz w:val="28"/>
        </w:rPr>
      </w:pPr>
      <w:r w:rsidRPr="00047508">
        <w:rPr>
          <w:rFonts w:eastAsia="Times New Roman"/>
          <w:b/>
          <w:sz w:val="28"/>
        </w:rPr>
        <w:t>РАЗДЕЛ 3.</w:t>
      </w:r>
    </w:p>
    <w:p w:rsidR="00FA4442" w:rsidRPr="00047508" w:rsidRDefault="00FA4442" w:rsidP="00FA4442">
      <w:pPr>
        <w:widowControl/>
        <w:tabs>
          <w:tab w:val="left" w:pos="426"/>
        </w:tabs>
        <w:overflowPunct w:val="0"/>
        <w:contextualSpacing/>
        <w:jc w:val="center"/>
        <w:textAlignment w:val="baseline"/>
        <w:rPr>
          <w:rFonts w:eastAsia="Times New Roman"/>
          <w:b/>
          <w:sz w:val="28"/>
        </w:rPr>
      </w:pPr>
      <w:r w:rsidRPr="00047508">
        <w:rPr>
          <w:rFonts w:eastAsia="Times New Roman"/>
          <w:b/>
          <w:sz w:val="28"/>
        </w:rPr>
        <w:t>ПЕРЕЧЕНЬ МЕРОПРИЯТИЙ И РЕСУРСНОЕ ОБЕСПЕЧЕНИЕ</w:t>
      </w:r>
    </w:p>
    <w:p w:rsidR="00FA4442" w:rsidRPr="00047508" w:rsidRDefault="00FA4442" w:rsidP="00FA4442">
      <w:pPr>
        <w:widowControl/>
        <w:overflowPunct w:val="0"/>
        <w:jc w:val="center"/>
        <w:textAlignment w:val="baseline"/>
        <w:rPr>
          <w:rFonts w:eastAsia="Times New Roman"/>
          <w:b/>
          <w:sz w:val="28"/>
          <w:szCs w:val="28"/>
          <w:u w:val="single"/>
        </w:rPr>
      </w:pPr>
      <w:r w:rsidRPr="00047508">
        <w:rPr>
          <w:rFonts w:eastAsia="Times New Roman"/>
          <w:b/>
          <w:sz w:val="28"/>
          <w:szCs w:val="28"/>
          <w:u w:val="single"/>
        </w:rPr>
        <w:t>«Благоустройство территорий п. Айхал»</w:t>
      </w:r>
    </w:p>
    <w:p w:rsidR="00FA4442" w:rsidRPr="00047508" w:rsidRDefault="00FA4442" w:rsidP="00FA4442">
      <w:pPr>
        <w:widowControl/>
        <w:overflowPunct w:val="0"/>
        <w:jc w:val="center"/>
        <w:textAlignment w:val="baseline"/>
        <w:rPr>
          <w:rFonts w:eastAsia="Times New Roman"/>
          <w:bCs/>
        </w:rPr>
      </w:pPr>
      <w:r w:rsidRPr="00047508">
        <w:rPr>
          <w:rFonts w:eastAsia="Times New Roman"/>
          <w:i/>
          <w:sz w:val="18"/>
          <w:szCs w:val="18"/>
        </w:rPr>
        <w:t xml:space="preserve">(наименование программы) </w:t>
      </w:r>
    </w:p>
    <w:p w:rsidR="00FA4442" w:rsidRPr="00047508" w:rsidRDefault="00FA4442" w:rsidP="00FA4442">
      <w:pPr>
        <w:widowControl/>
        <w:autoSpaceDE/>
        <w:autoSpaceDN/>
        <w:adjustRightInd/>
        <w:rPr>
          <w:rFonts w:eastAsia="Times New Roman"/>
          <w:bCs/>
        </w:rPr>
      </w:pPr>
    </w:p>
    <w:tbl>
      <w:tblPr>
        <w:tblW w:w="13800" w:type="dxa"/>
        <w:tblLook w:val="04A0"/>
      </w:tblPr>
      <w:tblGrid>
        <w:gridCol w:w="1070"/>
        <w:gridCol w:w="3513"/>
        <w:gridCol w:w="1831"/>
        <w:gridCol w:w="1434"/>
        <w:gridCol w:w="1434"/>
        <w:gridCol w:w="1434"/>
        <w:gridCol w:w="1434"/>
        <w:gridCol w:w="1650"/>
      </w:tblGrid>
      <w:tr w:rsidR="00FA4442" w:rsidRPr="00047508" w:rsidTr="00792372">
        <w:trPr>
          <w:trHeight w:val="529"/>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 п/п</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Мероприятия по реализации программы</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Источники финансирования</w:t>
            </w:r>
          </w:p>
        </w:tc>
        <w:tc>
          <w:tcPr>
            <w:tcW w:w="7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Объем финансирования по годам (руб)</w:t>
            </w:r>
          </w:p>
        </w:tc>
      </w:tr>
      <w:tr w:rsidR="00FA4442" w:rsidRPr="00047508" w:rsidTr="00792372">
        <w:trPr>
          <w:trHeight w:val="63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b/>
                <w:bCs/>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b/>
                <w:bCs/>
                <w:color w:val="000000"/>
                <w:sz w:val="20"/>
                <w:szCs w:val="2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2022 год планового периода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2023год планового периода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2024 год планового периода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2025 год планового периода</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2026 год планового периода</w:t>
            </w:r>
          </w:p>
        </w:tc>
      </w:tr>
      <w:tr w:rsidR="00FA4442" w:rsidRPr="00047508" w:rsidTr="00792372">
        <w:trPr>
          <w:trHeight w:val="356"/>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w:t>
            </w:r>
          </w:p>
        </w:tc>
        <w:tc>
          <w:tcPr>
            <w:tcW w:w="3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Организация работ по озеленению поселка, посадки деревьев и кустарников, цветочному оформлению, охране существующего озеленения.</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Всего</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296 100,67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400 000,00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100 000,00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100 000,00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100 000,00</w:t>
            </w:r>
          </w:p>
        </w:tc>
      </w:tr>
      <w:tr w:rsidR="00FA4442" w:rsidRPr="00047508" w:rsidTr="00792372">
        <w:trPr>
          <w:trHeight w:val="41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Федеральный бюджет</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Государственный бюджет РС(Я)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63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«Мирнинский район»</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414"/>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«Поселок Айхал»</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296 100,67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400 000,00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100 000,00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100 000,00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100 000,00</w:t>
            </w:r>
          </w:p>
        </w:tc>
      </w:tr>
      <w:tr w:rsidR="00FA4442" w:rsidRPr="00047508" w:rsidTr="00792372">
        <w:trPr>
          <w:trHeight w:val="29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Другие источники</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340"/>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2</w:t>
            </w:r>
          </w:p>
        </w:tc>
        <w:tc>
          <w:tcPr>
            <w:tcW w:w="3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 xml:space="preserve"> Выполнение работ по санитарной очистке территорий общего пользования, сбор и вывоз бытовых отходов, ликвидация несанкционированных свалок; организация работ по вывозу бесхозных автомобильных кузовов и самовольно установленных гаражей, контейнеров</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Всего</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1 260 011,15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101 013,45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106 165,14</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111 579,56</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Федеральный бюджет</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Государственный бюджет РС(Я)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82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«Мирнинский район»</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252 051,67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41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«Поселок Айхал»</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1 007 959,48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101 013,45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106 165,14</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111 579,56</w:t>
            </w:r>
          </w:p>
        </w:tc>
      </w:tr>
      <w:tr w:rsidR="00FA4442" w:rsidRPr="00047508" w:rsidTr="00792372">
        <w:trPr>
          <w:trHeight w:val="286"/>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Другие источники</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219"/>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3</w:t>
            </w:r>
          </w:p>
        </w:tc>
        <w:tc>
          <w:tcPr>
            <w:tcW w:w="3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 xml:space="preserve"> Содержание и обслуживание памятных мест поселка, скверов и площадей, выполнение ремонтно-строительных работ</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Всего</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6 519 246,05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7 988 426,32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8 615 892,44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8 115 892,44</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8 529 802,95</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Федеральный бюджет</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Государственный бюджет РС(Я)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66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«Мирнинский район»</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46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«Поселок Айхал»</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6 519 246,05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7 988 426,32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8 615 892,44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8 115 892,44</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8 529 802,95</w:t>
            </w:r>
          </w:p>
        </w:tc>
      </w:tr>
      <w:tr w:rsidR="00FA4442" w:rsidRPr="00047508" w:rsidTr="00792372">
        <w:trPr>
          <w:trHeight w:val="354"/>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Другие источники</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203"/>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4</w:t>
            </w:r>
          </w:p>
        </w:tc>
        <w:tc>
          <w:tcPr>
            <w:tcW w:w="3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Мероприятия по благоустройству внутриквартальных территорий и территорий общего пользования индивидуальной застройки:</w:t>
            </w:r>
            <w:r w:rsidRPr="00047508">
              <w:rPr>
                <w:rFonts w:eastAsia="Times New Roman"/>
                <w:color w:val="000000"/>
                <w:sz w:val="20"/>
                <w:szCs w:val="20"/>
              </w:rPr>
              <w:br/>
              <w:t>- обустройство современных детских игровых и обучающих спортивных, оздоровительных площадок;</w:t>
            </w:r>
            <w:r w:rsidRPr="00047508">
              <w:rPr>
                <w:rFonts w:eastAsia="Times New Roman"/>
                <w:color w:val="000000"/>
                <w:sz w:val="20"/>
                <w:szCs w:val="20"/>
              </w:rPr>
              <w:br/>
              <w:t xml:space="preserve">- обустройство территорий общего пользования парков, площадей; монументов, памятников и </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Всего</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23 742 513,50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29 999 118,10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2 567 371,58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1 161 709,10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1 220 956,26</w:t>
            </w:r>
          </w:p>
        </w:tc>
      </w:tr>
      <w:tr w:rsidR="00FA4442" w:rsidRPr="00047508" w:rsidTr="00792372">
        <w:trPr>
          <w:trHeight w:val="39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Федеральный бюджет</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Государственный бюджет РС(Я)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74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«Мирнинский район»</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3 457 100,00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2 919 379,41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52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«Поселок Айхал»</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7 351 413,50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4 715 910,14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2 567 371,58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1 161 709,10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1 220 956,26</w:t>
            </w:r>
          </w:p>
        </w:tc>
      </w:tr>
      <w:tr w:rsidR="00FA4442" w:rsidRPr="00047508" w:rsidTr="00792372">
        <w:trPr>
          <w:trHeight w:val="33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Другие источники</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12 934 000,00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22 363 828,55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136"/>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6</w:t>
            </w:r>
          </w:p>
        </w:tc>
        <w:tc>
          <w:tcPr>
            <w:tcW w:w="3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Выполнение работ по обустройству мест общего пользования по  ППМИ</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Всего</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0,00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0,00</w:t>
            </w:r>
          </w:p>
        </w:tc>
      </w:tr>
      <w:tr w:rsidR="00FA4442" w:rsidRPr="00047508" w:rsidTr="00792372">
        <w:trPr>
          <w:trHeight w:val="33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Федеральный бюджет</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424"/>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Государственный бюджет РС(Я)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67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«Мирнинский район»</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61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«Поселок Айхал»</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r>
      <w:tr w:rsidR="00FA4442" w:rsidRPr="00047508" w:rsidTr="00792372">
        <w:trPr>
          <w:trHeight w:val="386"/>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Другие источники</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r>
      <w:tr w:rsidR="00FA4442" w:rsidRPr="00047508" w:rsidTr="00792372">
        <w:trPr>
          <w:trHeight w:val="306"/>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7</w:t>
            </w:r>
          </w:p>
        </w:tc>
        <w:tc>
          <w:tcPr>
            <w:tcW w:w="3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Реконструкция и ремонт уличного освещения</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Всего</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4 006 247,66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3 440 655,28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5 857 213,67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5 758 015,23</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6 051 674,01</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Федеральный бюджет</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Государственный бюджет РС(Я)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7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«Мирнинский район»</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1 137 340,00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«Поселок Айхал»</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2 868 907,66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3 440 655,28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5 857 213,67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5 758 015,23</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6 051 674,01</w:t>
            </w:r>
          </w:p>
        </w:tc>
      </w:tr>
      <w:tr w:rsidR="00FA4442" w:rsidRPr="00047508" w:rsidTr="00792372">
        <w:trPr>
          <w:trHeight w:val="376"/>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Другие источники</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r>
      <w:tr w:rsidR="00FA4442" w:rsidRPr="00047508" w:rsidTr="00792372">
        <w:trPr>
          <w:trHeight w:val="208"/>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8</w:t>
            </w:r>
          </w:p>
        </w:tc>
        <w:tc>
          <w:tcPr>
            <w:tcW w:w="3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Содержание мест захоронений</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Всего</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550 864,11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578 221,02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599 645,73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599 645,73</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630 227,66</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Федеральный бюджет</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Государственный бюджет РС(Я)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«Мирнинский район»</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Бюджет МО «Поселок Айхал»</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550 864,11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578 221,02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599 645,73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599 645,73</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630 227,66</w:t>
            </w:r>
          </w:p>
        </w:tc>
      </w:tr>
      <w:tr w:rsidR="00FA4442" w:rsidRPr="00047508" w:rsidTr="00792372">
        <w:trPr>
          <w:trHeight w:val="331"/>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color w:val="000000"/>
                <w:sz w:val="20"/>
                <w:szCs w:val="20"/>
              </w:rPr>
            </w:pPr>
            <w:r w:rsidRPr="00047508">
              <w:rPr>
                <w:rFonts w:eastAsia="Times New Roman"/>
                <w:color w:val="000000"/>
                <w:sz w:val="20"/>
                <w:szCs w:val="20"/>
              </w:rPr>
              <w:t>Другие источники</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0,00</w:t>
            </w:r>
          </w:p>
        </w:tc>
      </w:tr>
      <w:tr w:rsidR="00FA4442" w:rsidRPr="00047508" w:rsidTr="00792372">
        <w:trPr>
          <w:trHeight w:val="367"/>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 </w:t>
            </w:r>
          </w:p>
        </w:tc>
        <w:tc>
          <w:tcPr>
            <w:tcW w:w="3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 xml:space="preserve">ИТОГО по программе </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Всего</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36 374 983,14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42 406 420,72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17 841 136,87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15 841 427,64</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16 644 240,45</w:t>
            </w:r>
          </w:p>
        </w:tc>
      </w:tr>
      <w:tr w:rsidR="00FA4442" w:rsidRPr="00047508" w:rsidTr="00792372">
        <w:trPr>
          <w:trHeight w:val="46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b/>
                <w:bCs/>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Федеральный бюджет</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r>
      <w:tr w:rsidR="00FA4442" w:rsidRPr="00047508" w:rsidTr="00792372">
        <w:trPr>
          <w:trHeight w:val="5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b/>
                <w:bCs/>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Государственный бюджет РС(Я)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r>
      <w:tr w:rsidR="00FA4442" w:rsidRPr="00047508" w:rsidTr="00792372">
        <w:trPr>
          <w:trHeight w:val="81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b/>
                <w:bCs/>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Бюджет МО «Мирнинский район»</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4 846 491,67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2 919 379,41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b/>
                <w:bCs/>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Бюджет МО «Поселок Айхал»</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18 594 491,47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17 123 212,76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17 841 136,87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15 841 427,64</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color w:val="000000"/>
                <w:sz w:val="20"/>
                <w:szCs w:val="20"/>
              </w:rPr>
            </w:pPr>
            <w:r w:rsidRPr="00047508">
              <w:rPr>
                <w:rFonts w:eastAsia="Times New Roman"/>
                <w:color w:val="000000"/>
                <w:sz w:val="20"/>
                <w:szCs w:val="20"/>
              </w:rPr>
              <w:t>16 644 240,45</w:t>
            </w:r>
          </w:p>
        </w:tc>
      </w:tr>
      <w:tr w:rsidR="00FA4442" w:rsidRPr="00047508" w:rsidTr="00792372">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FA4442" w:rsidRPr="00047508" w:rsidRDefault="00FA4442" w:rsidP="00FA4442">
            <w:pPr>
              <w:widowControl/>
              <w:autoSpaceDE/>
              <w:autoSpaceDN/>
              <w:adjustRightInd/>
              <w:rPr>
                <w:rFonts w:eastAsia="Times New Roman"/>
                <w:b/>
                <w:bCs/>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rPr>
                <w:rFonts w:eastAsia="Times New Roman"/>
                <w:b/>
                <w:bCs/>
                <w:color w:val="000000"/>
                <w:sz w:val="20"/>
                <w:szCs w:val="20"/>
              </w:rPr>
            </w:pPr>
            <w:r w:rsidRPr="00047508">
              <w:rPr>
                <w:rFonts w:eastAsia="Times New Roman"/>
                <w:b/>
                <w:bCs/>
                <w:color w:val="000000"/>
                <w:sz w:val="20"/>
                <w:szCs w:val="20"/>
              </w:rPr>
              <w:t>Другие источники</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12 934 000,00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22 363 828,55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4442" w:rsidRPr="00047508" w:rsidRDefault="00FA4442" w:rsidP="00FA4442">
            <w:pPr>
              <w:widowControl/>
              <w:autoSpaceDE/>
              <w:autoSpaceDN/>
              <w:adjustRightInd/>
              <w:jc w:val="center"/>
              <w:rPr>
                <w:rFonts w:eastAsia="Times New Roman"/>
                <w:b/>
                <w:bCs/>
                <w:color w:val="000000"/>
                <w:sz w:val="20"/>
                <w:szCs w:val="20"/>
              </w:rPr>
            </w:pPr>
            <w:r w:rsidRPr="00047508">
              <w:rPr>
                <w:rFonts w:eastAsia="Times New Roman"/>
                <w:b/>
                <w:bCs/>
                <w:color w:val="000000"/>
                <w:sz w:val="20"/>
                <w:szCs w:val="20"/>
              </w:rPr>
              <w:t> </w:t>
            </w:r>
          </w:p>
        </w:tc>
      </w:tr>
    </w:tbl>
    <w:p w:rsidR="00FA4442" w:rsidRPr="00047508" w:rsidRDefault="00FA4442" w:rsidP="00FA4442">
      <w:pPr>
        <w:widowControl/>
        <w:autoSpaceDE/>
        <w:autoSpaceDN/>
        <w:adjustRightInd/>
        <w:rPr>
          <w:rFonts w:eastAsia="Times New Roman"/>
          <w:bCs/>
        </w:rPr>
      </w:pPr>
    </w:p>
    <w:p w:rsidR="00745DEB" w:rsidRPr="00047508" w:rsidRDefault="00745DEB"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pPr>
    </w:p>
    <w:p w:rsidR="00047508" w:rsidRPr="00047508" w:rsidRDefault="00047508" w:rsidP="005A7E91">
      <w:pPr>
        <w:pStyle w:val="a3"/>
        <w:kinsoku w:val="0"/>
        <w:overflowPunct w:val="0"/>
        <w:ind w:left="142" w:firstLine="142"/>
        <w:rPr>
          <w:sz w:val="32"/>
          <w:szCs w:val="32"/>
        </w:rPr>
        <w:sectPr w:rsidR="00047508" w:rsidRPr="00047508" w:rsidSect="00047508">
          <w:pgSz w:w="16838" w:h="11906" w:orient="landscape"/>
          <w:pgMar w:top="1701" w:right="1134" w:bottom="850" w:left="1134" w:header="142" w:footer="709" w:gutter="0"/>
          <w:cols w:space="708"/>
          <w:titlePg/>
          <w:docGrid w:linePitch="360"/>
        </w:sectPr>
      </w:pPr>
    </w:p>
    <w:tbl>
      <w:tblPr>
        <w:tblW w:w="5000" w:type="pct"/>
        <w:tblBorders>
          <w:bottom w:val="thickThinSmallGap" w:sz="24" w:space="0" w:color="auto"/>
        </w:tblBorders>
        <w:tblLook w:val="01E0"/>
      </w:tblPr>
      <w:tblGrid>
        <w:gridCol w:w="3924"/>
        <w:gridCol w:w="1598"/>
        <w:gridCol w:w="4049"/>
      </w:tblGrid>
      <w:tr w:rsidR="00F26876" w:rsidRPr="00047508" w:rsidTr="00B174D4">
        <w:trPr>
          <w:trHeight w:val="2202"/>
        </w:trPr>
        <w:tc>
          <w:tcPr>
            <w:tcW w:w="2050" w:type="pct"/>
            <w:shd w:val="clear" w:color="auto" w:fill="auto"/>
          </w:tcPr>
          <w:p w:rsidR="00F26876" w:rsidRPr="00047508" w:rsidRDefault="00F26876" w:rsidP="00F26876">
            <w:pPr>
              <w:widowControl/>
              <w:autoSpaceDE/>
              <w:autoSpaceDN/>
              <w:adjustRightInd/>
              <w:jc w:val="center"/>
              <w:rPr>
                <w:rFonts w:eastAsia="Times New Roman"/>
                <w:b/>
              </w:rPr>
            </w:pPr>
            <w:r w:rsidRPr="00047508">
              <w:rPr>
                <w:rFonts w:eastAsia="Times New Roman"/>
                <w:b/>
              </w:rPr>
              <w:lastRenderedPageBreak/>
              <w:t>Российская Федерация (Россия)</w:t>
            </w:r>
          </w:p>
          <w:p w:rsidR="00F26876" w:rsidRPr="00047508" w:rsidRDefault="00F26876" w:rsidP="00F26876">
            <w:pPr>
              <w:widowControl/>
              <w:autoSpaceDE/>
              <w:autoSpaceDN/>
              <w:adjustRightInd/>
              <w:jc w:val="center"/>
              <w:rPr>
                <w:rFonts w:eastAsia="Times New Roman"/>
                <w:b/>
              </w:rPr>
            </w:pPr>
            <w:r w:rsidRPr="00047508">
              <w:rPr>
                <w:rFonts w:eastAsia="Times New Roman"/>
                <w:b/>
              </w:rPr>
              <w:t>Республика Саха (Якутия)</w:t>
            </w:r>
          </w:p>
          <w:p w:rsidR="00F26876" w:rsidRPr="00047508" w:rsidRDefault="00F26876" w:rsidP="00F26876">
            <w:pPr>
              <w:widowControl/>
              <w:autoSpaceDE/>
              <w:autoSpaceDN/>
              <w:adjustRightInd/>
              <w:jc w:val="center"/>
              <w:rPr>
                <w:rFonts w:eastAsia="Times New Roman"/>
                <w:b/>
              </w:rPr>
            </w:pPr>
            <w:r w:rsidRPr="00047508">
              <w:rPr>
                <w:rFonts w:eastAsia="Times New Roman"/>
                <w:b/>
              </w:rPr>
              <w:t>АДМИНИСТРАЦИЯ</w:t>
            </w:r>
          </w:p>
          <w:p w:rsidR="00F26876" w:rsidRPr="00047508" w:rsidRDefault="00F26876" w:rsidP="00F26876">
            <w:pPr>
              <w:widowControl/>
              <w:autoSpaceDE/>
              <w:autoSpaceDN/>
              <w:adjustRightInd/>
              <w:jc w:val="center"/>
              <w:rPr>
                <w:rFonts w:eastAsia="Times New Roman"/>
                <w:b/>
              </w:rPr>
            </w:pPr>
            <w:r w:rsidRPr="00047508">
              <w:rPr>
                <w:rFonts w:eastAsia="Times New Roman"/>
                <w:b/>
              </w:rPr>
              <w:t>муниципального образования</w:t>
            </w:r>
          </w:p>
          <w:p w:rsidR="00F26876" w:rsidRPr="00047508" w:rsidRDefault="00F26876" w:rsidP="00F26876">
            <w:pPr>
              <w:widowControl/>
              <w:autoSpaceDE/>
              <w:autoSpaceDN/>
              <w:adjustRightInd/>
              <w:jc w:val="center"/>
              <w:rPr>
                <w:rFonts w:eastAsia="Times New Roman"/>
                <w:b/>
              </w:rPr>
            </w:pPr>
            <w:r w:rsidRPr="00047508">
              <w:rPr>
                <w:rFonts w:eastAsia="Times New Roman"/>
                <w:b/>
              </w:rPr>
              <w:t>«Поселок Айхал»</w:t>
            </w:r>
          </w:p>
          <w:p w:rsidR="00F26876" w:rsidRPr="00047508" w:rsidRDefault="00F26876" w:rsidP="00F26876">
            <w:pPr>
              <w:widowControl/>
              <w:autoSpaceDE/>
              <w:autoSpaceDN/>
              <w:adjustRightInd/>
              <w:jc w:val="center"/>
              <w:rPr>
                <w:rFonts w:eastAsia="Times New Roman"/>
                <w:b/>
                <w:sz w:val="20"/>
                <w:szCs w:val="20"/>
              </w:rPr>
            </w:pPr>
            <w:r w:rsidRPr="00047508">
              <w:rPr>
                <w:rFonts w:eastAsia="Times New Roman"/>
                <w:b/>
              </w:rPr>
              <w:t>Мирнинского района</w:t>
            </w:r>
          </w:p>
          <w:p w:rsidR="00F26876" w:rsidRPr="00047508" w:rsidRDefault="00F26876" w:rsidP="00F26876">
            <w:pPr>
              <w:widowControl/>
              <w:autoSpaceDE/>
              <w:autoSpaceDN/>
              <w:adjustRightInd/>
              <w:jc w:val="center"/>
              <w:rPr>
                <w:rFonts w:eastAsia="Times New Roman"/>
                <w:b/>
                <w:bCs/>
                <w:kern w:val="32"/>
                <w:position w:val="6"/>
              </w:rPr>
            </w:pPr>
          </w:p>
          <w:p w:rsidR="00F26876" w:rsidRPr="00047508" w:rsidRDefault="00F26876" w:rsidP="00F26876">
            <w:pPr>
              <w:widowControl/>
              <w:autoSpaceDE/>
              <w:autoSpaceDN/>
              <w:adjustRightInd/>
              <w:jc w:val="center"/>
              <w:rPr>
                <w:rFonts w:eastAsia="Times New Roman"/>
                <w:b/>
                <w:bCs/>
                <w:kern w:val="32"/>
                <w:position w:val="6"/>
                <w:sz w:val="28"/>
                <w:szCs w:val="28"/>
              </w:rPr>
            </w:pPr>
            <w:r w:rsidRPr="00047508">
              <w:rPr>
                <w:rFonts w:eastAsia="Times New Roman"/>
                <w:b/>
                <w:bCs/>
                <w:kern w:val="32"/>
                <w:position w:val="6"/>
                <w:sz w:val="28"/>
                <w:szCs w:val="28"/>
              </w:rPr>
              <w:t>ПОСТАНОВЛЕНИЕ</w:t>
            </w:r>
          </w:p>
        </w:tc>
        <w:tc>
          <w:tcPr>
            <w:tcW w:w="835" w:type="pct"/>
            <w:shd w:val="clear" w:color="auto" w:fill="auto"/>
          </w:tcPr>
          <w:p w:rsidR="00F26876" w:rsidRPr="00047508" w:rsidRDefault="00F26876" w:rsidP="00F26876">
            <w:pPr>
              <w:widowControl/>
              <w:autoSpaceDE/>
              <w:autoSpaceDN/>
              <w:adjustRightInd/>
              <w:jc w:val="center"/>
              <w:rPr>
                <w:rFonts w:eastAsia="Times New Roman"/>
                <w:noProof/>
              </w:rPr>
            </w:pPr>
            <w:r w:rsidRPr="00047508">
              <w:rPr>
                <w:rFonts w:eastAsia="Times New Roman"/>
                <w:noProof/>
              </w:rPr>
              <w:drawing>
                <wp:anchor distT="0" distB="0" distL="114300" distR="114300" simplePos="0" relativeHeight="251663360" behindDoc="0" locked="0" layoutInCell="1" allowOverlap="1">
                  <wp:simplePos x="0" y="0"/>
                  <wp:positionH relativeFrom="column">
                    <wp:posOffset>12065</wp:posOffset>
                  </wp:positionH>
                  <wp:positionV relativeFrom="paragraph">
                    <wp:posOffset>-25400</wp:posOffset>
                  </wp:positionV>
                  <wp:extent cx="838764" cy="822960"/>
                  <wp:effectExtent l="0" t="0" r="0" b="0"/>
                  <wp:wrapNone/>
                  <wp:docPr id="1188082942" name="Рисунок 118808294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1" cstate="print"/>
                          <a:srcRect t="21161" r="-61"/>
                          <a:stretch>
                            <a:fillRect/>
                          </a:stretch>
                        </pic:blipFill>
                        <pic:spPr bwMode="auto">
                          <a:xfrm>
                            <a:off x="0" y="0"/>
                            <a:ext cx="838764" cy="822960"/>
                          </a:xfrm>
                          <a:prstGeom prst="rect">
                            <a:avLst/>
                          </a:prstGeom>
                          <a:noFill/>
                        </pic:spPr>
                      </pic:pic>
                    </a:graphicData>
                  </a:graphic>
                </wp:anchor>
              </w:drawing>
            </w:r>
          </w:p>
          <w:p w:rsidR="00F26876" w:rsidRPr="00047508" w:rsidRDefault="00F26876" w:rsidP="00F26876">
            <w:pPr>
              <w:widowControl/>
              <w:autoSpaceDE/>
              <w:autoSpaceDN/>
              <w:adjustRightInd/>
              <w:jc w:val="center"/>
              <w:rPr>
                <w:rFonts w:eastAsia="Times New Roman"/>
              </w:rPr>
            </w:pPr>
          </w:p>
        </w:tc>
        <w:tc>
          <w:tcPr>
            <w:tcW w:w="2115" w:type="pct"/>
            <w:shd w:val="clear" w:color="auto" w:fill="auto"/>
          </w:tcPr>
          <w:p w:rsidR="00F26876" w:rsidRPr="00047508" w:rsidRDefault="00F26876" w:rsidP="00F26876">
            <w:pPr>
              <w:widowControl/>
              <w:autoSpaceDE/>
              <w:autoSpaceDN/>
              <w:adjustRightInd/>
              <w:jc w:val="center"/>
              <w:rPr>
                <w:rFonts w:eastAsia="Times New Roman"/>
                <w:b/>
              </w:rPr>
            </w:pPr>
            <w:r w:rsidRPr="00047508">
              <w:rPr>
                <w:rFonts w:eastAsia="Times New Roman"/>
                <w:b/>
              </w:rPr>
              <w:t>Россия Федерацията (Россия)</w:t>
            </w:r>
          </w:p>
          <w:p w:rsidR="00F26876" w:rsidRPr="00047508" w:rsidRDefault="00F26876" w:rsidP="00F26876">
            <w:pPr>
              <w:widowControl/>
              <w:autoSpaceDE/>
              <w:autoSpaceDN/>
              <w:adjustRightInd/>
              <w:jc w:val="center"/>
              <w:rPr>
                <w:rFonts w:eastAsia="Times New Roman"/>
                <w:b/>
              </w:rPr>
            </w:pPr>
            <w:r w:rsidRPr="00047508">
              <w:rPr>
                <w:rFonts w:eastAsia="Times New Roman"/>
                <w:b/>
                <w:shd w:val="clear" w:color="auto" w:fill="FFFFFF"/>
              </w:rPr>
              <w:t>Саха Өрөспүүбүлүкэтэ</w:t>
            </w:r>
          </w:p>
          <w:p w:rsidR="00F26876" w:rsidRPr="00047508" w:rsidRDefault="00F26876" w:rsidP="00F26876">
            <w:pPr>
              <w:widowControl/>
              <w:autoSpaceDE/>
              <w:autoSpaceDN/>
              <w:adjustRightInd/>
              <w:jc w:val="center"/>
              <w:rPr>
                <w:rFonts w:eastAsia="Times New Roman"/>
                <w:b/>
              </w:rPr>
            </w:pPr>
            <w:r w:rsidRPr="00047508">
              <w:rPr>
                <w:rFonts w:eastAsia="Times New Roman"/>
                <w:b/>
              </w:rPr>
              <w:t>Мииринэйулуу</w:t>
            </w:r>
            <w:r w:rsidRPr="00047508">
              <w:rPr>
                <w:rFonts w:eastAsia="Times New Roman"/>
                <w:b/>
                <w:lang w:val="en-US"/>
              </w:rPr>
              <w:t>h</w:t>
            </w:r>
            <w:r w:rsidRPr="00047508">
              <w:rPr>
                <w:rFonts w:eastAsia="Times New Roman"/>
                <w:b/>
              </w:rPr>
              <w:t>ун</w:t>
            </w:r>
          </w:p>
          <w:p w:rsidR="00F26876" w:rsidRPr="00047508" w:rsidRDefault="00F26876" w:rsidP="00F26876">
            <w:pPr>
              <w:widowControl/>
              <w:autoSpaceDE/>
              <w:autoSpaceDN/>
              <w:adjustRightInd/>
              <w:jc w:val="center"/>
              <w:rPr>
                <w:rFonts w:eastAsia="Times New Roman"/>
                <w:b/>
              </w:rPr>
            </w:pPr>
            <w:r w:rsidRPr="00047508">
              <w:rPr>
                <w:rFonts w:eastAsia="Times New Roman"/>
                <w:b/>
              </w:rPr>
              <w:t>Айхал бө</w:t>
            </w:r>
            <w:r w:rsidRPr="00047508">
              <w:rPr>
                <w:rFonts w:eastAsia="Times New Roman"/>
                <w:b/>
                <w:lang w:val="en-US"/>
              </w:rPr>
              <w:t>h</w:t>
            </w:r>
            <w:r w:rsidRPr="00047508">
              <w:rPr>
                <w:rFonts w:eastAsia="Times New Roman"/>
                <w:b/>
              </w:rPr>
              <w:t>үөлэгин</w:t>
            </w:r>
          </w:p>
          <w:p w:rsidR="00F26876" w:rsidRPr="00047508" w:rsidRDefault="00F26876" w:rsidP="00F26876">
            <w:pPr>
              <w:widowControl/>
              <w:autoSpaceDE/>
              <w:autoSpaceDN/>
              <w:adjustRightInd/>
              <w:jc w:val="center"/>
              <w:rPr>
                <w:rFonts w:eastAsia="Times New Roman"/>
                <w:b/>
              </w:rPr>
            </w:pPr>
            <w:r w:rsidRPr="00047508">
              <w:rPr>
                <w:rFonts w:eastAsia="Times New Roman"/>
                <w:b/>
              </w:rPr>
              <w:t>муниципальнайтэриллиитин</w:t>
            </w:r>
          </w:p>
          <w:p w:rsidR="00F26876" w:rsidRPr="00047508" w:rsidRDefault="00F26876" w:rsidP="00F26876">
            <w:pPr>
              <w:widowControl/>
              <w:autoSpaceDE/>
              <w:autoSpaceDN/>
              <w:adjustRightInd/>
              <w:jc w:val="center"/>
              <w:rPr>
                <w:rFonts w:eastAsia="Times New Roman"/>
                <w:b/>
                <w:position w:val="6"/>
                <w:sz w:val="28"/>
                <w:szCs w:val="28"/>
              </w:rPr>
            </w:pPr>
            <w:r w:rsidRPr="00047508">
              <w:rPr>
                <w:rFonts w:eastAsia="Times New Roman"/>
                <w:b/>
              </w:rPr>
              <w:t>ДЬА</w:t>
            </w:r>
            <w:r w:rsidRPr="00047508">
              <w:rPr>
                <w:rFonts w:eastAsia="Times New Roman"/>
                <w:b/>
                <w:lang w:val="en-US"/>
              </w:rPr>
              <w:t>h</w:t>
            </w:r>
            <w:r w:rsidRPr="00047508">
              <w:rPr>
                <w:rFonts w:eastAsia="Times New Roman"/>
                <w:b/>
              </w:rPr>
              <w:t>АЛТАТА</w:t>
            </w:r>
          </w:p>
          <w:p w:rsidR="00F26876" w:rsidRPr="00047508" w:rsidRDefault="00F26876" w:rsidP="00F26876">
            <w:pPr>
              <w:widowControl/>
              <w:autoSpaceDE/>
              <w:autoSpaceDN/>
              <w:adjustRightInd/>
              <w:jc w:val="center"/>
              <w:rPr>
                <w:rFonts w:eastAsia="Times New Roman"/>
                <w:b/>
                <w:position w:val="6"/>
                <w:sz w:val="20"/>
                <w:szCs w:val="20"/>
              </w:rPr>
            </w:pPr>
          </w:p>
          <w:p w:rsidR="00F26876" w:rsidRPr="00047508" w:rsidRDefault="00F26876" w:rsidP="00F26876">
            <w:pPr>
              <w:widowControl/>
              <w:autoSpaceDE/>
              <w:autoSpaceDN/>
              <w:adjustRightInd/>
              <w:jc w:val="center"/>
              <w:rPr>
                <w:rFonts w:eastAsia="Times New Roman"/>
                <w:b/>
                <w:sz w:val="28"/>
                <w:szCs w:val="28"/>
              </w:rPr>
            </w:pPr>
            <w:r w:rsidRPr="00047508">
              <w:rPr>
                <w:rFonts w:eastAsia="Times New Roman"/>
                <w:b/>
                <w:position w:val="6"/>
                <w:sz w:val="28"/>
                <w:szCs w:val="28"/>
              </w:rPr>
              <w:t>УУРААХ</w:t>
            </w:r>
          </w:p>
          <w:p w:rsidR="00F26876" w:rsidRPr="00047508" w:rsidRDefault="00F26876" w:rsidP="00F26876">
            <w:pPr>
              <w:widowControl/>
              <w:autoSpaceDE/>
              <w:autoSpaceDN/>
              <w:adjustRightInd/>
              <w:jc w:val="center"/>
              <w:rPr>
                <w:rFonts w:eastAsia="Times New Roman"/>
                <w:b/>
                <w:bCs/>
                <w:kern w:val="32"/>
                <w:position w:val="6"/>
                <w:sz w:val="2"/>
                <w:szCs w:val="2"/>
              </w:rPr>
            </w:pPr>
          </w:p>
        </w:tc>
      </w:tr>
    </w:tbl>
    <w:p w:rsidR="00F26876" w:rsidRPr="00047508" w:rsidRDefault="00F26876" w:rsidP="00F26876">
      <w:pPr>
        <w:widowControl/>
        <w:autoSpaceDE/>
        <w:autoSpaceDN/>
        <w:adjustRightInd/>
        <w:ind w:right="-284"/>
        <w:jc w:val="center"/>
        <w:rPr>
          <w:rFonts w:eastAsia="Times New Roman"/>
          <w:b/>
          <w:u w:val="single"/>
        </w:rPr>
      </w:pPr>
    </w:p>
    <w:p w:rsidR="00F26876" w:rsidRPr="00047508" w:rsidRDefault="00F26876" w:rsidP="00F26876">
      <w:pPr>
        <w:widowControl/>
        <w:tabs>
          <w:tab w:val="left" w:pos="7740"/>
        </w:tabs>
        <w:autoSpaceDE/>
        <w:autoSpaceDN/>
        <w:adjustRightInd/>
        <w:ind w:right="-284"/>
        <w:rPr>
          <w:rFonts w:eastAsia="Times New Roman"/>
        </w:rPr>
      </w:pPr>
      <w:r w:rsidRPr="00047508">
        <w:rPr>
          <w:rFonts w:eastAsia="Times New Roman"/>
        </w:rPr>
        <w:t xml:space="preserve">05.06.2023 г. </w:t>
      </w:r>
      <w:r w:rsidRPr="00047508">
        <w:rPr>
          <w:rFonts w:eastAsia="Times New Roman"/>
        </w:rPr>
        <w:tab/>
        <w:t xml:space="preserve">                  № 320</w:t>
      </w:r>
    </w:p>
    <w:tbl>
      <w:tblPr>
        <w:tblStyle w:val="92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3"/>
        <w:gridCol w:w="3888"/>
      </w:tblGrid>
      <w:tr w:rsidR="00F26876" w:rsidRPr="00047508" w:rsidTr="00B174D4">
        <w:trPr>
          <w:trHeight w:val="1800"/>
          <w:jc w:val="center"/>
        </w:trPr>
        <w:tc>
          <w:tcPr>
            <w:tcW w:w="2969" w:type="pct"/>
          </w:tcPr>
          <w:p w:rsidR="00F26876" w:rsidRPr="00047508" w:rsidRDefault="00F26876" w:rsidP="00F26876">
            <w:pPr>
              <w:widowControl/>
              <w:autoSpaceDE/>
              <w:autoSpaceDN/>
              <w:adjustRightInd/>
              <w:ind w:left="-108"/>
              <w:rPr>
                <w:rFonts w:eastAsia="Times New Roman"/>
                <w:b/>
              </w:rPr>
            </w:pPr>
          </w:p>
          <w:p w:rsidR="00F26876" w:rsidRPr="00047508" w:rsidRDefault="00F26876" w:rsidP="00F26876">
            <w:pPr>
              <w:widowControl/>
              <w:autoSpaceDE/>
              <w:autoSpaceDN/>
              <w:adjustRightInd/>
              <w:ind w:left="-108"/>
              <w:jc w:val="both"/>
              <w:rPr>
                <w:rFonts w:eastAsia="Times New Roman"/>
                <w:b/>
              </w:rPr>
            </w:pPr>
            <w:r w:rsidRPr="00047508">
              <w:rPr>
                <w:rFonts w:eastAsia="Times New Roman"/>
                <w:b/>
              </w:rPr>
              <w:t xml:space="preserve">О внесении изменений в муниципальную программу МО «Поселок Айхал» Мирнинского района Республики Саха (Якутия) «Благоустройство территорий поселка Айхал на 2022-2026 годы», </w:t>
            </w:r>
          </w:p>
          <w:p w:rsidR="00F26876" w:rsidRPr="00047508" w:rsidRDefault="00F26876" w:rsidP="00F26876">
            <w:pPr>
              <w:widowControl/>
              <w:autoSpaceDE/>
              <w:autoSpaceDN/>
              <w:adjustRightInd/>
              <w:ind w:left="-108"/>
              <w:jc w:val="both"/>
              <w:rPr>
                <w:rFonts w:eastAsia="Times New Roman"/>
                <w:b/>
              </w:rPr>
            </w:pPr>
            <w:r w:rsidRPr="00047508">
              <w:rPr>
                <w:rFonts w:eastAsia="Times New Roman"/>
                <w:sz w:val="22"/>
                <w:szCs w:val="22"/>
              </w:rPr>
              <w:t>(утвержденную постановлением Главы поселка от 15.12.2021 №546, в редакции постановлений от 21.03.2022 №112, от 08.04.2022 №142, от 12.05.2022 №217, от 07.06.2022 №255, от 04.07.2022 № 295, от 17.10.2022 г № 295, от 18.10.2022 г № 462, от 09.11.2022 №521 от 06.12.2022 №608, от 21.12.2022 №665, от 30.12.2022 №710, от 26.01.2023 №24, от 13.03.2023 №109, от 22.03.2023 №142, от 30.03.2023 №168, от 24.04.2023 №230, от 16.05.2023 №268)</w:t>
            </w:r>
          </w:p>
        </w:tc>
        <w:tc>
          <w:tcPr>
            <w:tcW w:w="2031" w:type="pct"/>
          </w:tcPr>
          <w:p w:rsidR="00F26876" w:rsidRPr="00047508" w:rsidRDefault="00F26876" w:rsidP="00F26876">
            <w:pPr>
              <w:widowControl/>
              <w:autoSpaceDE/>
              <w:autoSpaceDN/>
              <w:adjustRightInd/>
              <w:spacing w:after="240"/>
              <w:ind w:firstLine="360"/>
              <w:rPr>
                <w:rFonts w:eastAsia="Times New Roman"/>
                <w:b/>
              </w:rPr>
            </w:pPr>
          </w:p>
          <w:p w:rsidR="00F26876" w:rsidRPr="00047508" w:rsidRDefault="00F26876" w:rsidP="00F26876">
            <w:pPr>
              <w:widowControl/>
              <w:autoSpaceDE/>
              <w:autoSpaceDN/>
              <w:adjustRightInd/>
              <w:jc w:val="center"/>
              <w:rPr>
                <w:rFonts w:eastAsia="Times New Roman"/>
                <w:b/>
              </w:rPr>
            </w:pPr>
          </w:p>
        </w:tc>
      </w:tr>
    </w:tbl>
    <w:p w:rsidR="00F26876" w:rsidRPr="00047508" w:rsidRDefault="00F26876" w:rsidP="00F26876">
      <w:pPr>
        <w:widowControl/>
        <w:autoSpaceDE/>
        <w:autoSpaceDN/>
        <w:adjustRightInd/>
        <w:jc w:val="both"/>
        <w:rPr>
          <w:rFonts w:eastAsia="Times New Roman"/>
        </w:rPr>
      </w:pPr>
    </w:p>
    <w:p w:rsidR="00F26876" w:rsidRPr="00047508" w:rsidRDefault="00F26876" w:rsidP="00F26876">
      <w:pPr>
        <w:widowControl/>
        <w:autoSpaceDE/>
        <w:autoSpaceDN/>
        <w:adjustRightInd/>
        <w:ind w:firstLine="708"/>
        <w:jc w:val="both"/>
        <w:rPr>
          <w:rFonts w:eastAsia="Times New Roman"/>
          <w:bCs/>
        </w:rPr>
      </w:pPr>
      <w:r w:rsidRPr="00047508">
        <w:rPr>
          <w:rFonts w:eastAsia="Times New Roman"/>
        </w:rPr>
        <w:t>В соответствии со статьей 179 Бюджетного кодекса Российской Федерации, в соответствии с Федеральным законом от 06.10.2003г. № 131 «Об общих принципах организации местного самоуправления в Российской Федерации», Федеральным законом от 28.06.2014 №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 414, на основании постановления Главы поселка от 10.05.2023 № 264:</w:t>
      </w:r>
    </w:p>
    <w:p w:rsidR="00F26876" w:rsidRPr="00047508" w:rsidRDefault="00F26876" w:rsidP="00F26876">
      <w:pPr>
        <w:widowControl/>
        <w:autoSpaceDE/>
        <w:autoSpaceDN/>
        <w:adjustRightInd/>
        <w:jc w:val="both"/>
        <w:rPr>
          <w:rFonts w:eastAsia="Times New Roman"/>
          <w:bCs/>
        </w:rPr>
      </w:pPr>
    </w:p>
    <w:p w:rsidR="00F26876" w:rsidRPr="00047508" w:rsidRDefault="00F26876" w:rsidP="00F26876">
      <w:pPr>
        <w:widowControl/>
        <w:numPr>
          <w:ilvl w:val="0"/>
          <w:numId w:val="2"/>
        </w:numPr>
        <w:autoSpaceDE/>
        <w:autoSpaceDN/>
        <w:adjustRightInd/>
        <w:contextualSpacing/>
        <w:jc w:val="both"/>
        <w:rPr>
          <w:rFonts w:eastAsia="Times New Roman"/>
          <w:bCs/>
        </w:rPr>
      </w:pPr>
      <w:r w:rsidRPr="00047508">
        <w:rPr>
          <w:rFonts w:eastAsia="Times New Roman"/>
        </w:rPr>
        <w:t>Внести в муниципальную программу МО «Поселок Айхал» Мирнинского района Республики Саха (Якутия) «Благоустройство территорий п. Айхал на 2022-2026 годы», утвержденную постановлением Главы поселка от 15.12.2021 № 546 (в редакции постановлений от 21.03.2022 №112, от 08.04.2022 №142, от 07.06.2022 № 255, от 04.07.2022 г №295, от 17.10.2022 г № 454, от 18.10.2022 г № 462, от 09.11.2022 № 521, от 06.12.2022 №608, от 21.12.2022 №665, от 30.12.2022 №710, от 13.03.2023 №109, от 22.03.2023 №142, от 30.03.2023 № 168, от 24.04.2023 №230, от 16.05.2023 №268 ) следующие изменения:</w:t>
      </w:r>
    </w:p>
    <w:p w:rsidR="00F26876" w:rsidRPr="00047508" w:rsidRDefault="00F26876" w:rsidP="00F26876">
      <w:pPr>
        <w:widowControl/>
        <w:numPr>
          <w:ilvl w:val="1"/>
          <w:numId w:val="1"/>
        </w:numPr>
        <w:autoSpaceDE/>
        <w:autoSpaceDN/>
        <w:adjustRightInd/>
        <w:ind w:left="0" w:hanging="284"/>
        <w:contextualSpacing/>
        <w:jc w:val="both"/>
        <w:rPr>
          <w:rFonts w:eastAsia="Times New Roman"/>
        </w:rPr>
      </w:pPr>
      <w:r w:rsidRPr="00047508">
        <w:rPr>
          <w:rFonts w:eastAsia="Times New Roman"/>
        </w:rPr>
        <w:t>в паспорте Программы, финансовое обеспечение изложить в новой редакции:</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877"/>
        <w:gridCol w:w="1418"/>
        <w:gridCol w:w="1418"/>
        <w:gridCol w:w="1418"/>
        <w:gridCol w:w="1418"/>
        <w:gridCol w:w="1375"/>
      </w:tblGrid>
      <w:tr w:rsidR="00F26876" w:rsidRPr="00047508" w:rsidTr="00B174D4">
        <w:trPr>
          <w:trHeight w:val="43"/>
        </w:trPr>
        <w:tc>
          <w:tcPr>
            <w:tcW w:w="2877" w:type="dxa"/>
            <w:vMerge w:val="restart"/>
          </w:tcPr>
          <w:p w:rsidR="00F26876" w:rsidRPr="00047508" w:rsidRDefault="00F26876" w:rsidP="00F26876">
            <w:pPr>
              <w:widowControl/>
              <w:autoSpaceDE/>
              <w:autoSpaceDN/>
              <w:adjustRightInd/>
              <w:rPr>
                <w:rFonts w:eastAsia="Times New Roman"/>
              </w:rPr>
            </w:pPr>
            <w:r w:rsidRPr="00047508">
              <w:rPr>
                <w:rFonts w:eastAsia="Times New Roman"/>
                <w:sz w:val="22"/>
                <w:szCs w:val="22"/>
              </w:rPr>
              <w:t>Финансовое обеспечение программы:</w:t>
            </w:r>
          </w:p>
        </w:tc>
        <w:tc>
          <w:tcPr>
            <w:tcW w:w="7047" w:type="dxa"/>
            <w:gridSpan w:val="5"/>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 xml:space="preserve">Расходы </w:t>
            </w:r>
          </w:p>
        </w:tc>
      </w:tr>
      <w:tr w:rsidR="00F26876" w:rsidRPr="00047508" w:rsidTr="00B174D4">
        <w:trPr>
          <w:trHeight w:val="43"/>
        </w:trPr>
        <w:tc>
          <w:tcPr>
            <w:tcW w:w="2877" w:type="dxa"/>
            <w:vMerge/>
          </w:tcPr>
          <w:p w:rsidR="00F26876" w:rsidRPr="00047508" w:rsidRDefault="00F26876" w:rsidP="00F26876">
            <w:pPr>
              <w:widowControl/>
              <w:autoSpaceDE/>
              <w:autoSpaceDN/>
              <w:adjustRightInd/>
              <w:rPr>
                <w:rFonts w:eastAsia="Times New Roman"/>
              </w:rPr>
            </w:pPr>
          </w:p>
        </w:tc>
        <w:tc>
          <w:tcPr>
            <w:tcW w:w="1418"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2022 год</w:t>
            </w:r>
          </w:p>
        </w:tc>
        <w:tc>
          <w:tcPr>
            <w:tcW w:w="1418"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2023 год</w:t>
            </w:r>
          </w:p>
        </w:tc>
        <w:tc>
          <w:tcPr>
            <w:tcW w:w="1418"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2024 год</w:t>
            </w:r>
          </w:p>
        </w:tc>
        <w:tc>
          <w:tcPr>
            <w:tcW w:w="1418"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2025 год</w:t>
            </w:r>
          </w:p>
        </w:tc>
        <w:tc>
          <w:tcPr>
            <w:tcW w:w="1375"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2026 год</w:t>
            </w:r>
          </w:p>
        </w:tc>
      </w:tr>
      <w:tr w:rsidR="00F26876" w:rsidRPr="00047508" w:rsidTr="00B174D4">
        <w:trPr>
          <w:trHeight w:val="133"/>
        </w:trPr>
        <w:tc>
          <w:tcPr>
            <w:tcW w:w="2877" w:type="dxa"/>
          </w:tcPr>
          <w:p w:rsidR="00F26876" w:rsidRPr="00047508" w:rsidRDefault="00F26876" w:rsidP="00F26876">
            <w:pPr>
              <w:widowControl/>
              <w:autoSpaceDE/>
              <w:autoSpaceDN/>
              <w:adjustRightInd/>
              <w:rPr>
                <w:rFonts w:eastAsia="Times New Roman"/>
              </w:rPr>
            </w:pPr>
            <w:r w:rsidRPr="00047508">
              <w:rPr>
                <w:rFonts w:eastAsia="Times New Roman"/>
                <w:sz w:val="22"/>
                <w:szCs w:val="22"/>
              </w:rPr>
              <w:t>Федеральный бюджет</w:t>
            </w:r>
          </w:p>
        </w:tc>
        <w:tc>
          <w:tcPr>
            <w:tcW w:w="1418"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w:t>
            </w:r>
          </w:p>
        </w:tc>
        <w:tc>
          <w:tcPr>
            <w:tcW w:w="1375"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w:t>
            </w:r>
          </w:p>
        </w:tc>
      </w:tr>
      <w:tr w:rsidR="00F26876" w:rsidRPr="00047508" w:rsidTr="00B174D4">
        <w:trPr>
          <w:trHeight w:val="122"/>
        </w:trPr>
        <w:tc>
          <w:tcPr>
            <w:tcW w:w="2877" w:type="dxa"/>
          </w:tcPr>
          <w:p w:rsidR="00F26876" w:rsidRPr="00047508" w:rsidRDefault="00F26876" w:rsidP="00F26876">
            <w:pPr>
              <w:widowControl/>
              <w:autoSpaceDE/>
              <w:autoSpaceDN/>
              <w:adjustRightInd/>
              <w:rPr>
                <w:rFonts w:eastAsia="Times New Roman"/>
              </w:rPr>
            </w:pPr>
            <w:r w:rsidRPr="00047508">
              <w:rPr>
                <w:rFonts w:eastAsia="Times New Roman"/>
                <w:sz w:val="22"/>
                <w:szCs w:val="22"/>
              </w:rPr>
              <w:t>Республиканский бюджет</w:t>
            </w:r>
          </w:p>
        </w:tc>
        <w:tc>
          <w:tcPr>
            <w:tcW w:w="1418"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w:t>
            </w:r>
          </w:p>
        </w:tc>
        <w:tc>
          <w:tcPr>
            <w:tcW w:w="1418"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w:t>
            </w:r>
          </w:p>
        </w:tc>
        <w:tc>
          <w:tcPr>
            <w:tcW w:w="1375" w:type="dxa"/>
          </w:tcPr>
          <w:p w:rsidR="00F26876" w:rsidRPr="00047508" w:rsidRDefault="00F26876" w:rsidP="00F26876">
            <w:pPr>
              <w:widowControl/>
              <w:autoSpaceDE/>
              <w:autoSpaceDN/>
              <w:adjustRightInd/>
              <w:jc w:val="center"/>
              <w:rPr>
                <w:rFonts w:eastAsia="Times New Roman"/>
                <w:bCs/>
              </w:rPr>
            </w:pPr>
            <w:r w:rsidRPr="00047508">
              <w:rPr>
                <w:rFonts w:eastAsia="Times New Roman"/>
                <w:bCs/>
                <w:sz w:val="22"/>
                <w:szCs w:val="22"/>
              </w:rPr>
              <w:t>-</w:t>
            </w:r>
          </w:p>
        </w:tc>
      </w:tr>
      <w:tr w:rsidR="00F26876" w:rsidRPr="00047508" w:rsidTr="00B174D4">
        <w:trPr>
          <w:trHeight w:val="483"/>
        </w:trPr>
        <w:tc>
          <w:tcPr>
            <w:tcW w:w="2877" w:type="dxa"/>
          </w:tcPr>
          <w:p w:rsidR="00F26876" w:rsidRPr="00047508" w:rsidRDefault="00F26876" w:rsidP="00F26876">
            <w:pPr>
              <w:widowControl/>
              <w:autoSpaceDE/>
              <w:autoSpaceDN/>
              <w:adjustRightInd/>
              <w:rPr>
                <w:rFonts w:eastAsia="Times New Roman"/>
              </w:rPr>
            </w:pPr>
            <w:r w:rsidRPr="00047508">
              <w:rPr>
                <w:rFonts w:eastAsia="Times New Roman"/>
                <w:sz w:val="22"/>
                <w:szCs w:val="22"/>
              </w:rPr>
              <w:t xml:space="preserve">Бюджет </w:t>
            </w:r>
          </w:p>
          <w:p w:rsidR="00F26876" w:rsidRPr="00047508" w:rsidRDefault="00F26876" w:rsidP="00F26876">
            <w:pPr>
              <w:widowControl/>
              <w:autoSpaceDE/>
              <w:autoSpaceDN/>
              <w:adjustRightInd/>
              <w:rPr>
                <w:rFonts w:eastAsia="Times New Roman"/>
              </w:rPr>
            </w:pPr>
            <w:r w:rsidRPr="00047508">
              <w:rPr>
                <w:rFonts w:eastAsia="Times New Roman"/>
                <w:sz w:val="22"/>
                <w:szCs w:val="22"/>
              </w:rPr>
              <w:t>МО «Мирнинский район»</w:t>
            </w:r>
          </w:p>
        </w:tc>
        <w:tc>
          <w:tcPr>
            <w:tcW w:w="1418"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4 846 491,67</w:t>
            </w:r>
          </w:p>
        </w:tc>
        <w:tc>
          <w:tcPr>
            <w:tcW w:w="1418"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2 919 379,41</w:t>
            </w:r>
          </w:p>
        </w:tc>
        <w:tc>
          <w:tcPr>
            <w:tcW w:w="1418"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w:t>
            </w:r>
          </w:p>
        </w:tc>
        <w:tc>
          <w:tcPr>
            <w:tcW w:w="1418"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w:t>
            </w:r>
          </w:p>
        </w:tc>
        <w:tc>
          <w:tcPr>
            <w:tcW w:w="1375"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w:t>
            </w:r>
          </w:p>
        </w:tc>
      </w:tr>
      <w:tr w:rsidR="00F26876" w:rsidRPr="00047508" w:rsidTr="00B174D4">
        <w:trPr>
          <w:trHeight w:val="135"/>
        </w:trPr>
        <w:tc>
          <w:tcPr>
            <w:tcW w:w="2877" w:type="dxa"/>
          </w:tcPr>
          <w:p w:rsidR="00F26876" w:rsidRPr="00047508" w:rsidRDefault="00F26876" w:rsidP="00F26876">
            <w:pPr>
              <w:widowControl/>
              <w:autoSpaceDE/>
              <w:autoSpaceDN/>
              <w:adjustRightInd/>
              <w:rPr>
                <w:rFonts w:eastAsia="Times New Roman"/>
              </w:rPr>
            </w:pPr>
            <w:r w:rsidRPr="00047508">
              <w:rPr>
                <w:rFonts w:eastAsia="Times New Roman"/>
                <w:sz w:val="22"/>
                <w:szCs w:val="22"/>
              </w:rPr>
              <w:t>Бюджет МО «Поселок Айхал»</w:t>
            </w:r>
          </w:p>
        </w:tc>
        <w:tc>
          <w:tcPr>
            <w:tcW w:w="1418"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18 594 491,47</w:t>
            </w:r>
          </w:p>
        </w:tc>
        <w:tc>
          <w:tcPr>
            <w:tcW w:w="1418"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16 022 886,51</w:t>
            </w:r>
          </w:p>
        </w:tc>
        <w:tc>
          <w:tcPr>
            <w:tcW w:w="1418"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17 841 136,87</w:t>
            </w:r>
          </w:p>
        </w:tc>
        <w:tc>
          <w:tcPr>
            <w:tcW w:w="1418"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15 841 427,64</w:t>
            </w:r>
          </w:p>
        </w:tc>
        <w:tc>
          <w:tcPr>
            <w:tcW w:w="1375"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16 644 240,45</w:t>
            </w:r>
          </w:p>
        </w:tc>
      </w:tr>
      <w:tr w:rsidR="00F26876" w:rsidRPr="00047508" w:rsidTr="00B174D4">
        <w:trPr>
          <w:trHeight w:val="43"/>
        </w:trPr>
        <w:tc>
          <w:tcPr>
            <w:tcW w:w="2877" w:type="dxa"/>
          </w:tcPr>
          <w:p w:rsidR="00F26876" w:rsidRPr="00047508" w:rsidRDefault="00F26876" w:rsidP="00F26876">
            <w:pPr>
              <w:widowControl/>
              <w:autoSpaceDE/>
              <w:autoSpaceDN/>
              <w:adjustRightInd/>
              <w:rPr>
                <w:rFonts w:eastAsia="Times New Roman"/>
              </w:rPr>
            </w:pPr>
            <w:r w:rsidRPr="00047508">
              <w:rPr>
                <w:rFonts w:eastAsia="Times New Roman"/>
                <w:sz w:val="22"/>
                <w:szCs w:val="22"/>
              </w:rPr>
              <w:lastRenderedPageBreak/>
              <w:t>Иные источники</w:t>
            </w:r>
          </w:p>
        </w:tc>
        <w:tc>
          <w:tcPr>
            <w:tcW w:w="1418"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12 934 000,00</w:t>
            </w:r>
          </w:p>
        </w:tc>
        <w:tc>
          <w:tcPr>
            <w:tcW w:w="1418"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lang w:val="en-US"/>
              </w:rPr>
              <w:t>22 363 828,55</w:t>
            </w:r>
          </w:p>
        </w:tc>
        <w:tc>
          <w:tcPr>
            <w:tcW w:w="1418"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w:t>
            </w:r>
          </w:p>
        </w:tc>
        <w:tc>
          <w:tcPr>
            <w:tcW w:w="1418"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w:t>
            </w:r>
          </w:p>
        </w:tc>
        <w:tc>
          <w:tcPr>
            <w:tcW w:w="1375" w:type="dxa"/>
          </w:tcPr>
          <w:p w:rsidR="00F26876" w:rsidRPr="00047508" w:rsidRDefault="00F26876" w:rsidP="00F26876">
            <w:pPr>
              <w:widowControl/>
              <w:autoSpaceDE/>
              <w:autoSpaceDN/>
              <w:adjustRightInd/>
              <w:jc w:val="center"/>
              <w:rPr>
                <w:rFonts w:eastAsia="Times New Roman"/>
              </w:rPr>
            </w:pPr>
            <w:r w:rsidRPr="00047508">
              <w:rPr>
                <w:rFonts w:eastAsia="Times New Roman"/>
                <w:sz w:val="22"/>
                <w:szCs w:val="22"/>
              </w:rPr>
              <w:t>-</w:t>
            </w:r>
          </w:p>
        </w:tc>
      </w:tr>
      <w:tr w:rsidR="00F26876" w:rsidRPr="00047508" w:rsidTr="00B174D4">
        <w:trPr>
          <w:trHeight w:val="146"/>
        </w:trPr>
        <w:tc>
          <w:tcPr>
            <w:tcW w:w="2877" w:type="dxa"/>
          </w:tcPr>
          <w:p w:rsidR="00F26876" w:rsidRPr="00047508" w:rsidRDefault="00F26876" w:rsidP="00F26876">
            <w:pPr>
              <w:widowControl/>
              <w:autoSpaceDE/>
              <w:autoSpaceDN/>
              <w:adjustRightInd/>
              <w:rPr>
                <w:rFonts w:eastAsia="Times New Roman"/>
              </w:rPr>
            </w:pPr>
            <w:r w:rsidRPr="00047508">
              <w:rPr>
                <w:rFonts w:eastAsia="Times New Roman"/>
                <w:sz w:val="22"/>
                <w:szCs w:val="22"/>
              </w:rPr>
              <w:t>ИТОГО</w:t>
            </w:r>
          </w:p>
        </w:tc>
        <w:tc>
          <w:tcPr>
            <w:tcW w:w="1418" w:type="dxa"/>
          </w:tcPr>
          <w:p w:rsidR="00F26876" w:rsidRPr="00047508" w:rsidRDefault="00F26876" w:rsidP="00F26876">
            <w:pPr>
              <w:widowControl/>
              <w:autoSpaceDE/>
              <w:autoSpaceDN/>
              <w:adjustRightInd/>
              <w:jc w:val="center"/>
              <w:rPr>
                <w:rFonts w:eastAsia="Times New Roman"/>
                <w:b/>
                <w:bCs/>
              </w:rPr>
            </w:pPr>
            <w:r w:rsidRPr="00047508">
              <w:rPr>
                <w:rFonts w:eastAsia="Times New Roman"/>
                <w:b/>
                <w:sz w:val="22"/>
                <w:szCs w:val="22"/>
              </w:rPr>
              <w:t>36 374 983,14</w:t>
            </w:r>
          </w:p>
        </w:tc>
        <w:tc>
          <w:tcPr>
            <w:tcW w:w="1418" w:type="dxa"/>
          </w:tcPr>
          <w:p w:rsidR="00F26876" w:rsidRPr="00047508" w:rsidRDefault="00F26876" w:rsidP="00F26876">
            <w:pPr>
              <w:widowControl/>
              <w:autoSpaceDE/>
              <w:autoSpaceDN/>
              <w:adjustRightInd/>
              <w:jc w:val="center"/>
              <w:rPr>
                <w:rFonts w:eastAsia="Times New Roman"/>
                <w:b/>
                <w:bCs/>
              </w:rPr>
            </w:pPr>
            <w:r w:rsidRPr="00047508">
              <w:rPr>
                <w:rFonts w:eastAsia="Times New Roman"/>
                <w:b/>
                <w:sz w:val="22"/>
                <w:szCs w:val="22"/>
              </w:rPr>
              <w:t>41 306 094,47</w:t>
            </w:r>
          </w:p>
        </w:tc>
        <w:tc>
          <w:tcPr>
            <w:tcW w:w="1418" w:type="dxa"/>
          </w:tcPr>
          <w:p w:rsidR="00F26876" w:rsidRPr="00047508" w:rsidRDefault="00F26876" w:rsidP="00F26876">
            <w:pPr>
              <w:widowControl/>
              <w:autoSpaceDE/>
              <w:autoSpaceDN/>
              <w:adjustRightInd/>
              <w:jc w:val="center"/>
              <w:rPr>
                <w:rFonts w:eastAsia="Times New Roman"/>
                <w:b/>
                <w:bCs/>
              </w:rPr>
            </w:pPr>
            <w:r w:rsidRPr="00047508">
              <w:rPr>
                <w:rFonts w:eastAsia="Times New Roman"/>
                <w:b/>
                <w:sz w:val="22"/>
                <w:szCs w:val="22"/>
              </w:rPr>
              <w:t>17 841 136,87</w:t>
            </w:r>
          </w:p>
        </w:tc>
        <w:tc>
          <w:tcPr>
            <w:tcW w:w="1418" w:type="dxa"/>
          </w:tcPr>
          <w:p w:rsidR="00F26876" w:rsidRPr="00047508" w:rsidRDefault="00F26876" w:rsidP="00F26876">
            <w:pPr>
              <w:widowControl/>
              <w:autoSpaceDE/>
              <w:autoSpaceDN/>
              <w:adjustRightInd/>
              <w:jc w:val="center"/>
              <w:rPr>
                <w:rFonts w:eastAsia="Times New Roman"/>
                <w:b/>
                <w:bCs/>
              </w:rPr>
            </w:pPr>
            <w:r w:rsidRPr="00047508">
              <w:rPr>
                <w:rFonts w:eastAsia="Times New Roman"/>
                <w:b/>
                <w:bCs/>
                <w:sz w:val="22"/>
                <w:szCs w:val="22"/>
              </w:rPr>
              <w:t>15 841 427,64</w:t>
            </w:r>
          </w:p>
        </w:tc>
        <w:tc>
          <w:tcPr>
            <w:tcW w:w="1375" w:type="dxa"/>
          </w:tcPr>
          <w:p w:rsidR="00F26876" w:rsidRPr="00047508" w:rsidRDefault="00F26876" w:rsidP="00F26876">
            <w:pPr>
              <w:widowControl/>
              <w:autoSpaceDE/>
              <w:autoSpaceDN/>
              <w:adjustRightInd/>
              <w:jc w:val="center"/>
              <w:rPr>
                <w:rFonts w:eastAsia="Times New Roman"/>
                <w:b/>
                <w:bCs/>
              </w:rPr>
            </w:pPr>
            <w:r w:rsidRPr="00047508">
              <w:rPr>
                <w:rFonts w:eastAsia="Times New Roman"/>
                <w:b/>
                <w:sz w:val="22"/>
                <w:szCs w:val="22"/>
              </w:rPr>
              <w:t>16 644 240,45</w:t>
            </w:r>
          </w:p>
        </w:tc>
      </w:tr>
    </w:tbl>
    <w:p w:rsidR="00F26876" w:rsidRPr="00047508" w:rsidRDefault="00F26876" w:rsidP="00F26876">
      <w:pPr>
        <w:widowControl/>
        <w:autoSpaceDE/>
        <w:autoSpaceDN/>
        <w:adjustRightInd/>
        <w:jc w:val="both"/>
        <w:rPr>
          <w:rFonts w:eastAsia="Times New Roman"/>
          <w:bCs/>
        </w:rPr>
      </w:pPr>
    </w:p>
    <w:p w:rsidR="00F26876" w:rsidRPr="00047508" w:rsidRDefault="00F26876" w:rsidP="00F26876">
      <w:pPr>
        <w:widowControl/>
        <w:autoSpaceDE/>
        <w:autoSpaceDN/>
        <w:adjustRightInd/>
        <w:jc w:val="both"/>
        <w:rPr>
          <w:rFonts w:eastAsia="Times New Roman"/>
          <w:bCs/>
        </w:rPr>
      </w:pPr>
    </w:p>
    <w:p w:rsidR="00F26876" w:rsidRPr="00047508" w:rsidRDefault="00F26876" w:rsidP="00F26876">
      <w:pPr>
        <w:widowControl/>
        <w:autoSpaceDE/>
        <w:autoSpaceDN/>
        <w:adjustRightInd/>
        <w:ind w:firstLine="284"/>
        <w:jc w:val="both"/>
        <w:rPr>
          <w:rFonts w:eastAsia="Times New Roman"/>
          <w:bCs/>
        </w:rPr>
      </w:pPr>
      <w:r w:rsidRPr="00047508">
        <w:rPr>
          <w:rFonts w:eastAsia="Times New Roman"/>
          <w:bCs/>
        </w:rPr>
        <w:t>1.2  Раздел 3 программы «Перечень мероприятий и ресурсное обеспечение Программы» изложить в новой редакции, согласно приложению №1 к настоящему постановлению.</w:t>
      </w:r>
    </w:p>
    <w:p w:rsidR="00F26876" w:rsidRPr="00047508" w:rsidRDefault="00F26876" w:rsidP="00F26876">
      <w:pPr>
        <w:widowControl/>
        <w:numPr>
          <w:ilvl w:val="0"/>
          <w:numId w:val="1"/>
        </w:numPr>
        <w:autoSpaceDE/>
        <w:autoSpaceDN/>
        <w:adjustRightInd/>
        <w:ind w:left="709"/>
        <w:contextualSpacing/>
        <w:jc w:val="both"/>
        <w:rPr>
          <w:rFonts w:eastAsia="Corbel"/>
        </w:rPr>
      </w:pPr>
      <w:r w:rsidRPr="00047508">
        <w:rPr>
          <w:rFonts w:eastAsia="Corbel"/>
        </w:rPr>
        <w:t>Специалисту 1 разряда пресс – секретарю</w:t>
      </w:r>
      <w:r w:rsidRPr="00047508">
        <w:rPr>
          <w:rFonts w:eastAsia="Corbel"/>
          <w:lang/>
        </w:rPr>
        <w:t xml:space="preserve"> (</w:t>
      </w:r>
      <w:r w:rsidRPr="00047508">
        <w:rPr>
          <w:rFonts w:eastAsia="Corbel"/>
        </w:rPr>
        <w:t>или иное замещающее лицо)разместить</w:t>
      </w:r>
      <w:r w:rsidRPr="00047508">
        <w:rPr>
          <w:rFonts w:eastAsia="Corbel"/>
          <w:lang/>
        </w:rPr>
        <w:t xml:space="preserve"> настояще</w:t>
      </w:r>
      <w:r w:rsidRPr="00047508">
        <w:rPr>
          <w:rFonts w:eastAsia="Corbel"/>
        </w:rPr>
        <w:t>епо</w:t>
      </w:r>
      <w:r w:rsidRPr="00047508">
        <w:rPr>
          <w:rFonts w:eastAsia="Corbel"/>
          <w:lang/>
        </w:rPr>
        <w:t>становление с приложениями в информационном бюллетене «Вестник Айхала» и на официальном сайте Администрации МО «Поселок Айхал» (</w:t>
      </w:r>
      <w:hyperlink r:id="rId15" w:history="1">
        <w:r w:rsidRPr="00047508">
          <w:rPr>
            <w:rFonts w:eastAsia="Corbel"/>
            <w:color w:val="0000FF"/>
            <w:u w:val="single"/>
            <w:lang/>
          </w:rPr>
          <w:t>www.мо-айхал.рф</w:t>
        </w:r>
      </w:hyperlink>
      <w:r w:rsidRPr="00047508">
        <w:rPr>
          <w:rFonts w:eastAsia="Corbel"/>
          <w:lang/>
        </w:rPr>
        <w:t>).</w:t>
      </w:r>
    </w:p>
    <w:p w:rsidR="00F26876" w:rsidRPr="00047508" w:rsidRDefault="00F26876" w:rsidP="00F26876">
      <w:pPr>
        <w:widowControl/>
        <w:numPr>
          <w:ilvl w:val="0"/>
          <w:numId w:val="1"/>
        </w:numPr>
        <w:autoSpaceDE/>
        <w:autoSpaceDN/>
        <w:adjustRightInd/>
        <w:ind w:left="709"/>
        <w:contextualSpacing/>
        <w:jc w:val="both"/>
        <w:rPr>
          <w:rFonts w:eastAsia="Corbel"/>
        </w:rPr>
      </w:pPr>
      <w:r w:rsidRPr="00047508">
        <w:rPr>
          <w:rFonts w:eastAsia="Corbel"/>
        </w:rPr>
        <w:t>Настоящее постановление вступает в силу после его официального опубликования (обнародования).</w:t>
      </w:r>
    </w:p>
    <w:p w:rsidR="00F26876" w:rsidRPr="00047508" w:rsidRDefault="00F26876" w:rsidP="00F26876">
      <w:pPr>
        <w:widowControl/>
        <w:numPr>
          <w:ilvl w:val="0"/>
          <w:numId w:val="1"/>
        </w:numPr>
        <w:autoSpaceDE/>
        <w:autoSpaceDN/>
        <w:adjustRightInd/>
        <w:ind w:left="709"/>
        <w:contextualSpacing/>
        <w:jc w:val="both"/>
        <w:rPr>
          <w:rFonts w:eastAsia="Corbel"/>
        </w:rPr>
      </w:pPr>
      <w:r w:rsidRPr="00047508">
        <w:rPr>
          <w:rFonts w:eastAsia="Times New Roman"/>
        </w:rPr>
        <w:t>Контроль исполнения настоящего постановления оставляю за собой.</w:t>
      </w:r>
    </w:p>
    <w:p w:rsidR="00F26876" w:rsidRPr="00047508" w:rsidRDefault="00F26876" w:rsidP="00F26876">
      <w:pPr>
        <w:widowControl/>
        <w:tabs>
          <w:tab w:val="left" w:pos="567"/>
        </w:tabs>
        <w:autoSpaceDE/>
        <w:autoSpaceDN/>
        <w:adjustRightInd/>
        <w:jc w:val="both"/>
        <w:rPr>
          <w:rFonts w:eastAsia="Times New Roman"/>
        </w:rPr>
      </w:pPr>
    </w:p>
    <w:p w:rsidR="00F26876" w:rsidRPr="00047508" w:rsidRDefault="00F26876" w:rsidP="00F26876">
      <w:pPr>
        <w:widowControl/>
        <w:tabs>
          <w:tab w:val="left" w:pos="567"/>
        </w:tabs>
        <w:autoSpaceDE/>
        <w:autoSpaceDN/>
        <w:adjustRightInd/>
        <w:jc w:val="both"/>
        <w:rPr>
          <w:rFonts w:eastAsia="Times New Roman"/>
        </w:rPr>
      </w:pPr>
    </w:p>
    <w:p w:rsidR="00F26876" w:rsidRPr="00047508" w:rsidRDefault="00F26876" w:rsidP="00F26876">
      <w:pPr>
        <w:widowControl/>
        <w:tabs>
          <w:tab w:val="left" w:pos="567"/>
        </w:tabs>
        <w:autoSpaceDE/>
        <w:autoSpaceDN/>
        <w:adjustRightInd/>
        <w:contextualSpacing/>
        <w:jc w:val="both"/>
        <w:rPr>
          <w:rFonts w:eastAsia="Times New Roman"/>
          <w:b/>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
          <w:szCs w:val="28"/>
        </w:rPr>
      </w:pPr>
      <w:r w:rsidRPr="00047508">
        <w:rPr>
          <w:rFonts w:eastAsia="Times New Roman"/>
          <w:b/>
          <w:szCs w:val="28"/>
        </w:rPr>
        <w:t xml:space="preserve">Глава поселка </w:t>
      </w:r>
      <w:r w:rsidRPr="00047508">
        <w:rPr>
          <w:rFonts w:eastAsia="Times New Roman"/>
          <w:b/>
          <w:szCs w:val="28"/>
        </w:rPr>
        <w:tab/>
      </w:r>
      <w:r w:rsidRPr="00047508">
        <w:rPr>
          <w:rFonts w:eastAsia="Times New Roman"/>
          <w:b/>
          <w:szCs w:val="28"/>
        </w:rPr>
        <w:tab/>
      </w:r>
      <w:r w:rsidRPr="00047508">
        <w:rPr>
          <w:rFonts w:eastAsia="Times New Roman"/>
          <w:b/>
          <w:szCs w:val="28"/>
        </w:rPr>
        <w:tab/>
      </w:r>
      <w:r w:rsidRPr="00047508">
        <w:rPr>
          <w:rFonts w:eastAsia="Times New Roman"/>
          <w:b/>
          <w:szCs w:val="28"/>
        </w:rPr>
        <w:tab/>
      </w:r>
      <w:r w:rsidRPr="00047508">
        <w:rPr>
          <w:rFonts w:eastAsia="Times New Roman"/>
          <w:b/>
          <w:szCs w:val="28"/>
        </w:rPr>
        <w:tab/>
      </w:r>
      <w:r w:rsidRPr="00047508">
        <w:rPr>
          <w:rFonts w:eastAsia="Times New Roman"/>
          <w:b/>
          <w:szCs w:val="28"/>
        </w:rPr>
        <w:tab/>
      </w:r>
      <w:r w:rsidR="00047508" w:rsidRPr="00047508">
        <w:rPr>
          <w:rFonts w:eastAsia="Times New Roman"/>
          <w:b/>
          <w:szCs w:val="28"/>
        </w:rPr>
        <w:tab/>
      </w:r>
      <w:r w:rsidR="00047508" w:rsidRPr="00047508">
        <w:rPr>
          <w:rFonts w:eastAsia="Times New Roman"/>
          <w:b/>
          <w:szCs w:val="28"/>
        </w:rPr>
        <w:tab/>
      </w:r>
      <w:r w:rsidRPr="00047508">
        <w:rPr>
          <w:rFonts w:eastAsia="Times New Roman"/>
          <w:b/>
          <w:szCs w:val="28"/>
        </w:rPr>
        <w:t>Г.Ш. Петровская</w:t>
      </w:r>
    </w:p>
    <w:p w:rsidR="00F26876" w:rsidRPr="00047508" w:rsidRDefault="00F26876" w:rsidP="00F26876">
      <w:pPr>
        <w:widowControl/>
        <w:autoSpaceDE/>
        <w:autoSpaceDN/>
        <w:adjustRightInd/>
        <w:jc w:val="center"/>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bCs/>
        </w:rPr>
      </w:pPr>
    </w:p>
    <w:p w:rsidR="00047508" w:rsidRPr="00047508" w:rsidRDefault="00047508" w:rsidP="00F26876">
      <w:pPr>
        <w:widowControl/>
        <w:autoSpaceDE/>
        <w:autoSpaceDN/>
        <w:adjustRightInd/>
        <w:rPr>
          <w:rFonts w:eastAsia="Times New Roman"/>
          <w:bCs/>
        </w:rPr>
        <w:sectPr w:rsidR="00047508" w:rsidRPr="00047508" w:rsidSect="00047508">
          <w:pgSz w:w="11906" w:h="16838"/>
          <w:pgMar w:top="1134" w:right="850" w:bottom="1134" w:left="1701" w:header="142" w:footer="709" w:gutter="0"/>
          <w:cols w:space="708"/>
          <w:titlePg/>
          <w:docGrid w:linePitch="360"/>
        </w:sectPr>
      </w:pPr>
    </w:p>
    <w:p w:rsidR="00F26876" w:rsidRPr="00047508" w:rsidRDefault="00F26876" w:rsidP="00F26876">
      <w:pPr>
        <w:widowControl/>
        <w:tabs>
          <w:tab w:val="left" w:pos="426"/>
        </w:tabs>
        <w:overflowPunct w:val="0"/>
        <w:ind w:left="720"/>
        <w:contextualSpacing/>
        <w:jc w:val="right"/>
        <w:textAlignment w:val="baseline"/>
        <w:rPr>
          <w:rFonts w:eastAsia="Times New Roman"/>
          <w:sz w:val="21"/>
          <w:szCs w:val="21"/>
        </w:rPr>
      </w:pPr>
      <w:r w:rsidRPr="00047508">
        <w:rPr>
          <w:rFonts w:eastAsia="Times New Roman"/>
          <w:sz w:val="21"/>
          <w:szCs w:val="21"/>
        </w:rPr>
        <w:lastRenderedPageBreak/>
        <w:t>Приложение 1</w:t>
      </w:r>
    </w:p>
    <w:p w:rsidR="00F26876" w:rsidRPr="00047508" w:rsidRDefault="00F26876" w:rsidP="00F26876">
      <w:pPr>
        <w:widowControl/>
        <w:tabs>
          <w:tab w:val="left" w:pos="426"/>
        </w:tabs>
        <w:overflowPunct w:val="0"/>
        <w:ind w:left="720"/>
        <w:contextualSpacing/>
        <w:jc w:val="right"/>
        <w:textAlignment w:val="baseline"/>
        <w:rPr>
          <w:rFonts w:eastAsia="Times New Roman"/>
          <w:sz w:val="21"/>
          <w:szCs w:val="21"/>
        </w:rPr>
      </w:pPr>
      <w:r w:rsidRPr="00047508">
        <w:rPr>
          <w:rFonts w:eastAsia="Times New Roman"/>
          <w:sz w:val="21"/>
          <w:szCs w:val="21"/>
        </w:rPr>
        <w:t>к постановлению Администрации</w:t>
      </w:r>
    </w:p>
    <w:p w:rsidR="00F26876" w:rsidRPr="00047508" w:rsidRDefault="00F26876" w:rsidP="00F26876">
      <w:pPr>
        <w:widowControl/>
        <w:tabs>
          <w:tab w:val="left" w:pos="426"/>
        </w:tabs>
        <w:overflowPunct w:val="0"/>
        <w:contextualSpacing/>
        <w:jc w:val="right"/>
        <w:textAlignment w:val="baseline"/>
        <w:rPr>
          <w:rFonts w:eastAsia="Times New Roman"/>
          <w:sz w:val="21"/>
          <w:szCs w:val="21"/>
        </w:rPr>
      </w:pPr>
      <w:r w:rsidRPr="00047508">
        <w:rPr>
          <w:rFonts w:eastAsia="Times New Roman"/>
          <w:sz w:val="21"/>
          <w:szCs w:val="21"/>
        </w:rPr>
        <w:t>от 05.06.2023 г. № 320</w:t>
      </w:r>
    </w:p>
    <w:p w:rsidR="00F26876" w:rsidRPr="00047508" w:rsidRDefault="00F26876" w:rsidP="00F26876">
      <w:pPr>
        <w:widowControl/>
        <w:autoSpaceDE/>
        <w:autoSpaceDN/>
        <w:adjustRightInd/>
        <w:jc w:val="right"/>
        <w:rPr>
          <w:rFonts w:eastAsia="Times New Roman"/>
          <w:bCs/>
        </w:rPr>
      </w:pPr>
    </w:p>
    <w:p w:rsidR="00F26876" w:rsidRPr="00047508" w:rsidRDefault="00F26876" w:rsidP="00F26876">
      <w:pPr>
        <w:widowControl/>
        <w:tabs>
          <w:tab w:val="left" w:pos="426"/>
        </w:tabs>
        <w:overflowPunct w:val="0"/>
        <w:contextualSpacing/>
        <w:jc w:val="center"/>
        <w:textAlignment w:val="baseline"/>
        <w:rPr>
          <w:rFonts w:eastAsia="Times New Roman"/>
          <w:b/>
          <w:sz w:val="28"/>
        </w:rPr>
      </w:pPr>
      <w:r w:rsidRPr="00047508">
        <w:rPr>
          <w:rFonts w:eastAsia="Times New Roman"/>
          <w:b/>
          <w:sz w:val="28"/>
        </w:rPr>
        <w:t>РАЗДЕЛ 3.</w:t>
      </w:r>
    </w:p>
    <w:p w:rsidR="00F26876" w:rsidRPr="00047508" w:rsidRDefault="00F26876" w:rsidP="00F26876">
      <w:pPr>
        <w:widowControl/>
        <w:tabs>
          <w:tab w:val="left" w:pos="426"/>
        </w:tabs>
        <w:overflowPunct w:val="0"/>
        <w:contextualSpacing/>
        <w:jc w:val="center"/>
        <w:textAlignment w:val="baseline"/>
        <w:rPr>
          <w:rFonts w:eastAsia="Times New Roman"/>
          <w:b/>
          <w:sz w:val="28"/>
        </w:rPr>
      </w:pPr>
      <w:r w:rsidRPr="00047508">
        <w:rPr>
          <w:rFonts w:eastAsia="Times New Roman"/>
          <w:b/>
          <w:sz w:val="28"/>
        </w:rPr>
        <w:t>ПЕРЕЧЕНЬ МЕРОПРИЯТИЙ И РЕСУРСНОЕ ОБЕСПЕЧЕНИЕ</w:t>
      </w:r>
    </w:p>
    <w:p w:rsidR="00F26876" w:rsidRPr="00047508" w:rsidRDefault="00F26876" w:rsidP="00F26876">
      <w:pPr>
        <w:widowControl/>
        <w:overflowPunct w:val="0"/>
        <w:jc w:val="center"/>
        <w:textAlignment w:val="baseline"/>
        <w:rPr>
          <w:rFonts w:eastAsia="Times New Roman"/>
          <w:b/>
          <w:sz w:val="28"/>
          <w:szCs w:val="28"/>
          <w:u w:val="single"/>
        </w:rPr>
      </w:pPr>
      <w:r w:rsidRPr="00047508">
        <w:rPr>
          <w:rFonts w:eastAsia="Times New Roman"/>
          <w:b/>
          <w:sz w:val="28"/>
          <w:szCs w:val="28"/>
          <w:u w:val="single"/>
        </w:rPr>
        <w:t>«Благоустройство территорий п. Айхал»</w:t>
      </w:r>
    </w:p>
    <w:p w:rsidR="00F26876" w:rsidRPr="00047508" w:rsidRDefault="00F26876" w:rsidP="00F26876">
      <w:pPr>
        <w:widowControl/>
        <w:overflowPunct w:val="0"/>
        <w:jc w:val="center"/>
        <w:textAlignment w:val="baseline"/>
        <w:rPr>
          <w:rFonts w:eastAsia="Times New Roman"/>
          <w:bCs/>
        </w:rPr>
      </w:pPr>
      <w:r w:rsidRPr="00047508">
        <w:rPr>
          <w:rFonts w:eastAsia="Times New Roman"/>
          <w:i/>
          <w:sz w:val="18"/>
          <w:szCs w:val="18"/>
        </w:rPr>
        <w:t xml:space="preserve">(наименование программы) </w:t>
      </w:r>
    </w:p>
    <w:p w:rsidR="00F26876" w:rsidRPr="00047508" w:rsidRDefault="00F26876" w:rsidP="00F26876">
      <w:pPr>
        <w:widowControl/>
        <w:autoSpaceDE/>
        <w:autoSpaceDN/>
        <w:adjustRightInd/>
        <w:rPr>
          <w:rFonts w:eastAsia="Times New Roman"/>
          <w:bCs/>
        </w:rPr>
      </w:pPr>
    </w:p>
    <w:tbl>
      <w:tblPr>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3540"/>
        <w:gridCol w:w="1760"/>
        <w:gridCol w:w="1440"/>
        <w:gridCol w:w="1440"/>
        <w:gridCol w:w="1440"/>
        <w:gridCol w:w="1440"/>
        <w:gridCol w:w="1660"/>
      </w:tblGrid>
      <w:tr w:rsidR="00F26876" w:rsidRPr="00047508" w:rsidTr="00B174D4">
        <w:trPr>
          <w:trHeight w:val="529"/>
        </w:trPr>
        <w:tc>
          <w:tcPr>
            <w:tcW w:w="1080" w:type="dxa"/>
            <w:vMerge w:val="restart"/>
            <w:shd w:val="clear" w:color="auto" w:fill="auto"/>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 п/п</w:t>
            </w:r>
          </w:p>
        </w:tc>
        <w:tc>
          <w:tcPr>
            <w:tcW w:w="3540" w:type="dxa"/>
            <w:vMerge w:val="restart"/>
            <w:shd w:val="clear" w:color="auto" w:fill="auto"/>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Мероприятия по реализации программы</w:t>
            </w:r>
          </w:p>
        </w:tc>
        <w:tc>
          <w:tcPr>
            <w:tcW w:w="1760" w:type="dxa"/>
            <w:vMerge w:val="restart"/>
            <w:shd w:val="clear" w:color="auto" w:fill="auto"/>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Источники финансирования</w:t>
            </w:r>
          </w:p>
        </w:tc>
        <w:tc>
          <w:tcPr>
            <w:tcW w:w="7420" w:type="dxa"/>
            <w:gridSpan w:val="5"/>
            <w:shd w:val="clear" w:color="auto" w:fill="auto"/>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Объем финансирования по годам (руб)</w:t>
            </w:r>
          </w:p>
        </w:tc>
      </w:tr>
      <w:tr w:rsidR="00F26876" w:rsidRPr="00047508" w:rsidTr="00B174D4">
        <w:trPr>
          <w:trHeight w:val="780"/>
        </w:trPr>
        <w:tc>
          <w:tcPr>
            <w:tcW w:w="1080" w:type="dxa"/>
            <w:vMerge/>
            <w:vAlign w:val="center"/>
            <w:hideMark/>
          </w:tcPr>
          <w:p w:rsidR="00F26876" w:rsidRPr="00047508" w:rsidRDefault="00F26876" w:rsidP="00F26876">
            <w:pPr>
              <w:widowControl/>
              <w:autoSpaceDE/>
              <w:autoSpaceDN/>
              <w:adjustRightInd/>
              <w:rPr>
                <w:rFonts w:eastAsia="Times New Roman"/>
                <w:b/>
                <w:bCs/>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b/>
                <w:bCs/>
                <w:color w:val="000000"/>
                <w:sz w:val="18"/>
                <w:szCs w:val="18"/>
              </w:rPr>
            </w:pPr>
          </w:p>
        </w:tc>
        <w:tc>
          <w:tcPr>
            <w:tcW w:w="1760" w:type="dxa"/>
            <w:vMerge/>
            <w:vAlign w:val="center"/>
            <w:hideMark/>
          </w:tcPr>
          <w:p w:rsidR="00F26876" w:rsidRPr="00047508" w:rsidRDefault="00F26876" w:rsidP="00F26876">
            <w:pPr>
              <w:widowControl/>
              <w:autoSpaceDE/>
              <w:autoSpaceDN/>
              <w:adjustRightInd/>
              <w:rPr>
                <w:rFonts w:eastAsia="Times New Roman"/>
                <w:b/>
                <w:bCs/>
                <w:color w:val="000000"/>
                <w:sz w:val="18"/>
                <w:szCs w:val="18"/>
              </w:rPr>
            </w:pPr>
          </w:p>
        </w:tc>
        <w:tc>
          <w:tcPr>
            <w:tcW w:w="1440" w:type="dxa"/>
            <w:shd w:val="clear" w:color="auto" w:fill="auto"/>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2022 год планового периода</w:t>
            </w:r>
          </w:p>
        </w:tc>
        <w:tc>
          <w:tcPr>
            <w:tcW w:w="1440" w:type="dxa"/>
            <w:shd w:val="clear" w:color="auto" w:fill="auto"/>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2023год планового периода</w:t>
            </w:r>
          </w:p>
        </w:tc>
        <w:tc>
          <w:tcPr>
            <w:tcW w:w="1440" w:type="dxa"/>
            <w:shd w:val="clear" w:color="auto" w:fill="auto"/>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2024 год планового периода</w:t>
            </w:r>
          </w:p>
        </w:tc>
        <w:tc>
          <w:tcPr>
            <w:tcW w:w="1440" w:type="dxa"/>
            <w:shd w:val="clear" w:color="auto" w:fill="auto"/>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2025 год планового периода</w:t>
            </w:r>
          </w:p>
        </w:tc>
        <w:tc>
          <w:tcPr>
            <w:tcW w:w="1660" w:type="dxa"/>
            <w:shd w:val="clear" w:color="auto" w:fill="auto"/>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2026 год планового периода</w:t>
            </w:r>
          </w:p>
        </w:tc>
      </w:tr>
      <w:tr w:rsidR="00F26876" w:rsidRPr="00047508" w:rsidTr="00B174D4">
        <w:trPr>
          <w:trHeight w:val="259"/>
        </w:trPr>
        <w:tc>
          <w:tcPr>
            <w:tcW w:w="1080" w:type="dxa"/>
            <w:vMerge w:val="restart"/>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w:t>
            </w:r>
          </w:p>
        </w:tc>
        <w:tc>
          <w:tcPr>
            <w:tcW w:w="3540" w:type="dxa"/>
            <w:vMerge w:val="restart"/>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Организация работ по озеленению поселка, посадки деревьев и кустарников, цветочному оформлению, охране существующего озеленения.</w:t>
            </w: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296 100,67</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397 944,08</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100 000,00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100 000,00</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100 000,00</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632"/>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296 100,67</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397 944,08</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100 000,00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100 000,00</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100 000,00</w:t>
            </w:r>
          </w:p>
        </w:tc>
      </w:tr>
      <w:tr w:rsidR="00F26876" w:rsidRPr="00047508" w:rsidTr="00B174D4">
        <w:trPr>
          <w:trHeight w:val="294"/>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284"/>
        </w:trPr>
        <w:tc>
          <w:tcPr>
            <w:tcW w:w="1080" w:type="dxa"/>
            <w:vMerge w:val="restart"/>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2</w:t>
            </w:r>
          </w:p>
        </w:tc>
        <w:tc>
          <w:tcPr>
            <w:tcW w:w="3540" w:type="dxa"/>
            <w:vMerge w:val="restart"/>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 xml:space="preserve"> Выполнение работ по санитарной очистке территорий общего пользования, сбор и вывоз бытовых отходов, ликвидация несанкционированных свалок; организация работ по вывозу бесхозных автомобильных кузовов и самовольно установленных гаражей, контейнеров</w:t>
            </w: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1 260 011,15</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101 013,45</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106 165,14</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111 579,56</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825"/>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252 051,67</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454"/>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1 007 959,48</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101 013,45</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106 165,14</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111 579,56</w:t>
            </w:r>
          </w:p>
        </w:tc>
      </w:tr>
      <w:tr w:rsidR="00F26876" w:rsidRPr="00047508" w:rsidTr="00B174D4">
        <w:trPr>
          <w:trHeight w:val="2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296"/>
        </w:trPr>
        <w:tc>
          <w:tcPr>
            <w:tcW w:w="1080" w:type="dxa"/>
            <w:vMerge w:val="restart"/>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lastRenderedPageBreak/>
              <w:t>3</w:t>
            </w:r>
          </w:p>
        </w:tc>
        <w:tc>
          <w:tcPr>
            <w:tcW w:w="3540" w:type="dxa"/>
            <w:vMerge w:val="restart"/>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 xml:space="preserve"> Содержание и обслуживание памятных мест поселка, скверов и площадей, выполнение ремонтно-строительных работ</w:t>
            </w: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6 519 246,05</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7 988 426,32</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8 615 892,44</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8 115 892,44</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8 529 802,95</w:t>
            </w:r>
          </w:p>
        </w:tc>
      </w:tr>
      <w:tr w:rsidR="00F26876" w:rsidRPr="00047508" w:rsidTr="00B174D4">
        <w:trPr>
          <w:trHeight w:val="406"/>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660"/>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472"/>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6 519 246,05</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7 988 426,32</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8 615 892,44</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8 115 892,44</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8 529 802,95</w:t>
            </w:r>
          </w:p>
        </w:tc>
      </w:tr>
      <w:tr w:rsidR="00F26876" w:rsidRPr="00047508" w:rsidTr="00B174D4">
        <w:trPr>
          <w:trHeight w:val="266"/>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286"/>
        </w:trPr>
        <w:tc>
          <w:tcPr>
            <w:tcW w:w="1080" w:type="dxa"/>
            <w:vMerge w:val="restart"/>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4</w:t>
            </w:r>
          </w:p>
        </w:tc>
        <w:tc>
          <w:tcPr>
            <w:tcW w:w="3540" w:type="dxa"/>
            <w:vMerge w:val="restart"/>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Мероприятия по благоустройству внутриквартальных территорий и территорий общего пользования индивидуальной застройки:</w:t>
            </w:r>
            <w:r w:rsidRPr="00047508">
              <w:rPr>
                <w:rFonts w:eastAsia="Times New Roman"/>
                <w:color w:val="000000"/>
                <w:sz w:val="18"/>
                <w:szCs w:val="18"/>
              </w:rPr>
              <w:br/>
              <w:t>- обустройство современных детских игровых и обучающих спортивных, оздоровительных площадок;</w:t>
            </w:r>
            <w:r w:rsidRPr="00047508">
              <w:rPr>
                <w:rFonts w:eastAsia="Times New Roman"/>
                <w:color w:val="000000"/>
                <w:sz w:val="18"/>
                <w:szCs w:val="18"/>
              </w:rPr>
              <w:br/>
              <w:t xml:space="preserve">- обустройство территорий общего пользования парков, площадей; монументов, памятников и </w:t>
            </w: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23 742 513,50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29 023 155,37</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2 567 371,58</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1 161 709,10</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1 220 956,26</w:t>
            </w:r>
          </w:p>
        </w:tc>
      </w:tr>
      <w:tr w:rsidR="00F26876" w:rsidRPr="00047508" w:rsidTr="00B174D4">
        <w:trPr>
          <w:trHeight w:val="447"/>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367"/>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656"/>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3 457 100,00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2 919 379,41</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411"/>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7 351 413,50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3 739 947,41</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2 567 371,58</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1 161 709,10</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1 220 956,26</w:t>
            </w:r>
          </w:p>
        </w:tc>
      </w:tr>
      <w:tr w:rsidR="00F26876" w:rsidRPr="00047508" w:rsidTr="00B174D4">
        <w:trPr>
          <w:trHeight w:val="305"/>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12 934 000,00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22 363 828,55</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236"/>
        </w:trPr>
        <w:tc>
          <w:tcPr>
            <w:tcW w:w="1080" w:type="dxa"/>
            <w:vMerge w:val="restart"/>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6</w:t>
            </w:r>
          </w:p>
        </w:tc>
        <w:tc>
          <w:tcPr>
            <w:tcW w:w="3540" w:type="dxa"/>
            <w:vMerge w:val="restart"/>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Выполнение работ по обустройству мест общего пользования по ППМИ</w:t>
            </w: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0,00</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0,00</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304"/>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605"/>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660"/>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r>
      <w:tr w:rsidR="00F26876" w:rsidRPr="00047508" w:rsidTr="00B174D4">
        <w:trPr>
          <w:trHeight w:val="384"/>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r>
      <w:tr w:rsidR="00F26876" w:rsidRPr="00047508" w:rsidTr="00B174D4">
        <w:trPr>
          <w:trHeight w:val="529"/>
        </w:trPr>
        <w:tc>
          <w:tcPr>
            <w:tcW w:w="1080" w:type="dxa"/>
            <w:vMerge w:val="restart"/>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7</w:t>
            </w:r>
          </w:p>
        </w:tc>
        <w:tc>
          <w:tcPr>
            <w:tcW w:w="3540" w:type="dxa"/>
            <w:vMerge w:val="restart"/>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Реконструкция и ремонт уличного освещения</w:t>
            </w: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4 006 247,66</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3 318 347,68</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5 857 213,67</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5 758 015,23</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6 051 674,01</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606"/>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1 137 340,00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2 868 907,66</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3 318 347,68</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5 857 213,67</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5 758 015,23</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6 051 674,01</w:t>
            </w:r>
          </w:p>
        </w:tc>
      </w:tr>
      <w:tr w:rsidR="00F26876" w:rsidRPr="00047508" w:rsidTr="00B174D4">
        <w:trPr>
          <w:trHeight w:val="31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r>
      <w:tr w:rsidR="00F26876" w:rsidRPr="00047508" w:rsidTr="00B174D4">
        <w:trPr>
          <w:trHeight w:val="245"/>
        </w:trPr>
        <w:tc>
          <w:tcPr>
            <w:tcW w:w="1080" w:type="dxa"/>
            <w:vMerge w:val="restart"/>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8</w:t>
            </w:r>
          </w:p>
        </w:tc>
        <w:tc>
          <w:tcPr>
            <w:tcW w:w="3540" w:type="dxa"/>
            <w:vMerge w:val="restart"/>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Содержание мест захоронений</w:t>
            </w: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550 864,11</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578 221,02</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599 645,73</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599 645,73</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630 227,66</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Федеральный бюджет</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440"/>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Государственный бюджет РС(Я)</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«Мирнинский район»</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Бюджет МО «Поселок Айхал»</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550 864,11</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578 221,02</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599 645,73</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599 645,73</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630 227,66</w:t>
            </w:r>
          </w:p>
        </w:tc>
      </w:tr>
      <w:tr w:rsidR="00F26876" w:rsidRPr="00047508" w:rsidTr="00B174D4">
        <w:trPr>
          <w:trHeight w:val="378"/>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color w:val="000000"/>
                <w:sz w:val="18"/>
                <w:szCs w:val="18"/>
              </w:rPr>
            </w:pPr>
            <w:r w:rsidRPr="00047508">
              <w:rPr>
                <w:rFonts w:eastAsia="Times New Roman"/>
                <w:color w:val="000000"/>
                <w:sz w:val="18"/>
                <w:szCs w:val="18"/>
              </w:rPr>
              <w:t>Другие источники</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0,00</w:t>
            </w:r>
          </w:p>
        </w:tc>
      </w:tr>
      <w:tr w:rsidR="00F26876" w:rsidRPr="00047508" w:rsidTr="00B174D4">
        <w:trPr>
          <w:trHeight w:val="412"/>
        </w:trPr>
        <w:tc>
          <w:tcPr>
            <w:tcW w:w="1080" w:type="dxa"/>
            <w:vMerge w:val="restart"/>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 </w:t>
            </w:r>
          </w:p>
        </w:tc>
        <w:tc>
          <w:tcPr>
            <w:tcW w:w="3540" w:type="dxa"/>
            <w:vMerge w:val="restart"/>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 xml:space="preserve">ИТОГО по программе </w:t>
            </w: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Всего</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36 374 983,14</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41 306 094,47</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17 841 136,87</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15 841 427,64</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16 644 240,45</w:t>
            </w:r>
          </w:p>
        </w:tc>
      </w:tr>
      <w:tr w:rsidR="00F26876" w:rsidRPr="00047508" w:rsidTr="00B174D4">
        <w:trPr>
          <w:trHeight w:val="418"/>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b/>
                <w:bCs/>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Федеральный бюджет</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r>
      <w:tr w:rsidR="00F26876" w:rsidRPr="00047508" w:rsidTr="00B174D4">
        <w:trPr>
          <w:trHeight w:val="565"/>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b/>
                <w:bCs/>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Государственный бюджет РС(Я)</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r>
      <w:tr w:rsidR="00F26876" w:rsidRPr="00047508" w:rsidTr="00B174D4">
        <w:trPr>
          <w:trHeight w:val="810"/>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b/>
                <w:bCs/>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Бюджет МО «Мирнинский район»</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4 846 491,67</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2 919 379,41</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b/>
                <w:bCs/>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Бюджет МО «Поселок Айхал»</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18 594 491,47</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16 022 886,51</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17 841 136,87</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15 841 427,64</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color w:val="000000"/>
                <w:sz w:val="18"/>
                <w:szCs w:val="18"/>
              </w:rPr>
            </w:pPr>
            <w:r w:rsidRPr="00047508">
              <w:rPr>
                <w:rFonts w:eastAsia="Times New Roman"/>
                <w:color w:val="000000"/>
                <w:sz w:val="18"/>
                <w:szCs w:val="18"/>
              </w:rPr>
              <w:t>16 644 240,45</w:t>
            </w:r>
          </w:p>
        </w:tc>
      </w:tr>
      <w:tr w:rsidR="00F26876" w:rsidRPr="00047508" w:rsidTr="00B174D4">
        <w:trPr>
          <w:trHeight w:val="529"/>
        </w:trPr>
        <w:tc>
          <w:tcPr>
            <w:tcW w:w="1080" w:type="dxa"/>
            <w:vMerge/>
            <w:vAlign w:val="center"/>
            <w:hideMark/>
          </w:tcPr>
          <w:p w:rsidR="00F26876" w:rsidRPr="00047508" w:rsidRDefault="00F26876" w:rsidP="00F26876">
            <w:pPr>
              <w:widowControl/>
              <w:autoSpaceDE/>
              <w:autoSpaceDN/>
              <w:adjustRightInd/>
              <w:rPr>
                <w:rFonts w:eastAsia="Times New Roman"/>
                <w:color w:val="000000"/>
                <w:sz w:val="18"/>
                <w:szCs w:val="18"/>
              </w:rPr>
            </w:pPr>
          </w:p>
        </w:tc>
        <w:tc>
          <w:tcPr>
            <w:tcW w:w="3540" w:type="dxa"/>
            <w:vMerge/>
            <w:vAlign w:val="center"/>
            <w:hideMark/>
          </w:tcPr>
          <w:p w:rsidR="00F26876" w:rsidRPr="00047508" w:rsidRDefault="00F26876" w:rsidP="00F26876">
            <w:pPr>
              <w:widowControl/>
              <w:autoSpaceDE/>
              <w:autoSpaceDN/>
              <w:adjustRightInd/>
              <w:rPr>
                <w:rFonts w:eastAsia="Times New Roman"/>
                <w:b/>
                <w:bCs/>
                <w:color w:val="000000"/>
                <w:sz w:val="18"/>
                <w:szCs w:val="18"/>
              </w:rPr>
            </w:pPr>
          </w:p>
        </w:tc>
        <w:tc>
          <w:tcPr>
            <w:tcW w:w="1760" w:type="dxa"/>
            <w:shd w:val="clear" w:color="000000" w:fill="FFFFFF"/>
            <w:vAlign w:val="center"/>
            <w:hideMark/>
          </w:tcPr>
          <w:p w:rsidR="00F26876" w:rsidRPr="00047508" w:rsidRDefault="00F26876" w:rsidP="00F26876">
            <w:pPr>
              <w:widowControl/>
              <w:autoSpaceDE/>
              <w:autoSpaceDN/>
              <w:adjustRightInd/>
              <w:rPr>
                <w:rFonts w:eastAsia="Times New Roman"/>
                <w:b/>
                <w:bCs/>
                <w:color w:val="000000"/>
                <w:sz w:val="18"/>
                <w:szCs w:val="18"/>
              </w:rPr>
            </w:pPr>
            <w:r w:rsidRPr="00047508">
              <w:rPr>
                <w:rFonts w:eastAsia="Times New Roman"/>
                <w:b/>
                <w:bCs/>
                <w:color w:val="000000"/>
                <w:sz w:val="18"/>
                <w:szCs w:val="18"/>
              </w:rPr>
              <w:t>Другие источники</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12 934 000,00</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22 363 828,55</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44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c>
          <w:tcPr>
            <w:tcW w:w="1660" w:type="dxa"/>
            <w:shd w:val="clear" w:color="000000" w:fill="FFFFFF"/>
            <w:vAlign w:val="center"/>
            <w:hideMark/>
          </w:tcPr>
          <w:p w:rsidR="00F26876" w:rsidRPr="00047508" w:rsidRDefault="00F26876" w:rsidP="00F26876">
            <w:pPr>
              <w:widowControl/>
              <w:autoSpaceDE/>
              <w:autoSpaceDN/>
              <w:adjustRightInd/>
              <w:jc w:val="center"/>
              <w:rPr>
                <w:rFonts w:eastAsia="Times New Roman"/>
                <w:b/>
                <w:bCs/>
                <w:color w:val="000000"/>
                <w:sz w:val="18"/>
                <w:szCs w:val="18"/>
              </w:rPr>
            </w:pPr>
            <w:r w:rsidRPr="00047508">
              <w:rPr>
                <w:rFonts w:eastAsia="Times New Roman"/>
                <w:b/>
                <w:bCs/>
                <w:color w:val="000000"/>
                <w:sz w:val="18"/>
                <w:szCs w:val="18"/>
              </w:rPr>
              <w:t> </w:t>
            </w:r>
          </w:p>
        </w:tc>
      </w:tr>
    </w:tbl>
    <w:p w:rsidR="00F26876" w:rsidRPr="00047508" w:rsidRDefault="00F26876" w:rsidP="00F26876">
      <w:pPr>
        <w:widowControl/>
        <w:autoSpaceDE/>
        <w:autoSpaceDN/>
        <w:adjustRightInd/>
        <w:rPr>
          <w:rFonts w:eastAsia="Times New Roman"/>
          <w:bCs/>
        </w:rPr>
      </w:pPr>
    </w:p>
    <w:p w:rsidR="00F26876" w:rsidRPr="00047508" w:rsidRDefault="00F26876" w:rsidP="00F26876">
      <w:pPr>
        <w:widowControl/>
        <w:autoSpaceDE/>
        <w:autoSpaceDN/>
        <w:adjustRightInd/>
        <w:rPr>
          <w:rFonts w:eastAsia="Times New Roman"/>
        </w:rPr>
      </w:pPr>
    </w:p>
    <w:p w:rsidR="00047508" w:rsidRPr="00047508" w:rsidRDefault="00047508" w:rsidP="005A7E91">
      <w:pPr>
        <w:pStyle w:val="a3"/>
        <w:kinsoku w:val="0"/>
        <w:overflowPunct w:val="0"/>
        <w:ind w:left="142" w:firstLine="142"/>
        <w:rPr>
          <w:sz w:val="32"/>
          <w:szCs w:val="32"/>
        </w:rPr>
        <w:sectPr w:rsidR="00047508" w:rsidRPr="00047508" w:rsidSect="00047508">
          <w:pgSz w:w="16838" w:h="11906" w:orient="landscape"/>
          <w:pgMar w:top="1701" w:right="1134" w:bottom="567" w:left="1134" w:header="709" w:footer="709" w:gutter="0"/>
          <w:cols w:space="708"/>
          <w:docGrid w:linePitch="360"/>
        </w:sectPr>
      </w:pPr>
    </w:p>
    <w:p w:rsidR="00DB3111" w:rsidRPr="00047508" w:rsidRDefault="00DB3111" w:rsidP="005A7E91">
      <w:pPr>
        <w:pStyle w:val="a3"/>
        <w:kinsoku w:val="0"/>
        <w:overflowPunct w:val="0"/>
        <w:ind w:left="142" w:firstLine="142"/>
        <w:rPr>
          <w:sz w:val="32"/>
          <w:szCs w:val="32"/>
        </w:rPr>
      </w:pPr>
    </w:p>
    <w:tbl>
      <w:tblPr>
        <w:tblW w:w="5000" w:type="pct"/>
        <w:tblLook w:val="01E0"/>
      </w:tblPr>
      <w:tblGrid>
        <w:gridCol w:w="4446"/>
        <w:gridCol w:w="1494"/>
        <w:gridCol w:w="3914"/>
      </w:tblGrid>
      <w:tr w:rsidR="00DB3111" w:rsidRPr="00047508" w:rsidTr="00B174D4">
        <w:trPr>
          <w:trHeight w:val="1704"/>
        </w:trPr>
        <w:tc>
          <w:tcPr>
            <w:tcW w:w="2256" w:type="pct"/>
            <w:shd w:val="clear" w:color="auto" w:fill="auto"/>
          </w:tcPr>
          <w:p w:rsidR="00DB3111" w:rsidRPr="00047508" w:rsidRDefault="00DB3111" w:rsidP="00DB3111">
            <w:pPr>
              <w:widowControl/>
              <w:autoSpaceDE/>
              <w:autoSpaceDN/>
              <w:adjustRightInd/>
              <w:ind w:left="113" w:right="57"/>
              <w:jc w:val="center"/>
              <w:rPr>
                <w:rFonts w:eastAsia="Times New Roman"/>
                <w:b/>
              </w:rPr>
            </w:pPr>
            <w:r w:rsidRPr="00047508">
              <w:rPr>
                <w:rFonts w:eastAsia="Times New Roman"/>
                <w:b/>
              </w:rPr>
              <w:t>Российская Федерация (Россия)</w:t>
            </w:r>
          </w:p>
          <w:p w:rsidR="00DB3111" w:rsidRPr="00047508" w:rsidRDefault="00DB3111" w:rsidP="00DB3111">
            <w:pPr>
              <w:widowControl/>
              <w:autoSpaceDE/>
              <w:autoSpaceDN/>
              <w:adjustRightInd/>
              <w:jc w:val="center"/>
              <w:rPr>
                <w:rFonts w:eastAsia="Times New Roman"/>
                <w:b/>
              </w:rPr>
            </w:pPr>
            <w:r w:rsidRPr="00047508">
              <w:rPr>
                <w:rFonts w:eastAsia="Times New Roman"/>
                <w:b/>
              </w:rPr>
              <w:t>Республика Саха (Якутия)</w:t>
            </w:r>
          </w:p>
          <w:p w:rsidR="00DB3111" w:rsidRPr="00047508" w:rsidRDefault="00DB3111" w:rsidP="00DB3111">
            <w:pPr>
              <w:widowControl/>
              <w:autoSpaceDE/>
              <w:autoSpaceDN/>
              <w:adjustRightInd/>
              <w:jc w:val="center"/>
              <w:rPr>
                <w:rFonts w:eastAsia="Times New Roman"/>
                <w:b/>
              </w:rPr>
            </w:pPr>
            <w:r w:rsidRPr="00047508">
              <w:rPr>
                <w:rFonts w:eastAsia="Times New Roman"/>
                <w:b/>
              </w:rPr>
              <w:t>А Д М И Н И С Т Р А Ц И Я</w:t>
            </w:r>
          </w:p>
          <w:p w:rsidR="00DB3111" w:rsidRPr="00047508" w:rsidRDefault="00DB3111" w:rsidP="00DB3111">
            <w:pPr>
              <w:widowControl/>
              <w:autoSpaceDE/>
              <w:autoSpaceDN/>
              <w:adjustRightInd/>
              <w:jc w:val="center"/>
              <w:rPr>
                <w:rFonts w:eastAsia="Times New Roman"/>
                <w:b/>
              </w:rPr>
            </w:pPr>
            <w:r w:rsidRPr="00047508">
              <w:rPr>
                <w:rFonts w:eastAsia="Times New Roman"/>
                <w:b/>
              </w:rPr>
              <w:t>Муниципального образования</w:t>
            </w:r>
          </w:p>
          <w:p w:rsidR="00DB3111" w:rsidRPr="00047508" w:rsidRDefault="00DB3111" w:rsidP="00DB3111">
            <w:pPr>
              <w:widowControl/>
              <w:autoSpaceDE/>
              <w:autoSpaceDN/>
              <w:adjustRightInd/>
              <w:jc w:val="center"/>
              <w:rPr>
                <w:rFonts w:eastAsia="Times New Roman"/>
                <w:b/>
              </w:rPr>
            </w:pPr>
            <w:r w:rsidRPr="00047508">
              <w:rPr>
                <w:rFonts w:eastAsia="Times New Roman"/>
                <w:b/>
              </w:rPr>
              <w:t>«Поселок Айхал»</w:t>
            </w:r>
          </w:p>
          <w:p w:rsidR="00DB3111" w:rsidRPr="00047508" w:rsidRDefault="00DB3111" w:rsidP="00DB3111">
            <w:pPr>
              <w:widowControl/>
              <w:autoSpaceDE/>
              <w:autoSpaceDN/>
              <w:adjustRightInd/>
              <w:jc w:val="center"/>
              <w:rPr>
                <w:rFonts w:eastAsia="Times New Roman"/>
                <w:b/>
                <w:bCs/>
                <w:kern w:val="32"/>
                <w:position w:val="6"/>
                <w:sz w:val="2"/>
                <w:szCs w:val="2"/>
              </w:rPr>
            </w:pPr>
            <w:r w:rsidRPr="00047508">
              <w:rPr>
                <w:rFonts w:eastAsia="Times New Roman"/>
                <w:b/>
              </w:rPr>
              <w:t>Мирнинского района</w:t>
            </w:r>
          </w:p>
        </w:tc>
        <w:tc>
          <w:tcPr>
            <w:tcW w:w="758" w:type="pct"/>
            <w:shd w:val="clear" w:color="auto" w:fill="auto"/>
          </w:tcPr>
          <w:p w:rsidR="00DB3111" w:rsidRPr="00047508" w:rsidRDefault="00DB3111" w:rsidP="00DB3111">
            <w:pPr>
              <w:widowControl/>
              <w:autoSpaceDE/>
              <w:autoSpaceDN/>
              <w:adjustRightInd/>
              <w:jc w:val="center"/>
              <w:rPr>
                <w:rFonts w:eastAsia="Times New Roman"/>
                <w:noProof/>
              </w:rPr>
            </w:pPr>
            <w:r w:rsidRPr="00047508">
              <w:rPr>
                <w:rFonts w:eastAsia="Times New Roman"/>
                <w:noProof/>
              </w:rPr>
              <w:drawing>
                <wp:anchor distT="0" distB="0" distL="114300" distR="114300" simplePos="0" relativeHeight="251665408" behindDoc="0" locked="0" layoutInCell="1" allowOverlap="1">
                  <wp:simplePos x="0" y="0"/>
                  <wp:positionH relativeFrom="column">
                    <wp:posOffset>-33020</wp:posOffset>
                  </wp:positionH>
                  <wp:positionV relativeFrom="paragraph">
                    <wp:posOffset>92075</wp:posOffset>
                  </wp:positionV>
                  <wp:extent cx="909955" cy="892810"/>
                  <wp:effectExtent l="0" t="0" r="4445" b="2540"/>
                  <wp:wrapNone/>
                  <wp:docPr id="1578148573"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йхал"/>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1161" r="-61"/>
                          <a:stretch>
                            <a:fillRect/>
                          </a:stretch>
                        </pic:blipFill>
                        <pic:spPr bwMode="auto">
                          <a:xfrm>
                            <a:off x="0" y="0"/>
                            <a:ext cx="909955" cy="892810"/>
                          </a:xfrm>
                          <a:prstGeom prst="rect">
                            <a:avLst/>
                          </a:prstGeom>
                          <a:noFill/>
                          <a:ln>
                            <a:noFill/>
                          </a:ln>
                        </pic:spPr>
                      </pic:pic>
                    </a:graphicData>
                  </a:graphic>
                </wp:anchor>
              </w:drawing>
            </w:r>
          </w:p>
          <w:p w:rsidR="00DB3111" w:rsidRPr="00047508" w:rsidRDefault="00DB3111" w:rsidP="00DB3111">
            <w:pPr>
              <w:widowControl/>
              <w:autoSpaceDE/>
              <w:autoSpaceDN/>
              <w:adjustRightInd/>
              <w:jc w:val="center"/>
              <w:rPr>
                <w:rFonts w:eastAsia="Times New Roman"/>
              </w:rPr>
            </w:pPr>
          </w:p>
        </w:tc>
        <w:tc>
          <w:tcPr>
            <w:tcW w:w="1986" w:type="pct"/>
            <w:shd w:val="clear" w:color="auto" w:fill="auto"/>
          </w:tcPr>
          <w:p w:rsidR="00DB3111" w:rsidRPr="00047508" w:rsidRDefault="00DB3111" w:rsidP="00DB3111">
            <w:pPr>
              <w:widowControl/>
              <w:autoSpaceDE/>
              <w:autoSpaceDN/>
              <w:adjustRightInd/>
              <w:jc w:val="center"/>
              <w:rPr>
                <w:rFonts w:eastAsia="Times New Roman"/>
                <w:b/>
              </w:rPr>
            </w:pPr>
            <w:r w:rsidRPr="00047508">
              <w:rPr>
                <w:rFonts w:eastAsia="Times New Roman"/>
                <w:b/>
              </w:rPr>
              <w:t>Россия Федерацията (Россия)</w:t>
            </w:r>
          </w:p>
          <w:p w:rsidR="00DB3111" w:rsidRPr="00047508" w:rsidRDefault="00DB3111" w:rsidP="00DB3111">
            <w:pPr>
              <w:widowControl/>
              <w:autoSpaceDE/>
              <w:autoSpaceDN/>
              <w:adjustRightInd/>
              <w:jc w:val="center"/>
              <w:rPr>
                <w:rFonts w:eastAsia="Times New Roman"/>
                <w:b/>
              </w:rPr>
            </w:pPr>
            <w:r w:rsidRPr="00047508">
              <w:rPr>
                <w:rFonts w:eastAsia="Times New Roman"/>
                <w:b/>
                <w:shd w:val="clear" w:color="auto" w:fill="FFFFFF"/>
              </w:rPr>
              <w:t>Саха Өрөспүүбүлүкэтэ</w:t>
            </w:r>
          </w:p>
          <w:p w:rsidR="00DB3111" w:rsidRPr="00047508" w:rsidRDefault="00DB3111" w:rsidP="00DB3111">
            <w:pPr>
              <w:widowControl/>
              <w:autoSpaceDE/>
              <w:autoSpaceDN/>
              <w:adjustRightInd/>
              <w:jc w:val="center"/>
              <w:rPr>
                <w:rFonts w:eastAsia="Times New Roman"/>
                <w:b/>
              </w:rPr>
            </w:pPr>
            <w:r w:rsidRPr="00047508">
              <w:rPr>
                <w:rFonts w:eastAsia="Times New Roman"/>
                <w:b/>
              </w:rPr>
              <w:t>Мииринэйулуу</w:t>
            </w:r>
            <w:r w:rsidRPr="00047508">
              <w:rPr>
                <w:rFonts w:eastAsia="Times New Roman"/>
                <w:b/>
                <w:lang w:val="en-US"/>
              </w:rPr>
              <w:t>h</w:t>
            </w:r>
            <w:r w:rsidRPr="00047508">
              <w:rPr>
                <w:rFonts w:eastAsia="Times New Roman"/>
                <w:b/>
              </w:rPr>
              <w:t>ун</w:t>
            </w:r>
          </w:p>
          <w:p w:rsidR="00DB3111" w:rsidRPr="00047508" w:rsidRDefault="00DB3111" w:rsidP="00DB3111">
            <w:pPr>
              <w:widowControl/>
              <w:autoSpaceDE/>
              <w:autoSpaceDN/>
              <w:adjustRightInd/>
              <w:jc w:val="center"/>
              <w:rPr>
                <w:rFonts w:eastAsia="Times New Roman"/>
                <w:b/>
              </w:rPr>
            </w:pPr>
            <w:r w:rsidRPr="00047508">
              <w:rPr>
                <w:rFonts w:eastAsia="Times New Roman"/>
                <w:b/>
              </w:rPr>
              <w:t>Айхал бө</w:t>
            </w:r>
            <w:r w:rsidRPr="00047508">
              <w:rPr>
                <w:rFonts w:eastAsia="Times New Roman"/>
                <w:b/>
                <w:lang w:val="en-US"/>
              </w:rPr>
              <w:t>h</w:t>
            </w:r>
            <w:r w:rsidRPr="00047508">
              <w:rPr>
                <w:rFonts w:eastAsia="Times New Roman"/>
                <w:b/>
              </w:rPr>
              <w:t>үөлэгин</w:t>
            </w:r>
          </w:p>
          <w:p w:rsidR="00DB3111" w:rsidRPr="00047508" w:rsidRDefault="00DB3111" w:rsidP="00DB3111">
            <w:pPr>
              <w:widowControl/>
              <w:autoSpaceDE/>
              <w:autoSpaceDN/>
              <w:adjustRightInd/>
              <w:jc w:val="center"/>
              <w:rPr>
                <w:rFonts w:eastAsia="Times New Roman"/>
                <w:b/>
              </w:rPr>
            </w:pPr>
            <w:r w:rsidRPr="00047508">
              <w:rPr>
                <w:rFonts w:eastAsia="Times New Roman"/>
                <w:b/>
              </w:rPr>
              <w:t>Муниципальнайтэриллиитин</w:t>
            </w:r>
          </w:p>
          <w:p w:rsidR="00DB3111" w:rsidRPr="00047508" w:rsidRDefault="00DB3111" w:rsidP="00DB3111">
            <w:pPr>
              <w:widowControl/>
              <w:autoSpaceDE/>
              <w:autoSpaceDN/>
              <w:adjustRightInd/>
              <w:jc w:val="center"/>
              <w:rPr>
                <w:rFonts w:eastAsia="Times New Roman"/>
                <w:b/>
              </w:rPr>
            </w:pPr>
            <w:r w:rsidRPr="00047508">
              <w:rPr>
                <w:rFonts w:eastAsia="Times New Roman"/>
                <w:b/>
              </w:rPr>
              <w:t xml:space="preserve">Д Ь А </w:t>
            </w:r>
            <w:r w:rsidRPr="00047508">
              <w:rPr>
                <w:rFonts w:eastAsia="Times New Roman"/>
                <w:b/>
                <w:lang w:val="en-US"/>
              </w:rPr>
              <w:t>h</w:t>
            </w:r>
            <w:r w:rsidRPr="00047508">
              <w:rPr>
                <w:rFonts w:eastAsia="Times New Roman"/>
                <w:b/>
              </w:rPr>
              <w:t xml:space="preserve"> А Л Т А Т А</w:t>
            </w:r>
          </w:p>
          <w:p w:rsidR="00DB3111" w:rsidRPr="00047508" w:rsidRDefault="00DB3111" w:rsidP="00DB3111">
            <w:pPr>
              <w:widowControl/>
              <w:autoSpaceDE/>
              <w:autoSpaceDN/>
              <w:adjustRightInd/>
              <w:jc w:val="center"/>
              <w:rPr>
                <w:rFonts w:eastAsia="Times New Roman"/>
                <w:b/>
                <w:bCs/>
                <w:kern w:val="32"/>
                <w:position w:val="6"/>
                <w:sz w:val="2"/>
                <w:szCs w:val="2"/>
              </w:rPr>
            </w:pPr>
          </w:p>
        </w:tc>
      </w:tr>
      <w:tr w:rsidR="00DB3111" w:rsidRPr="00047508" w:rsidTr="00B174D4">
        <w:trPr>
          <w:trHeight w:val="533"/>
        </w:trPr>
        <w:tc>
          <w:tcPr>
            <w:tcW w:w="2256" w:type="pct"/>
            <w:shd w:val="clear" w:color="auto" w:fill="auto"/>
          </w:tcPr>
          <w:p w:rsidR="00DB3111" w:rsidRPr="00047508" w:rsidRDefault="00A73949" w:rsidP="00DB3111">
            <w:pPr>
              <w:widowControl/>
              <w:autoSpaceDE/>
              <w:autoSpaceDN/>
              <w:adjustRightInd/>
              <w:ind w:left="113" w:right="57"/>
              <w:jc w:val="center"/>
              <w:rPr>
                <w:rFonts w:eastAsia="Times New Roman"/>
                <w:b/>
              </w:rPr>
            </w:pPr>
            <w:r w:rsidRPr="00047508">
              <w:rPr>
                <w:rFonts w:eastAsia="Times New Roman"/>
                <w:b/>
                <w:noProof/>
                <w:sz w:val="32"/>
              </w:rPr>
              <w:pict>
                <v:shape id="Полилиния: фигура 1" o:spid="_x0000_s2050" style="position:absolute;left:0;text-align:left;margin-left:-2.85pt;margin-top:22.15pt;width:488.9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IRowIAAMUFAAAOAAAAZHJzL2Uyb0RvYy54bWysVE1v2zAMvQ/YfxB0HLDaTpysNeIUQ7sM&#10;A7oPoNnusiTHwmRJk5Q47a8fJTuO23WXYT4YlPjw+EiKXF0fW4kO3DqhVYmzixQjrqhmQu1K/H27&#10;eXuJkfNEMSK14iV+4A5fr1+/WnWm4DPdaMm4RUCiXNGZEjfemyJJHG14S9yFNlyBs9a2JR6Odpcw&#10;Szpgb2UyS9Nl0mnLjNWUOwe3t70TryN/XXPqv9a14x7JEoM2H/82/qvwT9YrUuwsMY2ggwzyDypa&#10;IhQEHaluiSdob8UfVK2gVjtd+wuq20TXtaA85gDZZOmzbO4bYnjMBYrjzFgm9/9o6ZfDvflmg3Rn&#10;7jT96aAiSWdcMXrCwQEGVd1nzaCHZO91TPZY2xbVUpgf0Pp4AwmhY6zuw1hdfvSIwuVyll4tlwuM&#10;KPjyRXq5CNVPSBFoggC6d/4j19Emhzvn++YwsGJpGVKkhfhbaGTdSujTmwSlqENZOr88tXIEZRNQ&#10;lqMGZfnQ7REym0ICx9+45hNgOlKB9N1JHGlOeulRDYLBQiTMQRprY7QLtQnqoQDbbMgeUDH5l8Eg&#10;MYDnUzDEPQex8MSfP26LETzuqk/XEB+0hRjBRB30KtYLNWDlUVqrD3yrI8Sf+9cXDKKd3VJNYQPP&#10;qdWA7P1ghFCxuWP4oHrSYKelYBshZYjq7K66kRYdCIzpJn5Dwk9gUgX1y/kihRrS1rASs0rGDJ7g&#10;ntCl8XuJzuq9YvGNNZywD4PtiZC9HfMZpiEMQFgqrqg0e4BhsLrfJbD7wGi0fcSogz1SYvdrTyzH&#10;SH5SMKhXWZ6HxRMP+eLdDA526qmmHqIoUJXYY3g5wbzx/bLaGyt2DUTq50zp9zCEtQgjEqe1VzUc&#10;YFfE2g97LSyj6Tmiztt3/RsAAP//AwBQSwMEFAAGAAgAAAAhAEkqbp3gAAAACAEAAA8AAABkcnMv&#10;ZG93bnJldi54bWxMj8tOwzAURPdI/IN1kdig1s6jLYTcVDzUSixJK5WlG1+SCD+i2G3D32NWsBzN&#10;aOZMuZ6MZmcafe8sQjIXwMg2TvW2RdjvNrN7YD5Iq6R2lhC+ycO6ur4qZaHcxb7TuQ4tiyXWFxKh&#10;C2EoOPdNR0b6uRvIRu/TjUaGKMeWq1FeYrnRPBViyY3sbVzo5EAvHTVf9ckgCF1nz5tDfzduX9+2&#10;+yz5EOqQI97eTE+PwAJN4S8Mv/gRHarIdHQnqzzTCLPFKiYR8jwDFv2HVZoCOyIskhx4VfL/B6of&#10;AAAA//8DAFBLAQItABQABgAIAAAAIQC2gziS/gAAAOEBAAATAAAAAAAAAAAAAAAAAAAAAABbQ29u&#10;dGVudF9UeXBlc10ueG1sUEsBAi0AFAAGAAgAAAAhADj9If/WAAAAlAEAAAsAAAAAAAAAAAAAAAAA&#10;LwEAAF9yZWxzLy5yZWxzUEsBAi0AFAAGAAgAAAAhAGMxghGjAgAAxQUAAA4AAAAAAAAAAAAAAAAA&#10;LgIAAGRycy9lMm9Eb2MueG1sUEsBAi0AFAAGAAgAAAAhAEkqbp3gAAAACAEAAA8AAAAAAAAAAAAA&#10;AAAA/QQAAGRycy9kb3ducmV2LnhtbFBLBQYAAAAABAAEAPMAAAAKBgAAAAA=&#10;" path="m,14l10380,e" strokeweight="5pt">
                  <v:stroke linestyle="thinThin"/>
                  <v:path arrowok="t" o:connecttype="custom" o:connectlocs="0,45085;6209665,0" o:connectangles="0,0"/>
                </v:shape>
              </w:pict>
            </w:r>
            <w:r w:rsidR="00DB3111" w:rsidRPr="00047508">
              <w:rPr>
                <w:rFonts w:eastAsia="Times New Roman"/>
                <w:b/>
                <w:sz w:val="32"/>
              </w:rPr>
              <w:t>ПОСТАНОВЛЕНИЕ</w:t>
            </w:r>
          </w:p>
        </w:tc>
        <w:tc>
          <w:tcPr>
            <w:tcW w:w="758" w:type="pct"/>
            <w:shd w:val="clear" w:color="auto" w:fill="auto"/>
          </w:tcPr>
          <w:p w:rsidR="00DB3111" w:rsidRPr="00047508" w:rsidRDefault="00DB3111" w:rsidP="00DB3111">
            <w:pPr>
              <w:widowControl/>
              <w:autoSpaceDE/>
              <w:autoSpaceDN/>
              <w:adjustRightInd/>
              <w:jc w:val="center"/>
              <w:rPr>
                <w:rFonts w:eastAsia="Times New Roman"/>
                <w:noProof/>
              </w:rPr>
            </w:pPr>
          </w:p>
        </w:tc>
        <w:tc>
          <w:tcPr>
            <w:tcW w:w="1986" w:type="pct"/>
            <w:shd w:val="clear" w:color="auto" w:fill="auto"/>
          </w:tcPr>
          <w:p w:rsidR="00DB3111" w:rsidRPr="00047508" w:rsidRDefault="00DB3111" w:rsidP="00DB3111">
            <w:pPr>
              <w:widowControl/>
              <w:autoSpaceDE/>
              <w:autoSpaceDN/>
              <w:adjustRightInd/>
              <w:jc w:val="center"/>
              <w:rPr>
                <w:rFonts w:eastAsia="Times New Roman"/>
                <w:b/>
              </w:rPr>
            </w:pPr>
            <w:r w:rsidRPr="00047508">
              <w:rPr>
                <w:rFonts w:eastAsia="Times New Roman"/>
                <w:b/>
                <w:position w:val="6"/>
                <w:sz w:val="32"/>
              </w:rPr>
              <w:t>УУРААХ</w:t>
            </w:r>
          </w:p>
        </w:tc>
      </w:tr>
      <w:tr w:rsidR="00DB3111" w:rsidRPr="00047508" w:rsidTr="00B174D4">
        <w:trPr>
          <w:trHeight w:val="143"/>
        </w:trPr>
        <w:tc>
          <w:tcPr>
            <w:tcW w:w="2256" w:type="pct"/>
            <w:shd w:val="clear" w:color="auto" w:fill="auto"/>
          </w:tcPr>
          <w:p w:rsidR="00DB3111" w:rsidRPr="00047508" w:rsidRDefault="00DB3111" w:rsidP="00DB3111">
            <w:pPr>
              <w:widowControl/>
              <w:autoSpaceDE/>
              <w:autoSpaceDN/>
              <w:adjustRightInd/>
              <w:ind w:left="113" w:right="57"/>
              <w:jc w:val="center"/>
              <w:rPr>
                <w:rFonts w:eastAsia="Times New Roman"/>
                <w:b/>
              </w:rPr>
            </w:pPr>
          </w:p>
        </w:tc>
        <w:tc>
          <w:tcPr>
            <w:tcW w:w="758" w:type="pct"/>
            <w:shd w:val="clear" w:color="auto" w:fill="auto"/>
          </w:tcPr>
          <w:p w:rsidR="00DB3111" w:rsidRPr="00047508" w:rsidRDefault="00DB3111" w:rsidP="00DB3111">
            <w:pPr>
              <w:widowControl/>
              <w:autoSpaceDE/>
              <w:autoSpaceDN/>
              <w:adjustRightInd/>
              <w:jc w:val="center"/>
              <w:rPr>
                <w:rFonts w:eastAsia="Times New Roman"/>
                <w:noProof/>
              </w:rPr>
            </w:pPr>
          </w:p>
        </w:tc>
        <w:tc>
          <w:tcPr>
            <w:tcW w:w="1986" w:type="pct"/>
            <w:shd w:val="clear" w:color="auto" w:fill="auto"/>
          </w:tcPr>
          <w:p w:rsidR="00DB3111" w:rsidRPr="00047508" w:rsidRDefault="00DB3111" w:rsidP="00DB3111">
            <w:pPr>
              <w:widowControl/>
              <w:autoSpaceDE/>
              <w:autoSpaceDN/>
              <w:adjustRightInd/>
              <w:jc w:val="center"/>
              <w:rPr>
                <w:rFonts w:eastAsia="Times New Roman"/>
                <w:b/>
                <w:position w:val="6"/>
                <w:sz w:val="32"/>
              </w:rPr>
            </w:pPr>
          </w:p>
        </w:tc>
      </w:tr>
    </w:tbl>
    <w:p w:rsidR="00DB3111" w:rsidRPr="00047508" w:rsidRDefault="00DB3111" w:rsidP="00DB3111">
      <w:pPr>
        <w:widowControl/>
        <w:autoSpaceDE/>
        <w:autoSpaceDN/>
        <w:adjustRightInd/>
        <w:ind w:right="-284"/>
        <w:rPr>
          <w:rFonts w:eastAsia="Times New Roman"/>
        </w:rPr>
      </w:pPr>
    </w:p>
    <w:tbl>
      <w:tblPr>
        <w:tblW w:w="5000" w:type="pct"/>
        <w:tblLook w:val="04A0"/>
      </w:tblPr>
      <w:tblGrid>
        <w:gridCol w:w="4927"/>
        <w:gridCol w:w="4927"/>
      </w:tblGrid>
      <w:tr w:rsidR="00DB3111" w:rsidRPr="00047508" w:rsidTr="00B174D4">
        <w:tc>
          <w:tcPr>
            <w:tcW w:w="2500" w:type="pct"/>
            <w:shd w:val="clear" w:color="auto" w:fill="auto"/>
          </w:tcPr>
          <w:p w:rsidR="00DB3111" w:rsidRPr="00047508" w:rsidRDefault="00DB3111" w:rsidP="00DB3111">
            <w:pPr>
              <w:widowControl/>
              <w:autoSpaceDE/>
              <w:autoSpaceDN/>
              <w:adjustRightInd/>
              <w:ind w:right="-284"/>
              <w:rPr>
                <w:rFonts w:eastAsia="Times New Roman"/>
              </w:rPr>
            </w:pPr>
            <w:r w:rsidRPr="00047508">
              <w:rPr>
                <w:rFonts w:eastAsia="Times New Roman"/>
              </w:rPr>
              <w:t>«05» июня 2023 года</w:t>
            </w:r>
          </w:p>
        </w:tc>
        <w:tc>
          <w:tcPr>
            <w:tcW w:w="2500" w:type="pct"/>
            <w:shd w:val="clear" w:color="auto" w:fill="auto"/>
          </w:tcPr>
          <w:p w:rsidR="00DB3111" w:rsidRPr="00047508" w:rsidRDefault="00DB3111" w:rsidP="00DB3111">
            <w:pPr>
              <w:widowControl/>
              <w:autoSpaceDE/>
              <w:autoSpaceDN/>
              <w:adjustRightInd/>
              <w:ind w:right="-284"/>
              <w:jc w:val="center"/>
              <w:rPr>
                <w:rFonts w:eastAsia="Times New Roman"/>
              </w:rPr>
            </w:pPr>
            <w:r w:rsidRPr="00047508">
              <w:rPr>
                <w:rFonts w:eastAsia="Times New Roman"/>
              </w:rPr>
              <w:t xml:space="preserve">                    № 323</w:t>
            </w:r>
          </w:p>
        </w:tc>
      </w:tr>
      <w:tr w:rsidR="00DB3111" w:rsidRPr="00047508" w:rsidTr="00B174D4">
        <w:tc>
          <w:tcPr>
            <w:tcW w:w="2500" w:type="pct"/>
            <w:shd w:val="clear" w:color="auto" w:fill="auto"/>
          </w:tcPr>
          <w:p w:rsidR="00DB3111" w:rsidRPr="00047508" w:rsidRDefault="00DB3111" w:rsidP="00DB3111">
            <w:pPr>
              <w:widowControl/>
              <w:autoSpaceDE/>
              <w:autoSpaceDN/>
              <w:adjustRightInd/>
              <w:ind w:right="-284"/>
              <w:rPr>
                <w:rFonts w:eastAsia="Times New Roman"/>
              </w:rPr>
            </w:pPr>
          </w:p>
        </w:tc>
        <w:tc>
          <w:tcPr>
            <w:tcW w:w="2500" w:type="pct"/>
            <w:shd w:val="clear" w:color="auto" w:fill="auto"/>
          </w:tcPr>
          <w:p w:rsidR="00DB3111" w:rsidRPr="00047508" w:rsidRDefault="00DB3111" w:rsidP="00DB3111">
            <w:pPr>
              <w:widowControl/>
              <w:autoSpaceDE/>
              <w:autoSpaceDN/>
              <w:adjustRightInd/>
              <w:ind w:right="-284"/>
              <w:jc w:val="right"/>
              <w:rPr>
                <w:rFonts w:eastAsia="Times New Roman"/>
              </w:rPr>
            </w:pPr>
          </w:p>
        </w:tc>
      </w:tr>
      <w:tr w:rsidR="00DB3111" w:rsidRPr="00047508" w:rsidTr="00B174D4">
        <w:tc>
          <w:tcPr>
            <w:tcW w:w="2500" w:type="pct"/>
            <w:shd w:val="clear" w:color="auto" w:fill="auto"/>
          </w:tcPr>
          <w:p w:rsidR="00DB3111" w:rsidRPr="00047508" w:rsidRDefault="00DB3111" w:rsidP="00DB3111">
            <w:pPr>
              <w:widowControl/>
              <w:autoSpaceDE/>
              <w:autoSpaceDN/>
              <w:adjustRightInd/>
              <w:rPr>
                <w:rFonts w:eastAsia="Times New Roman"/>
                <w:b/>
              </w:rPr>
            </w:pPr>
            <w:r w:rsidRPr="00047508">
              <w:rPr>
                <w:rFonts w:eastAsia="Times New Roman"/>
                <w:b/>
              </w:rPr>
              <w:t>О создании комиссии</w:t>
            </w:r>
          </w:p>
          <w:p w:rsidR="00DB3111" w:rsidRPr="00047508" w:rsidRDefault="00DB3111" w:rsidP="00DB3111">
            <w:pPr>
              <w:widowControl/>
              <w:autoSpaceDE/>
              <w:autoSpaceDN/>
              <w:adjustRightInd/>
              <w:rPr>
                <w:rFonts w:eastAsia="Times New Roman"/>
                <w:b/>
              </w:rPr>
            </w:pPr>
            <w:r w:rsidRPr="00047508">
              <w:rPr>
                <w:rFonts w:eastAsia="Times New Roman"/>
                <w:b/>
              </w:rPr>
              <w:t>по проведению осмотра зданий,</w:t>
            </w:r>
          </w:p>
          <w:p w:rsidR="00DB3111" w:rsidRPr="00047508" w:rsidRDefault="00DB3111" w:rsidP="00DB3111">
            <w:pPr>
              <w:widowControl/>
              <w:autoSpaceDE/>
              <w:autoSpaceDN/>
              <w:adjustRightInd/>
              <w:rPr>
                <w:rFonts w:eastAsia="Times New Roman"/>
                <w:b/>
              </w:rPr>
            </w:pPr>
            <w:r w:rsidRPr="00047508">
              <w:rPr>
                <w:rFonts w:eastAsia="Times New Roman"/>
                <w:b/>
              </w:rPr>
              <w:t xml:space="preserve">сооружений, объектов незавершенного строительства при </w:t>
            </w:r>
          </w:p>
          <w:p w:rsidR="00DB3111" w:rsidRPr="00047508" w:rsidRDefault="00DB3111" w:rsidP="00DB3111">
            <w:pPr>
              <w:widowControl/>
              <w:autoSpaceDE/>
              <w:autoSpaceDN/>
              <w:adjustRightInd/>
              <w:rPr>
                <w:rFonts w:eastAsia="Times New Roman"/>
                <w:b/>
              </w:rPr>
            </w:pPr>
            <w:r w:rsidRPr="00047508">
              <w:rPr>
                <w:rFonts w:eastAsia="Times New Roman"/>
                <w:b/>
              </w:rPr>
              <w:t xml:space="preserve">проведении мероприятий по выявлению </w:t>
            </w:r>
          </w:p>
          <w:p w:rsidR="00DB3111" w:rsidRPr="00047508" w:rsidRDefault="00DB3111" w:rsidP="00DB3111">
            <w:pPr>
              <w:widowControl/>
              <w:autoSpaceDE/>
              <w:autoSpaceDN/>
              <w:adjustRightInd/>
              <w:rPr>
                <w:rFonts w:eastAsia="Times New Roman"/>
                <w:b/>
              </w:rPr>
            </w:pPr>
            <w:r w:rsidRPr="00047508">
              <w:rPr>
                <w:rFonts w:eastAsia="Times New Roman"/>
                <w:b/>
              </w:rPr>
              <w:t>правообладателей ранее учтенных</w:t>
            </w:r>
          </w:p>
          <w:p w:rsidR="00DB3111" w:rsidRPr="00047508" w:rsidRDefault="00DB3111" w:rsidP="00DB3111">
            <w:pPr>
              <w:widowControl/>
              <w:autoSpaceDE/>
              <w:autoSpaceDN/>
              <w:adjustRightInd/>
              <w:rPr>
                <w:rFonts w:eastAsia="Times New Roman"/>
                <w:b/>
              </w:rPr>
            </w:pPr>
            <w:r w:rsidRPr="00047508">
              <w:rPr>
                <w:rFonts w:eastAsia="Times New Roman"/>
                <w:b/>
              </w:rPr>
              <w:t>объектов недвижимости</w:t>
            </w:r>
          </w:p>
        </w:tc>
        <w:tc>
          <w:tcPr>
            <w:tcW w:w="2500" w:type="pct"/>
            <w:shd w:val="clear" w:color="auto" w:fill="auto"/>
          </w:tcPr>
          <w:p w:rsidR="00DB3111" w:rsidRPr="00047508" w:rsidRDefault="00DB3111" w:rsidP="00DB3111">
            <w:pPr>
              <w:widowControl/>
              <w:autoSpaceDE/>
              <w:autoSpaceDN/>
              <w:adjustRightInd/>
              <w:rPr>
                <w:rFonts w:eastAsia="Times New Roman"/>
                <w:b/>
              </w:rPr>
            </w:pPr>
          </w:p>
        </w:tc>
      </w:tr>
    </w:tbl>
    <w:p w:rsidR="00DB3111" w:rsidRPr="00047508" w:rsidRDefault="00DB3111" w:rsidP="00DB3111">
      <w:pPr>
        <w:widowControl/>
        <w:autoSpaceDE/>
        <w:autoSpaceDN/>
        <w:adjustRightInd/>
        <w:rPr>
          <w:rFonts w:eastAsia="Times New Roman"/>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В целях реализации статьи 69.1 Федерального закона от 13.07.2015 № 218- ФЗ «О государственной регистрации недвижимости», в соответствии с Федеральным законом от 30.12.2020 № 518-ФЗ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r w:rsidRPr="00047508">
        <w:rPr>
          <w:rFonts w:eastAsia="Calibri"/>
          <w:lang w:eastAsia="en-US"/>
        </w:rPr>
        <w:t>,</w:t>
      </w:r>
    </w:p>
    <w:p w:rsidR="00DB3111" w:rsidRPr="00047508" w:rsidRDefault="00DB3111" w:rsidP="00DB3111">
      <w:pPr>
        <w:widowControl/>
        <w:autoSpaceDE/>
        <w:autoSpaceDN/>
        <w:adjustRightInd/>
        <w:jc w:val="both"/>
        <w:rPr>
          <w:rFonts w:eastAsia="Times New Roman"/>
        </w:rPr>
      </w:pPr>
    </w:p>
    <w:p w:rsidR="00DB3111" w:rsidRPr="00047508" w:rsidRDefault="00DB3111" w:rsidP="00DB3111">
      <w:pPr>
        <w:widowControl/>
        <w:shd w:val="clear" w:color="auto" w:fill="FFFFFF"/>
        <w:autoSpaceDE/>
        <w:autoSpaceDN/>
        <w:adjustRightInd/>
        <w:spacing w:before="150" w:after="150"/>
        <w:jc w:val="both"/>
        <w:rPr>
          <w:rFonts w:eastAsia="Times New Roman"/>
          <w:b/>
          <w:color w:val="000000"/>
        </w:rPr>
      </w:pPr>
      <w:r w:rsidRPr="00047508">
        <w:rPr>
          <w:rFonts w:eastAsia="Times New Roman"/>
          <w:b/>
          <w:color w:val="000000"/>
        </w:rPr>
        <w:t>ПОСТАНОВЛЯЮ:</w:t>
      </w:r>
    </w:p>
    <w:p w:rsidR="00DB3111" w:rsidRPr="00047508" w:rsidRDefault="00DB3111" w:rsidP="00931D54">
      <w:pPr>
        <w:widowControl/>
        <w:numPr>
          <w:ilvl w:val="0"/>
          <w:numId w:val="9"/>
        </w:numPr>
        <w:shd w:val="clear" w:color="auto" w:fill="FFFFFF"/>
        <w:autoSpaceDE/>
        <w:autoSpaceDN/>
        <w:adjustRightInd/>
        <w:spacing w:before="75" w:after="75" w:line="259" w:lineRule="auto"/>
        <w:ind w:right="450"/>
        <w:jc w:val="both"/>
        <w:rPr>
          <w:rFonts w:eastAsia="Times New Roman"/>
          <w:color w:val="000000"/>
        </w:rPr>
      </w:pPr>
      <w:r w:rsidRPr="00047508">
        <w:rPr>
          <w:rFonts w:eastAsia="Times New Roman"/>
          <w:color w:val="000000"/>
        </w:rPr>
        <w:t>Создать комиссию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DB3111" w:rsidRPr="00047508" w:rsidRDefault="00DB3111" w:rsidP="00931D54">
      <w:pPr>
        <w:widowControl/>
        <w:numPr>
          <w:ilvl w:val="0"/>
          <w:numId w:val="9"/>
        </w:numPr>
        <w:shd w:val="clear" w:color="auto" w:fill="FFFFFF"/>
        <w:autoSpaceDE/>
        <w:autoSpaceDN/>
        <w:adjustRightInd/>
        <w:spacing w:before="75" w:after="75" w:line="259" w:lineRule="auto"/>
        <w:ind w:right="450"/>
        <w:jc w:val="both"/>
        <w:rPr>
          <w:rFonts w:eastAsia="Times New Roman"/>
          <w:color w:val="000000"/>
        </w:rPr>
      </w:pPr>
      <w:r w:rsidRPr="00047508">
        <w:rPr>
          <w:rFonts w:eastAsia="Times New Roman"/>
          <w:color w:val="000000"/>
        </w:rPr>
        <w:t>Утвердить Положение о деятельности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1 к настоящему постановлению.</w:t>
      </w:r>
    </w:p>
    <w:p w:rsidR="00DB3111" w:rsidRPr="00047508" w:rsidRDefault="00DB3111" w:rsidP="00931D54">
      <w:pPr>
        <w:widowControl/>
        <w:numPr>
          <w:ilvl w:val="0"/>
          <w:numId w:val="9"/>
        </w:numPr>
        <w:shd w:val="clear" w:color="auto" w:fill="FFFFFF"/>
        <w:autoSpaceDE/>
        <w:autoSpaceDN/>
        <w:adjustRightInd/>
        <w:spacing w:before="75" w:after="75" w:line="259" w:lineRule="auto"/>
        <w:ind w:right="450"/>
        <w:jc w:val="both"/>
        <w:rPr>
          <w:rFonts w:eastAsia="Times New Roman"/>
          <w:color w:val="000000"/>
        </w:rPr>
      </w:pPr>
      <w:r w:rsidRPr="00047508">
        <w:rPr>
          <w:rFonts w:eastAsia="Times New Roman"/>
          <w:color w:val="000000"/>
        </w:rPr>
        <w:t>Утвердить состав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2 к настоящему постановлению.</w:t>
      </w:r>
    </w:p>
    <w:p w:rsidR="00DB3111" w:rsidRPr="00047508" w:rsidRDefault="00DB3111" w:rsidP="00931D54">
      <w:pPr>
        <w:widowControl/>
        <w:numPr>
          <w:ilvl w:val="0"/>
          <w:numId w:val="9"/>
        </w:numPr>
        <w:shd w:val="clear" w:color="auto" w:fill="FFFFFF"/>
        <w:autoSpaceDE/>
        <w:autoSpaceDN/>
        <w:adjustRightInd/>
        <w:spacing w:before="75" w:after="75" w:line="259" w:lineRule="auto"/>
        <w:ind w:right="450"/>
        <w:jc w:val="both"/>
        <w:rPr>
          <w:rFonts w:eastAsia="Times New Roman"/>
          <w:color w:val="000000"/>
        </w:rPr>
      </w:pPr>
      <w:r w:rsidRPr="00047508">
        <w:rPr>
          <w:rFonts w:eastAsia="Times New Roman"/>
          <w:color w:val="000000"/>
        </w:rPr>
        <w:lastRenderedPageBreak/>
        <w:t>Опубликовать (обнародовать) настоящее постановление в информационном бюллетене «Вестник Айхала» и разместить на официальном сайте Администрации МО «Поселок Айхал» (</w:t>
      </w:r>
      <w:hyperlink r:id="rId17" w:history="1">
        <w:r w:rsidRPr="00047508">
          <w:rPr>
            <w:rFonts w:eastAsia="Times New Roman"/>
            <w:color w:val="0000FF"/>
            <w:u w:val="single"/>
          </w:rPr>
          <w:t>www.мо-айхал.рф</w:t>
        </w:r>
      </w:hyperlink>
      <w:r w:rsidRPr="00047508">
        <w:rPr>
          <w:rFonts w:eastAsia="Times New Roman"/>
          <w:color w:val="000000"/>
        </w:rPr>
        <w:t>).</w:t>
      </w:r>
    </w:p>
    <w:p w:rsidR="00DB3111" w:rsidRPr="00047508" w:rsidRDefault="00DB3111" w:rsidP="00931D54">
      <w:pPr>
        <w:widowControl/>
        <w:numPr>
          <w:ilvl w:val="0"/>
          <w:numId w:val="9"/>
        </w:numPr>
        <w:shd w:val="clear" w:color="auto" w:fill="FFFFFF"/>
        <w:autoSpaceDE/>
        <w:autoSpaceDN/>
        <w:adjustRightInd/>
        <w:spacing w:before="75" w:after="75" w:line="259" w:lineRule="auto"/>
        <w:ind w:right="450"/>
        <w:jc w:val="both"/>
        <w:rPr>
          <w:rFonts w:eastAsia="Times New Roman"/>
          <w:color w:val="000000"/>
        </w:rPr>
      </w:pPr>
      <w:r w:rsidRPr="00047508">
        <w:rPr>
          <w:rFonts w:eastAsia="Times New Roman"/>
          <w:color w:val="000000"/>
        </w:rPr>
        <w:t>Настоящее постановление вступает в силу со дня его официального опубликования (обнародования).</w:t>
      </w:r>
    </w:p>
    <w:p w:rsidR="00DB3111" w:rsidRPr="00047508" w:rsidRDefault="00DB3111" w:rsidP="00931D54">
      <w:pPr>
        <w:widowControl/>
        <w:numPr>
          <w:ilvl w:val="0"/>
          <w:numId w:val="9"/>
        </w:numPr>
        <w:shd w:val="clear" w:color="auto" w:fill="FFFFFF"/>
        <w:autoSpaceDE/>
        <w:autoSpaceDN/>
        <w:adjustRightInd/>
        <w:spacing w:before="75" w:after="75" w:line="259" w:lineRule="auto"/>
        <w:ind w:right="450"/>
        <w:jc w:val="both"/>
        <w:rPr>
          <w:rFonts w:eastAsia="Times New Roman"/>
          <w:color w:val="000000"/>
        </w:rPr>
      </w:pPr>
      <w:r w:rsidRPr="00047508">
        <w:rPr>
          <w:rFonts w:eastAsia="Times New Roman"/>
          <w:color w:val="000000"/>
        </w:rPr>
        <w:t>Контроль за исполнением постановления возложить на Заместителя Главы Администрации по ЖКХ.</w:t>
      </w:r>
    </w:p>
    <w:p w:rsidR="00DB3111" w:rsidRPr="00047508" w:rsidRDefault="00DB3111" w:rsidP="00DB3111">
      <w:pPr>
        <w:widowControl/>
        <w:autoSpaceDE/>
        <w:autoSpaceDN/>
        <w:adjustRightInd/>
        <w:jc w:val="both"/>
        <w:rPr>
          <w:rFonts w:eastAsia="Times New Roman"/>
        </w:rPr>
      </w:pPr>
    </w:p>
    <w:p w:rsidR="00DB3111" w:rsidRPr="00047508" w:rsidRDefault="00DB3111" w:rsidP="00DB3111">
      <w:pPr>
        <w:widowControl/>
        <w:autoSpaceDE/>
        <w:autoSpaceDN/>
        <w:adjustRightInd/>
        <w:jc w:val="both"/>
        <w:rPr>
          <w:rFonts w:eastAsia="Times New Roman"/>
        </w:rPr>
      </w:pPr>
    </w:p>
    <w:p w:rsidR="00DB3111" w:rsidRPr="00047508" w:rsidRDefault="00DB3111" w:rsidP="00DB3111">
      <w:pPr>
        <w:widowControl/>
        <w:jc w:val="both"/>
        <w:rPr>
          <w:rFonts w:eastAsia="Times New Roman"/>
          <w:bCs/>
        </w:rPr>
      </w:pPr>
    </w:p>
    <w:tbl>
      <w:tblPr>
        <w:tblW w:w="0" w:type="auto"/>
        <w:tblLook w:val="04A0"/>
      </w:tblPr>
      <w:tblGrid>
        <w:gridCol w:w="4785"/>
        <w:gridCol w:w="4786"/>
      </w:tblGrid>
      <w:tr w:rsidR="00DB3111" w:rsidRPr="00047508" w:rsidTr="00B174D4">
        <w:tc>
          <w:tcPr>
            <w:tcW w:w="4785" w:type="dxa"/>
            <w:shd w:val="clear" w:color="auto" w:fill="auto"/>
          </w:tcPr>
          <w:p w:rsidR="00DB3111" w:rsidRPr="00047508" w:rsidRDefault="00DB3111" w:rsidP="00DB3111">
            <w:pPr>
              <w:widowControl/>
              <w:jc w:val="both"/>
              <w:rPr>
                <w:rFonts w:eastAsia="Times New Roman"/>
                <w:b/>
                <w:bCs/>
              </w:rPr>
            </w:pPr>
          </w:p>
          <w:p w:rsidR="00DB3111" w:rsidRPr="00047508" w:rsidRDefault="00DB3111" w:rsidP="00DB3111">
            <w:pPr>
              <w:widowControl/>
              <w:jc w:val="both"/>
              <w:rPr>
                <w:rFonts w:eastAsia="Times New Roman"/>
                <w:b/>
                <w:bCs/>
              </w:rPr>
            </w:pPr>
            <w:r w:rsidRPr="00047508">
              <w:rPr>
                <w:rFonts w:eastAsia="Times New Roman"/>
                <w:b/>
                <w:bCs/>
              </w:rPr>
              <w:t>Глава поселка</w:t>
            </w:r>
          </w:p>
        </w:tc>
        <w:tc>
          <w:tcPr>
            <w:tcW w:w="4786" w:type="dxa"/>
            <w:shd w:val="clear" w:color="auto" w:fill="auto"/>
          </w:tcPr>
          <w:p w:rsidR="00DB3111" w:rsidRPr="00047508" w:rsidRDefault="00DB3111" w:rsidP="00DB3111">
            <w:pPr>
              <w:widowControl/>
              <w:rPr>
                <w:rFonts w:eastAsia="Times New Roman"/>
                <w:b/>
                <w:bCs/>
              </w:rPr>
            </w:pPr>
          </w:p>
          <w:p w:rsidR="00DB3111" w:rsidRPr="00047508" w:rsidRDefault="00DB3111" w:rsidP="00DB3111">
            <w:pPr>
              <w:widowControl/>
              <w:rPr>
                <w:rFonts w:eastAsia="Times New Roman"/>
                <w:b/>
                <w:bCs/>
              </w:rPr>
            </w:pPr>
            <w:r w:rsidRPr="00047508">
              <w:rPr>
                <w:rFonts w:eastAsia="Times New Roman"/>
                <w:b/>
                <w:bCs/>
              </w:rPr>
              <w:t xml:space="preserve">                                           Г.Ш. Петровская</w:t>
            </w:r>
          </w:p>
        </w:tc>
      </w:tr>
    </w:tbl>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right"/>
        <w:rPr>
          <w:rFonts w:eastAsia="Times New Roman"/>
          <w:b/>
          <w:color w:val="000000"/>
        </w:rPr>
      </w:pPr>
      <w:r w:rsidRPr="00047508">
        <w:rPr>
          <w:rFonts w:eastAsia="Times New Roman"/>
          <w:b/>
          <w:color w:val="000000"/>
        </w:rPr>
        <w:lastRenderedPageBreak/>
        <w:t>Приложение 1</w:t>
      </w:r>
    </w:p>
    <w:p w:rsidR="00DB3111" w:rsidRPr="00047508" w:rsidRDefault="00DB3111" w:rsidP="00DB3111">
      <w:pPr>
        <w:widowControl/>
        <w:shd w:val="clear" w:color="auto" w:fill="FFFFFF"/>
        <w:autoSpaceDE/>
        <w:autoSpaceDN/>
        <w:adjustRightInd/>
        <w:spacing w:before="150" w:after="150"/>
        <w:jc w:val="right"/>
        <w:rPr>
          <w:rFonts w:eastAsia="Times New Roman"/>
          <w:b/>
          <w:color w:val="000000"/>
        </w:rPr>
      </w:pPr>
      <w:r w:rsidRPr="00047508">
        <w:rPr>
          <w:rFonts w:eastAsia="Times New Roman"/>
          <w:b/>
          <w:color w:val="000000"/>
        </w:rPr>
        <w:t>к постановлению № от</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 </w:t>
      </w:r>
    </w:p>
    <w:p w:rsidR="00DB3111" w:rsidRPr="00047508" w:rsidRDefault="00DB3111" w:rsidP="00DB3111">
      <w:pPr>
        <w:widowControl/>
        <w:shd w:val="clear" w:color="auto" w:fill="FFFFFF"/>
        <w:autoSpaceDE/>
        <w:autoSpaceDN/>
        <w:adjustRightInd/>
        <w:spacing w:before="150" w:after="150"/>
        <w:jc w:val="center"/>
        <w:rPr>
          <w:rFonts w:eastAsia="Times New Roman"/>
          <w:color w:val="000000"/>
        </w:rPr>
      </w:pPr>
      <w:r w:rsidRPr="00047508">
        <w:rPr>
          <w:rFonts w:eastAsia="Times New Roman"/>
          <w:b/>
          <w:bCs/>
          <w:color w:val="000000"/>
        </w:rPr>
        <w:t>Положение о комиссии</w:t>
      </w:r>
    </w:p>
    <w:p w:rsidR="00DB3111" w:rsidRPr="00047508" w:rsidRDefault="00DB3111" w:rsidP="00DB3111">
      <w:pPr>
        <w:widowControl/>
        <w:shd w:val="clear" w:color="auto" w:fill="FFFFFF"/>
        <w:autoSpaceDE/>
        <w:autoSpaceDN/>
        <w:adjustRightInd/>
        <w:spacing w:before="150" w:after="150"/>
        <w:jc w:val="center"/>
        <w:rPr>
          <w:rFonts w:eastAsia="Times New Roman"/>
          <w:b/>
          <w:bCs/>
          <w:color w:val="000000"/>
        </w:rPr>
      </w:pPr>
      <w:r w:rsidRPr="00047508">
        <w:rPr>
          <w:rFonts w:eastAsia="Times New Roman"/>
          <w:b/>
          <w:bCs/>
          <w:color w:val="000000"/>
        </w:rPr>
        <w:t>по проведению осмотра зданий, сооружений или объектов незавершенного строительства при проведении мероприятий по выявлению правообладателейранее учтенных объектов недвижимости</w:t>
      </w:r>
    </w:p>
    <w:p w:rsidR="00DB3111" w:rsidRPr="00047508" w:rsidRDefault="00DB3111" w:rsidP="00DB3111">
      <w:pPr>
        <w:widowControl/>
        <w:shd w:val="clear" w:color="auto" w:fill="FFFFFF"/>
        <w:autoSpaceDE/>
        <w:autoSpaceDN/>
        <w:adjustRightInd/>
        <w:spacing w:before="150" w:after="150"/>
        <w:jc w:val="center"/>
        <w:rPr>
          <w:rFonts w:eastAsia="Times New Roman"/>
          <w:color w:val="000000"/>
        </w:rPr>
      </w:pPr>
    </w:p>
    <w:p w:rsidR="00DB3111" w:rsidRPr="00047508" w:rsidRDefault="00DB3111" w:rsidP="00931D54">
      <w:pPr>
        <w:widowControl/>
        <w:numPr>
          <w:ilvl w:val="0"/>
          <w:numId w:val="10"/>
        </w:numPr>
        <w:shd w:val="clear" w:color="auto" w:fill="FFFFFF"/>
        <w:autoSpaceDE/>
        <w:autoSpaceDN/>
        <w:adjustRightInd/>
        <w:spacing w:before="75" w:after="75" w:line="259" w:lineRule="auto"/>
        <w:ind w:left="675" w:right="450"/>
        <w:rPr>
          <w:rFonts w:eastAsia="Times New Roman"/>
          <w:color w:val="000000"/>
        </w:rPr>
      </w:pPr>
      <w:r w:rsidRPr="00047508">
        <w:rPr>
          <w:rFonts w:eastAsia="Times New Roman"/>
          <w:b/>
          <w:bCs/>
          <w:color w:val="000000"/>
        </w:rPr>
        <w:t>Общие положения</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1.1. Комиссия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«Поселок Айхал» Мирнинского района Республики Саха (Якутия) (</w:t>
      </w:r>
      <w:r w:rsidRPr="00047508">
        <w:rPr>
          <w:rFonts w:eastAsia="Times New Roman"/>
          <w:b/>
          <w:color w:val="000000"/>
        </w:rPr>
        <w:t>далее — Комиссия</w:t>
      </w:r>
      <w:r w:rsidRPr="00047508">
        <w:rPr>
          <w:rFonts w:eastAsia="Times New Roman"/>
          <w:color w:val="000000"/>
        </w:rPr>
        <w:t>) является органом, созданным в целях реализации норм, установленных Федеральным законом от 30.12.2020 №518-ФЗ «О внесении изменений в отдельные законодательные акты Российской Федерации», ст.69.1 Федерального закона от 13.07.2015 №218-ФЗ «О государственной регистрации недвижимости», Приказом Федеральной службы государственной регистрации, кадастра и картографии от 28.04.2021 N П/0179, рекомендациями Федеральной службы государственной регистрации, кадастра и картографии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 от 28.05.2021 № 01-3975-ГЕ/21, а также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1.2. В своей деятельности Комиссия руководствуется </w:t>
      </w:r>
      <w:hyperlink r:id="rId18" w:history="1">
        <w:r w:rsidRPr="00047508">
          <w:rPr>
            <w:rFonts w:eastAsia="Times New Roman"/>
          </w:rPr>
          <w:t>Гражданским кодексом Российской Федерации</w:t>
        </w:r>
      </w:hyperlink>
      <w:r w:rsidRPr="00047508">
        <w:rPr>
          <w:rFonts w:eastAsia="Times New Roman"/>
          <w:color w:val="000000"/>
        </w:rPr>
        <w:t>,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 апреля 2021 года № П/0179 «Об установлении </w:t>
      </w:r>
      <w:hyperlink r:id="rId19" w:anchor="P35" w:history="1">
        <w:r w:rsidRPr="00047508">
          <w:rPr>
            <w:rFonts w:eastAsia="Times New Roman"/>
          </w:rPr>
          <w:t>п</w:t>
        </w:r>
      </w:hyperlink>
      <w:r w:rsidRPr="00047508">
        <w:rPr>
          <w:rFonts w:eastAsia="Times New Roman"/>
        </w:rPr>
        <w:t>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hyperlink r:id="rId20" w:anchor="P76" w:history="1">
        <w:r w:rsidRPr="00047508">
          <w:rPr>
            <w:rFonts w:eastAsia="Times New Roman"/>
          </w:rPr>
          <w:t>форм</w:t>
        </w:r>
      </w:hyperlink>
      <w:r w:rsidRPr="00047508">
        <w:rPr>
          <w:rFonts w:eastAsia="Times New Roman"/>
        </w:rPr>
        <w:t>ы </w:t>
      </w:r>
      <w:r w:rsidRPr="00047508">
        <w:rPr>
          <w:rFonts w:eastAsia="Times New Roman"/>
          <w:color w:val="000000"/>
        </w:rPr>
        <w:t>акта осмотра здания, сооружения или объекта незавершенного строительства при выявлении правообладателей ранее учтенных объектов недвижимости»,  а также настоящим Положением.</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1.3. Деятельность Комиссии осуществляется на основе принципов равноправия членов Комиссии и гласности в работе.</w:t>
      </w:r>
    </w:p>
    <w:p w:rsidR="00DB3111" w:rsidRPr="00047508" w:rsidRDefault="00DB3111" w:rsidP="00931D54">
      <w:pPr>
        <w:widowControl/>
        <w:numPr>
          <w:ilvl w:val="0"/>
          <w:numId w:val="11"/>
        </w:numPr>
        <w:shd w:val="clear" w:color="auto" w:fill="FFFFFF"/>
        <w:autoSpaceDE/>
        <w:autoSpaceDN/>
        <w:adjustRightInd/>
        <w:spacing w:before="75" w:after="75" w:line="259" w:lineRule="auto"/>
        <w:ind w:left="675" w:right="450"/>
        <w:rPr>
          <w:rFonts w:eastAsia="Times New Roman"/>
          <w:color w:val="000000"/>
        </w:rPr>
      </w:pPr>
      <w:r w:rsidRPr="00047508">
        <w:rPr>
          <w:rFonts w:eastAsia="Times New Roman"/>
          <w:b/>
          <w:bCs/>
          <w:color w:val="000000"/>
        </w:rPr>
        <w:t>Основные задачи, функции и права Комиссии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2.1.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2.1.1. проведение работы по имеющимся в архивах администрации или иных органов документов по сопоставимости данных на предмет дублирования объектов в Едином государственном реестре недвижимости.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lastRenderedPageBreak/>
        <w:t>2.2. Комиссия, в соответствии с возложенными на нее задачами, осуществляет следующие функции и действия:</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1) Размещает на официальном сайте Администрации МО «Поселок Айхал» (www.мо-айхал.рф) и на информационных щитах в границах населённого пункта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2) В указанную в уведомлении дату Комиссия проводит визуальный осмотр объекта(ов) недвижимости, по результатам осмотра оформляется Акт осмотра (приложение №3), (форма акта утверждена Приказом Федеральной службы государственной регистрации, кадастра и картографии от 28.04.2021 № П/0179), подписывается членами комиссии. К акту осмотра прилагаются материалы фотофиксации объекта (в случае его существования), либо месторасположения объекта на местности и картографическом материале (в случае, если объект прекратил существование).</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3) Комиссия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органов, осуществляющих данные мероприятия.</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4) Комиссия направляет в уполномоченный орган информацию о необходимости получения сведений и документов в иных органах и организациях (в том числе в органах в сфере внутренних дел, в налоговых органах, органах записи актов гражданского состояния, нотариусам, органах по государственному техническому учету и (или) технической инвентаризации), в рамках своих полномочий проводит анализ полученных сведений.</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5) Акт осмотра здания, сооружения или объекта незавершенного строительства при выявлении правообладателей ранее учтенных объектов недвижимости, оформленный в установленном порядке, и прилагающийся к нему материалы, Комиссия направляет в уполномоченный орган для осуществления следующих действий:</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о выявлении правообладателя ранее учтенного объекта недвижимости;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 в случае если по результатам осмотра здание, сооружение или объект незавершенного строительства прекратили свое существование, акт осмотра является приложением к заявлению о снятии с государственного кадастрового учета такого объекта недвижимости, с таким заявлением уполномоченный орган обязан обратиться в орган регистрации прав;</w:t>
      </w:r>
    </w:p>
    <w:p w:rsidR="00DB3111" w:rsidRPr="00047508" w:rsidRDefault="00DB3111" w:rsidP="00DB3111">
      <w:pPr>
        <w:widowControl/>
        <w:shd w:val="clear" w:color="auto" w:fill="FFFFFF"/>
        <w:autoSpaceDE/>
        <w:autoSpaceDN/>
        <w:adjustRightInd/>
        <w:spacing w:before="150" w:after="150"/>
        <w:jc w:val="both"/>
        <w:rPr>
          <w:rFonts w:eastAsia="Times New Roman"/>
        </w:rPr>
      </w:pPr>
      <w:r w:rsidRPr="00047508">
        <w:rPr>
          <w:rFonts w:eastAsia="Times New Roman"/>
          <w:color w:val="000000"/>
        </w:rPr>
        <w:t xml:space="preserve">6) В случае, если в ходе проводимых Комиссией мероприятий выявлены объекты недвижимости,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w:t>
      </w:r>
      <w:r w:rsidRPr="00047508">
        <w:rPr>
          <w:rFonts w:eastAsia="Times New Roman"/>
        </w:rPr>
        <w:t>сведения о таких объектах недвижимости направляются в уполномоченный орган для принятия мер в рамках осуществления муниципального земельного контроля.</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 xml:space="preserve">7) В случае, если в ходе проводимых мероприятий по выявлению правообладателей ранее учтенных объектов недвижимости, выявлено, что объект недвижимого имущества поставлен на государственный кадастровый учет дважды, Комиссия составляет акт, который является приложением к заявлению о снятии с государственного кадастрового учета дубля объекта </w:t>
      </w:r>
      <w:r w:rsidRPr="00047508">
        <w:rPr>
          <w:rFonts w:eastAsia="Times New Roman"/>
          <w:color w:val="000000"/>
        </w:rPr>
        <w:lastRenderedPageBreak/>
        <w:t>недвижимости, с таким заявлением уполномоченный орган обращается в орган регистрации прав.</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2.3. Комиссия имеет право при необходимости привлекать для участия в работе Комиссии экспертов, специалистов, представителей сторонних организаций.</w:t>
      </w:r>
      <w:r w:rsidRPr="00047508">
        <w:rPr>
          <w:rFonts w:eastAsia="Times New Roman"/>
          <w:b/>
          <w:bCs/>
          <w:color w:val="000000"/>
        </w:rPr>
        <w:t> </w:t>
      </w:r>
    </w:p>
    <w:p w:rsidR="00DB3111" w:rsidRPr="00047508" w:rsidRDefault="00DB3111" w:rsidP="00931D54">
      <w:pPr>
        <w:widowControl/>
        <w:numPr>
          <w:ilvl w:val="0"/>
          <w:numId w:val="12"/>
        </w:numPr>
        <w:shd w:val="clear" w:color="auto" w:fill="FFFFFF"/>
        <w:autoSpaceDE/>
        <w:autoSpaceDN/>
        <w:adjustRightInd/>
        <w:spacing w:before="75" w:after="75" w:line="259" w:lineRule="auto"/>
        <w:ind w:left="675" w:right="450"/>
        <w:rPr>
          <w:rFonts w:eastAsia="Times New Roman"/>
          <w:color w:val="000000"/>
        </w:rPr>
      </w:pPr>
      <w:r w:rsidRPr="00047508">
        <w:rPr>
          <w:rFonts w:eastAsia="Times New Roman"/>
          <w:b/>
          <w:bCs/>
          <w:color w:val="000000"/>
        </w:rPr>
        <w:t>Организация работы комиссии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3.1. Комиссия формируется в составе председателя и членов Комиссии, согласно приложению 2, либо в период отсутствия, лица их замещающие.</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3.2. Комиссия состоит из председателя, заместителя председателя, секретаря и членов Комиссии. Состав Комиссии указан в приложении 2 к настоящему постановлению.</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3.3. Комиссия осуществляет свою деятельность в форме выезда на место нахождения зданий, сооружений, объектов незавершенного строительства либо проводит анализ сведений, в том числе о правообладателях ранее учтенных объектов недвижимости, содержащихся в документах, находящихся, а архивах и (или) в распоряжении органов, осуществляющих данные мероприятия.</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3.4. Возглавляет Комиссию и осуществляет руководство ее работой председатель Комиссии.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3.5. В результате осмотра зданий, сооружений, объектов незавершенного строительства или выявлено дублирование объектов недвижимости, оформляется акт осмотра по форме, предусмотренной в приложении № 2 к приказу Росреестра от 28.04.2021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Акт осмотра составляется на бумажном носителе или в форме электронного документа и подписывается председателем и членами Комиссии в соответствии с установленными на основании пункта 2 части 1, части 11 статьи 18 Федерального закона от 13.07.2015 № 218-ФЗ «О государственной регистрации недвижимости»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председателя комиссии и членов Комиссии.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3.6.  Акт осмотра подготавливается в течение 3 рабочих дней с момента осмотра объекта недвижимости.</w:t>
      </w:r>
    </w:p>
    <w:p w:rsidR="00DB3111" w:rsidRPr="00047508" w:rsidRDefault="00DB3111" w:rsidP="00931D54">
      <w:pPr>
        <w:widowControl/>
        <w:numPr>
          <w:ilvl w:val="0"/>
          <w:numId w:val="13"/>
        </w:numPr>
        <w:shd w:val="clear" w:color="auto" w:fill="FFFFFF"/>
        <w:autoSpaceDE/>
        <w:autoSpaceDN/>
        <w:adjustRightInd/>
        <w:spacing w:before="75" w:after="75" w:line="259" w:lineRule="auto"/>
        <w:ind w:left="675" w:right="450"/>
        <w:rPr>
          <w:rFonts w:eastAsia="Times New Roman"/>
          <w:color w:val="000000"/>
        </w:rPr>
      </w:pPr>
      <w:r w:rsidRPr="00047508">
        <w:rPr>
          <w:rFonts w:eastAsia="Times New Roman"/>
          <w:b/>
          <w:bCs/>
          <w:color w:val="000000"/>
        </w:rPr>
        <w:t>Обязанности комиссии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4.1. Председатель Комиссии: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 планирует, организует деятельность Комиссии и руководит ею, распределяет обязанности между ее членами;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 определяет дату проведения выездов для осмотра зданий, сооружений, объектов незавершенного строительства при выявлении правообладателей ранее учтенных объектов недвижимости;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 совершает иные действия по организации и обеспечению деятельности комиссии.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4.2. Члены Комиссии: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lastRenderedPageBreak/>
        <w:t>— участвуют в выездах для осмотра зданий, сооружений, объектов незавершенного строительства при выявлении правообладателей ранее учтенных объектов недвижимости;</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 подписывают акт(ы) осмотра.</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r w:rsidRPr="00047508">
        <w:rPr>
          <w:rFonts w:eastAsia="Times New Roman"/>
          <w:color w:val="000000"/>
        </w:rPr>
        <w:t>4.3. Секретарь Комиссии обращается в орган регистрации прав с заявлением о снятии с государственного кадастрового учета объекта недвижимости, который прекратил существование либо оказался дублем иного объекта недвижимости, с приложением акта осмотра.</w:t>
      </w: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both"/>
        <w:rPr>
          <w:rFonts w:eastAsia="Times New Roman"/>
          <w:color w:val="000000"/>
        </w:rPr>
      </w:pPr>
    </w:p>
    <w:p w:rsidR="00DB3111" w:rsidRPr="00047508" w:rsidRDefault="00DB3111" w:rsidP="00DB3111">
      <w:pPr>
        <w:widowControl/>
        <w:shd w:val="clear" w:color="auto" w:fill="FFFFFF"/>
        <w:autoSpaceDE/>
        <w:autoSpaceDN/>
        <w:adjustRightInd/>
        <w:spacing w:before="150" w:after="150"/>
        <w:jc w:val="right"/>
        <w:rPr>
          <w:rFonts w:eastAsia="Times New Roman"/>
          <w:b/>
          <w:color w:val="000000"/>
        </w:rPr>
      </w:pPr>
      <w:r w:rsidRPr="00047508">
        <w:rPr>
          <w:rFonts w:eastAsia="Times New Roman"/>
          <w:b/>
          <w:color w:val="000000"/>
        </w:rPr>
        <w:lastRenderedPageBreak/>
        <w:t>Приложение  2</w:t>
      </w:r>
    </w:p>
    <w:p w:rsidR="00DB3111" w:rsidRPr="00047508" w:rsidRDefault="00DB3111" w:rsidP="00DB3111">
      <w:pPr>
        <w:widowControl/>
        <w:shd w:val="clear" w:color="auto" w:fill="FFFFFF"/>
        <w:autoSpaceDE/>
        <w:autoSpaceDN/>
        <w:adjustRightInd/>
        <w:spacing w:before="150" w:after="150"/>
        <w:jc w:val="right"/>
        <w:rPr>
          <w:rFonts w:eastAsia="Times New Roman"/>
          <w:b/>
          <w:color w:val="000000"/>
        </w:rPr>
      </w:pPr>
      <w:r w:rsidRPr="00047508">
        <w:rPr>
          <w:rFonts w:eastAsia="Times New Roman"/>
          <w:b/>
          <w:color w:val="000000"/>
        </w:rPr>
        <w:t>к постановлению № от</w:t>
      </w:r>
    </w:p>
    <w:p w:rsidR="00DB3111" w:rsidRPr="00047508" w:rsidRDefault="00DB3111" w:rsidP="00DB3111">
      <w:pPr>
        <w:widowControl/>
        <w:shd w:val="clear" w:color="auto" w:fill="FFFFFF"/>
        <w:autoSpaceDE/>
        <w:autoSpaceDN/>
        <w:adjustRightInd/>
        <w:spacing w:before="150" w:after="150"/>
        <w:jc w:val="center"/>
        <w:rPr>
          <w:rFonts w:eastAsia="Times New Roman"/>
          <w:color w:val="000000"/>
        </w:rPr>
      </w:pPr>
      <w:r w:rsidRPr="00047508">
        <w:rPr>
          <w:rFonts w:eastAsia="Times New Roman"/>
          <w:b/>
          <w:bCs/>
          <w:color w:val="000000"/>
        </w:rPr>
        <w:t>Состав комиссии</w:t>
      </w:r>
    </w:p>
    <w:p w:rsidR="00DB3111" w:rsidRPr="00047508" w:rsidRDefault="00DB3111" w:rsidP="00DB3111">
      <w:pPr>
        <w:widowControl/>
        <w:shd w:val="clear" w:color="auto" w:fill="FFFFFF"/>
        <w:autoSpaceDE/>
        <w:autoSpaceDN/>
        <w:adjustRightInd/>
        <w:spacing w:before="150" w:after="150"/>
        <w:jc w:val="center"/>
        <w:rPr>
          <w:rFonts w:eastAsia="Times New Roman"/>
          <w:color w:val="000000"/>
        </w:rPr>
      </w:pPr>
      <w:r w:rsidRPr="00047508">
        <w:rPr>
          <w:rFonts w:eastAsia="Times New Roman"/>
          <w:b/>
          <w:bCs/>
          <w:color w:val="000000"/>
        </w:rPr>
        <w:t>по проведению осмотра зданий, сооружений или объектов незавершенного строительства при проведении мероприятий по выявлениюправообладателей ранее учтенных объектов недвижимости</w:t>
      </w:r>
    </w:p>
    <w:tbl>
      <w:tblPr>
        <w:tblW w:w="7800" w:type="dxa"/>
        <w:tblCellSpacing w:w="15" w:type="dxa"/>
        <w:shd w:val="clear" w:color="auto" w:fill="FFFFFF"/>
        <w:tblCellMar>
          <w:left w:w="0" w:type="dxa"/>
          <w:right w:w="0" w:type="dxa"/>
        </w:tblCellMar>
        <w:tblLook w:val="04A0"/>
      </w:tblPr>
      <w:tblGrid>
        <w:gridCol w:w="2246"/>
        <w:gridCol w:w="5554"/>
      </w:tblGrid>
      <w:tr w:rsidR="00DB3111" w:rsidRPr="00047508" w:rsidTr="00B174D4">
        <w:trPr>
          <w:tblCellSpacing w:w="15" w:type="dxa"/>
        </w:trPr>
        <w:tc>
          <w:tcPr>
            <w:tcW w:w="2220"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b/>
                <w:color w:val="000000"/>
              </w:rPr>
            </w:pPr>
            <w:r w:rsidRPr="00047508">
              <w:rPr>
                <w:rFonts w:eastAsia="Times New Roman"/>
                <w:b/>
                <w:color w:val="000000"/>
              </w:rPr>
              <w:t>Председатель комиссии</w:t>
            </w:r>
          </w:p>
          <w:p w:rsidR="00DB3111" w:rsidRPr="00047508" w:rsidRDefault="00DB3111" w:rsidP="00DB3111">
            <w:pPr>
              <w:widowControl/>
              <w:autoSpaceDE/>
              <w:autoSpaceDN/>
              <w:adjustRightInd/>
              <w:rPr>
                <w:rFonts w:eastAsia="Times New Roman"/>
                <w:b/>
                <w:color w:val="000000"/>
              </w:rPr>
            </w:pPr>
          </w:p>
        </w:tc>
        <w:tc>
          <w:tcPr>
            <w:tcW w:w="5595"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spacing w:before="150" w:after="150"/>
              <w:jc w:val="both"/>
              <w:rPr>
                <w:rFonts w:eastAsia="Times New Roman"/>
                <w:color w:val="000000"/>
              </w:rPr>
            </w:pPr>
            <w:r w:rsidRPr="00047508">
              <w:rPr>
                <w:rFonts w:eastAsia="Times New Roman"/>
                <w:color w:val="000000"/>
              </w:rPr>
              <w:t>Заместитель Главы Администрации по ЖКХ</w:t>
            </w:r>
          </w:p>
        </w:tc>
      </w:tr>
      <w:tr w:rsidR="00DB3111" w:rsidRPr="00047508" w:rsidTr="00B174D4">
        <w:trPr>
          <w:tblCellSpacing w:w="15" w:type="dxa"/>
        </w:trPr>
        <w:tc>
          <w:tcPr>
            <w:tcW w:w="2220"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b/>
                <w:color w:val="000000"/>
              </w:rPr>
            </w:pPr>
            <w:r w:rsidRPr="00047508">
              <w:rPr>
                <w:rFonts w:eastAsia="Times New Roman"/>
                <w:b/>
                <w:color w:val="000000"/>
              </w:rPr>
              <w:t>Заместитель председателя комиссии</w:t>
            </w:r>
          </w:p>
        </w:tc>
        <w:tc>
          <w:tcPr>
            <w:tcW w:w="5595"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color w:val="000000"/>
              </w:rPr>
            </w:pPr>
          </w:p>
          <w:p w:rsidR="00DB3111" w:rsidRPr="00047508" w:rsidRDefault="00DB3111" w:rsidP="00DB3111">
            <w:pPr>
              <w:widowControl/>
              <w:autoSpaceDE/>
              <w:autoSpaceDN/>
              <w:adjustRightInd/>
              <w:rPr>
                <w:rFonts w:eastAsia="Times New Roman"/>
                <w:color w:val="000000"/>
              </w:rPr>
            </w:pPr>
          </w:p>
          <w:p w:rsidR="00DB3111" w:rsidRPr="00047508" w:rsidRDefault="00DB3111" w:rsidP="00DB3111">
            <w:pPr>
              <w:widowControl/>
              <w:autoSpaceDE/>
              <w:autoSpaceDN/>
              <w:adjustRightInd/>
              <w:rPr>
                <w:rFonts w:eastAsia="Times New Roman"/>
                <w:color w:val="000000"/>
              </w:rPr>
            </w:pPr>
          </w:p>
          <w:p w:rsidR="00DB3111" w:rsidRPr="00047508" w:rsidRDefault="00DB3111" w:rsidP="00DB3111">
            <w:pPr>
              <w:widowControl/>
              <w:autoSpaceDE/>
              <w:autoSpaceDN/>
              <w:adjustRightInd/>
              <w:rPr>
                <w:rFonts w:eastAsia="Times New Roman"/>
                <w:color w:val="000000"/>
              </w:rPr>
            </w:pPr>
            <w:r w:rsidRPr="00047508">
              <w:rPr>
                <w:rFonts w:eastAsia="Times New Roman"/>
                <w:color w:val="000000"/>
              </w:rPr>
              <w:t xml:space="preserve">Главный специалист по градостроительной деятельности </w:t>
            </w:r>
          </w:p>
        </w:tc>
      </w:tr>
      <w:tr w:rsidR="00DB3111" w:rsidRPr="00047508" w:rsidTr="00B174D4">
        <w:trPr>
          <w:tblCellSpacing w:w="15" w:type="dxa"/>
        </w:trPr>
        <w:tc>
          <w:tcPr>
            <w:tcW w:w="2220"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b/>
                <w:color w:val="000000"/>
              </w:rPr>
            </w:pPr>
            <w:r w:rsidRPr="00047508">
              <w:rPr>
                <w:rFonts w:eastAsia="Times New Roman"/>
                <w:b/>
                <w:color w:val="000000"/>
              </w:rPr>
              <w:t>Секретарь комиссии</w:t>
            </w:r>
          </w:p>
        </w:tc>
        <w:tc>
          <w:tcPr>
            <w:tcW w:w="5595"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color w:val="000000"/>
              </w:rPr>
            </w:pPr>
          </w:p>
          <w:p w:rsidR="00DB3111" w:rsidRPr="00047508" w:rsidRDefault="00DB3111" w:rsidP="00DB3111">
            <w:pPr>
              <w:widowControl/>
              <w:autoSpaceDE/>
              <w:autoSpaceDN/>
              <w:adjustRightInd/>
              <w:rPr>
                <w:rFonts w:eastAsia="Times New Roman"/>
                <w:color w:val="000000"/>
              </w:rPr>
            </w:pPr>
            <w:r w:rsidRPr="00047508">
              <w:rPr>
                <w:rFonts w:eastAsia="Times New Roman"/>
                <w:color w:val="000000"/>
              </w:rPr>
              <w:t>Главный специалист по управлению имуществом</w:t>
            </w:r>
          </w:p>
        </w:tc>
      </w:tr>
      <w:tr w:rsidR="00DB3111" w:rsidRPr="00047508" w:rsidTr="00B174D4">
        <w:trPr>
          <w:tblCellSpacing w:w="15" w:type="dxa"/>
        </w:trPr>
        <w:tc>
          <w:tcPr>
            <w:tcW w:w="2220"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b/>
                <w:color w:val="000000"/>
              </w:rPr>
            </w:pPr>
            <w:r w:rsidRPr="00047508">
              <w:rPr>
                <w:rFonts w:eastAsia="Times New Roman"/>
                <w:b/>
                <w:color w:val="000000"/>
              </w:rPr>
              <w:t>Члены комиссии</w:t>
            </w:r>
          </w:p>
        </w:tc>
        <w:tc>
          <w:tcPr>
            <w:tcW w:w="5595"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color w:val="000000"/>
              </w:rPr>
            </w:pPr>
          </w:p>
          <w:p w:rsidR="00DB3111" w:rsidRPr="00047508" w:rsidRDefault="00DB3111" w:rsidP="00DB3111">
            <w:pPr>
              <w:widowControl/>
              <w:autoSpaceDE/>
              <w:autoSpaceDN/>
              <w:adjustRightInd/>
              <w:rPr>
                <w:rFonts w:eastAsia="Times New Roman"/>
                <w:color w:val="000000"/>
              </w:rPr>
            </w:pPr>
            <w:r w:rsidRPr="00047508">
              <w:rPr>
                <w:rFonts w:eastAsia="Times New Roman"/>
                <w:color w:val="000000"/>
              </w:rPr>
              <w:t>Главный специалист по земельным отношениям</w:t>
            </w:r>
          </w:p>
        </w:tc>
      </w:tr>
      <w:tr w:rsidR="00DB3111" w:rsidRPr="00047508" w:rsidTr="00B174D4">
        <w:trPr>
          <w:tblCellSpacing w:w="15" w:type="dxa"/>
        </w:trPr>
        <w:tc>
          <w:tcPr>
            <w:tcW w:w="2220"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color w:val="000000"/>
              </w:rPr>
            </w:pPr>
          </w:p>
        </w:tc>
        <w:tc>
          <w:tcPr>
            <w:tcW w:w="5595"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color w:val="000000"/>
              </w:rPr>
            </w:pPr>
            <w:r w:rsidRPr="00047508">
              <w:rPr>
                <w:rFonts w:eastAsia="Times New Roman"/>
                <w:color w:val="000000"/>
              </w:rPr>
              <w:t>Ведущий специалист по земельным отношениям</w:t>
            </w:r>
          </w:p>
        </w:tc>
      </w:tr>
      <w:tr w:rsidR="00DB3111" w:rsidRPr="00047508" w:rsidTr="00B174D4">
        <w:trPr>
          <w:tblCellSpacing w:w="15" w:type="dxa"/>
        </w:trPr>
        <w:tc>
          <w:tcPr>
            <w:tcW w:w="2220"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color w:val="000000"/>
              </w:rPr>
            </w:pPr>
          </w:p>
        </w:tc>
        <w:tc>
          <w:tcPr>
            <w:tcW w:w="5595"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color w:val="000000"/>
              </w:rPr>
            </w:pPr>
            <w:r w:rsidRPr="00047508">
              <w:rPr>
                <w:rFonts w:eastAsia="Times New Roman"/>
                <w:color w:val="000000"/>
              </w:rPr>
              <w:t>Главный специалист по предпринимательству и потребительскому рынку</w:t>
            </w:r>
          </w:p>
        </w:tc>
      </w:tr>
      <w:tr w:rsidR="00DB3111" w:rsidRPr="00047508" w:rsidTr="00B174D4">
        <w:trPr>
          <w:tblCellSpacing w:w="15" w:type="dxa"/>
        </w:trPr>
        <w:tc>
          <w:tcPr>
            <w:tcW w:w="2220"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color w:val="000000"/>
              </w:rPr>
            </w:pPr>
          </w:p>
        </w:tc>
        <w:tc>
          <w:tcPr>
            <w:tcW w:w="5595"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color w:val="000000"/>
              </w:rPr>
            </w:pPr>
            <w:r w:rsidRPr="00047508">
              <w:rPr>
                <w:rFonts w:eastAsia="Times New Roman"/>
                <w:color w:val="000000"/>
              </w:rPr>
              <w:t>Главный специалист - юрист</w:t>
            </w:r>
          </w:p>
        </w:tc>
      </w:tr>
      <w:tr w:rsidR="00DB3111" w:rsidRPr="00047508" w:rsidTr="00B174D4">
        <w:trPr>
          <w:tblCellSpacing w:w="15" w:type="dxa"/>
        </w:trPr>
        <w:tc>
          <w:tcPr>
            <w:tcW w:w="2220"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color w:val="000000"/>
              </w:rPr>
            </w:pPr>
          </w:p>
        </w:tc>
        <w:tc>
          <w:tcPr>
            <w:tcW w:w="5595"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color w:val="000000"/>
              </w:rPr>
            </w:pPr>
            <w:r w:rsidRPr="00047508">
              <w:rPr>
                <w:rFonts w:eastAsia="Times New Roman"/>
                <w:color w:val="000000"/>
              </w:rPr>
              <w:t>Главный специалист - энергетик</w:t>
            </w:r>
          </w:p>
        </w:tc>
      </w:tr>
      <w:tr w:rsidR="00DB3111" w:rsidRPr="00047508" w:rsidTr="00B174D4">
        <w:trPr>
          <w:tblCellSpacing w:w="15" w:type="dxa"/>
        </w:trPr>
        <w:tc>
          <w:tcPr>
            <w:tcW w:w="2220"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color w:val="000000"/>
              </w:rPr>
            </w:pPr>
            <w:r w:rsidRPr="00047508">
              <w:rPr>
                <w:rFonts w:eastAsia="Times New Roman"/>
                <w:color w:val="000000"/>
              </w:rPr>
              <w:t> </w:t>
            </w:r>
          </w:p>
        </w:tc>
        <w:tc>
          <w:tcPr>
            <w:tcW w:w="5595" w:type="dxa"/>
            <w:tcBorders>
              <w:top w:val="nil"/>
              <w:left w:val="nil"/>
              <w:bottom w:val="nil"/>
              <w:right w:val="nil"/>
            </w:tcBorders>
            <w:shd w:val="clear" w:color="auto" w:fill="FFFFFF"/>
            <w:vAlign w:val="center"/>
          </w:tcPr>
          <w:p w:rsidR="00DB3111" w:rsidRPr="00047508" w:rsidRDefault="00DB3111" w:rsidP="00DB3111">
            <w:pPr>
              <w:widowControl/>
              <w:autoSpaceDE/>
              <w:autoSpaceDN/>
              <w:adjustRightInd/>
              <w:rPr>
                <w:rFonts w:eastAsia="Times New Roman"/>
                <w:color w:val="000000"/>
              </w:rPr>
            </w:pPr>
          </w:p>
        </w:tc>
      </w:tr>
      <w:tr w:rsidR="00DB3111" w:rsidRPr="00047508" w:rsidTr="00B174D4">
        <w:trPr>
          <w:tblCellSpacing w:w="15" w:type="dxa"/>
        </w:trPr>
        <w:tc>
          <w:tcPr>
            <w:tcW w:w="2220" w:type="dxa"/>
            <w:tcBorders>
              <w:top w:val="nil"/>
              <w:left w:val="nil"/>
              <w:bottom w:val="nil"/>
              <w:right w:val="nil"/>
            </w:tcBorders>
            <w:shd w:val="clear" w:color="auto" w:fill="FFFFFF"/>
            <w:vAlign w:val="center"/>
            <w:hideMark/>
          </w:tcPr>
          <w:p w:rsidR="00DB3111" w:rsidRPr="00047508" w:rsidRDefault="00DB3111" w:rsidP="00DB3111">
            <w:pPr>
              <w:widowControl/>
              <w:autoSpaceDE/>
              <w:autoSpaceDN/>
              <w:adjustRightInd/>
              <w:rPr>
                <w:rFonts w:eastAsia="Times New Roman"/>
                <w:color w:val="000000"/>
              </w:rPr>
            </w:pPr>
            <w:r w:rsidRPr="00047508">
              <w:rPr>
                <w:rFonts w:eastAsia="Times New Roman"/>
                <w:color w:val="000000"/>
              </w:rPr>
              <w:t> </w:t>
            </w:r>
          </w:p>
        </w:tc>
        <w:tc>
          <w:tcPr>
            <w:tcW w:w="5595" w:type="dxa"/>
            <w:tcBorders>
              <w:top w:val="nil"/>
              <w:left w:val="nil"/>
              <w:bottom w:val="nil"/>
              <w:right w:val="nil"/>
            </w:tcBorders>
            <w:shd w:val="clear" w:color="auto" w:fill="FFFFFF"/>
            <w:vAlign w:val="center"/>
          </w:tcPr>
          <w:p w:rsidR="00DB3111" w:rsidRPr="00047508" w:rsidRDefault="00DB3111" w:rsidP="00DB3111">
            <w:pPr>
              <w:widowControl/>
              <w:autoSpaceDE/>
              <w:autoSpaceDN/>
              <w:adjustRightInd/>
              <w:spacing w:before="150" w:after="150"/>
              <w:jc w:val="both"/>
              <w:rPr>
                <w:rFonts w:eastAsia="Times New Roman"/>
                <w:color w:val="000000"/>
              </w:rPr>
            </w:pPr>
          </w:p>
        </w:tc>
      </w:tr>
    </w:tbl>
    <w:p w:rsidR="00DB3111" w:rsidRPr="00047508" w:rsidRDefault="00DB3111" w:rsidP="00DB3111">
      <w:pPr>
        <w:widowControl/>
        <w:autoSpaceDE/>
        <w:autoSpaceDN/>
        <w:adjustRightInd/>
        <w:spacing w:after="160" w:line="259" w:lineRule="auto"/>
        <w:rPr>
          <w:rFonts w:eastAsia="Calibri"/>
          <w:lang w:eastAsia="en-US"/>
        </w:rPr>
      </w:pPr>
    </w:p>
    <w:p w:rsidR="00DB3111" w:rsidRPr="00047508" w:rsidRDefault="00DB3111" w:rsidP="00DB3111">
      <w:pPr>
        <w:widowControl/>
        <w:autoSpaceDE/>
        <w:autoSpaceDN/>
        <w:adjustRightInd/>
        <w:jc w:val="right"/>
        <w:rPr>
          <w:rFonts w:eastAsia="Times New Roman"/>
          <w:b/>
        </w:rPr>
        <w:sectPr w:rsidR="00DB3111" w:rsidRPr="00047508" w:rsidSect="00047508">
          <w:pgSz w:w="11906" w:h="16838"/>
          <w:pgMar w:top="1134" w:right="567" w:bottom="1134" w:left="1701" w:header="709" w:footer="709" w:gutter="0"/>
          <w:cols w:space="708"/>
          <w:docGrid w:linePitch="360"/>
        </w:sectPr>
      </w:pPr>
    </w:p>
    <w:p w:rsidR="00DB3111" w:rsidRPr="00047508" w:rsidRDefault="00DB3111" w:rsidP="00DB3111">
      <w:pPr>
        <w:widowControl/>
        <w:autoSpaceDE/>
        <w:autoSpaceDN/>
        <w:adjustRightInd/>
        <w:jc w:val="right"/>
        <w:rPr>
          <w:rFonts w:eastAsia="Times New Roman"/>
          <w:b/>
          <w:sz w:val="22"/>
          <w:szCs w:val="22"/>
        </w:rPr>
      </w:pPr>
      <w:r w:rsidRPr="00047508">
        <w:rPr>
          <w:rFonts w:eastAsia="Times New Roman"/>
          <w:b/>
          <w:sz w:val="22"/>
          <w:szCs w:val="22"/>
        </w:rPr>
        <w:lastRenderedPageBreak/>
        <w:t>Приложение № 3</w:t>
      </w:r>
    </w:p>
    <w:p w:rsidR="00DB3111" w:rsidRPr="00047508" w:rsidRDefault="00DB3111" w:rsidP="00DB3111">
      <w:pPr>
        <w:widowControl/>
        <w:tabs>
          <w:tab w:val="left" w:pos="12474"/>
        </w:tabs>
        <w:autoSpaceDE/>
        <w:autoSpaceDN/>
        <w:adjustRightInd/>
        <w:jc w:val="right"/>
        <w:rPr>
          <w:rFonts w:eastAsia="Times New Roman"/>
          <w:b/>
          <w:sz w:val="22"/>
          <w:szCs w:val="22"/>
        </w:rPr>
      </w:pPr>
      <w:r w:rsidRPr="00047508">
        <w:rPr>
          <w:rFonts w:eastAsia="Times New Roman"/>
          <w:b/>
          <w:sz w:val="22"/>
          <w:szCs w:val="22"/>
        </w:rPr>
        <w:t xml:space="preserve">к постановлению № от </w:t>
      </w:r>
    </w:p>
    <w:p w:rsidR="00DB3111" w:rsidRPr="00047508" w:rsidRDefault="00DB3111" w:rsidP="00DB3111">
      <w:pPr>
        <w:widowControl/>
        <w:shd w:val="clear" w:color="auto" w:fill="FFFFFF"/>
        <w:autoSpaceDE/>
        <w:autoSpaceDN/>
        <w:adjustRightInd/>
        <w:jc w:val="right"/>
        <w:rPr>
          <w:rFonts w:eastAsia="Times New Roman"/>
          <w:color w:val="000000"/>
        </w:rPr>
      </w:pPr>
    </w:p>
    <w:p w:rsidR="00DB3111" w:rsidRPr="00047508" w:rsidRDefault="00DB3111" w:rsidP="00DB3111">
      <w:pPr>
        <w:widowControl/>
        <w:autoSpaceDE/>
        <w:autoSpaceDN/>
        <w:adjustRightInd/>
        <w:rPr>
          <w:rFonts w:eastAsia="Times New Roman"/>
        </w:rPr>
      </w:pPr>
    </w:p>
    <w:p w:rsidR="00DB3111" w:rsidRPr="00047508" w:rsidRDefault="00DB3111" w:rsidP="00DB3111">
      <w:pPr>
        <w:widowControl/>
        <w:autoSpaceDE/>
        <w:autoSpaceDN/>
        <w:adjustRightInd/>
        <w:jc w:val="center"/>
        <w:rPr>
          <w:rFonts w:eastAsia="Times New Roman"/>
          <w:b/>
          <w:spacing w:val="40"/>
          <w:sz w:val="28"/>
          <w:szCs w:val="28"/>
        </w:rPr>
      </w:pPr>
      <w:r w:rsidRPr="00047508">
        <w:rPr>
          <w:rFonts w:eastAsia="Times New Roman"/>
          <w:b/>
          <w:spacing w:val="40"/>
          <w:sz w:val="28"/>
          <w:szCs w:val="28"/>
        </w:rPr>
        <w:t>АКТ ОСМОТРА</w:t>
      </w:r>
    </w:p>
    <w:p w:rsidR="00DB3111" w:rsidRPr="00047508" w:rsidRDefault="00DB3111" w:rsidP="00DB3111">
      <w:pPr>
        <w:widowControl/>
        <w:autoSpaceDE/>
        <w:autoSpaceDN/>
        <w:adjustRightInd/>
        <w:jc w:val="center"/>
        <w:rPr>
          <w:rFonts w:eastAsia="Times New Roman"/>
          <w:b/>
          <w:sz w:val="28"/>
          <w:szCs w:val="28"/>
        </w:rPr>
      </w:pPr>
      <w:r w:rsidRPr="00047508">
        <w:rPr>
          <w:rFonts w:eastAsia="Times New Roman"/>
          <w:b/>
          <w:sz w:val="28"/>
          <w:szCs w:val="28"/>
        </w:rPr>
        <w:t>здания, сооружения или объекта незавершенного строительства</w:t>
      </w:r>
    </w:p>
    <w:p w:rsidR="00DB3111" w:rsidRPr="00047508" w:rsidRDefault="00DB3111" w:rsidP="00DB3111">
      <w:pPr>
        <w:widowControl/>
        <w:autoSpaceDE/>
        <w:autoSpaceDN/>
        <w:adjustRightInd/>
        <w:jc w:val="center"/>
        <w:rPr>
          <w:rFonts w:eastAsia="Times New Roman"/>
        </w:rPr>
      </w:pPr>
      <w:r w:rsidRPr="00047508">
        <w:rPr>
          <w:rFonts w:eastAsia="Times New Roman"/>
          <w:b/>
          <w:sz w:val="28"/>
          <w:szCs w:val="28"/>
        </w:rPr>
        <w:t>при выявлении правообладателей ранее учтенных объектов недвижимости</w:t>
      </w:r>
    </w:p>
    <w:p w:rsidR="00DB3111" w:rsidRPr="00047508" w:rsidRDefault="00DB3111" w:rsidP="00DB3111">
      <w:pPr>
        <w:widowControl/>
        <w:autoSpaceDE/>
        <w:autoSpaceDN/>
        <w:adjustRightInd/>
        <w:rPr>
          <w:rFonts w:eastAsia="Times New Roman"/>
        </w:rPr>
      </w:pPr>
    </w:p>
    <w:tbl>
      <w:tblPr>
        <w:tblW w:w="10192" w:type="dxa"/>
        <w:tblInd w:w="14" w:type="dxa"/>
        <w:tblCellMar>
          <w:left w:w="0" w:type="dxa"/>
          <w:right w:w="0" w:type="dxa"/>
        </w:tblCellMar>
        <w:tblLook w:val="01E0"/>
      </w:tblPr>
      <w:tblGrid>
        <w:gridCol w:w="140"/>
        <w:gridCol w:w="413"/>
        <w:gridCol w:w="284"/>
        <w:gridCol w:w="1935"/>
        <w:gridCol w:w="364"/>
        <w:gridCol w:w="406"/>
        <w:gridCol w:w="4666"/>
        <w:gridCol w:w="1984"/>
      </w:tblGrid>
      <w:tr w:rsidR="00DB3111" w:rsidRPr="00047508" w:rsidTr="00B174D4">
        <w:trPr>
          <w:trHeight w:val="240"/>
        </w:trPr>
        <w:tc>
          <w:tcPr>
            <w:tcW w:w="140" w:type="dxa"/>
            <w:shd w:val="clear" w:color="auto" w:fill="auto"/>
            <w:vAlign w:val="bottom"/>
          </w:tcPr>
          <w:p w:rsidR="00DB3111" w:rsidRPr="00047508" w:rsidRDefault="00DB3111" w:rsidP="00DB3111">
            <w:pPr>
              <w:widowControl/>
              <w:autoSpaceDE/>
              <w:autoSpaceDN/>
              <w:adjustRightInd/>
              <w:jc w:val="right"/>
              <w:rPr>
                <w:rFonts w:eastAsia="Times New Roman"/>
              </w:rPr>
            </w:pPr>
            <w:r w:rsidRPr="00047508">
              <w:rPr>
                <w:rFonts w:eastAsia="Times New Roman"/>
              </w:rPr>
              <w:t>«</w:t>
            </w:r>
          </w:p>
        </w:tc>
        <w:tc>
          <w:tcPr>
            <w:tcW w:w="413" w:type="dxa"/>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284" w:type="dxa"/>
            <w:shd w:val="clear" w:color="auto" w:fill="auto"/>
            <w:vAlign w:val="bottom"/>
          </w:tcPr>
          <w:p w:rsidR="00DB3111" w:rsidRPr="00047508" w:rsidRDefault="00DB3111" w:rsidP="00DB3111">
            <w:pPr>
              <w:widowControl/>
              <w:autoSpaceDE/>
              <w:autoSpaceDN/>
              <w:adjustRightInd/>
              <w:rPr>
                <w:rFonts w:eastAsia="Times New Roman"/>
              </w:rPr>
            </w:pPr>
            <w:r w:rsidRPr="00047508">
              <w:rPr>
                <w:rFonts w:eastAsia="Times New Roman"/>
              </w:rPr>
              <w:t>»</w:t>
            </w:r>
          </w:p>
        </w:tc>
        <w:tc>
          <w:tcPr>
            <w:tcW w:w="1935" w:type="dxa"/>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364" w:type="dxa"/>
            <w:shd w:val="clear" w:color="auto" w:fill="auto"/>
            <w:vAlign w:val="bottom"/>
          </w:tcPr>
          <w:p w:rsidR="00DB3111" w:rsidRPr="00047508" w:rsidRDefault="00DB3111" w:rsidP="00DB3111">
            <w:pPr>
              <w:widowControl/>
              <w:autoSpaceDE/>
              <w:autoSpaceDN/>
              <w:adjustRightInd/>
              <w:jc w:val="right"/>
              <w:rPr>
                <w:rFonts w:eastAsia="Times New Roman"/>
              </w:rPr>
            </w:pPr>
            <w:r w:rsidRPr="00047508">
              <w:rPr>
                <w:rFonts w:eastAsia="Times New Roman"/>
              </w:rPr>
              <w:t>20</w:t>
            </w:r>
          </w:p>
        </w:tc>
        <w:tc>
          <w:tcPr>
            <w:tcW w:w="406" w:type="dxa"/>
            <w:tcBorders>
              <w:bottom w:val="single" w:sz="4" w:space="0" w:color="auto"/>
            </w:tcBorders>
            <w:shd w:val="clear" w:color="auto" w:fill="auto"/>
            <w:vAlign w:val="bottom"/>
          </w:tcPr>
          <w:p w:rsidR="00DB3111" w:rsidRPr="00047508" w:rsidRDefault="00DB3111" w:rsidP="00DB3111">
            <w:pPr>
              <w:widowControl/>
              <w:autoSpaceDE/>
              <w:autoSpaceDN/>
              <w:adjustRightInd/>
              <w:rPr>
                <w:rFonts w:eastAsia="Times New Roman"/>
              </w:rPr>
            </w:pPr>
          </w:p>
        </w:tc>
        <w:tc>
          <w:tcPr>
            <w:tcW w:w="4666" w:type="dxa"/>
            <w:shd w:val="clear" w:color="auto" w:fill="auto"/>
            <w:vAlign w:val="bottom"/>
          </w:tcPr>
          <w:p w:rsidR="00DB3111" w:rsidRPr="00047508" w:rsidRDefault="00DB3111" w:rsidP="00DB3111">
            <w:pPr>
              <w:widowControl/>
              <w:tabs>
                <w:tab w:val="right" w:pos="4524"/>
              </w:tabs>
              <w:autoSpaceDE/>
              <w:autoSpaceDN/>
              <w:adjustRightInd/>
              <w:rPr>
                <w:rFonts w:eastAsia="Times New Roman"/>
              </w:rPr>
            </w:pPr>
            <w:r w:rsidRPr="00047508">
              <w:rPr>
                <w:rFonts w:eastAsia="Times New Roman"/>
              </w:rPr>
              <w:t xml:space="preserve"> г.</w:t>
            </w:r>
            <w:r w:rsidRPr="00047508">
              <w:rPr>
                <w:rFonts w:eastAsia="Times New Roman"/>
              </w:rPr>
              <w:tab/>
              <w:t>№</w:t>
            </w:r>
          </w:p>
        </w:tc>
        <w:tc>
          <w:tcPr>
            <w:tcW w:w="1984" w:type="dxa"/>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r>
    </w:tbl>
    <w:p w:rsidR="00DB3111" w:rsidRPr="00047508" w:rsidRDefault="00DB3111" w:rsidP="00DB3111">
      <w:pPr>
        <w:widowControl/>
        <w:autoSpaceDE/>
        <w:autoSpaceDN/>
        <w:adjustRightInd/>
        <w:rPr>
          <w:rFonts w:eastAsia="Times New Roman"/>
        </w:rPr>
      </w:pPr>
    </w:p>
    <w:p w:rsidR="00DB3111" w:rsidRPr="00047508" w:rsidRDefault="00DB3111" w:rsidP="00DB3111">
      <w:pPr>
        <w:widowControl/>
        <w:autoSpaceDE/>
        <w:autoSpaceDN/>
        <w:adjustRightInd/>
        <w:rPr>
          <w:rFonts w:eastAsia="Times New Roman"/>
        </w:rPr>
      </w:pPr>
    </w:p>
    <w:tbl>
      <w:tblPr>
        <w:tblW w:w="10191" w:type="dxa"/>
        <w:tblInd w:w="14" w:type="dxa"/>
        <w:tblCellMar>
          <w:left w:w="0" w:type="dxa"/>
          <w:right w:w="0" w:type="dxa"/>
        </w:tblCellMar>
        <w:tblLook w:val="01E0"/>
      </w:tblPr>
      <w:tblGrid>
        <w:gridCol w:w="1190"/>
        <w:gridCol w:w="84"/>
        <w:gridCol w:w="504"/>
        <w:gridCol w:w="84"/>
        <w:gridCol w:w="1568"/>
        <w:gridCol w:w="588"/>
        <w:gridCol w:w="854"/>
        <w:gridCol w:w="1063"/>
        <w:gridCol w:w="154"/>
        <w:gridCol w:w="4032"/>
        <w:gridCol w:w="70"/>
      </w:tblGrid>
      <w:tr w:rsidR="00DB3111" w:rsidRPr="00047508" w:rsidTr="00B174D4">
        <w:trPr>
          <w:trHeight w:val="156"/>
        </w:trPr>
        <w:tc>
          <w:tcPr>
            <w:tcW w:w="5935" w:type="dxa"/>
            <w:gridSpan w:val="8"/>
            <w:shd w:val="clear" w:color="auto" w:fill="auto"/>
            <w:vAlign w:val="bottom"/>
          </w:tcPr>
          <w:p w:rsidR="00DB3111" w:rsidRPr="00047508" w:rsidRDefault="00DB3111" w:rsidP="00DB3111">
            <w:pPr>
              <w:widowControl/>
              <w:autoSpaceDE/>
              <w:autoSpaceDN/>
              <w:adjustRightInd/>
              <w:ind w:firstLine="340"/>
              <w:rPr>
                <w:rFonts w:eastAsia="Times New Roman"/>
              </w:rPr>
            </w:pPr>
            <w:r w:rsidRPr="00047508">
              <w:rPr>
                <w:rFonts w:eastAsia="Times New Roman"/>
              </w:rPr>
              <w:t>Настоящий акт составлен в результате проведенного</w:t>
            </w:r>
          </w:p>
        </w:tc>
        <w:tc>
          <w:tcPr>
            <w:tcW w:w="4256" w:type="dxa"/>
            <w:gridSpan w:val="3"/>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r>
      <w:tr w:rsidR="00DB3111" w:rsidRPr="00047508" w:rsidTr="00B174D4">
        <w:trPr>
          <w:trHeight w:val="156"/>
        </w:trPr>
        <w:tc>
          <w:tcPr>
            <w:tcW w:w="5935" w:type="dxa"/>
            <w:gridSpan w:val="8"/>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c>
          <w:tcPr>
            <w:tcW w:w="4256" w:type="dxa"/>
            <w:gridSpan w:val="3"/>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указываются дата и время осмотра</w:t>
            </w:r>
          </w:p>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(число и месяц, год, минуты, часы)</w:t>
            </w:r>
          </w:p>
        </w:tc>
      </w:tr>
      <w:tr w:rsidR="00DB3111" w:rsidRPr="00047508" w:rsidTr="00B174D4">
        <w:trPr>
          <w:trHeight w:val="156"/>
        </w:trPr>
        <w:tc>
          <w:tcPr>
            <w:tcW w:w="3430" w:type="dxa"/>
            <w:gridSpan w:val="5"/>
            <w:shd w:val="clear" w:color="auto" w:fill="auto"/>
            <w:vAlign w:val="bottom"/>
          </w:tcPr>
          <w:p w:rsidR="00DB3111" w:rsidRPr="00047508" w:rsidRDefault="00DB3111" w:rsidP="00DB3111">
            <w:pPr>
              <w:widowControl/>
              <w:autoSpaceDE/>
              <w:autoSpaceDN/>
              <w:adjustRightInd/>
              <w:rPr>
                <w:rFonts w:eastAsia="Times New Roman"/>
              </w:rPr>
            </w:pPr>
            <w:r w:rsidRPr="00047508">
              <w:rPr>
                <w:rFonts w:eastAsia="Times New Roman"/>
              </w:rPr>
              <w:t>осмотра объекта недвижимости</w:t>
            </w:r>
          </w:p>
        </w:tc>
        <w:tc>
          <w:tcPr>
            <w:tcW w:w="6691" w:type="dxa"/>
            <w:gridSpan w:val="5"/>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70" w:type="dxa"/>
            <w:shd w:val="clear" w:color="auto" w:fill="auto"/>
            <w:vAlign w:val="bottom"/>
          </w:tcPr>
          <w:p w:rsidR="00DB3111" w:rsidRPr="00047508" w:rsidRDefault="00DB3111" w:rsidP="00DB3111">
            <w:pPr>
              <w:widowControl/>
              <w:autoSpaceDE/>
              <w:autoSpaceDN/>
              <w:adjustRightInd/>
              <w:jc w:val="right"/>
              <w:rPr>
                <w:rFonts w:eastAsia="Times New Roman"/>
              </w:rPr>
            </w:pPr>
            <w:r w:rsidRPr="00047508">
              <w:rPr>
                <w:rFonts w:eastAsia="Times New Roman"/>
              </w:rPr>
              <w:t>,</w:t>
            </w:r>
          </w:p>
        </w:tc>
      </w:tr>
      <w:tr w:rsidR="00DB3111" w:rsidRPr="00047508" w:rsidTr="00B174D4">
        <w:trPr>
          <w:trHeight w:val="156"/>
        </w:trPr>
        <w:tc>
          <w:tcPr>
            <w:tcW w:w="3430" w:type="dxa"/>
            <w:gridSpan w:val="5"/>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c>
          <w:tcPr>
            <w:tcW w:w="6691" w:type="dxa"/>
            <w:gridSpan w:val="5"/>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указывается вид объекта недвижимости: здание, сооружение, объект незавершенного строительства</w:t>
            </w:r>
          </w:p>
        </w:tc>
        <w:tc>
          <w:tcPr>
            <w:tcW w:w="70" w:type="dxa"/>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r>
      <w:tr w:rsidR="00DB3111" w:rsidRPr="00047508" w:rsidTr="00B174D4">
        <w:trPr>
          <w:trHeight w:val="156"/>
        </w:trPr>
        <w:tc>
          <w:tcPr>
            <w:tcW w:w="6089" w:type="dxa"/>
            <w:gridSpan w:val="9"/>
            <w:shd w:val="clear" w:color="auto" w:fill="auto"/>
            <w:vAlign w:val="bottom"/>
          </w:tcPr>
          <w:p w:rsidR="00DB3111" w:rsidRPr="00047508" w:rsidRDefault="00DB3111" w:rsidP="00DB3111">
            <w:pPr>
              <w:widowControl/>
              <w:autoSpaceDE/>
              <w:autoSpaceDN/>
              <w:adjustRightInd/>
              <w:rPr>
                <w:rFonts w:eastAsia="Times New Roman"/>
              </w:rPr>
            </w:pPr>
            <w:r w:rsidRPr="00047508">
              <w:rPr>
                <w:rFonts w:eastAsia="Times New Roman"/>
              </w:rPr>
              <w:t>кадастровый (или иной государственный учетный) номер</w:t>
            </w:r>
          </w:p>
        </w:tc>
        <w:tc>
          <w:tcPr>
            <w:tcW w:w="4102" w:type="dxa"/>
            <w:gridSpan w:val="2"/>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r>
      <w:tr w:rsidR="00DB3111" w:rsidRPr="00047508" w:rsidTr="00B174D4">
        <w:trPr>
          <w:trHeight w:val="156"/>
        </w:trPr>
        <w:tc>
          <w:tcPr>
            <w:tcW w:w="10121" w:type="dxa"/>
            <w:gridSpan w:val="10"/>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70" w:type="dxa"/>
            <w:shd w:val="clear" w:color="auto" w:fill="auto"/>
            <w:vAlign w:val="bottom"/>
          </w:tcPr>
          <w:p w:rsidR="00DB3111" w:rsidRPr="00047508" w:rsidRDefault="00DB3111" w:rsidP="00DB3111">
            <w:pPr>
              <w:widowControl/>
              <w:autoSpaceDE/>
              <w:autoSpaceDN/>
              <w:adjustRightInd/>
              <w:jc w:val="right"/>
              <w:rPr>
                <w:rFonts w:eastAsia="Times New Roman"/>
              </w:rPr>
            </w:pPr>
            <w:r w:rsidRPr="00047508">
              <w:rPr>
                <w:rFonts w:eastAsia="Times New Roman"/>
              </w:rPr>
              <w:t>,</w:t>
            </w:r>
          </w:p>
        </w:tc>
      </w:tr>
      <w:tr w:rsidR="00DB3111" w:rsidRPr="00047508" w:rsidTr="00B174D4">
        <w:trPr>
          <w:trHeight w:val="156"/>
        </w:trPr>
        <w:tc>
          <w:tcPr>
            <w:tcW w:w="10121" w:type="dxa"/>
            <w:gridSpan w:val="10"/>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указывается при наличии кадастровый номер или иной государственный учетный номер (например, инвентарный) объекта недвижимости</w:t>
            </w:r>
          </w:p>
        </w:tc>
        <w:tc>
          <w:tcPr>
            <w:tcW w:w="70" w:type="dxa"/>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r>
      <w:tr w:rsidR="00DB3111" w:rsidRPr="00047508" w:rsidTr="00B174D4">
        <w:trPr>
          <w:trHeight w:val="156"/>
        </w:trPr>
        <w:tc>
          <w:tcPr>
            <w:tcW w:w="1862" w:type="dxa"/>
            <w:gridSpan w:val="4"/>
            <w:shd w:val="clear" w:color="auto" w:fill="auto"/>
            <w:vAlign w:val="bottom"/>
          </w:tcPr>
          <w:p w:rsidR="00DB3111" w:rsidRPr="00047508" w:rsidRDefault="00DB3111" w:rsidP="00DB3111">
            <w:pPr>
              <w:widowControl/>
              <w:autoSpaceDE/>
              <w:autoSpaceDN/>
              <w:adjustRightInd/>
              <w:rPr>
                <w:rFonts w:eastAsia="Times New Roman"/>
              </w:rPr>
            </w:pPr>
            <w:r w:rsidRPr="00047508">
              <w:rPr>
                <w:rFonts w:eastAsia="Times New Roman"/>
              </w:rPr>
              <w:t>расположенного</w:t>
            </w:r>
          </w:p>
        </w:tc>
        <w:tc>
          <w:tcPr>
            <w:tcW w:w="8329" w:type="dxa"/>
            <w:gridSpan w:val="7"/>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r>
      <w:tr w:rsidR="00DB3111" w:rsidRPr="00047508" w:rsidTr="00B174D4">
        <w:trPr>
          <w:trHeight w:val="156"/>
        </w:trPr>
        <w:tc>
          <w:tcPr>
            <w:tcW w:w="1862" w:type="dxa"/>
            <w:gridSpan w:val="4"/>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c>
          <w:tcPr>
            <w:tcW w:w="8329" w:type="dxa"/>
            <w:gridSpan w:val="7"/>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указывается адрес объекта недвижимости (при наличии) либо местоположение (при отсутствии адреса)</w:t>
            </w:r>
          </w:p>
        </w:tc>
      </w:tr>
      <w:tr w:rsidR="00DB3111" w:rsidRPr="00047508" w:rsidTr="00B174D4">
        <w:trPr>
          <w:trHeight w:val="156"/>
        </w:trPr>
        <w:tc>
          <w:tcPr>
            <w:tcW w:w="4872" w:type="dxa"/>
            <w:gridSpan w:val="7"/>
            <w:shd w:val="clear" w:color="auto" w:fill="auto"/>
            <w:vAlign w:val="bottom"/>
          </w:tcPr>
          <w:p w:rsidR="00DB3111" w:rsidRPr="00047508" w:rsidRDefault="00DB3111" w:rsidP="00DB3111">
            <w:pPr>
              <w:widowControl/>
              <w:autoSpaceDE/>
              <w:autoSpaceDN/>
              <w:adjustRightInd/>
              <w:rPr>
                <w:rFonts w:eastAsia="Times New Roman"/>
              </w:rPr>
            </w:pPr>
            <w:r w:rsidRPr="00047508">
              <w:rPr>
                <w:rFonts w:eastAsia="Times New Roman"/>
              </w:rPr>
              <w:t>на земельном участке с кадастровым номером</w:t>
            </w:r>
          </w:p>
        </w:tc>
        <w:tc>
          <w:tcPr>
            <w:tcW w:w="5249" w:type="dxa"/>
            <w:gridSpan w:val="3"/>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70" w:type="dxa"/>
            <w:shd w:val="clear" w:color="auto" w:fill="auto"/>
            <w:vAlign w:val="bottom"/>
          </w:tcPr>
          <w:p w:rsidR="00DB3111" w:rsidRPr="00047508" w:rsidRDefault="00DB3111" w:rsidP="00DB3111">
            <w:pPr>
              <w:widowControl/>
              <w:autoSpaceDE/>
              <w:autoSpaceDN/>
              <w:adjustRightInd/>
              <w:jc w:val="right"/>
              <w:rPr>
                <w:rFonts w:eastAsia="Times New Roman"/>
              </w:rPr>
            </w:pPr>
            <w:r w:rsidRPr="00047508">
              <w:rPr>
                <w:rFonts w:eastAsia="Times New Roman"/>
              </w:rPr>
              <w:t>,</w:t>
            </w:r>
          </w:p>
        </w:tc>
      </w:tr>
      <w:tr w:rsidR="00DB3111" w:rsidRPr="00047508" w:rsidTr="00B174D4">
        <w:trPr>
          <w:trHeight w:val="156"/>
        </w:trPr>
        <w:tc>
          <w:tcPr>
            <w:tcW w:w="4872" w:type="dxa"/>
            <w:gridSpan w:val="7"/>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c>
          <w:tcPr>
            <w:tcW w:w="5249" w:type="dxa"/>
            <w:gridSpan w:val="3"/>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(при наличии)</w:t>
            </w:r>
          </w:p>
        </w:tc>
        <w:tc>
          <w:tcPr>
            <w:tcW w:w="70" w:type="dxa"/>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r>
      <w:tr w:rsidR="00DB3111" w:rsidRPr="00047508" w:rsidTr="00B174D4">
        <w:trPr>
          <w:trHeight w:val="156"/>
        </w:trPr>
        <w:tc>
          <w:tcPr>
            <w:tcW w:w="1778" w:type="dxa"/>
            <w:gridSpan w:val="3"/>
            <w:shd w:val="clear" w:color="auto" w:fill="auto"/>
            <w:vAlign w:val="bottom"/>
          </w:tcPr>
          <w:p w:rsidR="00DB3111" w:rsidRPr="00047508" w:rsidRDefault="00DB3111" w:rsidP="00DB3111">
            <w:pPr>
              <w:widowControl/>
              <w:autoSpaceDE/>
              <w:autoSpaceDN/>
              <w:adjustRightInd/>
              <w:rPr>
                <w:rFonts w:eastAsia="Times New Roman"/>
              </w:rPr>
            </w:pPr>
            <w:r w:rsidRPr="00047508">
              <w:rPr>
                <w:rFonts w:eastAsia="Times New Roman"/>
              </w:rPr>
              <w:t>расположенном</w:t>
            </w:r>
          </w:p>
        </w:tc>
        <w:tc>
          <w:tcPr>
            <w:tcW w:w="8343" w:type="dxa"/>
            <w:gridSpan w:val="7"/>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70" w:type="dxa"/>
            <w:shd w:val="clear" w:color="auto" w:fill="auto"/>
            <w:vAlign w:val="bottom"/>
          </w:tcPr>
          <w:p w:rsidR="00DB3111" w:rsidRPr="00047508" w:rsidRDefault="00DB3111" w:rsidP="00DB3111">
            <w:pPr>
              <w:widowControl/>
              <w:autoSpaceDE/>
              <w:autoSpaceDN/>
              <w:adjustRightInd/>
              <w:jc w:val="right"/>
              <w:rPr>
                <w:rFonts w:eastAsia="Times New Roman"/>
              </w:rPr>
            </w:pPr>
            <w:r w:rsidRPr="00047508">
              <w:rPr>
                <w:rFonts w:eastAsia="Times New Roman"/>
              </w:rPr>
              <w:t>,</w:t>
            </w:r>
          </w:p>
        </w:tc>
      </w:tr>
      <w:tr w:rsidR="00DB3111" w:rsidRPr="00047508" w:rsidTr="00B174D4">
        <w:trPr>
          <w:trHeight w:val="156"/>
        </w:trPr>
        <w:tc>
          <w:tcPr>
            <w:tcW w:w="1778" w:type="dxa"/>
            <w:gridSpan w:val="3"/>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c>
          <w:tcPr>
            <w:tcW w:w="8343" w:type="dxa"/>
            <w:gridSpan w:val="7"/>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указывается адрес или местоположение земельного участка</w:t>
            </w:r>
          </w:p>
        </w:tc>
        <w:tc>
          <w:tcPr>
            <w:tcW w:w="70" w:type="dxa"/>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r>
      <w:tr w:rsidR="00DB3111" w:rsidRPr="00047508" w:rsidTr="00B174D4">
        <w:trPr>
          <w:trHeight w:val="156"/>
        </w:trPr>
        <w:tc>
          <w:tcPr>
            <w:tcW w:w="1274" w:type="dxa"/>
            <w:gridSpan w:val="2"/>
            <w:shd w:val="clear" w:color="auto" w:fill="auto"/>
            <w:vAlign w:val="bottom"/>
          </w:tcPr>
          <w:p w:rsidR="00DB3111" w:rsidRPr="00047508" w:rsidRDefault="00DB3111" w:rsidP="00DB3111">
            <w:pPr>
              <w:widowControl/>
              <w:autoSpaceDE/>
              <w:autoSpaceDN/>
              <w:adjustRightInd/>
              <w:rPr>
                <w:rFonts w:eastAsia="Times New Roman"/>
              </w:rPr>
            </w:pPr>
            <w:r w:rsidRPr="00047508">
              <w:rPr>
                <w:rFonts w:eastAsia="Times New Roman"/>
              </w:rPr>
              <w:t>комиссией</w:t>
            </w:r>
          </w:p>
        </w:tc>
        <w:tc>
          <w:tcPr>
            <w:tcW w:w="8917" w:type="dxa"/>
            <w:gridSpan w:val="9"/>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r>
      <w:tr w:rsidR="00DB3111" w:rsidRPr="00047508" w:rsidTr="00B174D4">
        <w:trPr>
          <w:trHeight w:val="156"/>
        </w:trPr>
        <w:tc>
          <w:tcPr>
            <w:tcW w:w="1274" w:type="dxa"/>
            <w:gridSpan w:val="2"/>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c>
          <w:tcPr>
            <w:tcW w:w="8917" w:type="dxa"/>
            <w:gridSpan w:val="9"/>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указывается наименование органа исполнительной власти субъекта Российской Федерации — города федерального значения Москвы,</w:t>
            </w:r>
          </w:p>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Санкт-Петербурга или Севастополя, органа местного самоуправления, уполномоченного на проведение мероприятий по выявлению</w:t>
            </w:r>
          </w:p>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правообладателей ранее учтенных объектов недвижимости</w:t>
            </w:r>
          </w:p>
        </w:tc>
      </w:tr>
      <w:tr w:rsidR="00DB3111" w:rsidRPr="00047508" w:rsidTr="00B174D4">
        <w:trPr>
          <w:trHeight w:val="156"/>
        </w:trPr>
        <w:tc>
          <w:tcPr>
            <w:tcW w:w="1190" w:type="dxa"/>
            <w:shd w:val="clear" w:color="auto" w:fill="auto"/>
            <w:vAlign w:val="bottom"/>
          </w:tcPr>
          <w:p w:rsidR="00DB3111" w:rsidRPr="00047508" w:rsidRDefault="00DB3111" w:rsidP="00DB3111">
            <w:pPr>
              <w:widowControl/>
              <w:autoSpaceDE/>
              <w:autoSpaceDN/>
              <w:adjustRightInd/>
              <w:rPr>
                <w:rFonts w:eastAsia="Times New Roman"/>
              </w:rPr>
            </w:pPr>
            <w:r w:rsidRPr="00047508">
              <w:rPr>
                <w:rFonts w:eastAsia="Times New Roman"/>
              </w:rPr>
              <w:t>в составе:</w:t>
            </w:r>
          </w:p>
        </w:tc>
        <w:tc>
          <w:tcPr>
            <w:tcW w:w="9001" w:type="dxa"/>
            <w:gridSpan w:val="10"/>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r>
      <w:tr w:rsidR="00DB3111" w:rsidRPr="00047508" w:rsidTr="00B174D4">
        <w:trPr>
          <w:trHeight w:val="156"/>
        </w:trPr>
        <w:tc>
          <w:tcPr>
            <w:tcW w:w="1190" w:type="dxa"/>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c>
          <w:tcPr>
            <w:tcW w:w="9001" w:type="dxa"/>
            <w:gridSpan w:val="10"/>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приводится состав комиссии (фамилия, имя, отчество, должность каждого члена комиссии (при наличии))</w:t>
            </w:r>
          </w:p>
        </w:tc>
      </w:tr>
      <w:tr w:rsidR="00DB3111" w:rsidRPr="00047508" w:rsidTr="00B174D4">
        <w:trPr>
          <w:trHeight w:val="240"/>
        </w:trPr>
        <w:tc>
          <w:tcPr>
            <w:tcW w:w="10191" w:type="dxa"/>
            <w:gridSpan w:val="11"/>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r>
      <w:tr w:rsidR="00DB3111" w:rsidRPr="00047508" w:rsidTr="00B174D4">
        <w:trPr>
          <w:trHeight w:val="156"/>
        </w:trPr>
        <w:tc>
          <w:tcPr>
            <w:tcW w:w="4018" w:type="dxa"/>
            <w:gridSpan w:val="6"/>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6173" w:type="dxa"/>
            <w:gridSpan w:val="5"/>
            <w:shd w:val="clear" w:color="auto" w:fill="auto"/>
            <w:vAlign w:val="bottom"/>
          </w:tcPr>
          <w:p w:rsidR="00DB3111" w:rsidRPr="00047508" w:rsidRDefault="00DB3111" w:rsidP="00DB3111">
            <w:pPr>
              <w:widowControl/>
              <w:autoSpaceDE/>
              <w:autoSpaceDN/>
              <w:adjustRightInd/>
              <w:jc w:val="right"/>
              <w:rPr>
                <w:rFonts w:eastAsia="Times New Roman"/>
              </w:rPr>
            </w:pPr>
            <w:r w:rsidRPr="00047508">
              <w:rPr>
                <w:rFonts w:eastAsia="Times New Roman"/>
              </w:rPr>
              <w:t>лица, выявленного в качестве правообладателя указанного</w:t>
            </w:r>
          </w:p>
        </w:tc>
      </w:tr>
      <w:tr w:rsidR="00DB3111" w:rsidRPr="00047508" w:rsidTr="00B174D4">
        <w:trPr>
          <w:trHeight w:val="156"/>
        </w:trPr>
        <w:tc>
          <w:tcPr>
            <w:tcW w:w="4018" w:type="dxa"/>
            <w:gridSpan w:val="6"/>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указать нужное: «в присутствии» или «в отсутствие»</w:t>
            </w:r>
          </w:p>
        </w:tc>
        <w:tc>
          <w:tcPr>
            <w:tcW w:w="6173" w:type="dxa"/>
            <w:gridSpan w:val="5"/>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r>
    </w:tbl>
    <w:p w:rsidR="00DB3111" w:rsidRPr="00047508" w:rsidRDefault="00DB3111" w:rsidP="00DB3111">
      <w:pPr>
        <w:widowControl/>
        <w:autoSpaceDE/>
        <w:autoSpaceDN/>
        <w:adjustRightInd/>
        <w:rPr>
          <w:rFonts w:eastAsia="Times New Roman"/>
        </w:rPr>
      </w:pPr>
      <w:r w:rsidRPr="00047508">
        <w:rPr>
          <w:rFonts w:eastAsia="Times New Roman"/>
        </w:rPr>
        <w:t>ранее учтенного объекта недвижимости.</w:t>
      </w:r>
    </w:p>
    <w:p w:rsidR="00DB3111" w:rsidRPr="00047508" w:rsidRDefault="00DB3111" w:rsidP="00DB3111">
      <w:pPr>
        <w:widowControl/>
        <w:autoSpaceDE/>
        <w:autoSpaceDN/>
        <w:adjustRightInd/>
        <w:ind w:firstLine="340"/>
        <w:jc w:val="both"/>
        <w:rPr>
          <w:rFonts w:eastAsia="Times New Roman"/>
        </w:rPr>
      </w:pPr>
      <w:r w:rsidRPr="00047508">
        <w:rPr>
          <w:rFonts w:eastAsia="Times New Roman"/>
        </w:rPr>
        <w:t>При осмотре осуществлена фотофиксация объекта недвижимости. Материалы фотофиксации прилагаются.</w:t>
      </w:r>
    </w:p>
    <w:tbl>
      <w:tblPr>
        <w:tblW w:w="10191" w:type="dxa"/>
        <w:tblInd w:w="14" w:type="dxa"/>
        <w:tblCellMar>
          <w:left w:w="0" w:type="dxa"/>
          <w:right w:w="0" w:type="dxa"/>
        </w:tblCellMar>
        <w:tblLook w:val="01E0"/>
      </w:tblPr>
      <w:tblGrid>
        <w:gridCol w:w="2282"/>
        <w:gridCol w:w="7839"/>
        <w:gridCol w:w="70"/>
      </w:tblGrid>
      <w:tr w:rsidR="00DB3111" w:rsidRPr="00047508" w:rsidTr="00B174D4">
        <w:trPr>
          <w:trHeight w:val="156"/>
        </w:trPr>
        <w:tc>
          <w:tcPr>
            <w:tcW w:w="2282" w:type="dxa"/>
            <w:shd w:val="clear" w:color="auto" w:fill="auto"/>
            <w:vAlign w:val="bottom"/>
          </w:tcPr>
          <w:p w:rsidR="00DB3111" w:rsidRPr="00047508" w:rsidRDefault="00DB3111" w:rsidP="00DB3111">
            <w:pPr>
              <w:widowControl/>
              <w:autoSpaceDE/>
              <w:autoSpaceDN/>
              <w:adjustRightInd/>
              <w:ind w:firstLine="340"/>
              <w:rPr>
                <w:rFonts w:eastAsia="Times New Roman"/>
              </w:rPr>
            </w:pPr>
            <w:r w:rsidRPr="00047508">
              <w:rPr>
                <w:rFonts w:eastAsia="Times New Roman"/>
              </w:rPr>
              <w:t>Осмотр проведен</w:t>
            </w:r>
          </w:p>
        </w:tc>
        <w:tc>
          <w:tcPr>
            <w:tcW w:w="7839" w:type="dxa"/>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70" w:type="dxa"/>
            <w:shd w:val="clear" w:color="auto" w:fill="auto"/>
            <w:vAlign w:val="bottom"/>
          </w:tcPr>
          <w:p w:rsidR="00DB3111" w:rsidRPr="00047508" w:rsidRDefault="00DB3111" w:rsidP="00DB3111">
            <w:pPr>
              <w:widowControl/>
              <w:autoSpaceDE/>
              <w:autoSpaceDN/>
              <w:adjustRightInd/>
              <w:jc w:val="right"/>
              <w:rPr>
                <w:rFonts w:eastAsia="Times New Roman"/>
              </w:rPr>
            </w:pPr>
            <w:r w:rsidRPr="00047508">
              <w:rPr>
                <w:rFonts w:eastAsia="Times New Roman"/>
              </w:rPr>
              <w:t>,</w:t>
            </w:r>
          </w:p>
        </w:tc>
      </w:tr>
      <w:tr w:rsidR="00DB3111" w:rsidRPr="00047508" w:rsidTr="00B174D4">
        <w:trPr>
          <w:trHeight w:val="156"/>
        </w:trPr>
        <w:tc>
          <w:tcPr>
            <w:tcW w:w="2282" w:type="dxa"/>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c>
          <w:tcPr>
            <w:tcW w:w="7839" w:type="dxa"/>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указать нужное: «в форме визуального осмотра», «с применением технических средств», если осмотр</w:t>
            </w:r>
          </w:p>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lastRenderedPageBreak/>
              <w:t>проведен с применением технических средств, дополнительно указываются наименование и модель</w:t>
            </w:r>
          </w:p>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использованного технического средства</w:t>
            </w:r>
          </w:p>
        </w:tc>
        <w:tc>
          <w:tcPr>
            <w:tcW w:w="70" w:type="dxa"/>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r>
    </w:tbl>
    <w:p w:rsidR="00DB3111" w:rsidRPr="00047508" w:rsidRDefault="00DB3111" w:rsidP="00DB3111">
      <w:pPr>
        <w:widowControl/>
        <w:autoSpaceDE/>
        <w:autoSpaceDN/>
        <w:adjustRightInd/>
        <w:ind w:firstLine="340"/>
        <w:jc w:val="both"/>
        <w:rPr>
          <w:rFonts w:eastAsia="Times New Roman"/>
          <w:sz w:val="2"/>
          <w:szCs w:val="2"/>
        </w:rPr>
      </w:pPr>
      <w:r w:rsidRPr="00047508">
        <w:rPr>
          <w:rFonts w:eastAsia="Times New Roman"/>
        </w:rPr>
        <w:lastRenderedPageBreak/>
        <w:t>В результате проведенного осмотра установлено, что ранее учтенный объект недвижимости</w:t>
      </w:r>
      <w:r w:rsidRPr="00047508">
        <w:rPr>
          <w:rFonts w:eastAsia="Times New Roman"/>
        </w:rPr>
        <w:br/>
      </w:r>
    </w:p>
    <w:tbl>
      <w:tblPr>
        <w:tblW w:w="10191" w:type="dxa"/>
        <w:tblInd w:w="14" w:type="dxa"/>
        <w:tblCellMar>
          <w:left w:w="0" w:type="dxa"/>
          <w:right w:w="0" w:type="dxa"/>
        </w:tblCellMar>
        <w:tblLook w:val="01E0"/>
      </w:tblPr>
      <w:tblGrid>
        <w:gridCol w:w="10191"/>
      </w:tblGrid>
      <w:tr w:rsidR="00DB3111" w:rsidRPr="00047508" w:rsidTr="00B174D4">
        <w:trPr>
          <w:trHeight w:val="240"/>
        </w:trPr>
        <w:tc>
          <w:tcPr>
            <w:tcW w:w="10191" w:type="dxa"/>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r>
      <w:tr w:rsidR="00DB3111" w:rsidRPr="00047508" w:rsidTr="00B174D4">
        <w:tc>
          <w:tcPr>
            <w:tcW w:w="10191" w:type="dxa"/>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(указать нужное: существует, прекратил существование)</w:t>
            </w:r>
          </w:p>
        </w:tc>
      </w:tr>
    </w:tbl>
    <w:p w:rsidR="00DB3111" w:rsidRPr="00047508" w:rsidRDefault="00DB3111" w:rsidP="00DB3111">
      <w:pPr>
        <w:widowControl/>
        <w:autoSpaceDE/>
        <w:autoSpaceDN/>
        <w:adjustRightInd/>
        <w:jc w:val="both"/>
        <w:rPr>
          <w:rFonts w:eastAsia="Times New Roman"/>
        </w:rPr>
      </w:pPr>
    </w:p>
    <w:p w:rsidR="00DB3111" w:rsidRPr="00047508" w:rsidRDefault="00DB3111" w:rsidP="00DB3111">
      <w:pPr>
        <w:widowControl/>
        <w:autoSpaceDE/>
        <w:autoSpaceDN/>
        <w:adjustRightInd/>
        <w:rPr>
          <w:rFonts w:eastAsia="Times New Roman"/>
        </w:rPr>
      </w:pPr>
    </w:p>
    <w:p w:rsidR="00DB3111" w:rsidRPr="00047508" w:rsidRDefault="00DB3111" w:rsidP="00DB3111">
      <w:pPr>
        <w:widowControl/>
        <w:autoSpaceDE/>
        <w:autoSpaceDN/>
        <w:adjustRightInd/>
        <w:rPr>
          <w:rFonts w:eastAsia="Times New Roman"/>
        </w:rPr>
      </w:pPr>
      <w:r w:rsidRPr="00047508">
        <w:rPr>
          <w:rFonts w:eastAsia="Times New Roman"/>
        </w:rPr>
        <w:t>Подписи членов комиссии:</w:t>
      </w:r>
    </w:p>
    <w:p w:rsidR="00DB3111" w:rsidRPr="00047508" w:rsidRDefault="00DB3111" w:rsidP="00DB3111">
      <w:pPr>
        <w:widowControl/>
        <w:autoSpaceDE/>
        <w:autoSpaceDN/>
        <w:adjustRightInd/>
        <w:rPr>
          <w:rFonts w:eastAsia="Times New Roman"/>
        </w:rPr>
      </w:pPr>
    </w:p>
    <w:tbl>
      <w:tblPr>
        <w:tblW w:w="10191" w:type="dxa"/>
        <w:tblInd w:w="14" w:type="dxa"/>
        <w:tblCellMar>
          <w:left w:w="0" w:type="dxa"/>
          <w:right w:w="0" w:type="dxa"/>
        </w:tblCellMar>
        <w:tblLook w:val="01E0"/>
      </w:tblPr>
      <w:tblGrid>
        <w:gridCol w:w="2996"/>
        <w:gridCol w:w="2099"/>
        <w:gridCol w:w="703"/>
        <w:gridCol w:w="4393"/>
      </w:tblGrid>
      <w:tr w:rsidR="00DB3111" w:rsidRPr="00047508" w:rsidTr="00B174D4">
        <w:trPr>
          <w:trHeight w:val="240"/>
        </w:trPr>
        <w:tc>
          <w:tcPr>
            <w:tcW w:w="2996" w:type="dxa"/>
            <w:shd w:val="clear" w:color="auto" w:fill="auto"/>
            <w:tcMar>
              <w:left w:w="0" w:type="dxa"/>
              <w:right w:w="0" w:type="dxa"/>
            </w:tcMar>
            <w:vAlign w:val="bottom"/>
          </w:tcPr>
          <w:p w:rsidR="00DB3111" w:rsidRPr="00047508" w:rsidRDefault="00DB3111" w:rsidP="00DB3111">
            <w:pPr>
              <w:widowControl/>
              <w:autoSpaceDE/>
              <w:autoSpaceDN/>
              <w:adjustRightInd/>
              <w:rPr>
                <w:rFonts w:eastAsia="Times New Roman"/>
              </w:rPr>
            </w:pPr>
            <w:r w:rsidRPr="00047508">
              <w:rPr>
                <w:rFonts w:eastAsia="Times New Roman"/>
              </w:rPr>
              <w:t>Председатель комиссии:</w:t>
            </w:r>
          </w:p>
        </w:tc>
        <w:tc>
          <w:tcPr>
            <w:tcW w:w="2099" w:type="dxa"/>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703" w:type="dxa"/>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4393" w:type="dxa"/>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r>
      <w:tr w:rsidR="00DB3111" w:rsidRPr="00047508" w:rsidTr="00B174D4">
        <w:tc>
          <w:tcPr>
            <w:tcW w:w="2996" w:type="dxa"/>
            <w:shd w:val="clear" w:color="auto" w:fill="auto"/>
            <w:tcMar>
              <w:left w:w="0" w:type="dxa"/>
              <w:right w:w="0" w:type="dxa"/>
            </w:tcMar>
            <w:vAlign w:val="bottom"/>
          </w:tcPr>
          <w:p w:rsidR="00DB3111" w:rsidRPr="00047508" w:rsidRDefault="00DB3111" w:rsidP="00DB3111">
            <w:pPr>
              <w:widowControl/>
              <w:autoSpaceDE/>
              <w:autoSpaceDN/>
              <w:adjustRightInd/>
              <w:jc w:val="center"/>
              <w:rPr>
                <w:rFonts w:eastAsia="Times New Roman"/>
                <w:iCs/>
                <w:sz w:val="14"/>
                <w:szCs w:val="14"/>
              </w:rPr>
            </w:pPr>
          </w:p>
        </w:tc>
        <w:tc>
          <w:tcPr>
            <w:tcW w:w="2099" w:type="dxa"/>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подпись</w:t>
            </w:r>
          </w:p>
        </w:tc>
        <w:tc>
          <w:tcPr>
            <w:tcW w:w="703" w:type="dxa"/>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c>
          <w:tcPr>
            <w:tcW w:w="4393" w:type="dxa"/>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расшифровка подписи</w:t>
            </w:r>
          </w:p>
        </w:tc>
      </w:tr>
    </w:tbl>
    <w:p w:rsidR="00DB3111" w:rsidRPr="00047508" w:rsidRDefault="00DB3111" w:rsidP="00DB3111">
      <w:pPr>
        <w:widowControl/>
        <w:autoSpaceDE/>
        <w:autoSpaceDN/>
        <w:adjustRightInd/>
        <w:rPr>
          <w:rFonts w:eastAsia="Times New Roman"/>
        </w:rPr>
      </w:pPr>
    </w:p>
    <w:tbl>
      <w:tblPr>
        <w:tblW w:w="10191" w:type="dxa"/>
        <w:tblInd w:w="14" w:type="dxa"/>
        <w:tblCellMar>
          <w:left w:w="0" w:type="dxa"/>
          <w:right w:w="0" w:type="dxa"/>
        </w:tblCellMar>
        <w:tblLook w:val="01E0"/>
      </w:tblPr>
      <w:tblGrid>
        <w:gridCol w:w="2996"/>
        <w:gridCol w:w="2099"/>
        <w:gridCol w:w="703"/>
        <w:gridCol w:w="4393"/>
      </w:tblGrid>
      <w:tr w:rsidR="00DB3111" w:rsidRPr="00047508" w:rsidTr="00B174D4">
        <w:trPr>
          <w:trHeight w:val="240"/>
        </w:trPr>
        <w:tc>
          <w:tcPr>
            <w:tcW w:w="2996" w:type="dxa"/>
            <w:shd w:val="clear" w:color="auto" w:fill="auto"/>
            <w:tcMar>
              <w:left w:w="0" w:type="dxa"/>
              <w:right w:w="0" w:type="dxa"/>
            </w:tcMar>
            <w:vAlign w:val="bottom"/>
          </w:tcPr>
          <w:p w:rsidR="00DB3111" w:rsidRPr="00047508" w:rsidRDefault="00DB3111" w:rsidP="00DB3111">
            <w:pPr>
              <w:widowControl/>
              <w:autoSpaceDE/>
              <w:autoSpaceDN/>
              <w:adjustRightInd/>
              <w:rPr>
                <w:rFonts w:eastAsia="Times New Roman"/>
              </w:rPr>
            </w:pPr>
          </w:p>
        </w:tc>
        <w:tc>
          <w:tcPr>
            <w:tcW w:w="2099" w:type="dxa"/>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703" w:type="dxa"/>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4393" w:type="dxa"/>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r>
      <w:tr w:rsidR="00DB3111" w:rsidRPr="00047508" w:rsidTr="00B174D4">
        <w:tc>
          <w:tcPr>
            <w:tcW w:w="2996" w:type="dxa"/>
            <w:shd w:val="clear" w:color="auto" w:fill="auto"/>
            <w:tcMar>
              <w:left w:w="0" w:type="dxa"/>
              <w:right w:w="0" w:type="dxa"/>
            </w:tcMar>
            <w:vAlign w:val="bottom"/>
          </w:tcPr>
          <w:p w:rsidR="00DB3111" w:rsidRPr="00047508" w:rsidRDefault="00DB3111" w:rsidP="00DB3111">
            <w:pPr>
              <w:widowControl/>
              <w:autoSpaceDE/>
              <w:autoSpaceDN/>
              <w:adjustRightInd/>
              <w:jc w:val="center"/>
              <w:rPr>
                <w:rFonts w:eastAsia="Times New Roman"/>
                <w:iCs/>
                <w:sz w:val="14"/>
                <w:szCs w:val="14"/>
              </w:rPr>
            </w:pPr>
          </w:p>
        </w:tc>
        <w:tc>
          <w:tcPr>
            <w:tcW w:w="2099" w:type="dxa"/>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подпись</w:t>
            </w:r>
          </w:p>
        </w:tc>
        <w:tc>
          <w:tcPr>
            <w:tcW w:w="703" w:type="dxa"/>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c>
          <w:tcPr>
            <w:tcW w:w="4393" w:type="dxa"/>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расшифровка подписи</w:t>
            </w:r>
          </w:p>
        </w:tc>
      </w:tr>
    </w:tbl>
    <w:p w:rsidR="00DB3111" w:rsidRPr="00047508" w:rsidRDefault="00DB3111" w:rsidP="00DB3111">
      <w:pPr>
        <w:widowControl/>
        <w:autoSpaceDE/>
        <w:autoSpaceDN/>
        <w:adjustRightInd/>
        <w:rPr>
          <w:rFonts w:eastAsia="Times New Roman"/>
        </w:rPr>
      </w:pPr>
    </w:p>
    <w:tbl>
      <w:tblPr>
        <w:tblW w:w="10191" w:type="dxa"/>
        <w:tblInd w:w="14" w:type="dxa"/>
        <w:tblCellMar>
          <w:left w:w="0" w:type="dxa"/>
          <w:right w:w="0" w:type="dxa"/>
        </w:tblCellMar>
        <w:tblLook w:val="01E0"/>
      </w:tblPr>
      <w:tblGrid>
        <w:gridCol w:w="2996"/>
        <w:gridCol w:w="2099"/>
        <w:gridCol w:w="703"/>
        <w:gridCol w:w="4393"/>
      </w:tblGrid>
      <w:tr w:rsidR="00DB3111" w:rsidRPr="00047508" w:rsidTr="00B174D4">
        <w:trPr>
          <w:trHeight w:val="240"/>
        </w:trPr>
        <w:tc>
          <w:tcPr>
            <w:tcW w:w="2996" w:type="dxa"/>
            <w:shd w:val="clear" w:color="auto" w:fill="auto"/>
            <w:tcMar>
              <w:left w:w="0" w:type="dxa"/>
              <w:right w:w="0" w:type="dxa"/>
            </w:tcMar>
            <w:vAlign w:val="bottom"/>
          </w:tcPr>
          <w:p w:rsidR="00DB3111" w:rsidRPr="00047508" w:rsidRDefault="00DB3111" w:rsidP="00DB3111">
            <w:pPr>
              <w:widowControl/>
              <w:autoSpaceDE/>
              <w:autoSpaceDN/>
              <w:adjustRightInd/>
              <w:rPr>
                <w:rFonts w:eastAsia="Times New Roman"/>
              </w:rPr>
            </w:pPr>
          </w:p>
        </w:tc>
        <w:tc>
          <w:tcPr>
            <w:tcW w:w="2099" w:type="dxa"/>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703" w:type="dxa"/>
            <w:shd w:val="clear" w:color="auto" w:fill="auto"/>
            <w:vAlign w:val="bottom"/>
          </w:tcPr>
          <w:p w:rsidR="00DB3111" w:rsidRPr="00047508" w:rsidRDefault="00DB3111" w:rsidP="00DB3111">
            <w:pPr>
              <w:widowControl/>
              <w:autoSpaceDE/>
              <w:autoSpaceDN/>
              <w:adjustRightInd/>
              <w:jc w:val="center"/>
              <w:rPr>
                <w:rFonts w:eastAsia="Times New Roman"/>
              </w:rPr>
            </w:pPr>
          </w:p>
        </w:tc>
        <w:tc>
          <w:tcPr>
            <w:tcW w:w="4393" w:type="dxa"/>
            <w:tcBorders>
              <w:bottom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rPr>
            </w:pPr>
          </w:p>
        </w:tc>
      </w:tr>
      <w:tr w:rsidR="00DB3111" w:rsidRPr="00047508" w:rsidTr="00B174D4">
        <w:tc>
          <w:tcPr>
            <w:tcW w:w="2996" w:type="dxa"/>
            <w:shd w:val="clear" w:color="auto" w:fill="auto"/>
            <w:tcMar>
              <w:left w:w="0" w:type="dxa"/>
              <w:right w:w="0" w:type="dxa"/>
            </w:tcMar>
            <w:vAlign w:val="bottom"/>
          </w:tcPr>
          <w:p w:rsidR="00DB3111" w:rsidRPr="00047508" w:rsidRDefault="00DB3111" w:rsidP="00DB3111">
            <w:pPr>
              <w:widowControl/>
              <w:autoSpaceDE/>
              <w:autoSpaceDN/>
              <w:adjustRightInd/>
              <w:jc w:val="center"/>
              <w:rPr>
                <w:rFonts w:eastAsia="Times New Roman"/>
                <w:iCs/>
                <w:sz w:val="14"/>
                <w:szCs w:val="14"/>
              </w:rPr>
            </w:pPr>
          </w:p>
        </w:tc>
        <w:tc>
          <w:tcPr>
            <w:tcW w:w="2099" w:type="dxa"/>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подпись</w:t>
            </w:r>
          </w:p>
        </w:tc>
        <w:tc>
          <w:tcPr>
            <w:tcW w:w="703" w:type="dxa"/>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p>
        </w:tc>
        <w:tc>
          <w:tcPr>
            <w:tcW w:w="4393" w:type="dxa"/>
            <w:tcBorders>
              <w:top w:val="single" w:sz="4" w:space="0" w:color="auto"/>
            </w:tcBorders>
            <w:shd w:val="clear" w:color="auto" w:fill="auto"/>
            <w:vAlign w:val="bottom"/>
          </w:tcPr>
          <w:p w:rsidR="00DB3111" w:rsidRPr="00047508" w:rsidRDefault="00DB3111" w:rsidP="00DB3111">
            <w:pPr>
              <w:widowControl/>
              <w:autoSpaceDE/>
              <w:autoSpaceDN/>
              <w:adjustRightInd/>
              <w:jc w:val="center"/>
              <w:rPr>
                <w:rFonts w:eastAsia="Times New Roman"/>
                <w:iCs/>
                <w:sz w:val="14"/>
                <w:szCs w:val="14"/>
              </w:rPr>
            </w:pPr>
            <w:r w:rsidRPr="00047508">
              <w:rPr>
                <w:rFonts w:eastAsia="Times New Roman"/>
                <w:iCs/>
                <w:sz w:val="14"/>
                <w:szCs w:val="14"/>
              </w:rPr>
              <w:t>расшифровка подписи</w:t>
            </w:r>
          </w:p>
        </w:tc>
      </w:tr>
    </w:tbl>
    <w:p w:rsidR="00DB3111" w:rsidRPr="00047508" w:rsidRDefault="00DB3111" w:rsidP="00DB3111">
      <w:pPr>
        <w:widowControl/>
        <w:autoSpaceDE/>
        <w:autoSpaceDN/>
        <w:adjustRightInd/>
        <w:rPr>
          <w:rFonts w:eastAsia="Times New Roman"/>
        </w:rPr>
      </w:pPr>
    </w:p>
    <w:p w:rsidR="00DB3111" w:rsidRPr="00047508" w:rsidRDefault="00DB3111" w:rsidP="00DB3111">
      <w:pPr>
        <w:widowControl/>
        <w:shd w:val="clear" w:color="auto" w:fill="FFFFFF"/>
        <w:autoSpaceDE/>
        <w:autoSpaceDN/>
        <w:adjustRightInd/>
        <w:spacing w:line="285" w:lineRule="atLeast"/>
        <w:rPr>
          <w:rFonts w:eastAsia="Times New Roman"/>
        </w:rPr>
      </w:pPr>
    </w:p>
    <w:p w:rsidR="00047508" w:rsidRPr="00047508" w:rsidRDefault="00047508" w:rsidP="005A7E91">
      <w:pPr>
        <w:pStyle w:val="a3"/>
        <w:kinsoku w:val="0"/>
        <w:overflowPunct w:val="0"/>
        <w:ind w:left="142" w:firstLine="142"/>
        <w:rPr>
          <w:sz w:val="32"/>
          <w:szCs w:val="32"/>
        </w:rPr>
        <w:sectPr w:rsidR="00047508" w:rsidRPr="00047508" w:rsidSect="00FA4442">
          <w:headerReference w:type="even" r:id="rId21"/>
          <w:headerReference w:type="default" r:id="rId22"/>
          <w:footerReference w:type="even" r:id="rId23"/>
          <w:footerReference w:type="default" r:id="rId24"/>
          <w:headerReference w:type="first" r:id="rId25"/>
          <w:footerReference w:type="first" r:id="rId26"/>
          <w:pgSz w:w="16838" w:h="11906" w:orient="landscape"/>
          <w:pgMar w:top="1701" w:right="1134" w:bottom="567" w:left="1134" w:header="709" w:footer="709" w:gutter="0"/>
          <w:cols w:space="708"/>
          <w:titlePg/>
          <w:docGrid w:linePitch="360"/>
        </w:sectPr>
      </w:pPr>
    </w:p>
    <w:tbl>
      <w:tblPr>
        <w:tblW w:w="5000" w:type="pct"/>
        <w:tblBorders>
          <w:bottom w:val="thickThinSmallGap" w:sz="24" w:space="0" w:color="auto"/>
        </w:tblBorders>
        <w:tblLook w:val="01E0"/>
      </w:tblPr>
      <w:tblGrid>
        <w:gridCol w:w="3924"/>
        <w:gridCol w:w="1599"/>
        <w:gridCol w:w="4049"/>
      </w:tblGrid>
      <w:tr w:rsidR="00652C7E" w:rsidRPr="00047508" w:rsidTr="00B174D4">
        <w:trPr>
          <w:trHeight w:val="2202"/>
        </w:trPr>
        <w:tc>
          <w:tcPr>
            <w:tcW w:w="2050" w:type="pct"/>
            <w:shd w:val="clear" w:color="auto" w:fill="auto"/>
          </w:tcPr>
          <w:p w:rsidR="00652C7E" w:rsidRPr="00047508" w:rsidRDefault="00652C7E" w:rsidP="00652C7E">
            <w:pPr>
              <w:widowControl/>
              <w:autoSpaceDE/>
              <w:autoSpaceDN/>
              <w:adjustRightInd/>
              <w:jc w:val="center"/>
              <w:rPr>
                <w:rFonts w:eastAsia="Times New Roman"/>
                <w:b/>
              </w:rPr>
            </w:pPr>
            <w:r w:rsidRPr="00047508">
              <w:rPr>
                <w:rFonts w:eastAsia="Times New Roman"/>
                <w:b/>
              </w:rPr>
              <w:lastRenderedPageBreak/>
              <w:t>Российская Федерация (Россия)</w:t>
            </w:r>
          </w:p>
          <w:p w:rsidR="00652C7E" w:rsidRPr="00047508" w:rsidRDefault="00652C7E" w:rsidP="00652C7E">
            <w:pPr>
              <w:widowControl/>
              <w:autoSpaceDE/>
              <w:autoSpaceDN/>
              <w:adjustRightInd/>
              <w:jc w:val="center"/>
              <w:rPr>
                <w:rFonts w:eastAsia="Times New Roman"/>
                <w:b/>
              </w:rPr>
            </w:pPr>
            <w:r w:rsidRPr="00047508">
              <w:rPr>
                <w:rFonts w:eastAsia="Times New Roman"/>
                <w:b/>
              </w:rPr>
              <w:t>Республика Саха (Якутия)</w:t>
            </w:r>
          </w:p>
          <w:p w:rsidR="00652C7E" w:rsidRPr="00047508" w:rsidRDefault="00652C7E" w:rsidP="00652C7E">
            <w:pPr>
              <w:widowControl/>
              <w:autoSpaceDE/>
              <w:autoSpaceDN/>
              <w:adjustRightInd/>
              <w:jc w:val="center"/>
              <w:rPr>
                <w:rFonts w:eastAsia="Times New Roman"/>
                <w:b/>
              </w:rPr>
            </w:pPr>
            <w:r w:rsidRPr="00047508">
              <w:rPr>
                <w:rFonts w:eastAsia="Times New Roman"/>
                <w:b/>
              </w:rPr>
              <w:t>АДМИНИСТРАЦИЯ</w:t>
            </w:r>
          </w:p>
          <w:p w:rsidR="00652C7E" w:rsidRPr="00047508" w:rsidRDefault="00652C7E" w:rsidP="00652C7E">
            <w:pPr>
              <w:widowControl/>
              <w:autoSpaceDE/>
              <w:autoSpaceDN/>
              <w:adjustRightInd/>
              <w:jc w:val="center"/>
              <w:rPr>
                <w:rFonts w:eastAsia="Times New Roman"/>
                <w:b/>
              </w:rPr>
            </w:pPr>
            <w:r w:rsidRPr="00047508">
              <w:rPr>
                <w:rFonts w:eastAsia="Times New Roman"/>
                <w:b/>
              </w:rPr>
              <w:t>муниципального образования</w:t>
            </w:r>
          </w:p>
          <w:p w:rsidR="00652C7E" w:rsidRPr="00047508" w:rsidRDefault="00652C7E" w:rsidP="00652C7E">
            <w:pPr>
              <w:widowControl/>
              <w:autoSpaceDE/>
              <w:autoSpaceDN/>
              <w:adjustRightInd/>
              <w:jc w:val="center"/>
              <w:rPr>
                <w:rFonts w:eastAsia="Times New Roman"/>
                <w:b/>
              </w:rPr>
            </w:pPr>
            <w:r w:rsidRPr="00047508">
              <w:rPr>
                <w:rFonts w:eastAsia="Times New Roman"/>
                <w:b/>
              </w:rPr>
              <w:t>«Поселок Айхал»</w:t>
            </w:r>
          </w:p>
          <w:p w:rsidR="00652C7E" w:rsidRPr="00047508" w:rsidRDefault="00652C7E" w:rsidP="00652C7E">
            <w:pPr>
              <w:widowControl/>
              <w:autoSpaceDE/>
              <w:autoSpaceDN/>
              <w:adjustRightInd/>
              <w:jc w:val="center"/>
              <w:rPr>
                <w:rFonts w:eastAsia="Times New Roman"/>
                <w:b/>
                <w:sz w:val="20"/>
                <w:szCs w:val="20"/>
              </w:rPr>
            </w:pPr>
            <w:r w:rsidRPr="00047508">
              <w:rPr>
                <w:rFonts w:eastAsia="Times New Roman"/>
                <w:b/>
              </w:rPr>
              <w:t>Мирнинского района</w:t>
            </w:r>
          </w:p>
          <w:p w:rsidR="00652C7E" w:rsidRPr="00047508" w:rsidRDefault="00652C7E" w:rsidP="00652C7E">
            <w:pPr>
              <w:widowControl/>
              <w:autoSpaceDE/>
              <w:autoSpaceDN/>
              <w:adjustRightInd/>
              <w:jc w:val="center"/>
              <w:rPr>
                <w:rFonts w:eastAsia="Times New Roman"/>
                <w:b/>
                <w:bCs/>
                <w:kern w:val="32"/>
                <w:position w:val="6"/>
              </w:rPr>
            </w:pPr>
          </w:p>
          <w:p w:rsidR="00652C7E" w:rsidRPr="00047508" w:rsidRDefault="00652C7E" w:rsidP="00652C7E">
            <w:pPr>
              <w:widowControl/>
              <w:autoSpaceDE/>
              <w:autoSpaceDN/>
              <w:adjustRightInd/>
              <w:jc w:val="center"/>
              <w:rPr>
                <w:rFonts w:eastAsia="Times New Roman"/>
                <w:b/>
                <w:bCs/>
                <w:kern w:val="32"/>
                <w:position w:val="6"/>
                <w:sz w:val="32"/>
                <w:szCs w:val="32"/>
              </w:rPr>
            </w:pPr>
            <w:r w:rsidRPr="00047508">
              <w:rPr>
                <w:rFonts w:eastAsia="Times New Roman"/>
                <w:b/>
                <w:bCs/>
                <w:kern w:val="32"/>
                <w:position w:val="6"/>
                <w:sz w:val="32"/>
                <w:szCs w:val="32"/>
              </w:rPr>
              <w:t>ПОСТАНОВЛЕНИЕ</w:t>
            </w:r>
          </w:p>
        </w:tc>
        <w:tc>
          <w:tcPr>
            <w:tcW w:w="835" w:type="pct"/>
            <w:shd w:val="clear" w:color="auto" w:fill="auto"/>
          </w:tcPr>
          <w:p w:rsidR="00652C7E" w:rsidRPr="00047508" w:rsidRDefault="00652C7E" w:rsidP="00652C7E">
            <w:pPr>
              <w:widowControl/>
              <w:autoSpaceDE/>
              <w:autoSpaceDN/>
              <w:adjustRightInd/>
              <w:jc w:val="center"/>
              <w:rPr>
                <w:rFonts w:eastAsia="Times New Roman"/>
                <w:noProof/>
              </w:rPr>
            </w:pPr>
            <w:r w:rsidRPr="00047508">
              <w:rPr>
                <w:rFonts w:eastAsia="Times New Roman"/>
                <w:noProof/>
              </w:rPr>
              <w:drawing>
                <wp:anchor distT="0" distB="0" distL="114300" distR="114300" simplePos="0" relativeHeight="251668480" behindDoc="0" locked="0" layoutInCell="1" allowOverlap="1">
                  <wp:simplePos x="0" y="0"/>
                  <wp:positionH relativeFrom="column">
                    <wp:posOffset>12065</wp:posOffset>
                  </wp:positionH>
                  <wp:positionV relativeFrom="paragraph">
                    <wp:posOffset>-25400</wp:posOffset>
                  </wp:positionV>
                  <wp:extent cx="838835" cy="822960"/>
                  <wp:effectExtent l="0" t="0" r="0" b="0"/>
                  <wp:wrapNone/>
                  <wp:docPr id="2112793842" name="Рисунок 211279384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1161" r="-61"/>
                          <a:stretch>
                            <a:fillRect/>
                          </a:stretch>
                        </pic:blipFill>
                        <pic:spPr bwMode="auto">
                          <a:xfrm>
                            <a:off x="0" y="0"/>
                            <a:ext cx="838835" cy="822960"/>
                          </a:xfrm>
                          <a:prstGeom prst="rect">
                            <a:avLst/>
                          </a:prstGeom>
                          <a:noFill/>
                          <a:ln>
                            <a:noFill/>
                          </a:ln>
                        </pic:spPr>
                      </pic:pic>
                    </a:graphicData>
                  </a:graphic>
                </wp:anchor>
              </w:drawing>
            </w:r>
          </w:p>
          <w:p w:rsidR="00652C7E" w:rsidRPr="00047508" w:rsidRDefault="00652C7E" w:rsidP="00652C7E">
            <w:pPr>
              <w:widowControl/>
              <w:autoSpaceDE/>
              <w:autoSpaceDN/>
              <w:adjustRightInd/>
              <w:jc w:val="center"/>
              <w:rPr>
                <w:rFonts w:eastAsia="Times New Roman"/>
              </w:rPr>
            </w:pPr>
          </w:p>
        </w:tc>
        <w:tc>
          <w:tcPr>
            <w:tcW w:w="2115" w:type="pct"/>
            <w:shd w:val="clear" w:color="auto" w:fill="auto"/>
          </w:tcPr>
          <w:p w:rsidR="00652C7E" w:rsidRPr="00047508" w:rsidRDefault="00652C7E" w:rsidP="00652C7E">
            <w:pPr>
              <w:widowControl/>
              <w:autoSpaceDE/>
              <w:autoSpaceDN/>
              <w:adjustRightInd/>
              <w:jc w:val="center"/>
              <w:rPr>
                <w:rFonts w:eastAsia="Times New Roman"/>
                <w:b/>
              </w:rPr>
            </w:pPr>
            <w:r w:rsidRPr="00047508">
              <w:rPr>
                <w:rFonts w:eastAsia="Times New Roman"/>
                <w:b/>
              </w:rPr>
              <w:t>Россия Федерацията (Россия)</w:t>
            </w:r>
          </w:p>
          <w:p w:rsidR="00652C7E" w:rsidRPr="00047508" w:rsidRDefault="00652C7E" w:rsidP="00652C7E">
            <w:pPr>
              <w:widowControl/>
              <w:autoSpaceDE/>
              <w:autoSpaceDN/>
              <w:adjustRightInd/>
              <w:jc w:val="center"/>
              <w:rPr>
                <w:rFonts w:eastAsia="Times New Roman"/>
                <w:b/>
              </w:rPr>
            </w:pPr>
            <w:r w:rsidRPr="00047508">
              <w:rPr>
                <w:rFonts w:eastAsia="Times New Roman"/>
                <w:b/>
                <w:shd w:val="clear" w:color="auto" w:fill="FFFFFF"/>
              </w:rPr>
              <w:t>Саха Өрөспүүбүлүкэтэ</w:t>
            </w:r>
          </w:p>
          <w:p w:rsidR="00652C7E" w:rsidRPr="00047508" w:rsidRDefault="00652C7E" w:rsidP="00652C7E">
            <w:pPr>
              <w:widowControl/>
              <w:autoSpaceDE/>
              <w:autoSpaceDN/>
              <w:adjustRightInd/>
              <w:jc w:val="center"/>
              <w:rPr>
                <w:rFonts w:eastAsia="Times New Roman"/>
                <w:b/>
              </w:rPr>
            </w:pPr>
            <w:r w:rsidRPr="00047508">
              <w:rPr>
                <w:rFonts w:eastAsia="Times New Roman"/>
                <w:b/>
              </w:rPr>
              <w:t>Мииринэйулуу</w:t>
            </w:r>
            <w:r w:rsidRPr="00047508">
              <w:rPr>
                <w:rFonts w:eastAsia="Times New Roman"/>
                <w:b/>
                <w:lang w:val="en-US"/>
              </w:rPr>
              <w:t>h</w:t>
            </w:r>
            <w:r w:rsidRPr="00047508">
              <w:rPr>
                <w:rFonts w:eastAsia="Times New Roman"/>
                <w:b/>
              </w:rPr>
              <w:t>ун</w:t>
            </w:r>
          </w:p>
          <w:p w:rsidR="00652C7E" w:rsidRPr="00047508" w:rsidRDefault="00652C7E" w:rsidP="00652C7E">
            <w:pPr>
              <w:widowControl/>
              <w:autoSpaceDE/>
              <w:autoSpaceDN/>
              <w:adjustRightInd/>
              <w:jc w:val="center"/>
              <w:rPr>
                <w:rFonts w:eastAsia="Times New Roman"/>
                <w:b/>
              </w:rPr>
            </w:pPr>
            <w:r w:rsidRPr="00047508">
              <w:rPr>
                <w:rFonts w:eastAsia="Times New Roman"/>
                <w:b/>
              </w:rPr>
              <w:t>Айхал бө</w:t>
            </w:r>
            <w:r w:rsidRPr="00047508">
              <w:rPr>
                <w:rFonts w:eastAsia="Times New Roman"/>
                <w:b/>
                <w:lang w:val="en-US"/>
              </w:rPr>
              <w:t>h</w:t>
            </w:r>
            <w:r w:rsidRPr="00047508">
              <w:rPr>
                <w:rFonts w:eastAsia="Times New Roman"/>
                <w:b/>
              </w:rPr>
              <w:t>үөлэгин</w:t>
            </w:r>
          </w:p>
          <w:p w:rsidR="00652C7E" w:rsidRPr="00047508" w:rsidRDefault="00652C7E" w:rsidP="00652C7E">
            <w:pPr>
              <w:widowControl/>
              <w:autoSpaceDE/>
              <w:autoSpaceDN/>
              <w:adjustRightInd/>
              <w:jc w:val="center"/>
              <w:rPr>
                <w:rFonts w:eastAsia="Times New Roman"/>
                <w:b/>
              </w:rPr>
            </w:pPr>
            <w:r w:rsidRPr="00047508">
              <w:rPr>
                <w:rFonts w:eastAsia="Times New Roman"/>
                <w:b/>
              </w:rPr>
              <w:t>муниципальнайтэриллиитин</w:t>
            </w:r>
          </w:p>
          <w:p w:rsidR="00652C7E" w:rsidRPr="00047508" w:rsidRDefault="00652C7E" w:rsidP="00652C7E">
            <w:pPr>
              <w:widowControl/>
              <w:autoSpaceDE/>
              <w:autoSpaceDN/>
              <w:adjustRightInd/>
              <w:jc w:val="center"/>
              <w:rPr>
                <w:rFonts w:eastAsia="Times New Roman"/>
                <w:b/>
                <w:position w:val="6"/>
                <w:sz w:val="28"/>
                <w:szCs w:val="28"/>
              </w:rPr>
            </w:pPr>
            <w:r w:rsidRPr="00047508">
              <w:rPr>
                <w:rFonts w:eastAsia="Times New Roman"/>
                <w:b/>
              </w:rPr>
              <w:t>ДЬА</w:t>
            </w:r>
            <w:r w:rsidRPr="00047508">
              <w:rPr>
                <w:rFonts w:eastAsia="Times New Roman"/>
                <w:b/>
                <w:lang w:val="en-US"/>
              </w:rPr>
              <w:t>h</w:t>
            </w:r>
            <w:r w:rsidRPr="00047508">
              <w:rPr>
                <w:rFonts w:eastAsia="Times New Roman"/>
                <w:b/>
              </w:rPr>
              <w:t>АЛТАТА</w:t>
            </w:r>
          </w:p>
          <w:p w:rsidR="00652C7E" w:rsidRPr="00047508" w:rsidRDefault="00652C7E" w:rsidP="00652C7E">
            <w:pPr>
              <w:widowControl/>
              <w:autoSpaceDE/>
              <w:autoSpaceDN/>
              <w:adjustRightInd/>
              <w:jc w:val="center"/>
              <w:rPr>
                <w:rFonts w:eastAsia="Times New Roman"/>
                <w:b/>
                <w:position w:val="6"/>
                <w:sz w:val="20"/>
                <w:szCs w:val="20"/>
              </w:rPr>
            </w:pPr>
          </w:p>
          <w:p w:rsidR="00652C7E" w:rsidRPr="00047508" w:rsidRDefault="00652C7E" w:rsidP="00652C7E">
            <w:pPr>
              <w:widowControl/>
              <w:autoSpaceDE/>
              <w:autoSpaceDN/>
              <w:adjustRightInd/>
              <w:jc w:val="center"/>
              <w:rPr>
                <w:rFonts w:eastAsia="Times New Roman"/>
                <w:b/>
                <w:sz w:val="32"/>
                <w:szCs w:val="32"/>
              </w:rPr>
            </w:pPr>
            <w:r w:rsidRPr="00047508">
              <w:rPr>
                <w:rFonts w:eastAsia="Times New Roman"/>
                <w:b/>
                <w:position w:val="6"/>
                <w:sz w:val="32"/>
                <w:szCs w:val="32"/>
              </w:rPr>
              <w:t>УУРААХ</w:t>
            </w:r>
          </w:p>
          <w:p w:rsidR="00652C7E" w:rsidRPr="00047508" w:rsidRDefault="00652C7E" w:rsidP="00652C7E">
            <w:pPr>
              <w:widowControl/>
              <w:autoSpaceDE/>
              <w:autoSpaceDN/>
              <w:adjustRightInd/>
              <w:jc w:val="center"/>
              <w:rPr>
                <w:rFonts w:eastAsia="Times New Roman"/>
                <w:b/>
                <w:bCs/>
                <w:kern w:val="32"/>
                <w:position w:val="6"/>
                <w:sz w:val="2"/>
                <w:szCs w:val="2"/>
              </w:rPr>
            </w:pPr>
          </w:p>
        </w:tc>
      </w:tr>
    </w:tbl>
    <w:p w:rsidR="00652C7E" w:rsidRPr="00047508" w:rsidRDefault="00652C7E" w:rsidP="00652C7E">
      <w:pPr>
        <w:widowControl/>
        <w:autoSpaceDE/>
        <w:autoSpaceDN/>
        <w:adjustRightInd/>
        <w:ind w:right="-284"/>
        <w:rPr>
          <w:rFonts w:eastAsia="Times New Roman"/>
          <w:sz w:val="22"/>
        </w:rPr>
      </w:pPr>
    </w:p>
    <w:p w:rsidR="00652C7E" w:rsidRPr="00047508" w:rsidRDefault="00652C7E" w:rsidP="00652C7E">
      <w:pPr>
        <w:widowControl/>
        <w:autoSpaceDE/>
        <w:autoSpaceDN/>
        <w:adjustRightInd/>
        <w:ind w:left="-709" w:right="-284" w:firstLine="709"/>
        <w:rPr>
          <w:rFonts w:eastAsia="Times New Roman"/>
          <w:u w:val="single"/>
        </w:rPr>
      </w:pPr>
      <w:r w:rsidRPr="00047508">
        <w:rPr>
          <w:rFonts w:eastAsia="Times New Roman"/>
        </w:rPr>
        <w:t>07.06.2023 г.</w:t>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t>№325</w:t>
      </w:r>
    </w:p>
    <w:p w:rsidR="00652C7E" w:rsidRPr="00047508" w:rsidRDefault="00652C7E" w:rsidP="00652C7E">
      <w:pPr>
        <w:widowControl/>
        <w:autoSpaceDE/>
        <w:autoSpaceDN/>
        <w:adjustRightInd/>
        <w:rPr>
          <w:rFonts w:eastAsia="Times New Roman"/>
          <w:b/>
        </w:rPr>
      </w:pPr>
    </w:p>
    <w:p w:rsidR="00652C7E" w:rsidRPr="00047508" w:rsidRDefault="00652C7E" w:rsidP="00652C7E">
      <w:pPr>
        <w:widowControl/>
        <w:autoSpaceDE/>
        <w:autoSpaceDN/>
        <w:adjustRightInd/>
        <w:ind w:right="5389"/>
        <w:rPr>
          <w:rFonts w:eastAsia="Times New Roman"/>
          <w:b/>
          <w:szCs w:val="28"/>
        </w:rPr>
      </w:pPr>
      <w:r w:rsidRPr="00047508">
        <w:rPr>
          <w:rFonts w:eastAsia="Times New Roman"/>
          <w:b/>
        </w:rPr>
        <w:t xml:space="preserve">О внесении изменений в муниципальную программу МО «Поселок Айхал» Мирнинского района Республики Саха (Якутия) </w:t>
      </w:r>
      <w:r w:rsidRPr="00047508">
        <w:rPr>
          <w:rFonts w:eastAsia="Times New Roman"/>
          <w:b/>
          <w:szCs w:val="28"/>
        </w:rPr>
        <w:t>«Экология и охрана окружающей среды в муниципальном образовании «Поселок Айхал» на 2022-2026 годы»</w:t>
      </w:r>
      <w:r w:rsidRPr="00047508">
        <w:rPr>
          <w:rFonts w:eastAsia="Times New Roman"/>
          <w:b/>
        </w:rPr>
        <w:t xml:space="preserve"> утвержденную постановлением Главы от 13.05.2022 №219</w:t>
      </w:r>
    </w:p>
    <w:p w:rsidR="00652C7E" w:rsidRPr="00047508" w:rsidRDefault="00652C7E" w:rsidP="00652C7E">
      <w:pPr>
        <w:widowControl/>
        <w:autoSpaceDE/>
        <w:autoSpaceDN/>
        <w:adjustRightInd/>
        <w:ind w:firstLine="567"/>
        <w:jc w:val="both"/>
        <w:rPr>
          <w:rFonts w:eastAsia="Times New Roman"/>
          <w:szCs w:val="28"/>
        </w:rPr>
      </w:pPr>
    </w:p>
    <w:p w:rsidR="00652C7E" w:rsidRPr="00047508" w:rsidRDefault="00652C7E" w:rsidP="00652C7E">
      <w:pPr>
        <w:widowControl/>
        <w:autoSpaceDE/>
        <w:autoSpaceDN/>
        <w:adjustRightInd/>
        <w:ind w:firstLine="567"/>
        <w:jc w:val="both"/>
        <w:rPr>
          <w:rFonts w:eastAsia="Times New Roman"/>
          <w:szCs w:val="28"/>
        </w:rPr>
      </w:pPr>
      <w:r w:rsidRPr="00047508">
        <w:rPr>
          <w:rFonts w:eastAsia="Times New Roman"/>
          <w:szCs w:val="28"/>
        </w:rPr>
        <w:t>В соответствии со статьей 179 Бюджетного кодекса Российской Федерации, в соответствии с  Федеральным законом от 06.10.2003г. №131 «Об общих принципах организации местного самоуправления в Российской Федерации», с Федеральным законом от 28.06.2014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№414, на основании постановления Главы поселка №299 от 29.05.2023, Администрация МО «Поселок Айхал» постановляет:</w:t>
      </w:r>
    </w:p>
    <w:p w:rsidR="00652C7E" w:rsidRPr="00047508" w:rsidRDefault="00652C7E" w:rsidP="00652C7E">
      <w:pPr>
        <w:widowControl/>
        <w:autoSpaceDE/>
        <w:autoSpaceDN/>
        <w:adjustRightInd/>
        <w:ind w:firstLine="567"/>
        <w:jc w:val="both"/>
        <w:rPr>
          <w:rFonts w:eastAsia="Times New Roman"/>
          <w:b/>
          <w:szCs w:val="28"/>
        </w:rPr>
      </w:pPr>
    </w:p>
    <w:p w:rsidR="00652C7E" w:rsidRPr="00047508" w:rsidRDefault="00652C7E" w:rsidP="00931D54">
      <w:pPr>
        <w:widowControl/>
        <w:numPr>
          <w:ilvl w:val="0"/>
          <w:numId w:val="5"/>
        </w:numPr>
        <w:autoSpaceDE/>
        <w:autoSpaceDN/>
        <w:adjustRightInd/>
        <w:spacing w:after="160" w:line="259" w:lineRule="auto"/>
        <w:jc w:val="both"/>
        <w:rPr>
          <w:rFonts w:eastAsia="Times New Roman"/>
          <w:szCs w:val="28"/>
        </w:rPr>
      </w:pPr>
      <w:r w:rsidRPr="00047508">
        <w:rPr>
          <w:rFonts w:eastAsia="Times New Roman"/>
          <w:szCs w:val="28"/>
        </w:rPr>
        <w:t>Внести в муниципальную программу МО «Поселок Айхал» Мирнинского района Республики Саха (Якутия) «Экология и охрана окружающей среды в муниципальном образовании «Поселок Айхал» на 2022-2026 годы», утвержденную постановлением Главы от 13.05.2022 №219 следующие изменения:</w:t>
      </w:r>
    </w:p>
    <w:p w:rsidR="00652C7E" w:rsidRPr="00047508" w:rsidRDefault="00652C7E" w:rsidP="00931D54">
      <w:pPr>
        <w:widowControl/>
        <w:numPr>
          <w:ilvl w:val="1"/>
          <w:numId w:val="5"/>
        </w:numPr>
        <w:autoSpaceDE/>
        <w:autoSpaceDN/>
        <w:adjustRightInd/>
        <w:spacing w:after="160" w:line="259" w:lineRule="auto"/>
        <w:contextualSpacing/>
        <w:jc w:val="both"/>
        <w:rPr>
          <w:rFonts w:eastAsia="Times New Roman"/>
        </w:rPr>
      </w:pPr>
      <w:r w:rsidRPr="00047508">
        <w:rPr>
          <w:rFonts w:eastAsia="Times New Roman"/>
        </w:rPr>
        <w:t>в паспорте Программы, финансовое обеспечение изложить в новой редакции:</w:t>
      </w:r>
    </w:p>
    <w:p w:rsidR="00652C7E" w:rsidRPr="00047508" w:rsidRDefault="00652C7E" w:rsidP="00652C7E">
      <w:pPr>
        <w:widowControl/>
        <w:autoSpaceDE/>
        <w:autoSpaceDN/>
        <w:adjustRightInd/>
        <w:ind w:left="927"/>
        <w:contextualSpacing/>
        <w:jc w:val="both"/>
        <w:rPr>
          <w:rFonts w:eastAsia="Times New Roman"/>
        </w:rPr>
      </w:pP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029"/>
        <w:gridCol w:w="1417"/>
        <w:gridCol w:w="1559"/>
        <w:gridCol w:w="1418"/>
        <w:gridCol w:w="1559"/>
        <w:gridCol w:w="1682"/>
      </w:tblGrid>
      <w:tr w:rsidR="00652C7E" w:rsidRPr="00047508" w:rsidTr="00B174D4">
        <w:trPr>
          <w:trHeight w:val="412"/>
        </w:trPr>
        <w:tc>
          <w:tcPr>
            <w:tcW w:w="2029" w:type="dxa"/>
            <w:vMerge w:val="restart"/>
          </w:tcPr>
          <w:p w:rsidR="00652C7E" w:rsidRPr="00047508" w:rsidRDefault="00652C7E" w:rsidP="00652C7E">
            <w:pPr>
              <w:widowControl/>
              <w:autoSpaceDE/>
              <w:autoSpaceDN/>
              <w:adjustRightInd/>
              <w:spacing w:line="259" w:lineRule="auto"/>
              <w:jc w:val="both"/>
              <w:rPr>
                <w:rFonts w:eastAsia="Calibri"/>
                <w:b/>
                <w:lang w:eastAsia="en-US"/>
              </w:rPr>
            </w:pPr>
            <w:r w:rsidRPr="00047508">
              <w:rPr>
                <w:rFonts w:eastAsia="Calibri"/>
                <w:b/>
                <w:sz w:val="22"/>
                <w:szCs w:val="22"/>
                <w:lang w:eastAsia="en-US"/>
              </w:rPr>
              <w:t>Финансовое обеспечение программы:</w:t>
            </w:r>
          </w:p>
        </w:tc>
        <w:tc>
          <w:tcPr>
            <w:tcW w:w="7635" w:type="dxa"/>
            <w:gridSpan w:val="5"/>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 xml:space="preserve">Расходы </w:t>
            </w:r>
          </w:p>
        </w:tc>
      </w:tr>
      <w:tr w:rsidR="00652C7E" w:rsidRPr="00047508" w:rsidTr="00B174D4">
        <w:trPr>
          <w:trHeight w:val="271"/>
        </w:trPr>
        <w:tc>
          <w:tcPr>
            <w:tcW w:w="2029" w:type="dxa"/>
            <w:vMerge/>
          </w:tcPr>
          <w:p w:rsidR="00652C7E" w:rsidRPr="00047508" w:rsidRDefault="00652C7E" w:rsidP="00652C7E">
            <w:pPr>
              <w:widowControl/>
              <w:autoSpaceDE/>
              <w:autoSpaceDN/>
              <w:adjustRightInd/>
              <w:spacing w:line="259" w:lineRule="auto"/>
              <w:rPr>
                <w:rFonts w:eastAsia="Calibri"/>
                <w:b/>
                <w:lang w:eastAsia="en-US"/>
              </w:rPr>
            </w:pPr>
          </w:p>
        </w:tc>
        <w:tc>
          <w:tcPr>
            <w:tcW w:w="1417"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2022 год</w:t>
            </w:r>
          </w:p>
        </w:tc>
        <w:tc>
          <w:tcPr>
            <w:tcW w:w="1559"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2023 год</w:t>
            </w:r>
          </w:p>
        </w:tc>
        <w:tc>
          <w:tcPr>
            <w:tcW w:w="1418"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2024 год</w:t>
            </w:r>
          </w:p>
        </w:tc>
        <w:tc>
          <w:tcPr>
            <w:tcW w:w="1559"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2025 год</w:t>
            </w:r>
          </w:p>
        </w:tc>
        <w:tc>
          <w:tcPr>
            <w:tcW w:w="1682"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2026 год</w:t>
            </w:r>
          </w:p>
        </w:tc>
      </w:tr>
      <w:tr w:rsidR="00652C7E" w:rsidRPr="00047508" w:rsidTr="00B174D4">
        <w:trPr>
          <w:trHeight w:val="448"/>
        </w:trPr>
        <w:tc>
          <w:tcPr>
            <w:tcW w:w="2029" w:type="dxa"/>
          </w:tcPr>
          <w:p w:rsidR="00652C7E" w:rsidRPr="00047508" w:rsidRDefault="00652C7E" w:rsidP="00652C7E">
            <w:pPr>
              <w:widowControl/>
              <w:autoSpaceDE/>
              <w:autoSpaceDN/>
              <w:adjustRightInd/>
              <w:spacing w:line="259" w:lineRule="auto"/>
              <w:rPr>
                <w:rFonts w:eastAsia="Calibri"/>
                <w:b/>
                <w:lang w:eastAsia="en-US"/>
              </w:rPr>
            </w:pPr>
            <w:r w:rsidRPr="00047508">
              <w:rPr>
                <w:rFonts w:eastAsia="Calibri"/>
                <w:b/>
                <w:sz w:val="22"/>
                <w:szCs w:val="22"/>
                <w:lang w:eastAsia="en-US"/>
              </w:rPr>
              <w:t>Федеральный бюджет</w:t>
            </w:r>
          </w:p>
        </w:tc>
        <w:tc>
          <w:tcPr>
            <w:tcW w:w="1417"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w:t>
            </w:r>
          </w:p>
        </w:tc>
        <w:tc>
          <w:tcPr>
            <w:tcW w:w="1559"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w:t>
            </w:r>
          </w:p>
        </w:tc>
        <w:tc>
          <w:tcPr>
            <w:tcW w:w="1418"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w:t>
            </w:r>
          </w:p>
        </w:tc>
        <w:tc>
          <w:tcPr>
            <w:tcW w:w="1559"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w:t>
            </w:r>
          </w:p>
        </w:tc>
        <w:tc>
          <w:tcPr>
            <w:tcW w:w="1682"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w:t>
            </w:r>
          </w:p>
        </w:tc>
      </w:tr>
      <w:tr w:rsidR="00652C7E" w:rsidRPr="00047508" w:rsidTr="00B174D4">
        <w:trPr>
          <w:trHeight w:val="402"/>
        </w:trPr>
        <w:tc>
          <w:tcPr>
            <w:tcW w:w="2029" w:type="dxa"/>
          </w:tcPr>
          <w:p w:rsidR="00652C7E" w:rsidRPr="00047508" w:rsidRDefault="00652C7E" w:rsidP="00652C7E">
            <w:pPr>
              <w:widowControl/>
              <w:autoSpaceDE/>
              <w:autoSpaceDN/>
              <w:adjustRightInd/>
              <w:spacing w:line="259" w:lineRule="auto"/>
              <w:rPr>
                <w:rFonts w:eastAsia="Calibri"/>
                <w:b/>
                <w:lang w:eastAsia="en-US"/>
              </w:rPr>
            </w:pPr>
            <w:r w:rsidRPr="00047508">
              <w:rPr>
                <w:rFonts w:eastAsia="Calibri"/>
                <w:b/>
                <w:sz w:val="22"/>
                <w:szCs w:val="22"/>
                <w:lang w:eastAsia="en-US"/>
              </w:rPr>
              <w:t>Республиканский бюджет</w:t>
            </w:r>
          </w:p>
        </w:tc>
        <w:tc>
          <w:tcPr>
            <w:tcW w:w="1417"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w:t>
            </w:r>
          </w:p>
        </w:tc>
        <w:tc>
          <w:tcPr>
            <w:tcW w:w="1559"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w:t>
            </w:r>
          </w:p>
        </w:tc>
        <w:tc>
          <w:tcPr>
            <w:tcW w:w="1418"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w:t>
            </w:r>
          </w:p>
        </w:tc>
        <w:tc>
          <w:tcPr>
            <w:tcW w:w="1559"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w:t>
            </w:r>
          </w:p>
        </w:tc>
        <w:tc>
          <w:tcPr>
            <w:tcW w:w="1682"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bCs/>
                <w:sz w:val="22"/>
                <w:szCs w:val="22"/>
                <w:lang w:eastAsia="en-US"/>
              </w:rPr>
              <w:t>-</w:t>
            </w:r>
          </w:p>
        </w:tc>
      </w:tr>
      <w:tr w:rsidR="00652C7E" w:rsidRPr="00047508" w:rsidTr="00B174D4">
        <w:trPr>
          <w:trHeight w:val="483"/>
        </w:trPr>
        <w:tc>
          <w:tcPr>
            <w:tcW w:w="2029" w:type="dxa"/>
          </w:tcPr>
          <w:p w:rsidR="00652C7E" w:rsidRPr="00047508" w:rsidRDefault="00652C7E" w:rsidP="00652C7E">
            <w:pPr>
              <w:widowControl/>
              <w:autoSpaceDE/>
              <w:autoSpaceDN/>
              <w:adjustRightInd/>
              <w:spacing w:line="259" w:lineRule="auto"/>
              <w:rPr>
                <w:rFonts w:eastAsia="Calibri"/>
                <w:b/>
                <w:lang w:eastAsia="en-US"/>
              </w:rPr>
            </w:pPr>
            <w:r w:rsidRPr="00047508">
              <w:rPr>
                <w:rFonts w:eastAsia="Calibri"/>
                <w:b/>
                <w:sz w:val="22"/>
                <w:szCs w:val="22"/>
                <w:lang w:eastAsia="en-US"/>
              </w:rPr>
              <w:t>Бюджет МО «Мирнинский район»</w:t>
            </w:r>
          </w:p>
        </w:tc>
        <w:tc>
          <w:tcPr>
            <w:tcW w:w="1417"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w:t>
            </w:r>
          </w:p>
        </w:tc>
        <w:tc>
          <w:tcPr>
            <w:tcW w:w="1559"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4 793 829,41</w:t>
            </w:r>
          </w:p>
        </w:tc>
        <w:tc>
          <w:tcPr>
            <w:tcW w:w="1418"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w:t>
            </w:r>
          </w:p>
        </w:tc>
        <w:tc>
          <w:tcPr>
            <w:tcW w:w="1559"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w:t>
            </w:r>
          </w:p>
        </w:tc>
        <w:tc>
          <w:tcPr>
            <w:tcW w:w="1682"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w:t>
            </w:r>
          </w:p>
        </w:tc>
      </w:tr>
      <w:tr w:rsidR="00652C7E" w:rsidRPr="00047508" w:rsidTr="00B174D4">
        <w:trPr>
          <w:trHeight w:val="643"/>
        </w:trPr>
        <w:tc>
          <w:tcPr>
            <w:tcW w:w="2029" w:type="dxa"/>
          </w:tcPr>
          <w:p w:rsidR="00652C7E" w:rsidRPr="00047508" w:rsidRDefault="00652C7E" w:rsidP="00652C7E">
            <w:pPr>
              <w:widowControl/>
              <w:autoSpaceDE/>
              <w:autoSpaceDN/>
              <w:adjustRightInd/>
              <w:spacing w:line="259" w:lineRule="auto"/>
              <w:rPr>
                <w:rFonts w:eastAsia="Calibri"/>
                <w:b/>
                <w:lang w:eastAsia="en-US"/>
              </w:rPr>
            </w:pPr>
            <w:r w:rsidRPr="00047508">
              <w:rPr>
                <w:rFonts w:eastAsia="Calibri"/>
                <w:b/>
                <w:sz w:val="22"/>
                <w:szCs w:val="22"/>
                <w:lang w:eastAsia="en-US"/>
              </w:rPr>
              <w:t>Бюджет МО «Поселок Айхал»</w:t>
            </w:r>
          </w:p>
        </w:tc>
        <w:tc>
          <w:tcPr>
            <w:tcW w:w="1417"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w:t>
            </w:r>
          </w:p>
        </w:tc>
        <w:tc>
          <w:tcPr>
            <w:tcW w:w="1559"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96 436,33</w:t>
            </w:r>
          </w:p>
        </w:tc>
        <w:tc>
          <w:tcPr>
            <w:tcW w:w="1418"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w:t>
            </w:r>
          </w:p>
        </w:tc>
        <w:tc>
          <w:tcPr>
            <w:tcW w:w="1559"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w:t>
            </w:r>
          </w:p>
        </w:tc>
        <w:tc>
          <w:tcPr>
            <w:tcW w:w="1682"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w:t>
            </w:r>
          </w:p>
        </w:tc>
      </w:tr>
      <w:tr w:rsidR="00652C7E" w:rsidRPr="00047508" w:rsidTr="00B174D4">
        <w:trPr>
          <w:trHeight w:val="571"/>
        </w:trPr>
        <w:tc>
          <w:tcPr>
            <w:tcW w:w="2029" w:type="dxa"/>
          </w:tcPr>
          <w:p w:rsidR="00652C7E" w:rsidRPr="00047508" w:rsidRDefault="00652C7E" w:rsidP="00652C7E">
            <w:pPr>
              <w:widowControl/>
              <w:autoSpaceDE/>
              <w:autoSpaceDN/>
              <w:adjustRightInd/>
              <w:spacing w:line="259" w:lineRule="auto"/>
              <w:rPr>
                <w:rFonts w:eastAsia="Calibri"/>
                <w:b/>
                <w:lang w:eastAsia="en-US"/>
              </w:rPr>
            </w:pPr>
            <w:r w:rsidRPr="00047508">
              <w:rPr>
                <w:rFonts w:eastAsia="Calibri"/>
                <w:b/>
                <w:sz w:val="22"/>
                <w:szCs w:val="22"/>
                <w:lang w:eastAsia="en-US"/>
              </w:rPr>
              <w:lastRenderedPageBreak/>
              <w:t>Иные источники</w:t>
            </w:r>
          </w:p>
        </w:tc>
        <w:tc>
          <w:tcPr>
            <w:tcW w:w="1417"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w:t>
            </w:r>
          </w:p>
        </w:tc>
        <w:tc>
          <w:tcPr>
            <w:tcW w:w="1559"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w:t>
            </w:r>
          </w:p>
        </w:tc>
        <w:tc>
          <w:tcPr>
            <w:tcW w:w="1418"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w:t>
            </w:r>
          </w:p>
        </w:tc>
        <w:tc>
          <w:tcPr>
            <w:tcW w:w="1559"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w:t>
            </w:r>
          </w:p>
        </w:tc>
        <w:tc>
          <w:tcPr>
            <w:tcW w:w="1682" w:type="dxa"/>
          </w:tcPr>
          <w:p w:rsidR="00652C7E" w:rsidRPr="00047508" w:rsidRDefault="00652C7E" w:rsidP="00652C7E">
            <w:pPr>
              <w:widowControl/>
              <w:autoSpaceDE/>
              <w:autoSpaceDN/>
              <w:adjustRightInd/>
              <w:spacing w:line="259" w:lineRule="auto"/>
              <w:jc w:val="center"/>
              <w:rPr>
                <w:rFonts w:eastAsia="Calibri"/>
                <w:lang w:eastAsia="en-US"/>
              </w:rPr>
            </w:pPr>
            <w:r w:rsidRPr="00047508">
              <w:rPr>
                <w:rFonts w:eastAsia="Calibri"/>
                <w:sz w:val="22"/>
                <w:szCs w:val="22"/>
                <w:lang w:eastAsia="en-US"/>
              </w:rPr>
              <w:t>-</w:t>
            </w:r>
          </w:p>
        </w:tc>
      </w:tr>
      <w:tr w:rsidR="00652C7E" w:rsidRPr="00047508" w:rsidTr="00B174D4">
        <w:trPr>
          <w:trHeight w:val="571"/>
        </w:trPr>
        <w:tc>
          <w:tcPr>
            <w:tcW w:w="2029" w:type="dxa"/>
          </w:tcPr>
          <w:p w:rsidR="00652C7E" w:rsidRPr="00047508" w:rsidRDefault="00652C7E" w:rsidP="00652C7E">
            <w:pPr>
              <w:widowControl/>
              <w:autoSpaceDE/>
              <w:autoSpaceDN/>
              <w:adjustRightInd/>
              <w:spacing w:line="259" w:lineRule="auto"/>
              <w:rPr>
                <w:rFonts w:eastAsia="Calibri"/>
                <w:b/>
                <w:lang w:eastAsia="en-US"/>
              </w:rPr>
            </w:pPr>
            <w:r w:rsidRPr="00047508">
              <w:rPr>
                <w:rFonts w:eastAsia="Calibri"/>
                <w:b/>
                <w:sz w:val="22"/>
                <w:szCs w:val="22"/>
                <w:lang w:eastAsia="en-US"/>
              </w:rPr>
              <w:t>ИТОГО</w:t>
            </w:r>
          </w:p>
        </w:tc>
        <w:tc>
          <w:tcPr>
            <w:tcW w:w="1417"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sz w:val="22"/>
                <w:szCs w:val="22"/>
                <w:lang w:eastAsia="en-US"/>
              </w:rPr>
              <w:t>-</w:t>
            </w:r>
          </w:p>
        </w:tc>
        <w:tc>
          <w:tcPr>
            <w:tcW w:w="1559"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sz w:val="22"/>
                <w:szCs w:val="22"/>
                <w:lang w:eastAsia="en-US"/>
              </w:rPr>
              <w:t>4 890 265,74</w:t>
            </w:r>
          </w:p>
        </w:tc>
        <w:tc>
          <w:tcPr>
            <w:tcW w:w="1418"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sz w:val="22"/>
                <w:szCs w:val="22"/>
                <w:lang w:eastAsia="en-US"/>
              </w:rPr>
              <w:t>-</w:t>
            </w:r>
          </w:p>
        </w:tc>
        <w:tc>
          <w:tcPr>
            <w:tcW w:w="1559"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sz w:val="22"/>
                <w:szCs w:val="22"/>
                <w:lang w:eastAsia="en-US"/>
              </w:rPr>
              <w:t>-</w:t>
            </w:r>
          </w:p>
        </w:tc>
        <w:tc>
          <w:tcPr>
            <w:tcW w:w="1682" w:type="dxa"/>
          </w:tcPr>
          <w:p w:rsidR="00652C7E" w:rsidRPr="00047508" w:rsidRDefault="00652C7E" w:rsidP="00652C7E">
            <w:pPr>
              <w:widowControl/>
              <w:autoSpaceDE/>
              <w:autoSpaceDN/>
              <w:adjustRightInd/>
              <w:spacing w:line="259" w:lineRule="auto"/>
              <w:jc w:val="center"/>
              <w:rPr>
                <w:rFonts w:eastAsia="Calibri"/>
                <w:b/>
                <w:bCs/>
                <w:lang w:eastAsia="en-US"/>
              </w:rPr>
            </w:pPr>
            <w:r w:rsidRPr="00047508">
              <w:rPr>
                <w:rFonts w:eastAsia="Calibri"/>
                <w:b/>
                <w:sz w:val="22"/>
                <w:szCs w:val="22"/>
                <w:lang w:eastAsia="en-US"/>
              </w:rPr>
              <w:t>-</w:t>
            </w:r>
          </w:p>
        </w:tc>
      </w:tr>
    </w:tbl>
    <w:p w:rsidR="00652C7E" w:rsidRPr="00047508" w:rsidRDefault="00652C7E" w:rsidP="00652C7E">
      <w:pPr>
        <w:widowControl/>
        <w:autoSpaceDE/>
        <w:autoSpaceDN/>
        <w:adjustRightInd/>
        <w:spacing w:after="160" w:line="259" w:lineRule="auto"/>
        <w:ind w:left="993" w:hanging="426"/>
        <w:jc w:val="both"/>
        <w:rPr>
          <w:rFonts w:eastAsia="Calibri"/>
          <w:bCs/>
          <w:sz w:val="22"/>
          <w:szCs w:val="22"/>
          <w:lang w:eastAsia="en-US"/>
        </w:rPr>
      </w:pPr>
      <w:r w:rsidRPr="00047508">
        <w:rPr>
          <w:rFonts w:eastAsia="Calibri"/>
          <w:bCs/>
          <w:szCs w:val="22"/>
          <w:lang w:eastAsia="en-US"/>
        </w:rPr>
        <w:t>1.2 раздел 3 программы «Перечень мероприятий и ресурсное обеспечение Программы» изложить в новой редакции согласно приложению 1 к настоящему постановлению.</w:t>
      </w:r>
    </w:p>
    <w:p w:rsidR="00652C7E" w:rsidRPr="00047508" w:rsidRDefault="00652C7E" w:rsidP="00652C7E">
      <w:pPr>
        <w:widowControl/>
        <w:autoSpaceDE/>
        <w:autoSpaceDN/>
        <w:adjustRightInd/>
        <w:ind w:left="927" w:hanging="360"/>
        <w:jc w:val="both"/>
        <w:rPr>
          <w:rFonts w:eastAsia="Times New Roman"/>
        </w:rPr>
      </w:pPr>
      <w:r w:rsidRPr="00047508">
        <w:rPr>
          <w:rFonts w:eastAsia="Times New Roman"/>
        </w:rPr>
        <w:t>2.</w:t>
      </w:r>
      <w:r w:rsidRPr="00047508">
        <w:rPr>
          <w:rFonts w:eastAsia="Times New Roman"/>
        </w:rPr>
        <w:tab/>
        <w:t>Специалисту 1 разряда пресс – секретарю (или иное замещающее лицо) разместить настоящее постановление с приложениями в информационном бюллетене «Вестник Айхала» и на официальном сайте Администрации МО «Поселок Айхал» (www.мо-айхал.рф).</w:t>
      </w:r>
    </w:p>
    <w:p w:rsidR="00652C7E" w:rsidRPr="00047508" w:rsidRDefault="00652C7E" w:rsidP="00652C7E">
      <w:pPr>
        <w:widowControl/>
        <w:autoSpaceDE/>
        <w:autoSpaceDN/>
        <w:adjustRightInd/>
        <w:ind w:left="927" w:hanging="360"/>
        <w:jc w:val="both"/>
        <w:rPr>
          <w:rFonts w:eastAsia="Times New Roman"/>
        </w:rPr>
      </w:pPr>
      <w:r w:rsidRPr="00047508">
        <w:rPr>
          <w:rFonts w:eastAsia="Times New Roman"/>
        </w:rPr>
        <w:t>3.</w:t>
      </w:r>
      <w:r w:rsidRPr="00047508">
        <w:rPr>
          <w:rFonts w:eastAsia="Times New Roman"/>
        </w:rPr>
        <w:tab/>
        <w:t>Настоящее постановление вступает в силу после его официального опубликования (обнародования).</w:t>
      </w:r>
    </w:p>
    <w:p w:rsidR="00652C7E" w:rsidRPr="00047508" w:rsidRDefault="00652C7E" w:rsidP="00652C7E">
      <w:pPr>
        <w:widowControl/>
        <w:autoSpaceDE/>
        <w:autoSpaceDN/>
        <w:adjustRightInd/>
        <w:ind w:left="927" w:hanging="360"/>
        <w:jc w:val="both"/>
        <w:rPr>
          <w:rFonts w:eastAsia="Times New Roman"/>
          <w:szCs w:val="28"/>
        </w:rPr>
      </w:pPr>
      <w:r w:rsidRPr="00047508">
        <w:rPr>
          <w:rFonts w:eastAsia="Times New Roman"/>
        </w:rPr>
        <w:t>4.</w:t>
      </w:r>
      <w:r w:rsidRPr="00047508">
        <w:rPr>
          <w:rFonts w:eastAsia="Times New Roman"/>
        </w:rPr>
        <w:tab/>
        <w:t>Контроль исполнения настоящего постановления оставляю за собой.</w:t>
      </w:r>
    </w:p>
    <w:p w:rsidR="00652C7E" w:rsidRPr="00047508" w:rsidRDefault="00652C7E" w:rsidP="00652C7E">
      <w:pPr>
        <w:widowControl/>
        <w:autoSpaceDE/>
        <w:autoSpaceDN/>
        <w:adjustRightInd/>
        <w:ind w:firstLine="567"/>
        <w:jc w:val="both"/>
        <w:rPr>
          <w:rFonts w:eastAsia="Times New Roman"/>
          <w:szCs w:val="28"/>
        </w:rPr>
      </w:pPr>
    </w:p>
    <w:p w:rsidR="00652C7E" w:rsidRPr="00047508" w:rsidRDefault="00652C7E" w:rsidP="00652C7E">
      <w:pPr>
        <w:widowControl/>
        <w:autoSpaceDE/>
        <w:autoSpaceDN/>
        <w:adjustRightInd/>
        <w:jc w:val="both"/>
        <w:rPr>
          <w:rFonts w:eastAsia="Times New Roman"/>
          <w:szCs w:val="28"/>
        </w:rPr>
      </w:pPr>
    </w:p>
    <w:p w:rsidR="00652C7E" w:rsidRPr="00047508" w:rsidRDefault="00652C7E" w:rsidP="00652C7E">
      <w:pPr>
        <w:widowControl/>
        <w:autoSpaceDE/>
        <w:autoSpaceDN/>
        <w:adjustRightInd/>
        <w:jc w:val="both"/>
        <w:rPr>
          <w:rFonts w:eastAsia="Times New Roman"/>
          <w:szCs w:val="28"/>
        </w:rPr>
      </w:pPr>
    </w:p>
    <w:p w:rsidR="00652C7E" w:rsidRPr="00047508" w:rsidRDefault="00652C7E" w:rsidP="00652C7E">
      <w:pPr>
        <w:widowControl/>
        <w:autoSpaceDE/>
        <w:autoSpaceDN/>
        <w:adjustRightInd/>
        <w:jc w:val="both"/>
        <w:rPr>
          <w:rFonts w:eastAsia="Times New Roman"/>
          <w:szCs w:val="28"/>
        </w:rPr>
      </w:pPr>
    </w:p>
    <w:p w:rsidR="00652C7E" w:rsidRPr="00047508" w:rsidRDefault="00652C7E" w:rsidP="00652C7E">
      <w:pPr>
        <w:widowControl/>
        <w:autoSpaceDE/>
        <w:autoSpaceDN/>
        <w:adjustRightInd/>
        <w:rPr>
          <w:rFonts w:eastAsia="Times New Roman"/>
          <w:b/>
          <w:szCs w:val="28"/>
        </w:rPr>
      </w:pPr>
    </w:p>
    <w:p w:rsidR="00652C7E" w:rsidRPr="00047508" w:rsidRDefault="00652C7E" w:rsidP="00652C7E">
      <w:pPr>
        <w:widowControl/>
        <w:rPr>
          <w:rFonts w:eastAsia="Times New Roman"/>
          <w:b/>
          <w:szCs w:val="28"/>
        </w:rPr>
      </w:pPr>
      <w:r w:rsidRPr="00047508">
        <w:rPr>
          <w:rFonts w:eastAsia="Times New Roman"/>
          <w:b/>
          <w:szCs w:val="28"/>
        </w:rPr>
        <w:t>Исполняющий обязанности</w:t>
      </w:r>
    </w:p>
    <w:p w:rsidR="00652C7E" w:rsidRPr="00047508" w:rsidRDefault="00652C7E" w:rsidP="00652C7E">
      <w:pPr>
        <w:widowControl/>
        <w:rPr>
          <w:rFonts w:eastAsia="TimesNewRomanPSMT"/>
        </w:rPr>
      </w:pPr>
      <w:r w:rsidRPr="00047508">
        <w:rPr>
          <w:rFonts w:eastAsia="Times New Roman"/>
          <w:b/>
          <w:szCs w:val="28"/>
        </w:rPr>
        <w:t xml:space="preserve">Главы поселка </w:t>
      </w:r>
      <w:r w:rsidRPr="00047508">
        <w:rPr>
          <w:rFonts w:eastAsia="Times New Roman"/>
          <w:b/>
          <w:szCs w:val="28"/>
        </w:rPr>
        <w:tab/>
      </w:r>
      <w:r w:rsidRPr="00047508">
        <w:rPr>
          <w:rFonts w:eastAsia="Times New Roman"/>
          <w:b/>
          <w:szCs w:val="28"/>
        </w:rPr>
        <w:tab/>
      </w:r>
      <w:r w:rsidRPr="00047508">
        <w:rPr>
          <w:rFonts w:eastAsia="Times New Roman"/>
          <w:b/>
          <w:szCs w:val="28"/>
        </w:rPr>
        <w:tab/>
      </w:r>
      <w:r w:rsidRPr="00047508">
        <w:rPr>
          <w:rFonts w:eastAsia="Times New Roman"/>
          <w:b/>
          <w:szCs w:val="28"/>
        </w:rPr>
        <w:tab/>
      </w:r>
      <w:r w:rsidRPr="00047508">
        <w:rPr>
          <w:rFonts w:eastAsia="Times New Roman"/>
          <w:b/>
          <w:szCs w:val="28"/>
        </w:rPr>
        <w:tab/>
      </w:r>
      <w:r w:rsidR="00047508" w:rsidRPr="00047508">
        <w:rPr>
          <w:rFonts w:eastAsia="Times New Roman"/>
          <w:b/>
          <w:szCs w:val="28"/>
        </w:rPr>
        <w:tab/>
      </w:r>
      <w:r w:rsidR="00047508" w:rsidRPr="00047508">
        <w:rPr>
          <w:rFonts w:eastAsia="Times New Roman"/>
          <w:b/>
          <w:szCs w:val="28"/>
        </w:rPr>
        <w:tab/>
      </w:r>
      <w:r w:rsidRPr="00047508">
        <w:rPr>
          <w:rFonts w:eastAsia="Times New Roman"/>
          <w:b/>
          <w:szCs w:val="28"/>
        </w:rPr>
        <w:tab/>
        <w:t xml:space="preserve">         Е.В. Лачинова</w:t>
      </w:r>
    </w:p>
    <w:p w:rsidR="00652C7E" w:rsidRPr="00047508" w:rsidRDefault="00652C7E" w:rsidP="00652C7E">
      <w:pPr>
        <w:widowControl/>
        <w:autoSpaceDE/>
        <w:autoSpaceDN/>
        <w:adjustRightInd/>
        <w:spacing w:after="160" w:line="259" w:lineRule="auto"/>
        <w:rPr>
          <w:rFonts w:eastAsia="Calibri"/>
          <w:sz w:val="22"/>
          <w:szCs w:val="22"/>
          <w:lang w:eastAsia="en-US"/>
        </w:rPr>
      </w:pPr>
    </w:p>
    <w:p w:rsidR="00652C7E" w:rsidRPr="00047508" w:rsidRDefault="00652C7E" w:rsidP="00652C7E">
      <w:pPr>
        <w:widowControl/>
        <w:autoSpaceDE/>
        <w:autoSpaceDN/>
        <w:adjustRightInd/>
        <w:spacing w:after="160" w:line="259" w:lineRule="auto"/>
        <w:rPr>
          <w:rFonts w:eastAsia="Calibri"/>
          <w:sz w:val="22"/>
          <w:szCs w:val="22"/>
          <w:lang w:eastAsia="en-US"/>
        </w:rPr>
      </w:pPr>
    </w:p>
    <w:p w:rsidR="00652C7E" w:rsidRPr="00047508" w:rsidRDefault="00652C7E" w:rsidP="00652C7E">
      <w:pPr>
        <w:widowControl/>
        <w:autoSpaceDE/>
        <w:autoSpaceDN/>
        <w:adjustRightInd/>
        <w:spacing w:after="160" w:line="259" w:lineRule="auto"/>
        <w:rPr>
          <w:rFonts w:eastAsia="Calibri"/>
          <w:sz w:val="22"/>
          <w:szCs w:val="22"/>
          <w:lang w:eastAsia="en-US"/>
        </w:rPr>
      </w:pPr>
    </w:p>
    <w:p w:rsidR="00652C7E" w:rsidRPr="00047508" w:rsidRDefault="00652C7E" w:rsidP="00652C7E">
      <w:pPr>
        <w:widowControl/>
        <w:autoSpaceDE/>
        <w:autoSpaceDN/>
        <w:adjustRightInd/>
        <w:spacing w:after="160" w:line="259" w:lineRule="auto"/>
        <w:rPr>
          <w:rFonts w:eastAsia="Calibri"/>
          <w:sz w:val="22"/>
          <w:szCs w:val="22"/>
          <w:lang w:eastAsia="en-US"/>
        </w:rPr>
      </w:pPr>
    </w:p>
    <w:p w:rsidR="00652C7E" w:rsidRPr="00047508" w:rsidRDefault="00652C7E" w:rsidP="00652C7E">
      <w:pPr>
        <w:widowControl/>
        <w:autoSpaceDE/>
        <w:autoSpaceDN/>
        <w:adjustRightInd/>
        <w:spacing w:after="160" w:line="259" w:lineRule="auto"/>
        <w:rPr>
          <w:rFonts w:eastAsia="Calibri"/>
          <w:sz w:val="22"/>
          <w:szCs w:val="22"/>
          <w:lang w:eastAsia="en-US"/>
        </w:rPr>
      </w:pPr>
    </w:p>
    <w:p w:rsidR="00652C7E" w:rsidRPr="00047508" w:rsidRDefault="00652C7E" w:rsidP="00652C7E">
      <w:pPr>
        <w:widowControl/>
        <w:autoSpaceDE/>
        <w:autoSpaceDN/>
        <w:adjustRightInd/>
        <w:spacing w:after="160" w:line="259" w:lineRule="auto"/>
        <w:rPr>
          <w:rFonts w:eastAsia="Calibri"/>
          <w:sz w:val="22"/>
          <w:szCs w:val="22"/>
          <w:lang w:eastAsia="en-US"/>
        </w:rPr>
      </w:pPr>
    </w:p>
    <w:p w:rsidR="00652C7E" w:rsidRPr="00047508" w:rsidRDefault="00652C7E" w:rsidP="00652C7E">
      <w:pPr>
        <w:widowControl/>
        <w:autoSpaceDE/>
        <w:autoSpaceDN/>
        <w:adjustRightInd/>
        <w:spacing w:after="160" w:line="259" w:lineRule="auto"/>
        <w:rPr>
          <w:rFonts w:eastAsia="Calibri"/>
          <w:sz w:val="22"/>
          <w:szCs w:val="22"/>
          <w:lang w:eastAsia="en-US"/>
        </w:rPr>
      </w:pPr>
    </w:p>
    <w:p w:rsidR="00652C7E" w:rsidRPr="00047508" w:rsidRDefault="00652C7E" w:rsidP="00652C7E">
      <w:pPr>
        <w:widowControl/>
        <w:autoSpaceDE/>
        <w:autoSpaceDN/>
        <w:adjustRightInd/>
        <w:spacing w:after="160" w:line="259" w:lineRule="auto"/>
        <w:rPr>
          <w:rFonts w:eastAsia="Calibri"/>
          <w:sz w:val="22"/>
          <w:szCs w:val="22"/>
          <w:lang w:eastAsia="en-US"/>
        </w:rPr>
      </w:pPr>
    </w:p>
    <w:p w:rsidR="00652C7E" w:rsidRPr="00047508" w:rsidRDefault="00652C7E" w:rsidP="00652C7E">
      <w:pPr>
        <w:widowControl/>
        <w:autoSpaceDE/>
        <w:autoSpaceDN/>
        <w:adjustRightInd/>
        <w:spacing w:after="160" w:line="259" w:lineRule="auto"/>
        <w:rPr>
          <w:rFonts w:eastAsia="Calibri"/>
          <w:sz w:val="22"/>
          <w:szCs w:val="22"/>
          <w:lang w:eastAsia="en-US"/>
        </w:rPr>
      </w:pPr>
    </w:p>
    <w:p w:rsidR="00047508" w:rsidRPr="00047508" w:rsidRDefault="00047508" w:rsidP="00652C7E">
      <w:pPr>
        <w:widowControl/>
        <w:autoSpaceDE/>
        <w:autoSpaceDN/>
        <w:adjustRightInd/>
        <w:spacing w:after="160" w:line="259" w:lineRule="auto"/>
        <w:rPr>
          <w:rFonts w:eastAsia="Calibri"/>
          <w:sz w:val="22"/>
          <w:szCs w:val="22"/>
          <w:lang w:eastAsia="en-US"/>
        </w:rPr>
      </w:pPr>
    </w:p>
    <w:p w:rsidR="00047508" w:rsidRPr="00047508" w:rsidRDefault="00047508" w:rsidP="00652C7E">
      <w:pPr>
        <w:widowControl/>
        <w:autoSpaceDE/>
        <w:autoSpaceDN/>
        <w:adjustRightInd/>
        <w:spacing w:after="160" w:line="259" w:lineRule="auto"/>
        <w:rPr>
          <w:rFonts w:eastAsia="Calibri"/>
          <w:sz w:val="22"/>
          <w:szCs w:val="22"/>
          <w:lang w:eastAsia="en-US"/>
        </w:rPr>
      </w:pPr>
    </w:p>
    <w:p w:rsidR="00047508" w:rsidRPr="00047508" w:rsidRDefault="00047508" w:rsidP="00652C7E">
      <w:pPr>
        <w:widowControl/>
        <w:autoSpaceDE/>
        <w:autoSpaceDN/>
        <w:adjustRightInd/>
        <w:spacing w:after="160" w:line="259" w:lineRule="auto"/>
        <w:rPr>
          <w:rFonts w:eastAsia="Calibri"/>
          <w:sz w:val="22"/>
          <w:szCs w:val="22"/>
          <w:lang w:eastAsia="en-US"/>
        </w:rPr>
      </w:pPr>
    </w:p>
    <w:p w:rsidR="00047508" w:rsidRPr="00047508" w:rsidRDefault="00047508" w:rsidP="00652C7E">
      <w:pPr>
        <w:widowControl/>
        <w:autoSpaceDE/>
        <w:autoSpaceDN/>
        <w:adjustRightInd/>
        <w:spacing w:after="160" w:line="259" w:lineRule="auto"/>
        <w:rPr>
          <w:rFonts w:eastAsia="Calibri"/>
          <w:sz w:val="22"/>
          <w:szCs w:val="22"/>
          <w:lang w:eastAsia="en-US"/>
        </w:rPr>
      </w:pPr>
    </w:p>
    <w:p w:rsidR="00652C7E" w:rsidRPr="00047508" w:rsidRDefault="00652C7E" w:rsidP="00652C7E">
      <w:pPr>
        <w:widowControl/>
        <w:autoSpaceDE/>
        <w:autoSpaceDN/>
        <w:adjustRightInd/>
        <w:spacing w:after="160" w:line="259" w:lineRule="auto"/>
        <w:rPr>
          <w:rFonts w:eastAsia="Calibri"/>
          <w:sz w:val="22"/>
          <w:szCs w:val="22"/>
          <w:lang w:eastAsia="en-US"/>
        </w:rPr>
      </w:pPr>
    </w:p>
    <w:p w:rsidR="00652C7E" w:rsidRPr="00047508" w:rsidRDefault="00652C7E" w:rsidP="00652C7E">
      <w:pPr>
        <w:widowControl/>
        <w:autoSpaceDE/>
        <w:autoSpaceDN/>
        <w:adjustRightInd/>
        <w:spacing w:after="160" w:line="259" w:lineRule="auto"/>
        <w:rPr>
          <w:rFonts w:eastAsia="Calibri"/>
          <w:sz w:val="22"/>
          <w:szCs w:val="22"/>
          <w:lang w:eastAsia="en-US"/>
        </w:rPr>
      </w:pPr>
    </w:p>
    <w:p w:rsidR="00652C7E" w:rsidRPr="00047508" w:rsidRDefault="00652C7E" w:rsidP="00652C7E">
      <w:pPr>
        <w:widowControl/>
        <w:autoSpaceDE/>
        <w:autoSpaceDN/>
        <w:adjustRightInd/>
        <w:spacing w:after="160" w:line="259" w:lineRule="auto"/>
        <w:rPr>
          <w:rFonts w:eastAsia="Calibri"/>
          <w:sz w:val="22"/>
          <w:szCs w:val="22"/>
          <w:lang w:eastAsia="en-US"/>
        </w:rPr>
      </w:pPr>
    </w:p>
    <w:tbl>
      <w:tblPr>
        <w:tblW w:w="9360" w:type="dxa"/>
        <w:tblInd w:w="108" w:type="dxa"/>
        <w:tblBorders>
          <w:bottom w:val="thickThinSmallGap" w:sz="24" w:space="0" w:color="auto"/>
        </w:tblBorders>
        <w:tblLook w:val="01E0"/>
      </w:tblPr>
      <w:tblGrid>
        <w:gridCol w:w="3837"/>
        <w:gridCol w:w="1563"/>
        <w:gridCol w:w="3960"/>
      </w:tblGrid>
      <w:tr w:rsidR="00E85EF1" w:rsidRPr="00047508" w:rsidTr="00B174D4">
        <w:trPr>
          <w:trHeight w:val="2202"/>
        </w:trPr>
        <w:tc>
          <w:tcPr>
            <w:tcW w:w="3837" w:type="dxa"/>
            <w:shd w:val="clear" w:color="auto" w:fill="auto"/>
          </w:tcPr>
          <w:p w:rsidR="00E85EF1" w:rsidRPr="00047508" w:rsidRDefault="00E85EF1" w:rsidP="00E85EF1">
            <w:pPr>
              <w:widowControl/>
              <w:autoSpaceDE/>
              <w:autoSpaceDN/>
              <w:adjustRightInd/>
              <w:jc w:val="center"/>
              <w:rPr>
                <w:rFonts w:eastAsia="Times New Roman"/>
                <w:b/>
              </w:rPr>
            </w:pPr>
            <w:r w:rsidRPr="00047508">
              <w:rPr>
                <w:rFonts w:eastAsia="Times New Roman"/>
                <w:b/>
              </w:rPr>
              <w:lastRenderedPageBreak/>
              <w:t>Российская Федерация (Россия)</w:t>
            </w:r>
          </w:p>
          <w:p w:rsidR="00E85EF1" w:rsidRPr="00047508" w:rsidRDefault="00E85EF1" w:rsidP="00E85EF1">
            <w:pPr>
              <w:widowControl/>
              <w:autoSpaceDE/>
              <w:autoSpaceDN/>
              <w:adjustRightInd/>
              <w:jc w:val="center"/>
              <w:rPr>
                <w:rFonts w:eastAsia="Times New Roman"/>
                <w:b/>
              </w:rPr>
            </w:pPr>
            <w:r w:rsidRPr="00047508">
              <w:rPr>
                <w:rFonts w:eastAsia="Times New Roman"/>
                <w:b/>
              </w:rPr>
              <w:t>Республика Саха (Якутия)</w:t>
            </w:r>
          </w:p>
          <w:p w:rsidR="00E85EF1" w:rsidRPr="00047508" w:rsidRDefault="00E85EF1" w:rsidP="00E85EF1">
            <w:pPr>
              <w:widowControl/>
              <w:autoSpaceDE/>
              <w:autoSpaceDN/>
              <w:adjustRightInd/>
              <w:jc w:val="center"/>
              <w:rPr>
                <w:rFonts w:eastAsia="Times New Roman"/>
                <w:b/>
              </w:rPr>
            </w:pPr>
            <w:r w:rsidRPr="00047508">
              <w:rPr>
                <w:rFonts w:eastAsia="Times New Roman"/>
                <w:b/>
              </w:rPr>
              <w:t>АДМИНИСТРАЦИЯ</w:t>
            </w:r>
          </w:p>
          <w:p w:rsidR="00E85EF1" w:rsidRPr="00047508" w:rsidRDefault="00E85EF1" w:rsidP="00E85EF1">
            <w:pPr>
              <w:widowControl/>
              <w:autoSpaceDE/>
              <w:autoSpaceDN/>
              <w:adjustRightInd/>
              <w:jc w:val="center"/>
              <w:rPr>
                <w:rFonts w:eastAsia="Times New Roman"/>
                <w:b/>
              </w:rPr>
            </w:pPr>
            <w:r w:rsidRPr="00047508">
              <w:rPr>
                <w:rFonts w:eastAsia="Times New Roman"/>
                <w:b/>
              </w:rPr>
              <w:t>муниципального образования</w:t>
            </w:r>
          </w:p>
          <w:p w:rsidR="00E85EF1" w:rsidRPr="00047508" w:rsidRDefault="00E85EF1" w:rsidP="00E85EF1">
            <w:pPr>
              <w:widowControl/>
              <w:autoSpaceDE/>
              <w:autoSpaceDN/>
              <w:adjustRightInd/>
              <w:jc w:val="center"/>
              <w:rPr>
                <w:rFonts w:eastAsia="Times New Roman"/>
                <w:b/>
              </w:rPr>
            </w:pPr>
            <w:r w:rsidRPr="00047508">
              <w:rPr>
                <w:rFonts w:eastAsia="Times New Roman"/>
                <w:b/>
              </w:rPr>
              <w:t>«Поселок Айхал»</w:t>
            </w:r>
          </w:p>
          <w:p w:rsidR="00E85EF1" w:rsidRPr="00047508" w:rsidRDefault="00E85EF1" w:rsidP="00E85EF1">
            <w:pPr>
              <w:widowControl/>
              <w:autoSpaceDE/>
              <w:autoSpaceDN/>
              <w:adjustRightInd/>
              <w:jc w:val="center"/>
              <w:rPr>
                <w:rFonts w:eastAsia="Times New Roman"/>
                <w:b/>
                <w:sz w:val="20"/>
                <w:szCs w:val="20"/>
              </w:rPr>
            </w:pPr>
            <w:r w:rsidRPr="00047508">
              <w:rPr>
                <w:rFonts w:eastAsia="Times New Roman"/>
                <w:b/>
              </w:rPr>
              <w:t>Мирнинского района</w:t>
            </w:r>
          </w:p>
          <w:p w:rsidR="00E85EF1" w:rsidRPr="00047508" w:rsidRDefault="00E85EF1" w:rsidP="00E85EF1">
            <w:pPr>
              <w:widowControl/>
              <w:autoSpaceDE/>
              <w:autoSpaceDN/>
              <w:adjustRightInd/>
              <w:jc w:val="center"/>
              <w:rPr>
                <w:rFonts w:eastAsia="Times New Roman"/>
                <w:b/>
                <w:bCs/>
                <w:kern w:val="32"/>
                <w:position w:val="6"/>
              </w:rPr>
            </w:pPr>
          </w:p>
          <w:p w:rsidR="00E85EF1" w:rsidRPr="00047508" w:rsidRDefault="00E85EF1" w:rsidP="00E85EF1">
            <w:pPr>
              <w:widowControl/>
              <w:autoSpaceDE/>
              <w:autoSpaceDN/>
              <w:adjustRightInd/>
              <w:jc w:val="center"/>
              <w:rPr>
                <w:rFonts w:eastAsia="Times New Roman"/>
                <w:b/>
                <w:bCs/>
                <w:kern w:val="32"/>
                <w:position w:val="6"/>
                <w:sz w:val="32"/>
                <w:szCs w:val="32"/>
              </w:rPr>
            </w:pPr>
            <w:r w:rsidRPr="00047508">
              <w:rPr>
                <w:rFonts w:eastAsia="Times New Roman"/>
                <w:b/>
                <w:bCs/>
                <w:kern w:val="32"/>
                <w:position w:val="6"/>
                <w:sz w:val="32"/>
                <w:szCs w:val="32"/>
              </w:rPr>
              <w:t>ПОСТАНОВЛЕНИЕ</w:t>
            </w:r>
          </w:p>
        </w:tc>
        <w:tc>
          <w:tcPr>
            <w:tcW w:w="1563" w:type="dxa"/>
            <w:shd w:val="clear" w:color="auto" w:fill="auto"/>
          </w:tcPr>
          <w:p w:rsidR="00E85EF1" w:rsidRPr="00047508" w:rsidRDefault="00E85EF1" w:rsidP="00E85EF1">
            <w:pPr>
              <w:widowControl/>
              <w:autoSpaceDE/>
              <w:autoSpaceDN/>
              <w:adjustRightInd/>
              <w:jc w:val="center"/>
              <w:rPr>
                <w:rFonts w:eastAsia="Times New Roman"/>
                <w:noProof/>
              </w:rPr>
            </w:pPr>
            <w:r w:rsidRPr="00047508">
              <w:rPr>
                <w:rFonts w:eastAsia="Times New Roman"/>
                <w:noProof/>
              </w:rPr>
              <w:drawing>
                <wp:anchor distT="0" distB="0" distL="114300" distR="114300" simplePos="0" relativeHeight="251670528" behindDoc="0" locked="0" layoutInCell="1" allowOverlap="1">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1" cstate="print"/>
                          <a:srcRect t="21161" r="-61"/>
                          <a:stretch>
                            <a:fillRect/>
                          </a:stretch>
                        </pic:blipFill>
                        <pic:spPr bwMode="auto">
                          <a:xfrm>
                            <a:off x="0" y="0"/>
                            <a:ext cx="838764" cy="822960"/>
                          </a:xfrm>
                          <a:prstGeom prst="rect">
                            <a:avLst/>
                          </a:prstGeom>
                          <a:noFill/>
                        </pic:spPr>
                      </pic:pic>
                    </a:graphicData>
                  </a:graphic>
                </wp:anchor>
              </w:drawing>
            </w:r>
          </w:p>
          <w:p w:rsidR="00E85EF1" w:rsidRPr="00047508" w:rsidRDefault="00E85EF1" w:rsidP="00E85EF1">
            <w:pPr>
              <w:widowControl/>
              <w:autoSpaceDE/>
              <w:autoSpaceDN/>
              <w:adjustRightInd/>
              <w:jc w:val="center"/>
              <w:rPr>
                <w:rFonts w:eastAsia="Times New Roman"/>
              </w:rPr>
            </w:pPr>
          </w:p>
        </w:tc>
        <w:tc>
          <w:tcPr>
            <w:tcW w:w="3960" w:type="dxa"/>
            <w:shd w:val="clear" w:color="auto" w:fill="auto"/>
          </w:tcPr>
          <w:p w:rsidR="00E85EF1" w:rsidRPr="00047508" w:rsidRDefault="00E85EF1" w:rsidP="00E85EF1">
            <w:pPr>
              <w:widowControl/>
              <w:autoSpaceDE/>
              <w:autoSpaceDN/>
              <w:adjustRightInd/>
              <w:jc w:val="center"/>
              <w:rPr>
                <w:rFonts w:eastAsia="Times New Roman"/>
                <w:b/>
              </w:rPr>
            </w:pPr>
            <w:r w:rsidRPr="00047508">
              <w:rPr>
                <w:rFonts w:eastAsia="Times New Roman"/>
                <w:b/>
              </w:rPr>
              <w:t>Россия Федерацията (Россия)</w:t>
            </w:r>
          </w:p>
          <w:p w:rsidR="00E85EF1" w:rsidRPr="00047508" w:rsidRDefault="00E85EF1" w:rsidP="00E85EF1">
            <w:pPr>
              <w:widowControl/>
              <w:autoSpaceDE/>
              <w:autoSpaceDN/>
              <w:adjustRightInd/>
              <w:jc w:val="center"/>
              <w:rPr>
                <w:rFonts w:eastAsia="Times New Roman"/>
                <w:b/>
              </w:rPr>
            </w:pPr>
            <w:r w:rsidRPr="00047508">
              <w:rPr>
                <w:rFonts w:eastAsia="Times New Roman"/>
                <w:b/>
                <w:shd w:val="clear" w:color="auto" w:fill="FFFFFF"/>
              </w:rPr>
              <w:t>Саха Өрөспүүбүлүкэтэ</w:t>
            </w:r>
          </w:p>
          <w:p w:rsidR="00E85EF1" w:rsidRPr="00047508" w:rsidRDefault="00E85EF1" w:rsidP="00E85EF1">
            <w:pPr>
              <w:widowControl/>
              <w:autoSpaceDE/>
              <w:autoSpaceDN/>
              <w:adjustRightInd/>
              <w:jc w:val="center"/>
              <w:rPr>
                <w:rFonts w:eastAsia="Times New Roman"/>
                <w:b/>
              </w:rPr>
            </w:pPr>
            <w:r w:rsidRPr="00047508">
              <w:rPr>
                <w:rFonts w:eastAsia="Times New Roman"/>
                <w:b/>
              </w:rPr>
              <w:t>Мииринэйулуу</w:t>
            </w:r>
            <w:r w:rsidRPr="00047508">
              <w:rPr>
                <w:rFonts w:eastAsia="Times New Roman"/>
                <w:b/>
                <w:lang w:val="en-US"/>
              </w:rPr>
              <w:t>h</w:t>
            </w:r>
            <w:r w:rsidRPr="00047508">
              <w:rPr>
                <w:rFonts w:eastAsia="Times New Roman"/>
                <w:b/>
              </w:rPr>
              <w:t>ун</w:t>
            </w:r>
          </w:p>
          <w:p w:rsidR="00E85EF1" w:rsidRPr="00047508" w:rsidRDefault="00E85EF1" w:rsidP="00E85EF1">
            <w:pPr>
              <w:widowControl/>
              <w:autoSpaceDE/>
              <w:autoSpaceDN/>
              <w:adjustRightInd/>
              <w:jc w:val="center"/>
              <w:rPr>
                <w:rFonts w:eastAsia="Times New Roman"/>
                <w:b/>
              </w:rPr>
            </w:pPr>
            <w:r w:rsidRPr="00047508">
              <w:rPr>
                <w:rFonts w:eastAsia="Times New Roman"/>
                <w:b/>
              </w:rPr>
              <w:t>Айхал бө</w:t>
            </w:r>
            <w:r w:rsidRPr="00047508">
              <w:rPr>
                <w:rFonts w:eastAsia="Times New Roman"/>
                <w:b/>
                <w:lang w:val="en-US"/>
              </w:rPr>
              <w:t>h</w:t>
            </w:r>
            <w:r w:rsidRPr="00047508">
              <w:rPr>
                <w:rFonts w:eastAsia="Times New Roman"/>
                <w:b/>
              </w:rPr>
              <w:t>үөлэгин</w:t>
            </w:r>
          </w:p>
          <w:p w:rsidR="00E85EF1" w:rsidRPr="00047508" w:rsidRDefault="00E85EF1" w:rsidP="00E85EF1">
            <w:pPr>
              <w:widowControl/>
              <w:autoSpaceDE/>
              <w:autoSpaceDN/>
              <w:adjustRightInd/>
              <w:jc w:val="center"/>
              <w:rPr>
                <w:rFonts w:eastAsia="Times New Roman"/>
                <w:b/>
              </w:rPr>
            </w:pPr>
            <w:r w:rsidRPr="00047508">
              <w:rPr>
                <w:rFonts w:eastAsia="Times New Roman"/>
                <w:b/>
              </w:rPr>
              <w:t>муниципальнайтэриллиитин</w:t>
            </w:r>
          </w:p>
          <w:p w:rsidR="00E85EF1" w:rsidRPr="00047508" w:rsidRDefault="00E85EF1" w:rsidP="00E85EF1">
            <w:pPr>
              <w:widowControl/>
              <w:autoSpaceDE/>
              <w:autoSpaceDN/>
              <w:adjustRightInd/>
              <w:jc w:val="center"/>
              <w:rPr>
                <w:rFonts w:eastAsia="Times New Roman"/>
                <w:b/>
                <w:position w:val="6"/>
                <w:sz w:val="28"/>
                <w:szCs w:val="28"/>
              </w:rPr>
            </w:pPr>
            <w:r w:rsidRPr="00047508">
              <w:rPr>
                <w:rFonts w:eastAsia="Times New Roman"/>
                <w:b/>
              </w:rPr>
              <w:t>ДЬА</w:t>
            </w:r>
            <w:r w:rsidRPr="00047508">
              <w:rPr>
                <w:rFonts w:eastAsia="Times New Roman"/>
                <w:b/>
                <w:lang w:val="en-US"/>
              </w:rPr>
              <w:t>h</w:t>
            </w:r>
            <w:r w:rsidRPr="00047508">
              <w:rPr>
                <w:rFonts w:eastAsia="Times New Roman"/>
                <w:b/>
              </w:rPr>
              <w:t>АЛТАТА</w:t>
            </w:r>
          </w:p>
          <w:p w:rsidR="00E85EF1" w:rsidRPr="00047508" w:rsidRDefault="00E85EF1" w:rsidP="00E85EF1">
            <w:pPr>
              <w:widowControl/>
              <w:autoSpaceDE/>
              <w:autoSpaceDN/>
              <w:adjustRightInd/>
              <w:jc w:val="center"/>
              <w:rPr>
                <w:rFonts w:eastAsia="Times New Roman"/>
                <w:b/>
                <w:position w:val="6"/>
                <w:sz w:val="20"/>
                <w:szCs w:val="20"/>
              </w:rPr>
            </w:pPr>
          </w:p>
          <w:p w:rsidR="00E85EF1" w:rsidRPr="00047508" w:rsidRDefault="00E85EF1" w:rsidP="00E85EF1">
            <w:pPr>
              <w:widowControl/>
              <w:autoSpaceDE/>
              <w:autoSpaceDN/>
              <w:adjustRightInd/>
              <w:jc w:val="center"/>
              <w:rPr>
                <w:rFonts w:eastAsia="Times New Roman"/>
                <w:b/>
                <w:sz w:val="32"/>
                <w:szCs w:val="32"/>
              </w:rPr>
            </w:pPr>
            <w:r w:rsidRPr="00047508">
              <w:rPr>
                <w:rFonts w:eastAsia="Times New Roman"/>
                <w:b/>
                <w:position w:val="6"/>
                <w:sz w:val="32"/>
                <w:szCs w:val="32"/>
              </w:rPr>
              <w:t>УУРААХ</w:t>
            </w:r>
          </w:p>
          <w:p w:rsidR="00E85EF1" w:rsidRPr="00047508" w:rsidRDefault="00E85EF1" w:rsidP="00E85EF1">
            <w:pPr>
              <w:widowControl/>
              <w:autoSpaceDE/>
              <w:autoSpaceDN/>
              <w:adjustRightInd/>
              <w:jc w:val="center"/>
              <w:rPr>
                <w:rFonts w:eastAsia="Times New Roman"/>
                <w:b/>
                <w:bCs/>
                <w:kern w:val="32"/>
                <w:position w:val="6"/>
                <w:sz w:val="2"/>
                <w:szCs w:val="2"/>
              </w:rPr>
            </w:pPr>
          </w:p>
        </w:tc>
      </w:tr>
    </w:tbl>
    <w:p w:rsidR="00E85EF1" w:rsidRPr="00047508" w:rsidRDefault="00E85EF1" w:rsidP="00E85EF1">
      <w:pPr>
        <w:widowControl/>
        <w:autoSpaceDE/>
        <w:autoSpaceDN/>
        <w:adjustRightInd/>
        <w:ind w:right="-284"/>
        <w:rPr>
          <w:rFonts w:eastAsia="Times New Roman"/>
        </w:rPr>
      </w:pPr>
    </w:p>
    <w:p w:rsidR="00E85EF1" w:rsidRPr="00047508" w:rsidRDefault="00E85EF1" w:rsidP="00E85EF1">
      <w:pPr>
        <w:widowControl/>
        <w:autoSpaceDE/>
        <w:autoSpaceDN/>
        <w:adjustRightInd/>
        <w:ind w:left="-709" w:right="-284" w:firstLine="709"/>
        <w:rPr>
          <w:rFonts w:eastAsia="Times New Roman"/>
        </w:rPr>
      </w:pPr>
      <w:r w:rsidRPr="00047508">
        <w:rPr>
          <w:rFonts w:eastAsia="Times New Roman"/>
        </w:rPr>
        <w:t>«17»  мая2023г.</w:t>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r>
      <w:r w:rsidR="00047508" w:rsidRPr="00047508">
        <w:rPr>
          <w:rFonts w:eastAsia="Times New Roman"/>
        </w:rPr>
        <w:tab/>
      </w:r>
      <w:r w:rsidR="00047508" w:rsidRPr="00047508">
        <w:rPr>
          <w:rFonts w:eastAsia="Times New Roman"/>
        </w:rPr>
        <w:tab/>
      </w:r>
      <w:r w:rsidRPr="00047508">
        <w:rPr>
          <w:rFonts w:eastAsia="Times New Roman"/>
        </w:rPr>
        <w:tab/>
      </w:r>
      <w:r w:rsidRPr="00047508">
        <w:rPr>
          <w:rFonts w:eastAsia="Times New Roman"/>
        </w:rPr>
        <w:tab/>
      </w:r>
      <w:r w:rsidRPr="00047508">
        <w:rPr>
          <w:rFonts w:eastAsia="Times New Roman"/>
        </w:rPr>
        <w:tab/>
        <w:t>№ 274</w:t>
      </w:r>
    </w:p>
    <w:p w:rsidR="00E85EF1" w:rsidRPr="00047508" w:rsidRDefault="00E85EF1" w:rsidP="00E85EF1">
      <w:pPr>
        <w:widowControl/>
        <w:autoSpaceDE/>
        <w:autoSpaceDN/>
        <w:adjustRightInd/>
        <w:ind w:left="-709" w:right="-284" w:firstLine="709"/>
        <w:rPr>
          <w:rFonts w:eastAsia="Times New Roman"/>
        </w:rPr>
      </w:pPr>
    </w:p>
    <w:p w:rsidR="00E85EF1" w:rsidRPr="00047508" w:rsidRDefault="00E85EF1" w:rsidP="00E85EF1">
      <w:pPr>
        <w:widowControl/>
        <w:autoSpaceDE/>
        <w:autoSpaceDN/>
        <w:adjustRightInd/>
        <w:ind w:left="-709" w:right="-284" w:firstLine="709"/>
        <w:rPr>
          <w:rFonts w:eastAsia="Times New Roman"/>
        </w:rPr>
      </w:pPr>
    </w:p>
    <w:p w:rsidR="00E85EF1" w:rsidRPr="00047508" w:rsidRDefault="00E85EF1" w:rsidP="00E85EF1">
      <w:pPr>
        <w:widowControl/>
        <w:autoSpaceDE/>
        <w:autoSpaceDN/>
        <w:adjustRightInd/>
        <w:ind w:left="-709" w:right="-284" w:firstLine="709"/>
        <w:rPr>
          <w:rFonts w:eastAsia="Times New Roman"/>
          <w:b/>
          <w:bCs/>
        </w:rPr>
      </w:pPr>
      <w:r w:rsidRPr="00047508">
        <w:rPr>
          <w:rFonts w:eastAsia="Times New Roman"/>
          <w:b/>
          <w:bCs/>
        </w:rPr>
        <w:t>О проведении поселкового субботника</w:t>
      </w:r>
    </w:p>
    <w:p w:rsidR="00E85EF1" w:rsidRPr="00047508" w:rsidRDefault="00E85EF1" w:rsidP="00E85EF1">
      <w:pPr>
        <w:widowControl/>
        <w:autoSpaceDE/>
        <w:autoSpaceDN/>
        <w:adjustRightInd/>
        <w:ind w:left="-709" w:right="-284" w:firstLine="709"/>
        <w:rPr>
          <w:rFonts w:eastAsia="Times New Roman"/>
          <w:b/>
          <w:bCs/>
        </w:rPr>
      </w:pPr>
      <w:r w:rsidRPr="00047508">
        <w:rPr>
          <w:rFonts w:eastAsia="Times New Roman"/>
          <w:b/>
          <w:bCs/>
        </w:rPr>
        <w:tab/>
      </w:r>
    </w:p>
    <w:p w:rsidR="00E85EF1" w:rsidRPr="00047508" w:rsidRDefault="00E85EF1" w:rsidP="00E85EF1">
      <w:pPr>
        <w:widowControl/>
        <w:autoSpaceDE/>
        <w:autoSpaceDN/>
        <w:adjustRightInd/>
        <w:ind w:left="-709" w:right="-284" w:firstLine="709"/>
        <w:rPr>
          <w:rFonts w:eastAsia="Times New Roman"/>
        </w:rPr>
      </w:pPr>
      <w:r w:rsidRPr="00047508">
        <w:rPr>
          <w:rFonts w:eastAsia="Times New Roman"/>
          <w:b/>
          <w:bCs/>
        </w:rPr>
        <w:tab/>
      </w:r>
      <w:r w:rsidRPr="00047508">
        <w:rPr>
          <w:rFonts w:eastAsia="Times New Roman"/>
        </w:rPr>
        <w:t>С целью организации работы по очистке от мусора территорий общего пользования муниципального образования «Поселок Айхал» постановляю:</w:t>
      </w:r>
    </w:p>
    <w:p w:rsidR="00E85EF1" w:rsidRPr="00047508" w:rsidRDefault="00E85EF1" w:rsidP="00E85EF1">
      <w:pPr>
        <w:widowControl/>
        <w:autoSpaceDE/>
        <w:autoSpaceDN/>
        <w:adjustRightInd/>
        <w:ind w:left="-709" w:right="-284" w:firstLine="709"/>
        <w:rPr>
          <w:rFonts w:eastAsia="Times New Roman"/>
        </w:rPr>
      </w:pPr>
    </w:p>
    <w:p w:rsidR="00E85EF1" w:rsidRPr="00047508" w:rsidRDefault="00E85EF1" w:rsidP="00931D54">
      <w:pPr>
        <w:widowControl/>
        <w:numPr>
          <w:ilvl w:val="0"/>
          <w:numId w:val="14"/>
        </w:numPr>
        <w:autoSpaceDE/>
        <w:autoSpaceDN/>
        <w:adjustRightInd/>
        <w:ind w:right="-284"/>
        <w:contextualSpacing/>
        <w:jc w:val="both"/>
        <w:rPr>
          <w:rFonts w:eastAsia="Times New Roman"/>
        </w:rPr>
      </w:pPr>
      <w:r w:rsidRPr="00047508">
        <w:rPr>
          <w:rFonts w:eastAsia="Times New Roman"/>
        </w:rPr>
        <w:t>Провести 23 и 27 мая 2023 года на территории муниципального образования «Поселок Айхал» Мирнинского района Республики Саха (Якутия) поселковый субботник по очистке от мусора территорий общего пользования.</w:t>
      </w:r>
    </w:p>
    <w:p w:rsidR="00E85EF1" w:rsidRPr="00047508" w:rsidRDefault="00E85EF1" w:rsidP="00931D54">
      <w:pPr>
        <w:widowControl/>
        <w:numPr>
          <w:ilvl w:val="0"/>
          <w:numId w:val="14"/>
        </w:numPr>
        <w:autoSpaceDE/>
        <w:autoSpaceDN/>
        <w:adjustRightInd/>
        <w:ind w:right="-284"/>
        <w:contextualSpacing/>
        <w:jc w:val="both"/>
        <w:rPr>
          <w:rFonts w:eastAsia="Times New Roman"/>
        </w:rPr>
      </w:pPr>
      <w:r w:rsidRPr="00047508">
        <w:rPr>
          <w:rFonts w:eastAsia="Times New Roman"/>
        </w:rPr>
        <w:t>И. о. директора МУП АПЖХ (Зубарев Д.В.) обеспечить вывоз и размещение собранного мусора на полигоне ТКО.</w:t>
      </w:r>
    </w:p>
    <w:p w:rsidR="00E85EF1" w:rsidRPr="00047508" w:rsidRDefault="00E85EF1" w:rsidP="00931D54">
      <w:pPr>
        <w:widowControl/>
        <w:numPr>
          <w:ilvl w:val="0"/>
          <w:numId w:val="14"/>
        </w:numPr>
        <w:autoSpaceDE/>
        <w:autoSpaceDN/>
        <w:adjustRightInd/>
        <w:ind w:right="-284"/>
        <w:contextualSpacing/>
        <w:jc w:val="both"/>
        <w:rPr>
          <w:rFonts w:eastAsia="Times New Roman"/>
        </w:rPr>
      </w:pPr>
      <w:r w:rsidRPr="00047508">
        <w:rPr>
          <w:rFonts w:eastAsia="Times New Roman"/>
        </w:rPr>
        <w:t>Специалисту 1 разряда пресс - секретарю Администрации МО «Посёлок Айхал»:</w:t>
      </w:r>
    </w:p>
    <w:p w:rsidR="00E85EF1" w:rsidRPr="00047508" w:rsidRDefault="00E85EF1" w:rsidP="00E85EF1">
      <w:pPr>
        <w:widowControl/>
        <w:autoSpaceDE/>
        <w:autoSpaceDN/>
        <w:adjustRightInd/>
        <w:ind w:left="720" w:right="-284"/>
        <w:contextualSpacing/>
        <w:jc w:val="both"/>
        <w:rPr>
          <w:rFonts w:eastAsia="Times New Roman"/>
        </w:rPr>
      </w:pPr>
      <w:r w:rsidRPr="00047508">
        <w:rPr>
          <w:rFonts w:eastAsia="Times New Roman"/>
        </w:rPr>
        <w:t>- довести настоящее постановление до сведения жителей поселка;</w:t>
      </w:r>
    </w:p>
    <w:p w:rsidR="00E85EF1" w:rsidRPr="00047508" w:rsidRDefault="00E85EF1" w:rsidP="00E85EF1">
      <w:pPr>
        <w:widowControl/>
        <w:autoSpaceDE/>
        <w:autoSpaceDN/>
        <w:adjustRightInd/>
        <w:ind w:left="720" w:right="-284"/>
        <w:contextualSpacing/>
        <w:jc w:val="both"/>
        <w:rPr>
          <w:rFonts w:eastAsia="Times New Roman"/>
        </w:rPr>
      </w:pPr>
      <w:r w:rsidRPr="00047508">
        <w:rPr>
          <w:rFonts w:eastAsia="Times New Roman"/>
        </w:rPr>
        <w:t>- опубликовать настоящее Постановление на официальном сайте Администрации МО «Поселок Айхал» (www.мо-айхал.рф) и информационном бюллетене «Вестник Айхала».</w:t>
      </w:r>
    </w:p>
    <w:p w:rsidR="00E85EF1" w:rsidRPr="00047508" w:rsidRDefault="00E85EF1" w:rsidP="00931D54">
      <w:pPr>
        <w:widowControl/>
        <w:numPr>
          <w:ilvl w:val="0"/>
          <w:numId w:val="14"/>
        </w:numPr>
        <w:autoSpaceDE/>
        <w:autoSpaceDN/>
        <w:adjustRightInd/>
        <w:ind w:right="-284"/>
        <w:contextualSpacing/>
        <w:jc w:val="both"/>
        <w:rPr>
          <w:rFonts w:eastAsia="Times New Roman"/>
        </w:rPr>
      </w:pPr>
      <w:r w:rsidRPr="00047508">
        <w:rPr>
          <w:rFonts w:eastAsia="Times New Roman"/>
        </w:rPr>
        <w:t>Настоящее постановление вступает в силу после его официального опубликования (обнародования).</w:t>
      </w:r>
    </w:p>
    <w:p w:rsidR="00E85EF1" w:rsidRPr="00047508" w:rsidRDefault="00E85EF1" w:rsidP="00931D54">
      <w:pPr>
        <w:widowControl/>
        <w:numPr>
          <w:ilvl w:val="0"/>
          <w:numId w:val="14"/>
        </w:numPr>
        <w:autoSpaceDE/>
        <w:autoSpaceDN/>
        <w:adjustRightInd/>
        <w:ind w:right="-284"/>
        <w:contextualSpacing/>
        <w:jc w:val="both"/>
        <w:rPr>
          <w:rFonts w:eastAsia="Times New Roman"/>
        </w:rPr>
      </w:pPr>
      <w:r w:rsidRPr="00047508">
        <w:rPr>
          <w:rFonts w:eastAsia="Times New Roman"/>
        </w:rPr>
        <w:t>Контроль исполнения настоящего постановления возложить на заместителя Главы администрации по жилищно-коммунальному хозяйству.</w:t>
      </w:r>
    </w:p>
    <w:p w:rsidR="00E85EF1" w:rsidRPr="00047508" w:rsidRDefault="00E85EF1" w:rsidP="00E85EF1">
      <w:pPr>
        <w:widowControl/>
        <w:autoSpaceDE/>
        <w:autoSpaceDN/>
        <w:adjustRightInd/>
        <w:ind w:right="-284"/>
        <w:rPr>
          <w:rFonts w:eastAsia="Times New Roman"/>
        </w:rPr>
      </w:pPr>
    </w:p>
    <w:p w:rsidR="00E85EF1" w:rsidRPr="00047508" w:rsidRDefault="00E85EF1" w:rsidP="00E85EF1">
      <w:pPr>
        <w:widowControl/>
        <w:autoSpaceDE/>
        <w:autoSpaceDN/>
        <w:adjustRightInd/>
        <w:ind w:right="-284"/>
        <w:rPr>
          <w:rFonts w:eastAsia="Times New Roman"/>
          <w:b/>
          <w:bCs/>
        </w:rPr>
      </w:pPr>
      <w:r w:rsidRPr="00047508">
        <w:rPr>
          <w:rFonts w:eastAsia="Times New Roman"/>
          <w:b/>
          <w:bCs/>
        </w:rPr>
        <w:t>Глава поселка                                                                                                  Г .Ш. Петровская</w:t>
      </w:r>
    </w:p>
    <w:p w:rsidR="00E85EF1" w:rsidRPr="00047508" w:rsidRDefault="00E85EF1" w:rsidP="00E85EF1">
      <w:pPr>
        <w:widowControl/>
        <w:autoSpaceDE/>
        <w:autoSpaceDN/>
        <w:adjustRightInd/>
        <w:ind w:right="-284"/>
        <w:rPr>
          <w:rFonts w:eastAsia="Times New Roman"/>
        </w:rPr>
      </w:pPr>
    </w:p>
    <w:p w:rsidR="00E85EF1" w:rsidRPr="00047508" w:rsidRDefault="00E85EF1" w:rsidP="00E85EF1">
      <w:pPr>
        <w:widowControl/>
        <w:autoSpaceDE/>
        <w:autoSpaceDN/>
        <w:adjustRightInd/>
        <w:ind w:left="720" w:right="-284"/>
        <w:contextualSpacing/>
        <w:rPr>
          <w:rFonts w:eastAsia="Times New Roman"/>
        </w:rPr>
      </w:pPr>
    </w:p>
    <w:p w:rsidR="00E85EF1" w:rsidRPr="00047508" w:rsidRDefault="00E85EF1" w:rsidP="00E85EF1">
      <w:pPr>
        <w:widowControl/>
        <w:autoSpaceDE/>
        <w:autoSpaceDN/>
        <w:adjustRightInd/>
        <w:ind w:left="-709" w:right="-284" w:firstLine="709"/>
        <w:rPr>
          <w:rFonts w:eastAsia="Times New Roman"/>
        </w:rPr>
      </w:pPr>
    </w:p>
    <w:p w:rsidR="00E85EF1" w:rsidRPr="00047508" w:rsidRDefault="00E85EF1" w:rsidP="00E85EF1">
      <w:pPr>
        <w:widowControl/>
        <w:autoSpaceDE/>
        <w:autoSpaceDN/>
        <w:adjustRightInd/>
        <w:jc w:val="both"/>
        <w:rPr>
          <w:rFonts w:eastAsia="Times New Roman"/>
          <w:b/>
        </w:rPr>
      </w:pPr>
    </w:p>
    <w:p w:rsidR="00E85EF1" w:rsidRPr="00047508" w:rsidRDefault="00E85EF1" w:rsidP="00E85EF1">
      <w:pPr>
        <w:widowControl/>
        <w:autoSpaceDE/>
        <w:autoSpaceDN/>
        <w:adjustRightInd/>
        <w:jc w:val="both"/>
        <w:rPr>
          <w:rFonts w:eastAsia="Times New Roman"/>
          <w:b/>
        </w:rPr>
      </w:pPr>
    </w:p>
    <w:p w:rsidR="00E85EF1" w:rsidRPr="00047508" w:rsidRDefault="00E85EF1" w:rsidP="00E85EF1">
      <w:pPr>
        <w:widowControl/>
        <w:autoSpaceDE/>
        <w:autoSpaceDN/>
        <w:adjustRightInd/>
        <w:jc w:val="both"/>
        <w:rPr>
          <w:rFonts w:eastAsia="Times New Roman"/>
          <w:b/>
        </w:rPr>
      </w:pPr>
    </w:p>
    <w:p w:rsidR="00E85EF1" w:rsidRPr="00047508" w:rsidRDefault="00E85EF1" w:rsidP="00E85EF1">
      <w:pPr>
        <w:widowControl/>
        <w:autoSpaceDE/>
        <w:autoSpaceDN/>
        <w:adjustRightInd/>
        <w:jc w:val="both"/>
        <w:rPr>
          <w:rFonts w:eastAsia="Times New Roman"/>
          <w:b/>
        </w:rPr>
      </w:pPr>
    </w:p>
    <w:p w:rsidR="00E85EF1" w:rsidRPr="00047508" w:rsidRDefault="00E85EF1" w:rsidP="00E85EF1">
      <w:pPr>
        <w:widowControl/>
        <w:autoSpaceDE/>
        <w:autoSpaceDN/>
        <w:adjustRightInd/>
        <w:jc w:val="both"/>
        <w:rPr>
          <w:rFonts w:eastAsia="Times New Roman"/>
          <w:b/>
        </w:rPr>
      </w:pPr>
    </w:p>
    <w:p w:rsidR="00E85EF1" w:rsidRPr="00047508" w:rsidRDefault="00E85EF1" w:rsidP="00E85EF1">
      <w:pPr>
        <w:widowControl/>
        <w:autoSpaceDE/>
        <w:autoSpaceDN/>
        <w:adjustRightInd/>
        <w:jc w:val="both"/>
        <w:rPr>
          <w:rFonts w:eastAsia="Times New Roman"/>
          <w:b/>
        </w:rPr>
      </w:pPr>
    </w:p>
    <w:p w:rsidR="00E85EF1" w:rsidRPr="00047508" w:rsidRDefault="00E85EF1" w:rsidP="00E85EF1">
      <w:pPr>
        <w:widowControl/>
        <w:autoSpaceDE/>
        <w:autoSpaceDN/>
        <w:adjustRightInd/>
        <w:jc w:val="both"/>
        <w:rPr>
          <w:rFonts w:eastAsia="Times New Roman"/>
          <w:b/>
        </w:rPr>
      </w:pPr>
    </w:p>
    <w:p w:rsidR="00E85EF1" w:rsidRPr="00047508" w:rsidRDefault="00E85EF1" w:rsidP="00E85EF1">
      <w:pPr>
        <w:widowControl/>
        <w:autoSpaceDE/>
        <w:autoSpaceDN/>
        <w:adjustRightInd/>
        <w:jc w:val="both"/>
        <w:rPr>
          <w:rFonts w:eastAsia="Times New Roman"/>
          <w:b/>
        </w:rPr>
      </w:pPr>
    </w:p>
    <w:p w:rsidR="00E85EF1" w:rsidRPr="00047508" w:rsidRDefault="00E85EF1" w:rsidP="00E85EF1">
      <w:pPr>
        <w:widowControl/>
        <w:autoSpaceDE/>
        <w:autoSpaceDN/>
        <w:adjustRightInd/>
        <w:jc w:val="both"/>
        <w:rPr>
          <w:rFonts w:eastAsia="Times New Roman"/>
          <w:b/>
        </w:rPr>
      </w:pPr>
    </w:p>
    <w:p w:rsidR="00E85EF1" w:rsidRPr="00047508" w:rsidRDefault="00E85EF1" w:rsidP="00E85EF1">
      <w:pPr>
        <w:widowControl/>
        <w:autoSpaceDE/>
        <w:autoSpaceDN/>
        <w:adjustRightInd/>
        <w:jc w:val="both"/>
        <w:rPr>
          <w:rFonts w:eastAsia="Times New Roman"/>
          <w:b/>
        </w:rPr>
      </w:pPr>
    </w:p>
    <w:p w:rsidR="00E85EF1" w:rsidRPr="00047508" w:rsidRDefault="00E85EF1" w:rsidP="00E85EF1">
      <w:pPr>
        <w:widowControl/>
        <w:autoSpaceDE/>
        <w:autoSpaceDN/>
        <w:adjustRightInd/>
        <w:jc w:val="both"/>
        <w:rPr>
          <w:rFonts w:eastAsia="Times New Roman"/>
          <w:b/>
        </w:rPr>
      </w:pPr>
    </w:p>
    <w:p w:rsidR="00E85EF1" w:rsidRPr="00047508" w:rsidRDefault="00E85EF1" w:rsidP="00E85EF1">
      <w:pPr>
        <w:widowControl/>
        <w:autoSpaceDE/>
        <w:autoSpaceDN/>
        <w:adjustRightInd/>
        <w:jc w:val="both"/>
        <w:rPr>
          <w:rFonts w:eastAsia="Times New Roman"/>
          <w:b/>
        </w:rPr>
      </w:pPr>
    </w:p>
    <w:p w:rsidR="00E85EF1" w:rsidRPr="00047508" w:rsidRDefault="00E85EF1" w:rsidP="00E85EF1">
      <w:pPr>
        <w:widowControl/>
        <w:autoSpaceDE/>
        <w:autoSpaceDN/>
        <w:adjustRightInd/>
        <w:jc w:val="both"/>
        <w:rPr>
          <w:rFonts w:eastAsia="Times New Roman"/>
          <w:b/>
        </w:rPr>
      </w:pPr>
    </w:p>
    <w:p w:rsidR="00E85EF1" w:rsidRPr="00047508" w:rsidRDefault="00E85EF1" w:rsidP="00E85EF1">
      <w:pPr>
        <w:widowControl/>
        <w:autoSpaceDE/>
        <w:autoSpaceDN/>
        <w:adjustRightInd/>
        <w:jc w:val="both"/>
        <w:rPr>
          <w:rFonts w:eastAsia="Times New Roman"/>
          <w:b/>
        </w:rPr>
      </w:pPr>
    </w:p>
    <w:p w:rsidR="00652C7E" w:rsidRPr="00047508" w:rsidRDefault="00652C7E" w:rsidP="00652C7E">
      <w:pPr>
        <w:widowControl/>
        <w:autoSpaceDE/>
        <w:autoSpaceDN/>
        <w:adjustRightInd/>
        <w:spacing w:after="160" w:line="259" w:lineRule="auto"/>
        <w:rPr>
          <w:rFonts w:eastAsia="Calibri"/>
          <w:sz w:val="22"/>
          <w:szCs w:val="22"/>
          <w:lang w:eastAsia="en-US"/>
        </w:rPr>
      </w:pPr>
    </w:p>
    <w:p w:rsidR="00652C7E" w:rsidRPr="00047508" w:rsidRDefault="00652C7E" w:rsidP="00652C7E">
      <w:pPr>
        <w:widowControl/>
        <w:autoSpaceDE/>
        <w:autoSpaceDN/>
        <w:adjustRightInd/>
        <w:spacing w:after="160" w:line="259" w:lineRule="auto"/>
        <w:rPr>
          <w:rFonts w:eastAsia="Calibri"/>
          <w:sz w:val="22"/>
          <w:szCs w:val="22"/>
          <w:lang w:eastAsia="en-US"/>
        </w:rPr>
      </w:pPr>
    </w:p>
    <w:p w:rsidR="00652C7E" w:rsidRPr="00047508" w:rsidRDefault="00047508" w:rsidP="00047508">
      <w:pPr>
        <w:widowControl/>
        <w:autoSpaceDE/>
        <w:autoSpaceDN/>
        <w:adjustRightInd/>
        <w:jc w:val="right"/>
        <w:rPr>
          <w:rFonts w:eastAsia="Times New Roman"/>
          <w:b/>
        </w:rPr>
      </w:pPr>
      <w:r w:rsidRPr="00047508">
        <w:rPr>
          <w:rFonts w:eastAsia="Times New Roman"/>
          <w:b/>
        </w:rPr>
        <w:t>Раздел 2</w:t>
      </w:r>
    </w:p>
    <w:p w:rsidR="00047508" w:rsidRPr="00047508" w:rsidRDefault="00047508" w:rsidP="00047508">
      <w:pPr>
        <w:keepNext/>
        <w:jc w:val="center"/>
        <w:outlineLvl w:val="1"/>
        <w:rPr>
          <w:bCs/>
          <w:sz w:val="20"/>
          <w:szCs w:val="20"/>
        </w:rPr>
      </w:pPr>
      <w:r w:rsidRPr="00047508">
        <w:rPr>
          <w:bCs/>
          <w:sz w:val="20"/>
          <w:szCs w:val="20"/>
        </w:rPr>
        <w:t>РОССИЙСКАЯ ФЕДЕРАЦИЯ (РОССИЯ)</w:t>
      </w:r>
    </w:p>
    <w:p w:rsidR="00047508" w:rsidRPr="00047508" w:rsidRDefault="00047508" w:rsidP="00047508">
      <w:pPr>
        <w:jc w:val="center"/>
        <w:rPr>
          <w:sz w:val="20"/>
          <w:szCs w:val="20"/>
        </w:rPr>
      </w:pPr>
      <w:r w:rsidRPr="00047508">
        <w:rPr>
          <w:sz w:val="20"/>
          <w:szCs w:val="20"/>
        </w:rPr>
        <w:t>РЕСПУБЛИКА САХА (ЯКУТИЯ)</w:t>
      </w:r>
    </w:p>
    <w:p w:rsidR="00047508" w:rsidRPr="00047508" w:rsidRDefault="00047508" w:rsidP="00047508">
      <w:pPr>
        <w:jc w:val="center"/>
        <w:rPr>
          <w:sz w:val="20"/>
          <w:szCs w:val="20"/>
        </w:rPr>
      </w:pPr>
      <w:r w:rsidRPr="00047508">
        <w:rPr>
          <w:sz w:val="20"/>
          <w:szCs w:val="20"/>
        </w:rPr>
        <w:t>МИРНИНСКИЙ РАЙОН</w:t>
      </w:r>
    </w:p>
    <w:p w:rsidR="00047508" w:rsidRPr="00047508" w:rsidRDefault="00047508" w:rsidP="00047508">
      <w:pPr>
        <w:jc w:val="center"/>
        <w:rPr>
          <w:sz w:val="20"/>
          <w:szCs w:val="20"/>
        </w:rPr>
      </w:pPr>
      <w:r w:rsidRPr="00047508">
        <w:rPr>
          <w:sz w:val="20"/>
          <w:szCs w:val="20"/>
        </w:rPr>
        <w:t>МУНИЦИПАЛЬНОЕ ОБРАЗОВАНИЕ «ПОСЕЛОК АЙХАЛ»</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ПОСЕЛКОВЫЙ СОВЕТ ДЕПУТАТОВ</w:t>
      </w:r>
    </w:p>
    <w:p w:rsidR="00047508" w:rsidRPr="00047508" w:rsidRDefault="00047508" w:rsidP="00047508">
      <w:pPr>
        <w:jc w:val="center"/>
        <w:rPr>
          <w:sz w:val="20"/>
          <w:szCs w:val="20"/>
        </w:rPr>
      </w:pPr>
      <w:r w:rsidRPr="00047508">
        <w:rPr>
          <w:sz w:val="20"/>
          <w:szCs w:val="20"/>
          <w:lang w:val="en-US"/>
        </w:rPr>
        <w:t>XII</w:t>
      </w:r>
      <w:r w:rsidRPr="00047508">
        <w:rPr>
          <w:sz w:val="20"/>
          <w:szCs w:val="20"/>
        </w:rPr>
        <w:t xml:space="preserve"> СЕССИЯ</w:t>
      </w:r>
    </w:p>
    <w:p w:rsidR="00047508" w:rsidRPr="00047508" w:rsidRDefault="00047508" w:rsidP="00047508">
      <w:pPr>
        <w:jc w:val="center"/>
        <w:rPr>
          <w:bCs/>
          <w:sz w:val="20"/>
          <w:szCs w:val="20"/>
        </w:rPr>
      </w:pPr>
      <w:r w:rsidRPr="00047508">
        <w:rPr>
          <w:bCs/>
          <w:sz w:val="20"/>
          <w:szCs w:val="20"/>
        </w:rPr>
        <w:t>РЕШЕНИЕ</w:t>
      </w:r>
    </w:p>
    <w:p w:rsidR="00047508" w:rsidRPr="00047508" w:rsidRDefault="00047508" w:rsidP="00047508">
      <w:pPr>
        <w:jc w:val="center"/>
        <w:rPr>
          <w:bCs/>
          <w:sz w:val="20"/>
          <w:szCs w:val="20"/>
        </w:rPr>
      </w:pPr>
    </w:p>
    <w:tbl>
      <w:tblPr>
        <w:tblW w:w="0" w:type="auto"/>
        <w:tblLook w:val="04A0"/>
      </w:tblPr>
      <w:tblGrid>
        <w:gridCol w:w="4792"/>
        <w:gridCol w:w="4780"/>
      </w:tblGrid>
      <w:tr w:rsidR="00047508" w:rsidRPr="00047508" w:rsidTr="00EE443B">
        <w:tc>
          <w:tcPr>
            <w:tcW w:w="5210" w:type="dxa"/>
          </w:tcPr>
          <w:p w:rsidR="00047508" w:rsidRPr="00047508" w:rsidRDefault="00047508" w:rsidP="00EE443B">
            <w:pPr>
              <w:rPr>
                <w:bCs/>
                <w:sz w:val="20"/>
                <w:szCs w:val="20"/>
              </w:rPr>
            </w:pPr>
            <w:r w:rsidRPr="00047508">
              <w:rPr>
                <w:bCs/>
                <w:sz w:val="20"/>
                <w:szCs w:val="20"/>
              </w:rPr>
              <w:t>24 мая 2023 года</w:t>
            </w:r>
          </w:p>
        </w:tc>
        <w:tc>
          <w:tcPr>
            <w:tcW w:w="5211" w:type="dxa"/>
          </w:tcPr>
          <w:p w:rsidR="00047508" w:rsidRPr="00047508" w:rsidRDefault="00047508" w:rsidP="00EE443B">
            <w:pPr>
              <w:jc w:val="right"/>
              <w:rPr>
                <w:bCs/>
                <w:sz w:val="20"/>
                <w:szCs w:val="20"/>
              </w:rPr>
            </w:pPr>
            <w:r w:rsidRPr="00047508">
              <w:rPr>
                <w:sz w:val="20"/>
                <w:szCs w:val="20"/>
                <w:lang w:val="en-US"/>
              </w:rPr>
              <w:t>V</w:t>
            </w:r>
            <w:r w:rsidRPr="00047508">
              <w:rPr>
                <w:sz w:val="20"/>
                <w:szCs w:val="20"/>
              </w:rPr>
              <w:t>-№ 12-1</w:t>
            </w:r>
          </w:p>
        </w:tc>
      </w:tr>
    </w:tbl>
    <w:p w:rsidR="00047508" w:rsidRPr="00047508" w:rsidRDefault="00047508" w:rsidP="00047508">
      <w:pPr>
        <w:pStyle w:val="a5"/>
        <w:spacing w:before="0" w:beforeAutospacing="0" w:after="0" w:afterAutospacing="0"/>
        <w:jc w:val="center"/>
        <w:rPr>
          <w:b/>
          <w:sz w:val="20"/>
          <w:szCs w:val="20"/>
        </w:rPr>
      </w:pPr>
    </w:p>
    <w:p w:rsidR="00047508" w:rsidRPr="00047508" w:rsidRDefault="00047508" w:rsidP="00047508">
      <w:pPr>
        <w:pStyle w:val="a5"/>
        <w:spacing w:before="0" w:beforeAutospacing="0" w:after="0" w:afterAutospacing="0"/>
        <w:jc w:val="center"/>
        <w:rPr>
          <w:b/>
          <w:sz w:val="20"/>
          <w:szCs w:val="20"/>
        </w:rPr>
      </w:pPr>
      <w:r w:rsidRPr="00047508">
        <w:rPr>
          <w:b/>
          <w:sz w:val="20"/>
          <w:szCs w:val="20"/>
        </w:rPr>
        <w:t xml:space="preserve">О повестке </w:t>
      </w:r>
      <w:r w:rsidRPr="00047508">
        <w:rPr>
          <w:b/>
          <w:sz w:val="20"/>
          <w:szCs w:val="20"/>
          <w:lang w:val="en-US"/>
        </w:rPr>
        <w:t>XII</w:t>
      </w:r>
      <w:r w:rsidRPr="00047508">
        <w:rPr>
          <w:b/>
          <w:sz w:val="20"/>
          <w:szCs w:val="20"/>
        </w:rPr>
        <w:t xml:space="preserve"> сессии поселкового Совета депутатов </w:t>
      </w:r>
      <w:r w:rsidRPr="00047508">
        <w:rPr>
          <w:b/>
          <w:sz w:val="20"/>
          <w:szCs w:val="20"/>
          <w:lang w:val="en-US"/>
        </w:rPr>
        <w:t>V</w:t>
      </w:r>
      <w:r w:rsidRPr="00047508">
        <w:rPr>
          <w:b/>
          <w:sz w:val="20"/>
          <w:szCs w:val="20"/>
        </w:rPr>
        <w:t xml:space="preserve"> созыва</w:t>
      </w:r>
    </w:p>
    <w:p w:rsidR="00047508" w:rsidRPr="00047508" w:rsidRDefault="00047508" w:rsidP="00047508">
      <w:pPr>
        <w:ind w:firstLine="567"/>
        <w:jc w:val="both"/>
        <w:rPr>
          <w:sz w:val="20"/>
          <w:szCs w:val="20"/>
        </w:rPr>
      </w:pPr>
    </w:p>
    <w:p w:rsidR="00047508" w:rsidRPr="00047508" w:rsidRDefault="00047508" w:rsidP="00047508">
      <w:pPr>
        <w:ind w:firstLine="709"/>
        <w:jc w:val="both"/>
        <w:rPr>
          <w:b/>
          <w:bCs/>
          <w:sz w:val="20"/>
          <w:szCs w:val="20"/>
        </w:rPr>
      </w:pPr>
      <w:r w:rsidRPr="00047508">
        <w:rPr>
          <w:sz w:val="20"/>
          <w:szCs w:val="20"/>
        </w:rPr>
        <w:t xml:space="preserve">Заслушав и обсудив информацию Заместителя председателя поселкового Совета депутатов </w:t>
      </w:r>
      <w:r w:rsidRPr="00047508">
        <w:rPr>
          <w:sz w:val="20"/>
          <w:szCs w:val="20"/>
          <w:lang w:val="en-US"/>
        </w:rPr>
        <w:t>V</w:t>
      </w:r>
      <w:r w:rsidRPr="00047508">
        <w:rPr>
          <w:sz w:val="20"/>
          <w:szCs w:val="20"/>
        </w:rPr>
        <w:t xml:space="preserve"> созыва А.М. Бочарова, руководствуясь Регламентом поселкового Совета депутатов, утвержденного решением поселкового Совета депутатов от 18 декабря 2007 года № 2-5 (с последующими изменениями и дополнениями),</w:t>
      </w:r>
      <w:r w:rsidRPr="00047508">
        <w:rPr>
          <w:b/>
          <w:sz w:val="20"/>
          <w:szCs w:val="20"/>
        </w:rPr>
        <w:t xml:space="preserve"> </w:t>
      </w:r>
      <w:r w:rsidRPr="00047508">
        <w:rPr>
          <w:b/>
          <w:bCs/>
          <w:sz w:val="20"/>
          <w:szCs w:val="20"/>
        </w:rPr>
        <w:t>поселковый Совет депутатов решил:</w:t>
      </w:r>
    </w:p>
    <w:p w:rsidR="00047508" w:rsidRPr="00047508" w:rsidRDefault="00047508" w:rsidP="00047508">
      <w:pPr>
        <w:ind w:firstLine="709"/>
        <w:jc w:val="both"/>
        <w:rPr>
          <w:sz w:val="20"/>
          <w:szCs w:val="20"/>
        </w:rPr>
      </w:pPr>
    </w:p>
    <w:p w:rsidR="00047508" w:rsidRPr="00047508" w:rsidRDefault="00047508" w:rsidP="00931D54">
      <w:pPr>
        <w:widowControl/>
        <w:numPr>
          <w:ilvl w:val="0"/>
          <w:numId w:val="6"/>
        </w:numPr>
        <w:ind w:left="0" w:firstLine="709"/>
        <w:jc w:val="both"/>
        <w:rPr>
          <w:sz w:val="20"/>
          <w:szCs w:val="20"/>
        </w:rPr>
      </w:pPr>
      <w:r w:rsidRPr="00047508">
        <w:rPr>
          <w:sz w:val="20"/>
          <w:szCs w:val="20"/>
        </w:rPr>
        <w:t xml:space="preserve">Исключить из повестки </w:t>
      </w:r>
      <w:r w:rsidRPr="00047508">
        <w:rPr>
          <w:sz w:val="20"/>
          <w:szCs w:val="20"/>
          <w:lang w:val="en-US"/>
        </w:rPr>
        <w:t>XII</w:t>
      </w:r>
      <w:r w:rsidRPr="00047508">
        <w:rPr>
          <w:sz w:val="20"/>
          <w:szCs w:val="20"/>
        </w:rPr>
        <w:t xml:space="preserve"> сессии поселкового Совета депутатов </w:t>
      </w:r>
      <w:r w:rsidRPr="00047508">
        <w:rPr>
          <w:sz w:val="20"/>
          <w:szCs w:val="20"/>
          <w:lang w:val="en-US"/>
        </w:rPr>
        <w:t>V</w:t>
      </w:r>
      <w:r w:rsidRPr="00047508">
        <w:rPr>
          <w:sz w:val="20"/>
          <w:szCs w:val="20"/>
        </w:rPr>
        <w:t xml:space="preserve"> созыва вопрос «О внесении изменений в Положение о льготном проезде жителей муниципального образования «Поселок Айхал» поселковым видом транспорта в границах поселения, утвержденное решением Айхальского поселкового Совета от 17.05.2013 Ш-№ 8-7 (с последующими изменениями и дополнениями от 22.04.2014 г. Ш-№ 19-8, от 28.04.2021 IV-№ 61-7)».</w:t>
      </w:r>
    </w:p>
    <w:p w:rsidR="00047508" w:rsidRPr="00047508" w:rsidRDefault="00047508" w:rsidP="00931D54">
      <w:pPr>
        <w:pStyle w:val="af1"/>
        <w:widowControl/>
        <w:numPr>
          <w:ilvl w:val="0"/>
          <w:numId w:val="6"/>
        </w:numPr>
        <w:autoSpaceDE/>
        <w:autoSpaceDN/>
        <w:adjustRightInd/>
        <w:ind w:left="0" w:firstLine="709"/>
        <w:contextualSpacing w:val="0"/>
        <w:jc w:val="both"/>
        <w:rPr>
          <w:rFonts w:ascii="Times New Roman" w:hAnsi="Times New Roman" w:cs="Times New Roman"/>
          <w:b/>
          <w:sz w:val="20"/>
          <w:szCs w:val="20"/>
        </w:rPr>
      </w:pPr>
      <w:r w:rsidRPr="00047508">
        <w:rPr>
          <w:rFonts w:ascii="Times New Roman" w:hAnsi="Times New Roman" w:cs="Times New Roman"/>
          <w:b/>
          <w:sz w:val="20"/>
          <w:szCs w:val="20"/>
        </w:rPr>
        <w:t xml:space="preserve">Утвердить повестку </w:t>
      </w:r>
      <w:r w:rsidRPr="00047508">
        <w:rPr>
          <w:rFonts w:ascii="Times New Roman" w:hAnsi="Times New Roman" w:cs="Times New Roman"/>
          <w:b/>
          <w:sz w:val="20"/>
          <w:szCs w:val="20"/>
          <w:lang w:val="en-US"/>
        </w:rPr>
        <w:t>XII</w:t>
      </w:r>
      <w:r w:rsidRPr="00047508">
        <w:rPr>
          <w:rFonts w:ascii="Times New Roman" w:hAnsi="Times New Roman" w:cs="Times New Roman"/>
          <w:b/>
          <w:sz w:val="20"/>
          <w:szCs w:val="20"/>
        </w:rPr>
        <w:t xml:space="preserve"> сессии поселкового Совета депутатов </w:t>
      </w:r>
      <w:r w:rsidRPr="00047508">
        <w:rPr>
          <w:rFonts w:ascii="Times New Roman" w:hAnsi="Times New Roman" w:cs="Times New Roman"/>
          <w:b/>
          <w:sz w:val="20"/>
          <w:szCs w:val="20"/>
          <w:lang w:val="en-US"/>
        </w:rPr>
        <w:t>V</w:t>
      </w:r>
      <w:r w:rsidRPr="00047508">
        <w:rPr>
          <w:rFonts w:ascii="Times New Roman" w:hAnsi="Times New Roman" w:cs="Times New Roman"/>
          <w:b/>
          <w:sz w:val="20"/>
          <w:szCs w:val="20"/>
        </w:rPr>
        <w:t xml:space="preserve"> созыва согласно приложению.</w:t>
      </w:r>
    </w:p>
    <w:p w:rsidR="00047508" w:rsidRPr="00047508" w:rsidRDefault="00047508" w:rsidP="00931D54">
      <w:pPr>
        <w:pStyle w:val="14"/>
        <w:numPr>
          <w:ilvl w:val="0"/>
          <w:numId w:val="6"/>
        </w:numPr>
        <w:tabs>
          <w:tab w:val="left" w:pos="0"/>
        </w:tabs>
        <w:spacing w:after="0" w:line="240" w:lineRule="auto"/>
        <w:ind w:left="0" w:firstLine="709"/>
        <w:contextualSpacing w:val="0"/>
        <w:jc w:val="both"/>
        <w:rPr>
          <w:rFonts w:ascii="Times New Roman" w:hAnsi="Times New Roman"/>
          <w:sz w:val="20"/>
          <w:szCs w:val="20"/>
        </w:rPr>
      </w:pPr>
      <w:r w:rsidRPr="00047508">
        <w:rPr>
          <w:rFonts w:ascii="Times New Roman" w:hAnsi="Times New Roman"/>
          <w:sz w:val="20"/>
          <w:szCs w:val="20"/>
        </w:rPr>
        <w:t>Комиссии по мандатам, Регламенту и депутатской этике во время проведения очередной XII сессии поселкового Совета депутатов осуществлять контроль за соблюдением Регламента поселкового Совета депутатов.</w:t>
      </w:r>
    </w:p>
    <w:p w:rsidR="00047508" w:rsidRPr="00047508" w:rsidRDefault="00047508" w:rsidP="00931D54">
      <w:pPr>
        <w:pStyle w:val="14"/>
        <w:numPr>
          <w:ilvl w:val="0"/>
          <w:numId w:val="6"/>
        </w:numPr>
        <w:tabs>
          <w:tab w:val="left" w:pos="0"/>
        </w:tabs>
        <w:spacing w:after="0" w:line="240" w:lineRule="auto"/>
        <w:ind w:left="0" w:firstLine="709"/>
        <w:contextualSpacing w:val="0"/>
        <w:jc w:val="both"/>
        <w:rPr>
          <w:rFonts w:ascii="Times New Roman" w:hAnsi="Times New Roman"/>
          <w:sz w:val="20"/>
          <w:szCs w:val="20"/>
        </w:rPr>
      </w:pPr>
      <w:r w:rsidRPr="00047508">
        <w:rPr>
          <w:rFonts w:ascii="Times New Roman" w:hAnsi="Times New Roman"/>
          <w:sz w:val="20"/>
          <w:szCs w:val="20"/>
        </w:rPr>
        <w:t xml:space="preserve">Настоящее решение вступает в силу даты принятия. </w:t>
      </w:r>
    </w:p>
    <w:p w:rsidR="00047508" w:rsidRPr="00047508" w:rsidRDefault="00047508" w:rsidP="00931D54">
      <w:pPr>
        <w:pStyle w:val="af"/>
        <w:numPr>
          <w:ilvl w:val="0"/>
          <w:numId w:val="6"/>
        </w:numPr>
        <w:tabs>
          <w:tab w:val="left" w:pos="0"/>
        </w:tabs>
        <w:spacing w:after="0" w:line="240" w:lineRule="auto"/>
        <w:ind w:left="0" w:firstLine="709"/>
        <w:contextualSpacing w:val="0"/>
        <w:jc w:val="both"/>
        <w:rPr>
          <w:rFonts w:ascii="Times New Roman" w:hAnsi="Times New Roman"/>
          <w:sz w:val="20"/>
          <w:szCs w:val="20"/>
        </w:rPr>
      </w:pPr>
      <w:r w:rsidRPr="00047508">
        <w:rPr>
          <w:rFonts w:ascii="Times New Roman" w:hAnsi="Times New Roman"/>
          <w:sz w:val="20"/>
          <w:szCs w:val="20"/>
        </w:rPr>
        <w:t>Контроль исполнения настоящего решения возложить на Председателя поселкового Совета депутатов.</w:t>
      </w:r>
    </w:p>
    <w:p w:rsidR="00047508" w:rsidRPr="00047508" w:rsidRDefault="00047508" w:rsidP="00047508">
      <w:pPr>
        <w:tabs>
          <w:tab w:val="left" w:pos="0"/>
        </w:tabs>
        <w:jc w:val="both"/>
        <w:rPr>
          <w:sz w:val="20"/>
          <w:szCs w:val="20"/>
        </w:rPr>
      </w:pPr>
    </w:p>
    <w:p w:rsidR="00047508" w:rsidRPr="00047508" w:rsidRDefault="00047508" w:rsidP="00047508">
      <w:pPr>
        <w:tabs>
          <w:tab w:val="left" w:pos="0"/>
        </w:tabs>
        <w:jc w:val="both"/>
        <w:rPr>
          <w:sz w:val="20"/>
          <w:szCs w:val="20"/>
        </w:rPr>
      </w:pPr>
    </w:p>
    <w:p w:rsidR="00047508" w:rsidRPr="00047508" w:rsidRDefault="00047508" w:rsidP="00047508">
      <w:pPr>
        <w:tabs>
          <w:tab w:val="left" w:pos="0"/>
        </w:tabs>
        <w:jc w:val="both"/>
        <w:rPr>
          <w:sz w:val="20"/>
          <w:szCs w:val="20"/>
        </w:rPr>
      </w:pPr>
    </w:p>
    <w:tbl>
      <w:tblPr>
        <w:tblW w:w="5000" w:type="pct"/>
        <w:tblLook w:val="04A0"/>
      </w:tblPr>
      <w:tblGrid>
        <w:gridCol w:w="4786"/>
        <w:gridCol w:w="4786"/>
      </w:tblGrid>
      <w:tr w:rsidR="00047508" w:rsidRPr="00047508" w:rsidTr="00EE443B">
        <w:tc>
          <w:tcPr>
            <w:tcW w:w="2500" w:type="pct"/>
          </w:tcPr>
          <w:p w:rsidR="00047508" w:rsidRPr="00047508" w:rsidRDefault="00047508" w:rsidP="00EE443B">
            <w:pPr>
              <w:tabs>
                <w:tab w:val="left" w:pos="360"/>
              </w:tabs>
              <w:rPr>
                <w:b/>
                <w:sz w:val="20"/>
                <w:szCs w:val="20"/>
              </w:rPr>
            </w:pPr>
            <w:r w:rsidRPr="00047508">
              <w:rPr>
                <w:b/>
                <w:sz w:val="20"/>
                <w:szCs w:val="20"/>
              </w:rPr>
              <w:t>Заместитель председателя</w:t>
            </w:r>
          </w:p>
          <w:p w:rsidR="00047508" w:rsidRPr="00047508" w:rsidRDefault="00047508" w:rsidP="00EE443B">
            <w:pPr>
              <w:rPr>
                <w:b/>
                <w:bCs/>
                <w:sz w:val="20"/>
                <w:szCs w:val="20"/>
              </w:rPr>
            </w:pPr>
            <w:r w:rsidRPr="00047508">
              <w:rPr>
                <w:b/>
                <w:sz w:val="20"/>
                <w:szCs w:val="20"/>
              </w:rPr>
              <w:t>поселкового Совета депутатов</w:t>
            </w:r>
          </w:p>
        </w:tc>
        <w:tc>
          <w:tcPr>
            <w:tcW w:w="2500" w:type="pct"/>
            <w:vAlign w:val="bottom"/>
          </w:tcPr>
          <w:p w:rsidR="00047508" w:rsidRPr="00047508" w:rsidRDefault="00047508" w:rsidP="00EE443B">
            <w:pPr>
              <w:jc w:val="right"/>
              <w:rPr>
                <w:b/>
                <w:bCs/>
                <w:sz w:val="20"/>
                <w:szCs w:val="20"/>
              </w:rPr>
            </w:pPr>
            <w:r w:rsidRPr="00047508">
              <w:rPr>
                <w:b/>
                <w:sz w:val="20"/>
                <w:szCs w:val="20"/>
              </w:rPr>
              <w:t>А.М. Бочаров</w:t>
            </w:r>
          </w:p>
        </w:tc>
      </w:tr>
    </w:tbl>
    <w:p w:rsidR="00047508" w:rsidRPr="00047508" w:rsidRDefault="00047508" w:rsidP="00047508">
      <w:pPr>
        <w:jc w:val="right"/>
        <w:rPr>
          <w:sz w:val="20"/>
          <w:szCs w:val="20"/>
        </w:rPr>
      </w:pPr>
    </w:p>
    <w:p w:rsidR="00047508" w:rsidRPr="00047508" w:rsidRDefault="00047508" w:rsidP="00047508">
      <w:pPr>
        <w:jc w:val="right"/>
        <w:rPr>
          <w:sz w:val="20"/>
          <w:szCs w:val="20"/>
        </w:rPr>
      </w:pPr>
      <w:r w:rsidRPr="00047508">
        <w:rPr>
          <w:sz w:val="20"/>
          <w:szCs w:val="20"/>
        </w:rPr>
        <w:t>Приложение</w:t>
      </w:r>
    </w:p>
    <w:p w:rsidR="00047508" w:rsidRPr="00047508" w:rsidRDefault="00047508" w:rsidP="00047508">
      <w:pPr>
        <w:jc w:val="right"/>
        <w:rPr>
          <w:sz w:val="20"/>
          <w:szCs w:val="20"/>
        </w:rPr>
      </w:pPr>
      <w:r w:rsidRPr="00047508">
        <w:rPr>
          <w:sz w:val="20"/>
          <w:szCs w:val="20"/>
        </w:rPr>
        <w:t>Утверждена</w:t>
      </w:r>
    </w:p>
    <w:p w:rsidR="00047508" w:rsidRPr="00047508" w:rsidRDefault="00047508" w:rsidP="00047508">
      <w:pPr>
        <w:jc w:val="right"/>
        <w:rPr>
          <w:sz w:val="20"/>
          <w:szCs w:val="20"/>
        </w:rPr>
      </w:pPr>
      <w:r w:rsidRPr="00047508">
        <w:rPr>
          <w:sz w:val="20"/>
          <w:szCs w:val="20"/>
        </w:rPr>
        <w:t>решением поселкового Совета депутатов</w:t>
      </w:r>
    </w:p>
    <w:p w:rsidR="00047508" w:rsidRPr="00047508" w:rsidRDefault="00047508" w:rsidP="00047508">
      <w:pPr>
        <w:jc w:val="right"/>
        <w:rPr>
          <w:sz w:val="20"/>
          <w:szCs w:val="20"/>
        </w:rPr>
      </w:pPr>
      <w:r w:rsidRPr="00047508">
        <w:rPr>
          <w:sz w:val="20"/>
          <w:szCs w:val="20"/>
        </w:rPr>
        <w:t>от 2</w:t>
      </w:r>
      <w:r w:rsidRPr="00047508">
        <w:rPr>
          <w:sz w:val="20"/>
          <w:szCs w:val="20"/>
          <w:lang w:val="en-US"/>
        </w:rPr>
        <w:t>4</w:t>
      </w:r>
      <w:r w:rsidRPr="00047508">
        <w:rPr>
          <w:sz w:val="20"/>
          <w:szCs w:val="20"/>
        </w:rPr>
        <w:t xml:space="preserve"> мая 202</w:t>
      </w:r>
      <w:r w:rsidRPr="00047508">
        <w:rPr>
          <w:sz w:val="20"/>
          <w:szCs w:val="20"/>
          <w:lang w:val="en-US"/>
        </w:rPr>
        <w:t>3</w:t>
      </w:r>
      <w:r w:rsidRPr="00047508">
        <w:rPr>
          <w:sz w:val="20"/>
          <w:szCs w:val="20"/>
        </w:rPr>
        <w:t xml:space="preserve"> года </w:t>
      </w:r>
      <w:r w:rsidRPr="00047508">
        <w:rPr>
          <w:sz w:val="20"/>
          <w:szCs w:val="20"/>
          <w:lang w:val="en-US"/>
        </w:rPr>
        <w:t>V</w:t>
      </w:r>
      <w:r w:rsidRPr="00047508">
        <w:rPr>
          <w:sz w:val="20"/>
          <w:szCs w:val="20"/>
        </w:rPr>
        <w:t xml:space="preserve">-№ </w:t>
      </w:r>
      <w:r w:rsidRPr="00047508">
        <w:rPr>
          <w:sz w:val="20"/>
          <w:szCs w:val="20"/>
          <w:lang w:val="en-US"/>
        </w:rPr>
        <w:t>12</w:t>
      </w:r>
      <w:r w:rsidRPr="00047508">
        <w:rPr>
          <w:sz w:val="20"/>
          <w:szCs w:val="20"/>
        </w:rPr>
        <w:t>-1</w:t>
      </w:r>
    </w:p>
    <w:p w:rsidR="00047508" w:rsidRPr="00047508" w:rsidRDefault="00047508" w:rsidP="00047508">
      <w:pPr>
        <w:jc w:val="right"/>
        <w:rPr>
          <w:b/>
          <w:sz w:val="20"/>
          <w:szCs w:val="20"/>
        </w:rPr>
      </w:pPr>
    </w:p>
    <w:p w:rsidR="00047508" w:rsidRPr="00047508" w:rsidRDefault="00047508" w:rsidP="00047508">
      <w:pPr>
        <w:jc w:val="center"/>
        <w:outlineLvl w:val="0"/>
        <w:rPr>
          <w:b/>
          <w:sz w:val="20"/>
          <w:szCs w:val="20"/>
          <w:u w:val="single"/>
        </w:rPr>
      </w:pPr>
      <w:r w:rsidRPr="00047508">
        <w:rPr>
          <w:b/>
          <w:sz w:val="20"/>
          <w:szCs w:val="20"/>
          <w:u w:val="single"/>
        </w:rPr>
        <w:t>ПОВЕСТКА ДНЯ:</w:t>
      </w:r>
    </w:p>
    <w:p w:rsidR="00047508" w:rsidRPr="00047508" w:rsidRDefault="00047508" w:rsidP="00047508">
      <w:pPr>
        <w:jc w:val="both"/>
        <w:rPr>
          <w:sz w:val="20"/>
          <w:szCs w:val="20"/>
        </w:rPr>
      </w:pPr>
    </w:p>
    <w:p w:rsidR="00047508" w:rsidRPr="00047508" w:rsidRDefault="00047508" w:rsidP="00047508">
      <w:pPr>
        <w:jc w:val="both"/>
        <w:rPr>
          <w:sz w:val="20"/>
          <w:szCs w:val="20"/>
        </w:rPr>
      </w:pPr>
      <w:r w:rsidRPr="00047508">
        <w:rPr>
          <w:sz w:val="20"/>
          <w:szCs w:val="20"/>
        </w:rPr>
        <w:t>Время и место проведения:</w:t>
      </w:r>
    </w:p>
    <w:p w:rsidR="00047508" w:rsidRPr="00047508" w:rsidRDefault="00047508" w:rsidP="00047508">
      <w:pPr>
        <w:jc w:val="both"/>
        <w:rPr>
          <w:sz w:val="20"/>
          <w:szCs w:val="20"/>
        </w:rPr>
      </w:pPr>
      <w:r w:rsidRPr="00047508">
        <w:rPr>
          <w:sz w:val="20"/>
          <w:szCs w:val="20"/>
        </w:rPr>
        <w:t>24 мая 2022 года, 10 часов 00 минут, зал заседаний Администрации поселка</w:t>
      </w:r>
    </w:p>
    <w:p w:rsidR="00047508" w:rsidRPr="00047508" w:rsidRDefault="00047508" w:rsidP="00047508">
      <w:pPr>
        <w:jc w:val="both"/>
        <w:rPr>
          <w:sz w:val="20"/>
          <w:szCs w:val="20"/>
        </w:rPr>
      </w:pPr>
    </w:p>
    <w:p w:rsidR="00047508" w:rsidRPr="00047508" w:rsidRDefault="00047508" w:rsidP="00931D54">
      <w:pPr>
        <w:widowControl/>
        <w:numPr>
          <w:ilvl w:val="0"/>
          <w:numId w:val="3"/>
        </w:numPr>
        <w:autoSpaceDE/>
        <w:autoSpaceDN/>
        <w:adjustRightInd/>
        <w:ind w:left="0" w:firstLine="0"/>
        <w:jc w:val="both"/>
        <w:rPr>
          <w:sz w:val="20"/>
          <w:szCs w:val="20"/>
        </w:rPr>
      </w:pPr>
      <w:r w:rsidRPr="00047508">
        <w:rPr>
          <w:sz w:val="20"/>
          <w:szCs w:val="20"/>
        </w:rPr>
        <w:t xml:space="preserve">О повестке </w:t>
      </w:r>
      <w:r w:rsidRPr="00047508">
        <w:rPr>
          <w:sz w:val="20"/>
          <w:szCs w:val="20"/>
          <w:lang w:val="en-US"/>
        </w:rPr>
        <w:t>XII</w:t>
      </w:r>
      <w:r w:rsidRPr="00047508">
        <w:rPr>
          <w:sz w:val="20"/>
          <w:szCs w:val="20"/>
        </w:rPr>
        <w:t xml:space="preserve"> сессии поселкового Совета депутатов </w:t>
      </w:r>
      <w:r w:rsidRPr="00047508">
        <w:rPr>
          <w:sz w:val="20"/>
          <w:szCs w:val="20"/>
          <w:lang w:val="en-US"/>
        </w:rPr>
        <w:t>V</w:t>
      </w:r>
      <w:r w:rsidRPr="00047508">
        <w:rPr>
          <w:sz w:val="20"/>
          <w:szCs w:val="20"/>
        </w:rPr>
        <w:t xml:space="preserve"> созыва</w:t>
      </w:r>
    </w:p>
    <w:p w:rsidR="00047508" w:rsidRPr="00047508" w:rsidRDefault="00047508" w:rsidP="00047508">
      <w:pPr>
        <w:jc w:val="both"/>
        <w:rPr>
          <w:b/>
          <w:iCs/>
          <w:sz w:val="20"/>
          <w:szCs w:val="20"/>
        </w:rPr>
      </w:pPr>
      <w:r w:rsidRPr="00047508">
        <w:rPr>
          <w:b/>
          <w:iCs/>
          <w:sz w:val="20"/>
          <w:szCs w:val="20"/>
        </w:rPr>
        <w:t>А.М. Бочаров</w:t>
      </w:r>
    </w:p>
    <w:p w:rsidR="00047508" w:rsidRPr="00047508" w:rsidRDefault="00047508" w:rsidP="00047508">
      <w:pPr>
        <w:jc w:val="both"/>
        <w:rPr>
          <w:b/>
          <w:iCs/>
          <w:sz w:val="20"/>
          <w:szCs w:val="20"/>
        </w:rPr>
      </w:pPr>
    </w:p>
    <w:p w:rsidR="00047508" w:rsidRPr="00047508" w:rsidRDefault="00047508" w:rsidP="00931D54">
      <w:pPr>
        <w:widowControl/>
        <w:numPr>
          <w:ilvl w:val="0"/>
          <w:numId w:val="3"/>
        </w:numPr>
        <w:autoSpaceDE/>
        <w:autoSpaceDN/>
        <w:adjustRightInd/>
        <w:ind w:left="0" w:firstLine="0"/>
        <w:jc w:val="both"/>
        <w:rPr>
          <w:sz w:val="20"/>
          <w:szCs w:val="20"/>
        </w:rPr>
      </w:pPr>
      <w:r w:rsidRPr="00047508">
        <w:rPr>
          <w:sz w:val="20"/>
          <w:szCs w:val="20"/>
        </w:rPr>
        <w:t>О муниципальном правовом акте поселкового Совета депутатов «О внесении изменений в Устав муниципального образования «Поселок Айхал» Мирнинского района Республики Саха (Якутия)»</w:t>
      </w:r>
    </w:p>
    <w:p w:rsidR="00047508" w:rsidRPr="00047508" w:rsidRDefault="00047508" w:rsidP="00047508">
      <w:pPr>
        <w:pStyle w:val="af"/>
        <w:ind w:left="0"/>
        <w:jc w:val="both"/>
        <w:rPr>
          <w:rFonts w:ascii="Times New Roman" w:hAnsi="Times New Roman"/>
          <w:b/>
          <w:noProof/>
          <w:sz w:val="20"/>
          <w:szCs w:val="20"/>
        </w:rPr>
      </w:pPr>
      <w:r w:rsidRPr="00047508">
        <w:rPr>
          <w:rFonts w:ascii="Times New Roman" w:hAnsi="Times New Roman"/>
          <w:b/>
          <w:sz w:val="20"/>
          <w:szCs w:val="20"/>
        </w:rPr>
        <w:t>А.М.Бочаров</w:t>
      </w:r>
      <w:r w:rsidRPr="00047508">
        <w:rPr>
          <w:rFonts w:ascii="Times New Roman" w:hAnsi="Times New Roman"/>
          <w:b/>
          <w:noProof/>
          <w:sz w:val="20"/>
          <w:szCs w:val="20"/>
        </w:rPr>
        <w:tab/>
      </w:r>
      <w:r w:rsidRPr="00047508">
        <w:rPr>
          <w:rFonts w:ascii="Times New Roman" w:hAnsi="Times New Roman"/>
          <w:b/>
          <w:noProof/>
          <w:sz w:val="20"/>
          <w:szCs w:val="20"/>
        </w:rPr>
        <w:tab/>
      </w:r>
      <w:r w:rsidRPr="00047508">
        <w:rPr>
          <w:rFonts w:ascii="Times New Roman" w:hAnsi="Times New Roman"/>
          <w:b/>
          <w:noProof/>
          <w:sz w:val="20"/>
          <w:szCs w:val="20"/>
        </w:rPr>
        <w:tab/>
      </w:r>
      <w:r w:rsidRPr="00047508">
        <w:rPr>
          <w:rFonts w:ascii="Times New Roman" w:hAnsi="Times New Roman"/>
          <w:b/>
          <w:noProof/>
          <w:sz w:val="20"/>
          <w:szCs w:val="20"/>
        </w:rPr>
        <w:tab/>
      </w:r>
      <w:r w:rsidRPr="00047508">
        <w:rPr>
          <w:rFonts w:ascii="Times New Roman" w:hAnsi="Times New Roman"/>
          <w:b/>
          <w:noProof/>
          <w:sz w:val="20"/>
          <w:szCs w:val="20"/>
        </w:rPr>
        <w:tab/>
      </w:r>
      <w:r w:rsidRPr="00047508">
        <w:rPr>
          <w:rFonts w:ascii="Times New Roman" w:hAnsi="Times New Roman"/>
          <w:b/>
          <w:noProof/>
          <w:sz w:val="20"/>
          <w:szCs w:val="20"/>
        </w:rPr>
        <w:tab/>
      </w:r>
      <w:r w:rsidRPr="00047508">
        <w:rPr>
          <w:rFonts w:ascii="Times New Roman" w:hAnsi="Times New Roman"/>
          <w:b/>
          <w:noProof/>
          <w:sz w:val="20"/>
          <w:szCs w:val="20"/>
        </w:rPr>
        <w:tab/>
        <w:t>Г.Ш. Петровская</w:t>
      </w:r>
    </w:p>
    <w:p w:rsidR="00047508" w:rsidRPr="00047508" w:rsidRDefault="00047508" w:rsidP="00047508">
      <w:pPr>
        <w:jc w:val="both"/>
        <w:rPr>
          <w:i/>
          <w:noProof/>
          <w:sz w:val="20"/>
          <w:szCs w:val="20"/>
          <w:lang/>
        </w:rPr>
      </w:pPr>
    </w:p>
    <w:p w:rsidR="00047508" w:rsidRPr="00047508" w:rsidRDefault="00047508" w:rsidP="00931D54">
      <w:pPr>
        <w:widowControl/>
        <w:numPr>
          <w:ilvl w:val="0"/>
          <w:numId w:val="3"/>
        </w:numPr>
        <w:autoSpaceDE/>
        <w:autoSpaceDN/>
        <w:adjustRightInd/>
        <w:ind w:left="0" w:firstLine="0"/>
        <w:jc w:val="both"/>
        <w:rPr>
          <w:sz w:val="20"/>
          <w:szCs w:val="20"/>
        </w:rPr>
      </w:pPr>
      <w:r w:rsidRPr="00047508">
        <w:rPr>
          <w:sz w:val="20"/>
          <w:szCs w:val="20"/>
        </w:rPr>
        <w:t>О внесении изменений в Устав муниципального образования «Поселок Айхал» Мирнинского района Республики Саха (Якутия)</w:t>
      </w:r>
    </w:p>
    <w:p w:rsidR="00047508" w:rsidRPr="00047508" w:rsidRDefault="00047508" w:rsidP="00047508">
      <w:pPr>
        <w:pStyle w:val="af"/>
        <w:ind w:left="0"/>
        <w:jc w:val="both"/>
        <w:rPr>
          <w:rFonts w:ascii="Times New Roman" w:hAnsi="Times New Roman"/>
          <w:b/>
          <w:noProof/>
          <w:sz w:val="20"/>
          <w:szCs w:val="20"/>
        </w:rPr>
      </w:pPr>
      <w:r w:rsidRPr="00047508">
        <w:rPr>
          <w:rFonts w:ascii="Times New Roman" w:hAnsi="Times New Roman"/>
          <w:b/>
          <w:sz w:val="20"/>
          <w:szCs w:val="20"/>
        </w:rPr>
        <w:t>А.М.Бочаров</w:t>
      </w:r>
      <w:r w:rsidRPr="00047508">
        <w:rPr>
          <w:rFonts w:ascii="Times New Roman" w:hAnsi="Times New Roman"/>
          <w:b/>
          <w:noProof/>
          <w:sz w:val="20"/>
          <w:szCs w:val="20"/>
        </w:rPr>
        <w:tab/>
      </w:r>
      <w:r w:rsidRPr="00047508">
        <w:rPr>
          <w:rFonts w:ascii="Times New Roman" w:hAnsi="Times New Roman"/>
          <w:b/>
          <w:noProof/>
          <w:sz w:val="20"/>
          <w:szCs w:val="20"/>
        </w:rPr>
        <w:tab/>
      </w:r>
      <w:r w:rsidRPr="00047508">
        <w:rPr>
          <w:rFonts w:ascii="Times New Roman" w:hAnsi="Times New Roman"/>
          <w:b/>
          <w:noProof/>
          <w:sz w:val="20"/>
          <w:szCs w:val="20"/>
        </w:rPr>
        <w:tab/>
      </w:r>
      <w:r w:rsidRPr="00047508">
        <w:rPr>
          <w:rFonts w:ascii="Times New Roman" w:hAnsi="Times New Roman"/>
          <w:b/>
          <w:noProof/>
          <w:sz w:val="20"/>
          <w:szCs w:val="20"/>
        </w:rPr>
        <w:tab/>
      </w:r>
      <w:r w:rsidRPr="00047508">
        <w:rPr>
          <w:rFonts w:ascii="Times New Roman" w:hAnsi="Times New Roman"/>
          <w:b/>
          <w:noProof/>
          <w:sz w:val="20"/>
          <w:szCs w:val="20"/>
        </w:rPr>
        <w:tab/>
      </w:r>
      <w:r w:rsidRPr="00047508">
        <w:rPr>
          <w:rFonts w:ascii="Times New Roman" w:hAnsi="Times New Roman"/>
          <w:b/>
          <w:noProof/>
          <w:sz w:val="20"/>
          <w:szCs w:val="20"/>
        </w:rPr>
        <w:tab/>
      </w:r>
      <w:r w:rsidRPr="00047508">
        <w:rPr>
          <w:rFonts w:ascii="Times New Roman" w:hAnsi="Times New Roman"/>
          <w:b/>
          <w:noProof/>
          <w:sz w:val="20"/>
          <w:szCs w:val="20"/>
        </w:rPr>
        <w:tab/>
        <w:t>Г.Ш. Петровская</w:t>
      </w:r>
    </w:p>
    <w:p w:rsidR="00047508" w:rsidRPr="00047508" w:rsidRDefault="00047508" w:rsidP="00047508">
      <w:pPr>
        <w:rPr>
          <w:sz w:val="20"/>
          <w:szCs w:val="20"/>
        </w:rPr>
      </w:pPr>
    </w:p>
    <w:p w:rsidR="00047508" w:rsidRPr="00047508" w:rsidRDefault="00047508" w:rsidP="00931D54">
      <w:pPr>
        <w:numPr>
          <w:ilvl w:val="0"/>
          <w:numId w:val="3"/>
        </w:numPr>
        <w:ind w:left="0" w:firstLine="0"/>
        <w:jc w:val="both"/>
        <w:rPr>
          <w:noProof/>
          <w:sz w:val="20"/>
          <w:szCs w:val="20"/>
        </w:rPr>
      </w:pPr>
      <w:r w:rsidRPr="00047508">
        <w:rPr>
          <w:sz w:val="20"/>
          <w:szCs w:val="20"/>
        </w:rPr>
        <w:lastRenderedPageBreak/>
        <w:t xml:space="preserve">О внесении изменений и дополнений в </w:t>
      </w:r>
      <w:r w:rsidRPr="00047508">
        <w:rPr>
          <w:noProof/>
          <w:sz w:val="20"/>
          <w:szCs w:val="20"/>
        </w:rPr>
        <w:t>Положение о налогах и сборах муниципального образования «Поселок Айхал», утвержденное решением сессии Айхальского поселкового Совета от 27.11.2010 №39-10 (с последующими изменениями и дополнениями)</w:t>
      </w:r>
    </w:p>
    <w:p w:rsidR="00047508" w:rsidRPr="00047508" w:rsidRDefault="00047508" w:rsidP="00047508">
      <w:pPr>
        <w:jc w:val="both"/>
        <w:rPr>
          <w:b/>
          <w:noProof/>
          <w:sz w:val="20"/>
          <w:szCs w:val="20"/>
        </w:rPr>
      </w:pPr>
      <w:r w:rsidRPr="00047508">
        <w:rPr>
          <w:b/>
          <w:noProof/>
          <w:sz w:val="20"/>
          <w:szCs w:val="20"/>
        </w:rPr>
        <w:t>А.М. Бочаров</w:t>
      </w:r>
      <w:r w:rsidRPr="00047508">
        <w:rPr>
          <w:b/>
          <w:noProof/>
          <w:sz w:val="20"/>
          <w:szCs w:val="20"/>
        </w:rPr>
        <w:tab/>
      </w:r>
      <w:r w:rsidRPr="00047508">
        <w:rPr>
          <w:b/>
          <w:noProof/>
          <w:sz w:val="20"/>
          <w:szCs w:val="20"/>
        </w:rPr>
        <w:tab/>
      </w:r>
      <w:r w:rsidRPr="00047508">
        <w:rPr>
          <w:b/>
          <w:noProof/>
          <w:sz w:val="20"/>
          <w:szCs w:val="20"/>
        </w:rPr>
        <w:tab/>
      </w:r>
      <w:r w:rsidRPr="00047508">
        <w:rPr>
          <w:b/>
          <w:noProof/>
          <w:sz w:val="20"/>
          <w:szCs w:val="20"/>
        </w:rPr>
        <w:tab/>
      </w:r>
      <w:r w:rsidRPr="00047508">
        <w:rPr>
          <w:b/>
          <w:noProof/>
          <w:sz w:val="20"/>
          <w:szCs w:val="20"/>
        </w:rPr>
        <w:tab/>
      </w:r>
      <w:r w:rsidRPr="00047508">
        <w:rPr>
          <w:b/>
          <w:noProof/>
          <w:sz w:val="20"/>
          <w:szCs w:val="20"/>
        </w:rPr>
        <w:tab/>
      </w:r>
      <w:r w:rsidRPr="00047508">
        <w:rPr>
          <w:b/>
          <w:noProof/>
          <w:sz w:val="20"/>
          <w:szCs w:val="20"/>
        </w:rPr>
        <w:tab/>
        <w:t>Г.Ш. Петровская</w:t>
      </w:r>
    </w:p>
    <w:p w:rsidR="00047508" w:rsidRPr="00047508" w:rsidRDefault="00047508" w:rsidP="00047508">
      <w:pPr>
        <w:jc w:val="both"/>
        <w:rPr>
          <w:sz w:val="20"/>
          <w:szCs w:val="20"/>
        </w:rPr>
      </w:pPr>
    </w:p>
    <w:p w:rsidR="00047508" w:rsidRPr="00047508" w:rsidRDefault="00047508" w:rsidP="00931D54">
      <w:pPr>
        <w:widowControl/>
        <w:numPr>
          <w:ilvl w:val="0"/>
          <w:numId w:val="3"/>
        </w:numPr>
        <w:autoSpaceDE/>
        <w:autoSpaceDN/>
        <w:adjustRightInd/>
        <w:ind w:left="0" w:firstLine="0"/>
        <w:jc w:val="both"/>
        <w:rPr>
          <w:sz w:val="20"/>
          <w:szCs w:val="20"/>
        </w:rPr>
      </w:pPr>
      <w:r w:rsidRPr="00047508">
        <w:rPr>
          <w:sz w:val="20"/>
          <w:szCs w:val="20"/>
        </w:rPr>
        <w:t xml:space="preserve">О внесении изменений в Положение о бюджетном процессе в муниципальном образовании «Поселок Айхал» Мирнинского района Республики Саха (Якутия), утвержденное решением сессии поселкового Совета депутатов от 27.12.2022 </w:t>
      </w:r>
      <w:r w:rsidRPr="00047508">
        <w:rPr>
          <w:sz w:val="20"/>
          <w:szCs w:val="20"/>
          <w:lang w:val="en-US"/>
        </w:rPr>
        <w:t>V</w:t>
      </w:r>
      <w:r w:rsidRPr="00047508">
        <w:rPr>
          <w:sz w:val="20"/>
          <w:szCs w:val="20"/>
        </w:rPr>
        <w:t>-№ 6-5</w:t>
      </w:r>
    </w:p>
    <w:p w:rsidR="00047508" w:rsidRPr="00047508" w:rsidRDefault="00047508" w:rsidP="00047508">
      <w:pPr>
        <w:jc w:val="both"/>
        <w:rPr>
          <w:b/>
          <w:noProof/>
          <w:sz w:val="20"/>
          <w:szCs w:val="20"/>
        </w:rPr>
      </w:pPr>
      <w:r w:rsidRPr="00047508">
        <w:rPr>
          <w:b/>
          <w:sz w:val="20"/>
          <w:szCs w:val="20"/>
        </w:rPr>
        <w:t>А.М. Бочаров</w:t>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noProof/>
          <w:sz w:val="20"/>
          <w:szCs w:val="20"/>
        </w:rPr>
        <w:t>Г.Ш. Петровская</w:t>
      </w:r>
    </w:p>
    <w:p w:rsidR="00047508" w:rsidRPr="00047508" w:rsidRDefault="00047508" w:rsidP="00047508">
      <w:pPr>
        <w:jc w:val="both"/>
        <w:rPr>
          <w:b/>
          <w:noProof/>
          <w:sz w:val="20"/>
          <w:szCs w:val="20"/>
        </w:rPr>
      </w:pPr>
    </w:p>
    <w:p w:rsidR="00047508" w:rsidRPr="00047508" w:rsidRDefault="00047508" w:rsidP="00931D54">
      <w:pPr>
        <w:widowControl/>
        <w:numPr>
          <w:ilvl w:val="0"/>
          <w:numId w:val="3"/>
        </w:numPr>
        <w:autoSpaceDE/>
        <w:autoSpaceDN/>
        <w:adjustRightInd/>
        <w:ind w:left="360"/>
        <w:jc w:val="both"/>
        <w:rPr>
          <w:sz w:val="20"/>
          <w:szCs w:val="20"/>
        </w:rPr>
      </w:pPr>
      <w:r w:rsidRPr="00047508">
        <w:rPr>
          <w:sz w:val="20"/>
          <w:szCs w:val="20"/>
        </w:rPr>
        <w:t>О награждении почетной грамотой поселкового Совета депутатов</w:t>
      </w:r>
    </w:p>
    <w:p w:rsidR="00047508" w:rsidRPr="00047508" w:rsidRDefault="00047508" w:rsidP="00047508">
      <w:pPr>
        <w:jc w:val="both"/>
        <w:rPr>
          <w:b/>
          <w:noProof/>
          <w:sz w:val="20"/>
          <w:szCs w:val="20"/>
        </w:rPr>
      </w:pPr>
      <w:r w:rsidRPr="00047508">
        <w:rPr>
          <w:b/>
          <w:sz w:val="20"/>
          <w:szCs w:val="20"/>
        </w:rPr>
        <w:t>А.М. Бочаров</w:t>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noProof/>
          <w:sz w:val="20"/>
          <w:szCs w:val="20"/>
        </w:rPr>
        <w:t>Г.Ш. Петровская</w:t>
      </w:r>
    </w:p>
    <w:p w:rsidR="00047508" w:rsidRPr="00047508" w:rsidRDefault="00047508" w:rsidP="00047508">
      <w:pPr>
        <w:jc w:val="both"/>
        <w:rPr>
          <w:sz w:val="20"/>
          <w:szCs w:val="20"/>
        </w:rPr>
      </w:pPr>
    </w:p>
    <w:p w:rsidR="00047508" w:rsidRPr="00047508" w:rsidRDefault="00047508" w:rsidP="00931D54">
      <w:pPr>
        <w:widowControl/>
        <w:numPr>
          <w:ilvl w:val="0"/>
          <w:numId w:val="3"/>
        </w:numPr>
        <w:autoSpaceDE/>
        <w:autoSpaceDN/>
        <w:adjustRightInd/>
        <w:ind w:left="0" w:firstLine="0"/>
        <w:jc w:val="both"/>
        <w:rPr>
          <w:sz w:val="20"/>
          <w:szCs w:val="20"/>
        </w:rPr>
      </w:pPr>
      <w:r w:rsidRPr="00047508">
        <w:rPr>
          <w:sz w:val="20"/>
          <w:szCs w:val="20"/>
        </w:rPr>
        <w:t xml:space="preserve">О внесении изменений и дополнений в решение поселкового Совета депутатов от 27 декабря 2022 года </w:t>
      </w:r>
      <w:r w:rsidRPr="00047508">
        <w:rPr>
          <w:sz w:val="20"/>
          <w:szCs w:val="20"/>
          <w:lang w:val="en-US"/>
        </w:rPr>
        <w:t>V</w:t>
      </w:r>
      <w:r w:rsidRPr="00047508">
        <w:rPr>
          <w:sz w:val="20"/>
          <w:szCs w:val="20"/>
        </w:rPr>
        <w:t>-№ 6-2 «О бюджете муниципального образования «Поселок Айхал» Мирнинского района Республики Саха (Якутия) на 2023 год и на плановый период 2024 и 2025 годов</w:t>
      </w:r>
    </w:p>
    <w:p w:rsidR="00047508" w:rsidRPr="00047508" w:rsidRDefault="00047508" w:rsidP="00047508">
      <w:pPr>
        <w:jc w:val="both"/>
        <w:rPr>
          <w:b/>
          <w:noProof/>
          <w:sz w:val="20"/>
          <w:szCs w:val="20"/>
        </w:rPr>
      </w:pPr>
      <w:r w:rsidRPr="00047508">
        <w:rPr>
          <w:b/>
          <w:sz w:val="20"/>
          <w:szCs w:val="20"/>
        </w:rPr>
        <w:t>А.М. Бочаров</w:t>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noProof/>
          <w:sz w:val="20"/>
          <w:szCs w:val="20"/>
        </w:rPr>
        <w:t>Г.Ш. Петровская</w:t>
      </w:r>
    </w:p>
    <w:p w:rsidR="00047508" w:rsidRPr="00047508" w:rsidRDefault="00047508" w:rsidP="00047508">
      <w:pPr>
        <w:jc w:val="both"/>
        <w:rPr>
          <w:sz w:val="20"/>
          <w:szCs w:val="20"/>
        </w:rPr>
      </w:pPr>
    </w:p>
    <w:p w:rsidR="00047508" w:rsidRPr="00047508" w:rsidRDefault="00047508" w:rsidP="00931D54">
      <w:pPr>
        <w:widowControl/>
        <w:numPr>
          <w:ilvl w:val="0"/>
          <w:numId w:val="3"/>
        </w:numPr>
        <w:autoSpaceDE/>
        <w:autoSpaceDN/>
        <w:adjustRightInd/>
        <w:ind w:left="0" w:firstLine="0"/>
        <w:jc w:val="both"/>
        <w:rPr>
          <w:sz w:val="20"/>
          <w:szCs w:val="20"/>
        </w:rPr>
      </w:pPr>
      <w:r w:rsidRPr="00047508">
        <w:rPr>
          <w:sz w:val="20"/>
          <w:szCs w:val="20"/>
        </w:rPr>
        <w:t>О внесении изменений в План (Программу) приватизации муниципального имущества муниципального образования «Поселок Айхал» Мирнинского района Республики Саха (Якутия) на 2023 год и плановый период 2024 и 2025 год</w:t>
      </w:r>
    </w:p>
    <w:p w:rsidR="00047508" w:rsidRPr="00047508" w:rsidRDefault="00047508" w:rsidP="00047508">
      <w:pPr>
        <w:jc w:val="both"/>
        <w:rPr>
          <w:b/>
          <w:noProof/>
          <w:sz w:val="20"/>
          <w:szCs w:val="20"/>
        </w:rPr>
      </w:pPr>
      <w:r w:rsidRPr="00047508">
        <w:rPr>
          <w:b/>
          <w:sz w:val="20"/>
          <w:szCs w:val="20"/>
        </w:rPr>
        <w:t>А.М. Бочаров</w:t>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noProof/>
          <w:sz w:val="20"/>
          <w:szCs w:val="20"/>
        </w:rPr>
        <w:t>Г.Ш. Петровская</w:t>
      </w:r>
    </w:p>
    <w:p w:rsidR="00047508" w:rsidRPr="00047508" w:rsidRDefault="00047508" w:rsidP="00047508">
      <w:pPr>
        <w:jc w:val="both"/>
        <w:rPr>
          <w:sz w:val="20"/>
          <w:szCs w:val="20"/>
        </w:rPr>
      </w:pPr>
    </w:p>
    <w:p w:rsidR="00047508" w:rsidRPr="00047508" w:rsidRDefault="00047508" w:rsidP="00931D54">
      <w:pPr>
        <w:widowControl/>
        <w:numPr>
          <w:ilvl w:val="0"/>
          <w:numId w:val="3"/>
        </w:numPr>
        <w:autoSpaceDE/>
        <w:autoSpaceDN/>
        <w:adjustRightInd/>
        <w:ind w:left="0" w:firstLine="0"/>
        <w:jc w:val="both"/>
        <w:rPr>
          <w:sz w:val="20"/>
          <w:szCs w:val="20"/>
        </w:rPr>
      </w:pPr>
      <w:r w:rsidRPr="00047508">
        <w:rPr>
          <w:sz w:val="20"/>
          <w:szCs w:val="20"/>
        </w:rPr>
        <w:t>О принятии в муниципальную собственность МО «Поселок Айхал» движимого имущества</w:t>
      </w:r>
    </w:p>
    <w:p w:rsidR="00047508" w:rsidRPr="00047508" w:rsidRDefault="00047508" w:rsidP="00047508">
      <w:pPr>
        <w:jc w:val="both"/>
        <w:rPr>
          <w:b/>
          <w:noProof/>
          <w:sz w:val="20"/>
          <w:szCs w:val="20"/>
        </w:rPr>
      </w:pPr>
      <w:r w:rsidRPr="00047508">
        <w:rPr>
          <w:b/>
          <w:sz w:val="20"/>
          <w:szCs w:val="20"/>
        </w:rPr>
        <w:t>А.М. Бочаров</w:t>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sz w:val="20"/>
          <w:szCs w:val="20"/>
        </w:rPr>
        <w:tab/>
      </w:r>
      <w:r w:rsidRPr="00047508">
        <w:rPr>
          <w:b/>
          <w:noProof/>
          <w:sz w:val="20"/>
          <w:szCs w:val="20"/>
        </w:rPr>
        <w:t>Г.Ш. Петровская</w:t>
      </w:r>
    </w:p>
    <w:p w:rsidR="00047508" w:rsidRPr="00047508" w:rsidRDefault="00047508" w:rsidP="00047508">
      <w:pPr>
        <w:jc w:val="both"/>
        <w:rPr>
          <w:sz w:val="20"/>
          <w:szCs w:val="20"/>
        </w:rPr>
      </w:pPr>
    </w:p>
    <w:p w:rsidR="00047508" w:rsidRPr="00047508" w:rsidRDefault="00047508" w:rsidP="00931D54">
      <w:pPr>
        <w:widowControl/>
        <w:numPr>
          <w:ilvl w:val="0"/>
          <w:numId w:val="3"/>
        </w:numPr>
        <w:autoSpaceDE/>
        <w:autoSpaceDN/>
        <w:adjustRightInd/>
        <w:ind w:left="0" w:firstLine="0"/>
        <w:jc w:val="both"/>
        <w:rPr>
          <w:sz w:val="20"/>
          <w:szCs w:val="20"/>
        </w:rPr>
      </w:pPr>
      <w:r w:rsidRPr="00047508">
        <w:rPr>
          <w:sz w:val="20"/>
          <w:szCs w:val="20"/>
        </w:rPr>
        <w:t>О проведении очередной сессии поселкового Совета депутатов, проведение очередного президиума</w:t>
      </w:r>
    </w:p>
    <w:p w:rsidR="00047508" w:rsidRPr="00047508" w:rsidRDefault="00047508" w:rsidP="00047508">
      <w:pPr>
        <w:jc w:val="both"/>
        <w:rPr>
          <w:b/>
          <w:sz w:val="20"/>
          <w:szCs w:val="20"/>
        </w:rPr>
      </w:pPr>
      <w:r w:rsidRPr="00047508">
        <w:rPr>
          <w:b/>
          <w:sz w:val="20"/>
          <w:szCs w:val="20"/>
        </w:rPr>
        <w:t>А.М. Бочаров</w:t>
      </w:r>
    </w:p>
    <w:p w:rsidR="00047508" w:rsidRPr="00047508" w:rsidRDefault="00047508" w:rsidP="00047508">
      <w:pPr>
        <w:jc w:val="both"/>
        <w:rPr>
          <w:b/>
          <w:sz w:val="20"/>
          <w:szCs w:val="20"/>
        </w:rPr>
      </w:pP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РОССИЙСКАЯ ФЕДЕРАЦИЯ (РОССИЯ)</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РЕСПУБЛИКА САХА (ЯКУТИЯ)</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МИРНИНСКИЙ РАЙОН</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МУНИЦИПАЛЬНОЕ ОБРАЗОВАНИЕ «ПОСЕЛОК АЙХАЛ»</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ПОСЕЛКОВЫЙ СОВЕТ ДЕПУТАТОВ</w:t>
      </w:r>
    </w:p>
    <w:p w:rsidR="00047508" w:rsidRPr="00047508" w:rsidRDefault="00047508" w:rsidP="00047508">
      <w:pPr>
        <w:jc w:val="center"/>
        <w:rPr>
          <w:b/>
          <w:sz w:val="20"/>
          <w:szCs w:val="20"/>
        </w:rPr>
      </w:pPr>
    </w:p>
    <w:p w:rsidR="00047508" w:rsidRPr="00047508" w:rsidRDefault="00047508" w:rsidP="00047508">
      <w:pPr>
        <w:rPr>
          <w:sz w:val="20"/>
          <w:szCs w:val="20"/>
        </w:rPr>
      </w:pPr>
    </w:p>
    <w:p w:rsidR="00047508" w:rsidRPr="00047508" w:rsidRDefault="00047508" w:rsidP="00047508">
      <w:pPr>
        <w:rPr>
          <w:sz w:val="20"/>
          <w:szCs w:val="20"/>
        </w:rPr>
      </w:pPr>
    </w:p>
    <w:p w:rsidR="00047508" w:rsidRPr="00047508" w:rsidRDefault="00047508" w:rsidP="00047508">
      <w:pPr>
        <w:rPr>
          <w:sz w:val="20"/>
          <w:szCs w:val="20"/>
        </w:rPr>
      </w:pPr>
    </w:p>
    <w:p w:rsidR="00047508" w:rsidRPr="00047508" w:rsidRDefault="00047508" w:rsidP="00047508">
      <w:pPr>
        <w:tabs>
          <w:tab w:val="left" w:pos="9498"/>
        </w:tabs>
        <w:ind w:firstLine="709"/>
        <w:jc w:val="center"/>
        <w:rPr>
          <w:b/>
          <w:sz w:val="20"/>
          <w:szCs w:val="20"/>
        </w:rPr>
      </w:pPr>
      <w:r w:rsidRPr="00047508">
        <w:rPr>
          <w:b/>
          <w:sz w:val="20"/>
          <w:szCs w:val="20"/>
        </w:rPr>
        <w:t>РЕШЕНИЕ</w:t>
      </w:r>
    </w:p>
    <w:p w:rsidR="00047508" w:rsidRPr="00047508" w:rsidRDefault="00047508" w:rsidP="00047508">
      <w:pPr>
        <w:tabs>
          <w:tab w:val="left" w:pos="9498"/>
        </w:tabs>
        <w:ind w:firstLine="709"/>
        <w:jc w:val="center"/>
        <w:rPr>
          <w:sz w:val="20"/>
          <w:szCs w:val="20"/>
        </w:rPr>
      </w:pPr>
      <w:r w:rsidRPr="00047508">
        <w:rPr>
          <w:sz w:val="20"/>
          <w:szCs w:val="20"/>
        </w:rPr>
        <w:t xml:space="preserve">от «24» мая 2023 г. </w:t>
      </w:r>
      <w:r w:rsidRPr="00047508">
        <w:rPr>
          <w:sz w:val="20"/>
          <w:szCs w:val="20"/>
          <w:lang w:val="en-US"/>
        </w:rPr>
        <w:t>V</w:t>
      </w:r>
      <w:r w:rsidRPr="00047508">
        <w:rPr>
          <w:sz w:val="20"/>
          <w:szCs w:val="20"/>
        </w:rPr>
        <w:t>-№ 12-2</w:t>
      </w:r>
    </w:p>
    <w:p w:rsidR="00047508" w:rsidRPr="00047508" w:rsidRDefault="00047508" w:rsidP="00047508">
      <w:pPr>
        <w:tabs>
          <w:tab w:val="left" w:pos="9498"/>
        </w:tabs>
        <w:ind w:firstLine="709"/>
        <w:jc w:val="center"/>
        <w:rPr>
          <w:sz w:val="20"/>
          <w:szCs w:val="20"/>
        </w:rPr>
      </w:pPr>
      <w:r w:rsidRPr="00047508">
        <w:rPr>
          <w:sz w:val="20"/>
          <w:szCs w:val="20"/>
        </w:rPr>
        <w:t xml:space="preserve">О МУНИЦИПАЛЬНОМ ПРАВОВОМ АКТЕ ПОСЕЛКОВОГО СОВЕТА ДЕПУТАТОВ </w:t>
      </w:r>
    </w:p>
    <w:p w:rsidR="00047508" w:rsidRPr="00047508" w:rsidRDefault="00047508" w:rsidP="00047508">
      <w:pPr>
        <w:tabs>
          <w:tab w:val="left" w:pos="9498"/>
        </w:tabs>
        <w:ind w:firstLine="709"/>
        <w:jc w:val="center"/>
        <w:rPr>
          <w:sz w:val="20"/>
          <w:szCs w:val="20"/>
        </w:rPr>
      </w:pPr>
    </w:p>
    <w:p w:rsidR="00047508" w:rsidRPr="00047508" w:rsidRDefault="00047508" w:rsidP="00047508">
      <w:pPr>
        <w:pStyle w:val="a3"/>
        <w:tabs>
          <w:tab w:val="left" w:pos="9498"/>
        </w:tabs>
        <w:ind w:firstLine="709"/>
        <w:jc w:val="center"/>
        <w:rPr>
          <w:sz w:val="20"/>
          <w:szCs w:val="20"/>
        </w:rPr>
      </w:pPr>
      <w:r w:rsidRPr="00047508">
        <w:rPr>
          <w:sz w:val="20"/>
          <w:szCs w:val="20"/>
        </w:rPr>
        <w:t>О ВНЕСЕНИИ ИЗМЕНЕНИЙ В УСТАВ МУНИЦИПАЛЬНОГО ОБРАЗОВАНИЯ</w:t>
      </w:r>
    </w:p>
    <w:p w:rsidR="00047508" w:rsidRPr="00047508" w:rsidRDefault="00047508" w:rsidP="00047508">
      <w:pPr>
        <w:tabs>
          <w:tab w:val="left" w:pos="9498"/>
        </w:tabs>
        <w:ind w:firstLine="709"/>
        <w:jc w:val="center"/>
        <w:rPr>
          <w:sz w:val="20"/>
          <w:szCs w:val="20"/>
        </w:rPr>
      </w:pPr>
      <w:r w:rsidRPr="00047508">
        <w:rPr>
          <w:sz w:val="20"/>
          <w:szCs w:val="20"/>
        </w:rPr>
        <w:t>«ПОСЕЛОК АЙХАЛ» МИРНИНСКОГО РАЙОНА РЕСПУБЛИКИ САХА (ЯКУТИЯ)</w:t>
      </w:r>
    </w:p>
    <w:p w:rsidR="00047508" w:rsidRPr="00047508" w:rsidRDefault="00047508" w:rsidP="00047508">
      <w:pPr>
        <w:tabs>
          <w:tab w:val="left" w:pos="9498"/>
        </w:tabs>
        <w:ind w:firstLine="709"/>
        <w:jc w:val="center"/>
        <w:rPr>
          <w:sz w:val="20"/>
          <w:szCs w:val="20"/>
        </w:rPr>
      </w:pPr>
    </w:p>
    <w:p w:rsidR="00047508" w:rsidRPr="00047508" w:rsidRDefault="00047508" w:rsidP="00047508">
      <w:pPr>
        <w:tabs>
          <w:tab w:val="left" w:pos="9498"/>
        </w:tabs>
        <w:ind w:firstLine="709"/>
        <w:jc w:val="center"/>
        <w:rPr>
          <w:sz w:val="20"/>
          <w:szCs w:val="20"/>
        </w:rPr>
      </w:pPr>
    </w:p>
    <w:p w:rsidR="00047508" w:rsidRPr="00047508" w:rsidRDefault="00047508" w:rsidP="00047508">
      <w:pPr>
        <w:tabs>
          <w:tab w:val="left" w:pos="9498"/>
        </w:tabs>
        <w:rPr>
          <w:sz w:val="20"/>
          <w:szCs w:val="20"/>
        </w:rPr>
      </w:pPr>
    </w:p>
    <w:p w:rsidR="00047508" w:rsidRPr="00047508" w:rsidRDefault="00047508" w:rsidP="00047508">
      <w:pPr>
        <w:tabs>
          <w:tab w:val="left" w:pos="9498"/>
        </w:tabs>
        <w:rPr>
          <w:sz w:val="20"/>
          <w:szCs w:val="20"/>
        </w:rPr>
      </w:pPr>
    </w:p>
    <w:p w:rsidR="00047508" w:rsidRPr="00047508" w:rsidRDefault="00047508" w:rsidP="00047508">
      <w:pPr>
        <w:tabs>
          <w:tab w:val="left" w:pos="9498"/>
        </w:tabs>
        <w:rPr>
          <w:sz w:val="20"/>
          <w:szCs w:val="20"/>
        </w:rPr>
      </w:pPr>
    </w:p>
    <w:p w:rsidR="00047508" w:rsidRPr="00047508" w:rsidRDefault="00047508" w:rsidP="00047508">
      <w:pPr>
        <w:tabs>
          <w:tab w:val="left" w:pos="9498"/>
        </w:tabs>
        <w:ind w:firstLine="709"/>
        <w:jc w:val="center"/>
        <w:rPr>
          <w:sz w:val="20"/>
          <w:szCs w:val="20"/>
        </w:rPr>
      </w:pPr>
    </w:p>
    <w:p w:rsidR="00047508" w:rsidRPr="00047508" w:rsidRDefault="00047508" w:rsidP="00047508">
      <w:pPr>
        <w:tabs>
          <w:tab w:val="left" w:pos="9498"/>
        </w:tabs>
        <w:ind w:firstLine="709"/>
        <w:jc w:val="center"/>
        <w:rPr>
          <w:sz w:val="20"/>
          <w:szCs w:val="20"/>
        </w:rPr>
      </w:pPr>
      <w:r w:rsidRPr="00047508">
        <w:rPr>
          <w:sz w:val="20"/>
          <w:szCs w:val="20"/>
        </w:rPr>
        <w:t>2023 год</w:t>
      </w:r>
    </w:p>
    <w:p w:rsidR="00047508" w:rsidRPr="00047508" w:rsidRDefault="00047508" w:rsidP="00047508">
      <w:pPr>
        <w:tabs>
          <w:tab w:val="left" w:pos="9498"/>
        </w:tabs>
        <w:ind w:firstLine="709"/>
        <w:jc w:val="center"/>
        <w:rPr>
          <w:sz w:val="20"/>
          <w:szCs w:val="20"/>
        </w:rPr>
      </w:pPr>
    </w:p>
    <w:p w:rsidR="00047508" w:rsidRPr="00047508" w:rsidRDefault="00047508" w:rsidP="00047508">
      <w:pPr>
        <w:tabs>
          <w:tab w:val="left" w:pos="9498"/>
        </w:tabs>
        <w:ind w:firstLine="709"/>
        <w:jc w:val="center"/>
        <w:rPr>
          <w:sz w:val="20"/>
          <w:szCs w:val="20"/>
        </w:rPr>
      </w:pPr>
    </w:p>
    <w:p w:rsidR="00047508" w:rsidRPr="00047508" w:rsidRDefault="00047508" w:rsidP="00047508">
      <w:pPr>
        <w:rPr>
          <w:sz w:val="20"/>
          <w:szCs w:val="20"/>
        </w:rPr>
      </w:pPr>
    </w:p>
    <w:p w:rsidR="00047508" w:rsidRPr="00047508" w:rsidRDefault="00047508" w:rsidP="00047508">
      <w:pPr>
        <w:jc w:val="center"/>
        <w:rPr>
          <w:sz w:val="20"/>
          <w:szCs w:val="20"/>
        </w:rPr>
      </w:pPr>
      <w:r w:rsidRPr="00047508">
        <w:rPr>
          <w:sz w:val="20"/>
          <w:szCs w:val="20"/>
        </w:rPr>
        <w:t>РОССИЙСКАЯ ФЕДЕРАЦИЯ (РОССИЯ)</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РЕСПУБЛИКА САХА (ЯКУТИЯ)</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МИРНИНСКИЙ РАЙОН</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МУНИЦИПАЛЬНОЕ ОБРАЗОВАНИЕ «ПОСЕЛОК АЙХАЛ»</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ПОСЕЛКОВЫЙ СОВЕТ ДЕПУТАТОВ</w:t>
      </w:r>
    </w:p>
    <w:p w:rsidR="00047508" w:rsidRPr="00047508" w:rsidRDefault="00047508" w:rsidP="00047508">
      <w:pPr>
        <w:jc w:val="center"/>
        <w:rPr>
          <w:b/>
          <w:sz w:val="20"/>
          <w:szCs w:val="20"/>
        </w:rPr>
      </w:pPr>
    </w:p>
    <w:p w:rsidR="00047508" w:rsidRPr="00047508" w:rsidRDefault="00047508" w:rsidP="00047508">
      <w:pPr>
        <w:jc w:val="center"/>
        <w:rPr>
          <w:sz w:val="20"/>
          <w:szCs w:val="20"/>
        </w:rPr>
      </w:pPr>
    </w:p>
    <w:tbl>
      <w:tblPr>
        <w:tblpPr w:leftFromText="180" w:rightFromText="180" w:vertAnchor="text" w:horzAnchor="margin" w:tblpY="12"/>
        <w:tblW w:w="0" w:type="auto"/>
        <w:tblLook w:val="00A0"/>
      </w:tblPr>
      <w:tblGrid>
        <w:gridCol w:w="4794"/>
        <w:gridCol w:w="4778"/>
      </w:tblGrid>
      <w:tr w:rsidR="00047508" w:rsidRPr="00047508" w:rsidTr="00EE443B">
        <w:tc>
          <w:tcPr>
            <w:tcW w:w="5073" w:type="dxa"/>
          </w:tcPr>
          <w:p w:rsidR="00047508" w:rsidRPr="00047508" w:rsidRDefault="00047508" w:rsidP="00EE443B">
            <w:pPr>
              <w:jc w:val="both"/>
              <w:rPr>
                <w:bCs/>
                <w:sz w:val="20"/>
                <w:szCs w:val="20"/>
              </w:rPr>
            </w:pPr>
            <w:r w:rsidRPr="00047508">
              <w:rPr>
                <w:sz w:val="20"/>
                <w:szCs w:val="20"/>
              </w:rPr>
              <w:t>24 мая</w:t>
            </w:r>
            <w:r w:rsidRPr="00047508">
              <w:rPr>
                <w:b/>
                <w:sz w:val="20"/>
                <w:szCs w:val="20"/>
              </w:rPr>
              <w:t xml:space="preserve"> </w:t>
            </w:r>
            <w:r w:rsidRPr="00047508">
              <w:rPr>
                <w:sz w:val="20"/>
                <w:szCs w:val="20"/>
              </w:rPr>
              <w:t>2023 года</w:t>
            </w:r>
          </w:p>
        </w:tc>
        <w:tc>
          <w:tcPr>
            <w:tcW w:w="5065" w:type="dxa"/>
          </w:tcPr>
          <w:p w:rsidR="00047508" w:rsidRPr="00047508" w:rsidRDefault="00047508" w:rsidP="00EE443B">
            <w:pPr>
              <w:jc w:val="right"/>
              <w:rPr>
                <w:bCs/>
                <w:sz w:val="20"/>
                <w:szCs w:val="20"/>
              </w:rPr>
            </w:pPr>
            <w:r w:rsidRPr="00047508">
              <w:rPr>
                <w:sz w:val="20"/>
                <w:szCs w:val="20"/>
                <w:lang w:val="en-US"/>
              </w:rPr>
              <w:t>V-№ 12-2</w:t>
            </w:r>
          </w:p>
        </w:tc>
      </w:tr>
    </w:tbl>
    <w:p w:rsidR="00047508" w:rsidRPr="00047508" w:rsidRDefault="00047508" w:rsidP="00047508">
      <w:pPr>
        <w:jc w:val="center"/>
        <w:rPr>
          <w:b/>
          <w:sz w:val="20"/>
          <w:szCs w:val="20"/>
        </w:rPr>
      </w:pPr>
    </w:p>
    <w:p w:rsidR="00047508" w:rsidRPr="00047508" w:rsidRDefault="00047508" w:rsidP="00047508">
      <w:pPr>
        <w:jc w:val="center"/>
        <w:rPr>
          <w:b/>
          <w:sz w:val="20"/>
          <w:szCs w:val="20"/>
        </w:rPr>
      </w:pPr>
    </w:p>
    <w:p w:rsidR="00047508" w:rsidRPr="00047508" w:rsidRDefault="00047508" w:rsidP="00047508">
      <w:pPr>
        <w:tabs>
          <w:tab w:val="left" w:pos="9498"/>
        </w:tabs>
        <w:ind w:firstLine="709"/>
        <w:jc w:val="both"/>
        <w:rPr>
          <w:sz w:val="20"/>
          <w:szCs w:val="20"/>
        </w:rPr>
      </w:pPr>
      <w:r w:rsidRPr="00047508">
        <w:rPr>
          <w:sz w:val="20"/>
          <w:szCs w:val="20"/>
        </w:rPr>
        <w:t xml:space="preserve">Руководствуясь пунктом 1 части 10 статьи 35 Федерального закона </w:t>
      </w:r>
      <w:r w:rsidRPr="00047508">
        <w:rPr>
          <w:sz w:val="20"/>
          <w:szCs w:val="20"/>
        </w:rPr>
        <w:br/>
        <w:t>от 06.10.2003 № 131-ФЗ «Об общих принципах организации местного самоуправления в Российской Федерации», поселковый Совет депутатов муниципального образования «Поселок Айхал» Мирнинского района Республики Саха (Якутия):</w:t>
      </w:r>
    </w:p>
    <w:p w:rsidR="00047508" w:rsidRPr="00047508" w:rsidRDefault="00047508" w:rsidP="00047508">
      <w:pPr>
        <w:tabs>
          <w:tab w:val="left" w:pos="9498"/>
        </w:tabs>
        <w:ind w:firstLine="709"/>
        <w:jc w:val="both"/>
        <w:rPr>
          <w:sz w:val="20"/>
          <w:szCs w:val="20"/>
        </w:rPr>
      </w:pPr>
      <w:r w:rsidRPr="00047508">
        <w:rPr>
          <w:sz w:val="20"/>
          <w:szCs w:val="20"/>
        </w:rPr>
        <w:t>РЕШИЛ:</w:t>
      </w:r>
    </w:p>
    <w:p w:rsidR="00047508" w:rsidRPr="00047508" w:rsidRDefault="00047508" w:rsidP="00047508">
      <w:pPr>
        <w:tabs>
          <w:tab w:val="left" w:pos="9498"/>
        </w:tabs>
        <w:ind w:firstLine="709"/>
        <w:jc w:val="both"/>
        <w:rPr>
          <w:sz w:val="20"/>
          <w:szCs w:val="20"/>
        </w:rPr>
      </w:pPr>
      <w:r w:rsidRPr="00047508">
        <w:rPr>
          <w:sz w:val="20"/>
          <w:szCs w:val="20"/>
        </w:rPr>
        <w:t>1. Принять муниципальный правовой акт поселкового Совета депутатов «О внесении изменений в устав муниципального образования «Поселок Айхал» Мирнинского района Республики Саха (Якутия).</w:t>
      </w:r>
    </w:p>
    <w:p w:rsidR="00047508" w:rsidRPr="00047508" w:rsidRDefault="00047508" w:rsidP="00047508">
      <w:pPr>
        <w:tabs>
          <w:tab w:val="left" w:pos="9498"/>
        </w:tabs>
        <w:ind w:firstLine="709"/>
        <w:jc w:val="both"/>
        <w:rPr>
          <w:sz w:val="20"/>
          <w:szCs w:val="20"/>
        </w:rPr>
      </w:pPr>
      <w:r w:rsidRPr="00047508">
        <w:rPr>
          <w:sz w:val="20"/>
          <w:szCs w:val="20"/>
        </w:rPr>
        <w:t>2. Главе поселка в соответствии со статьей 3 Федерального закона от 21.07.2005 № 97-ФЗ «О государственной регистрации уставов муниципальных образований» обеспечить в 15-дневный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(Якутия).</w:t>
      </w:r>
    </w:p>
    <w:p w:rsidR="00047508" w:rsidRPr="00047508" w:rsidRDefault="00047508" w:rsidP="00047508">
      <w:pPr>
        <w:tabs>
          <w:tab w:val="left" w:pos="9498"/>
        </w:tabs>
        <w:ind w:firstLine="709"/>
        <w:jc w:val="both"/>
        <w:rPr>
          <w:sz w:val="20"/>
          <w:szCs w:val="20"/>
        </w:rPr>
      </w:pPr>
      <w:r w:rsidRPr="00047508">
        <w:rPr>
          <w:sz w:val="20"/>
          <w:szCs w:val="20"/>
        </w:rPr>
        <w:t>3. После официального опубликования (обнародования) муниципального правового акта после государственной регистрации главе поселка в течение 10 дней направить сведения о дате и об источнике официального опубликования (обнародования) муниципального правового акта в Управление Министерства юстиции Российской Федерации по Республике Саха (Якутия).</w:t>
      </w:r>
    </w:p>
    <w:p w:rsidR="00047508" w:rsidRPr="00047508" w:rsidRDefault="00047508" w:rsidP="00047508">
      <w:pPr>
        <w:tabs>
          <w:tab w:val="left" w:pos="9498"/>
        </w:tabs>
        <w:ind w:firstLine="709"/>
        <w:jc w:val="both"/>
        <w:rPr>
          <w:sz w:val="20"/>
          <w:szCs w:val="20"/>
        </w:rPr>
      </w:pPr>
      <w:r w:rsidRPr="00047508">
        <w:rPr>
          <w:sz w:val="20"/>
          <w:szCs w:val="20"/>
        </w:rPr>
        <w:t>4. Настоящее решение вступает в силу со дня его принятия.</w:t>
      </w:r>
    </w:p>
    <w:p w:rsidR="00047508" w:rsidRPr="00047508" w:rsidRDefault="00047508" w:rsidP="00047508">
      <w:pPr>
        <w:tabs>
          <w:tab w:val="left" w:pos="9498"/>
        </w:tabs>
        <w:ind w:firstLine="709"/>
        <w:rPr>
          <w:sz w:val="20"/>
          <w:szCs w:val="20"/>
        </w:rPr>
      </w:pPr>
    </w:p>
    <w:p w:rsidR="00047508" w:rsidRPr="00047508" w:rsidRDefault="00047508" w:rsidP="00047508">
      <w:pPr>
        <w:tabs>
          <w:tab w:val="left" w:pos="9498"/>
        </w:tabs>
        <w:ind w:firstLine="709"/>
        <w:rPr>
          <w:sz w:val="20"/>
          <w:szCs w:val="20"/>
        </w:rPr>
      </w:pPr>
    </w:p>
    <w:p w:rsidR="00047508" w:rsidRPr="00047508" w:rsidRDefault="00047508" w:rsidP="00047508">
      <w:pPr>
        <w:tabs>
          <w:tab w:val="left" w:pos="9498"/>
        </w:tabs>
        <w:rPr>
          <w:b/>
          <w:sz w:val="20"/>
          <w:szCs w:val="20"/>
        </w:rPr>
      </w:pPr>
      <w:r w:rsidRPr="00047508">
        <w:rPr>
          <w:b/>
          <w:sz w:val="20"/>
          <w:szCs w:val="20"/>
        </w:rPr>
        <w:t xml:space="preserve">Заместитель председателя </w:t>
      </w:r>
    </w:p>
    <w:p w:rsidR="00047508" w:rsidRPr="00047508" w:rsidRDefault="00047508" w:rsidP="00047508">
      <w:pPr>
        <w:tabs>
          <w:tab w:val="left" w:pos="9498"/>
        </w:tabs>
        <w:rPr>
          <w:b/>
          <w:sz w:val="20"/>
          <w:szCs w:val="20"/>
        </w:rPr>
      </w:pPr>
      <w:r w:rsidRPr="00047508">
        <w:rPr>
          <w:b/>
          <w:sz w:val="20"/>
          <w:szCs w:val="20"/>
        </w:rPr>
        <w:t>поселкового Совета депутатов                                                                                                                        А.М. Бочаров</w:t>
      </w:r>
    </w:p>
    <w:p w:rsidR="00047508" w:rsidRPr="00047508" w:rsidRDefault="00047508" w:rsidP="00047508">
      <w:pPr>
        <w:jc w:val="both"/>
        <w:rPr>
          <w:b/>
          <w:sz w:val="20"/>
          <w:szCs w:val="20"/>
        </w:rPr>
      </w:pPr>
    </w:p>
    <w:p w:rsidR="00047508" w:rsidRPr="00047508" w:rsidRDefault="00047508" w:rsidP="00047508">
      <w:pPr>
        <w:rPr>
          <w:sz w:val="20"/>
          <w:szCs w:val="20"/>
        </w:rPr>
      </w:pPr>
    </w:p>
    <w:p w:rsidR="00047508" w:rsidRPr="00047508" w:rsidRDefault="00047508" w:rsidP="00047508">
      <w:pPr>
        <w:jc w:val="center"/>
        <w:rPr>
          <w:sz w:val="20"/>
          <w:szCs w:val="20"/>
        </w:rPr>
      </w:pPr>
      <w:r w:rsidRPr="00047508">
        <w:rPr>
          <w:sz w:val="20"/>
          <w:szCs w:val="20"/>
        </w:rPr>
        <w:t>РОССИЙСКАЯ ФЕДЕРАЦИЯ (РОССИЯ)</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РЕСПУБЛИКА САХА (ЯКУТИЯ)</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МИРНИНСКИЙ РАЙОН</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МУНИЦИПАЛЬНОЕ ОБРАЗОВАНИЕ «ПОСЕЛОК АЙХАЛ»</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ПОСЕЛКОВЫЙ СОВЕТ ДЕПУТАТОВ</w:t>
      </w:r>
    </w:p>
    <w:p w:rsidR="00047508" w:rsidRPr="00047508" w:rsidRDefault="00047508" w:rsidP="00047508">
      <w:pPr>
        <w:jc w:val="center"/>
        <w:rPr>
          <w:b/>
          <w:sz w:val="20"/>
          <w:szCs w:val="20"/>
        </w:rPr>
      </w:pPr>
    </w:p>
    <w:p w:rsidR="00047508" w:rsidRPr="00047508" w:rsidRDefault="00047508" w:rsidP="00047508">
      <w:pPr>
        <w:jc w:val="center"/>
        <w:rPr>
          <w:b/>
          <w:sz w:val="20"/>
          <w:szCs w:val="20"/>
        </w:rPr>
      </w:pPr>
    </w:p>
    <w:p w:rsidR="00047508" w:rsidRPr="00047508" w:rsidRDefault="00047508" w:rsidP="00047508">
      <w:pPr>
        <w:rPr>
          <w:sz w:val="20"/>
          <w:szCs w:val="20"/>
        </w:rPr>
      </w:pPr>
    </w:p>
    <w:p w:rsidR="00047508" w:rsidRPr="00047508" w:rsidRDefault="00047508" w:rsidP="00047508">
      <w:pPr>
        <w:rPr>
          <w:sz w:val="20"/>
          <w:szCs w:val="20"/>
        </w:rPr>
      </w:pPr>
    </w:p>
    <w:p w:rsidR="00047508" w:rsidRPr="00047508" w:rsidRDefault="00047508" w:rsidP="00047508">
      <w:pPr>
        <w:rPr>
          <w:sz w:val="20"/>
          <w:szCs w:val="20"/>
        </w:rPr>
      </w:pPr>
    </w:p>
    <w:p w:rsidR="00047508" w:rsidRPr="00047508" w:rsidRDefault="00047508" w:rsidP="00047508">
      <w:pPr>
        <w:pStyle w:val="a3"/>
        <w:tabs>
          <w:tab w:val="left" w:pos="9498"/>
        </w:tabs>
        <w:ind w:firstLine="709"/>
        <w:rPr>
          <w:sz w:val="20"/>
          <w:szCs w:val="20"/>
        </w:rPr>
      </w:pPr>
    </w:p>
    <w:p w:rsidR="00047508" w:rsidRPr="00047508" w:rsidRDefault="00047508" w:rsidP="00047508">
      <w:pPr>
        <w:pStyle w:val="a3"/>
        <w:tabs>
          <w:tab w:val="left" w:pos="9498"/>
        </w:tabs>
        <w:ind w:firstLine="709"/>
        <w:jc w:val="center"/>
        <w:rPr>
          <w:sz w:val="20"/>
          <w:szCs w:val="20"/>
        </w:rPr>
      </w:pPr>
      <w:r w:rsidRPr="00047508">
        <w:rPr>
          <w:sz w:val="20"/>
          <w:szCs w:val="20"/>
        </w:rPr>
        <w:t xml:space="preserve">МУНИЦИПАЛЬНЫЙ ПРАВОВОЙ АКТ </w:t>
      </w:r>
    </w:p>
    <w:p w:rsidR="00047508" w:rsidRPr="00047508" w:rsidRDefault="00047508" w:rsidP="00047508">
      <w:pPr>
        <w:pStyle w:val="a3"/>
        <w:tabs>
          <w:tab w:val="left" w:pos="9498"/>
        </w:tabs>
        <w:ind w:firstLine="709"/>
        <w:jc w:val="center"/>
        <w:rPr>
          <w:sz w:val="20"/>
          <w:szCs w:val="20"/>
        </w:rPr>
      </w:pPr>
      <w:r w:rsidRPr="00047508">
        <w:rPr>
          <w:sz w:val="20"/>
          <w:szCs w:val="20"/>
        </w:rPr>
        <w:t>О ВНЕСЕНИИ ИЗМЕНЕНИЙ В УСТАВ МУНИЦИПАЛЬНОГО ОБРАЗОВАНИЯ</w:t>
      </w:r>
    </w:p>
    <w:p w:rsidR="00047508" w:rsidRPr="00047508" w:rsidRDefault="00047508" w:rsidP="00047508">
      <w:pPr>
        <w:pStyle w:val="a3"/>
        <w:tabs>
          <w:tab w:val="left" w:pos="9498"/>
        </w:tabs>
        <w:ind w:firstLine="709"/>
        <w:jc w:val="center"/>
        <w:rPr>
          <w:sz w:val="20"/>
          <w:szCs w:val="20"/>
        </w:rPr>
      </w:pPr>
      <w:r w:rsidRPr="00047508">
        <w:rPr>
          <w:sz w:val="20"/>
          <w:szCs w:val="20"/>
        </w:rPr>
        <w:t>«ПОСЕЛОК АЙХАЛ» МИРНИНСКОГО РАЙОНА РЕСПУБЛИКИ САХА (ЯКУТИЯ)</w:t>
      </w:r>
    </w:p>
    <w:p w:rsidR="00047508" w:rsidRPr="00047508" w:rsidRDefault="00047508" w:rsidP="00047508">
      <w:pPr>
        <w:pStyle w:val="a3"/>
        <w:tabs>
          <w:tab w:val="left" w:pos="9498"/>
        </w:tabs>
        <w:ind w:firstLine="709"/>
        <w:jc w:val="center"/>
        <w:rPr>
          <w:sz w:val="20"/>
          <w:szCs w:val="20"/>
        </w:rPr>
      </w:pPr>
    </w:p>
    <w:p w:rsidR="00047508" w:rsidRPr="00047508" w:rsidRDefault="00047508" w:rsidP="00047508">
      <w:pPr>
        <w:pStyle w:val="a3"/>
        <w:tabs>
          <w:tab w:val="left" w:pos="9498"/>
        </w:tabs>
        <w:ind w:firstLine="709"/>
        <w:jc w:val="center"/>
        <w:rPr>
          <w:sz w:val="20"/>
          <w:szCs w:val="20"/>
        </w:rPr>
      </w:pPr>
      <w:r w:rsidRPr="00047508">
        <w:rPr>
          <w:sz w:val="20"/>
          <w:szCs w:val="20"/>
        </w:rPr>
        <w:t xml:space="preserve">от 24 мая 2023 г. </w:t>
      </w:r>
      <w:r w:rsidRPr="00047508">
        <w:rPr>
          <w:sz w:val="20"/>
          <w:szCs w:val="20"/>
          <w:lang w:val="en-US"/>
        </w:rPr>
        <w:t>V</w:t>
      </w:r>
      <w:r w:rsidRPr="00047508">
        <w:rPr>
          <w:sz w:val="20"/>
          <w:szCs w:val="20"/>
        </w:rPr>
        <w:t>-№ 12-3</w:t>
      </w:r>
    </w:p>
    <w:p w:rsidR="00047508" w:rsidRPr="00047508" w:rsidRDefault="00047508" w:rsidP="00047508">
      <w:pPr>
        <w:pStyle w:val="a3"/>
        <w:tabs>
          <w:tab w:val="left" w:pos="9498"/>
        </w:tabs>
        <w:ind w:firstLine="709"/>
        <w:jc w:val="center"/>
        <w:rPr>
          <w:sz w:val="20"/>
          <w:szCs w:val="20"/>
        </w:rPr>
      </w:pPr>
    </w:p>
    <w:p w:rsidR="00047508" w:rsidRPr="00047508" w:rsidRDefault="00047508" w:rsidP="00047508">
      <w:pPr>
        <w:pStyle w:val="a3"/>
        <w:tabs>
          <w:tab w:val="left" w:pos="9498"/>
        </w:tabs>
        <w:rPr>
          <w:sz w:val="20"/>
          <w:szCs w:val="20"/>
        </w:rPr>
      </w:pPr>
    </w:p>
    <w:p w:rsidR="00047508" w:rsidRPr="00047508" w:rsidRDefault="00047508" w:rsidP="00047508">
      <w:pPr>
        <w:pStyle w:val="a3"/>
        <w:tabs>
          <w:tab w:val="left" w:pos="9498"/>
        </w:tabs>
        <w:ind w:firstLine="709"/>
        <w:jc w:val="center"/>
        <w:rPr>
          <w:sz w:val="20"/>
          <w:szCs w:val="20"/>
        </w:rPr>
      </w:pPr>
      <w:r w:rsidRPr="00047508">
        <w:rPr>
          <w:sz w:val="20"/>
          <w:szCs w:val="20"/>
        </w:rPr>
        <w:t>2023 год</w:t>
      </w:r>
    </w:p>
    <w:p w:rsidR="00047508" w:rsidRPr="00047508" w:rsidRDefault="00047508" w:rsidP="00047508">
      <w:pPr>
        <w:jc w:val="center"/>
        <w:rPr>
          <w:b/>
          <w:sz w:val="20"/>
          <w:szCs w:val="20"/>
        </w:rPr>
      </w:pPr>
    </w:p>
    <w:p w:rsidR="00047508" w:rsidRPr="00047508" w:rsidRDefault="00047508" w:rsidP="00047508">
      <w:pPr>
        <w:rPr>
          <w:sz w:val="20"/>
          <w:szCs w:val="20"/>
        </w:rPr>
      </w:pPr>
    </w:p>
    <w:p w:rsidR="00047508" w:rsidRPr="00047508" w:rsidRDefault="00047508" w:rsidP="00047508">
      <w:pPr>
        <w:jc w:val="center"/>
        <w:rPr>
          <w:sz w:val="20"/>
          <w:szCs w:val="20"/>
        </w:rPr>
      </w:pPr>
      <w:r w:rsidRPr="00047508">
        <w:rPr>
          <w:sz w:val="20"/>
          <w:szCs w:val="20"/>
        </w:rPr>
        <w:t>РОССИЙСКАЯ ФЕДЕРАЦИЯ (РОССИЯ)</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РЕСПУБЛИКА САХА (ЯКУТИЯ)</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МИРНИНСКИЙ РАЙОН</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МУНИЦИПАЛЬНОЕ ОБРАЗОВАНИЕ «ПОСЕЛОК АЙХАЛ»</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ПОСЕЛКОВЫЙ СОВЕТ ДЕПУТАТОВ</w:t>
      </w:r>
    </w:p>
    <w:p w:rsidR="00047508" w:rsidRPr="00047508" w:rsidRDefault="00047508" w:rsidP="00047508">
      <w:pPr>
        <w:jc w:val="center"/>
        <w:rPr>
          <w:b/>
          <w:sz w:val="20"/>
          <w:szCs w:val="20"/>
        </w:rPr>
      </w:pPr>
    </w:p>
    <w:tbl>
      <w:tblPr>
        <w:tblpPr w:leftFromText="180" w:rightFromText="180" w:vertAnchor="text" w:horzAnchor="margin" w:tblpY="12"/>
        <w:tblW w:w="0" w:type="auto"/>
        <w:tblLook w:val="00A0"/>
      </w:tblPr>
      <w:tblGrid>
        <w:gridCol w:w="3444"/>
        <w:gridCol w:w="2894"/>
        <w:gridCol w:w="3234"/>
      </w:tblGrid>
      <w:tr w:rsidR="00047508" w:rsidRPr="00047508" w:rsidTr="00EE443B">
        <w:tc>
          <w:tcPr>
            <w:tcW w:w="3541" w:type="dxa"/>
          </w:tcPr>
          <w:p w:rsidR="00047508" w:rsidRPr="00047508" w:rsidRDefault="00047508" w:rsidP="00EE443B">
            <w:pPr>
              <w:jc w:val="both"/>
              <w:rPr>
                <w:bCs/>
                <w:sz w:val="20"/>
                <w:szCs w:val="20"/>
              </w:rPr>
            </w:pPr>
            <w:r w:rsidRPr="00047508">
              <w:rPr>
                <w:sz w:val="20"/>
                <w:szCs w:val="20"/>
              </w:rPr>
              <w:t>24 мая</w:t>
            </w:r>
            <w:r w:rsidRPr="00047508">
              <w:rPr>
                <w:b/>
                <w:sz w:val="20"/>
                <w:szCs w:val="20"/>
              </w:rPr>
              <w:t xml:space="preserve"> </w:t>
            </w:r>
            <w:r w:rsidRPr="00047508">
              <w:rPr>
                <w:sz w:val="20"/>
                <w:szCs w:val="20"/>
              </w:rPr>
              <w:t>2023 года</w:t>
            </w:r>
          </w:p>
        </w:tc>
        <w:tc>
          <w:tcPr>
            <w:tcW w:w="2985" w:type="dxa"/>
          </w:tcPr>
          <w:p w:rsidR="00047508" w:rsidRPr="00047508" w:rsidRDefault="00047508" w:rsidP="00EE443B">
            <w:pPr>
              <w:jc w:val="right"/>
              <w:rPr>
                <w:sz w:val="20"/>
                <w:szCs w:val="20"/>
                <w:lang w:val="en-US"/>
              </w:rPr>
            </w:pPr>
          </w:p>
        </w:tc>
        <w:tc>
          <w:tcPr>
            <w:tcW w:w="3328" w:type="dxa"/>
          </w:tcPr>
          <w:p w:rsidR="00047508" w:rsidRPr="00047508" w:rsidRDefault="00047508" w:rsidP="00EE443B">
            <w:pPr>
              <w:jc w:val="right"/>
              <w:rPr>
                <w:bCs/>
                <w:sz w:val="20"/>
                <w:szCs w:val="20"/>
              </w:rPr>
            </w:pPr>
            <w:r w:rsidRPr="00047508">
              <w:rPr>
                <w:sz w:val="20"/>
                <w:szCs w:val="20"/>
                <w:lang w:val="en-US"/>
              </w:rPr>
              <w:t>V-№ 12-3</w:t>
            </w:r>
          </w:p>
        </w:tc>
      </w:tr>
    </w:tbl>
    <w:p w:rsidR="00047508" w:rsidRPr="00047508" w:rsidRDefault="00047508" w:rsidP="00047508">
      <w:pPr>
        <w:jc w:val="center"/>
        <w:rPr>
          <w:b/>
          <w:sz w:val="20"/>
          <w:szCs w:val="20"/>
        </w:rPr>
      </w:pPr>
    </w:p>
    <w:p w:rsidR="00047508" w:rsidRPr="00047508" w:rsidRDefault="00047508" w:rsidP="00047508">
      <w:pPr>
        <w:tabs>
          <w:tab w:val="left" w:pos="9498"/>
        </w:tabs>
        <w:ind w:firstLine="709"/>
        <w:jc w:val="both"/>
        <w:rPr>
          <w:sz w:val="20"/>
          <w:szCs w:val="20"/>
        </w:rPr>
      </w:pPr>
      <w:r w:rsidRPr="00047508">
        <w:rPr>
          <w:sz w:val="20"/>
          <w:szCs w:val="20"/>
        </w:rPr>
        <w:t xml:space="preserve">Настоящий муниципальный правовой акт разработан в целях приведения положений устава муниципального образования в соответствие </w:t>
      </w:r>
      <w:r w:rsidRPr="00047508">
        <w:rPr>
          <w:sz w:val="20"/>
          <w:szCs w:val="20"/>
        </w:rPr>
        <w:br/>
        <w:t xml:space="preserve">с Федеральным законом от 14.03.2022 № 60-ФЗ «О внесении изменений </w:t>
      </w:r>
      <w:r w:rsidRPr="00047508">
        <w:rPr>
          <w:sz w:val="20"/>
          <w:szCs w:val="20"/>
        </w:rPr>
        <w:br/>
        <w:t xml:space="preserve">в отдельные законодательные акты Российской Федерации», </w:t>
      </w:r>
      <w:r w:rsidRPr="00047508">
        <w:rPr>
          <w:sz w:val="20"/>
          <w:szCs w:val="20"/>
        </w:rPr>
        <w:br/>
        <w:t>с учетом рекомендаций Управления Министерства юстиции Российской Федерации по Республике Саха (Якутия).</w:t>
      </w:r>
    </w:p>
    <w:p w:rsidR="00047508" w:rsidRPr="00047508" w:rsidRDefault="00047508" w:rsidP="00047508">
      <w:pPr>
        <w:tabs>
          <w:tab w:val="left" w:pos="9498"/>
        </w:tabs>
        <w:ind w:firstLine="709"/>
        <w:jc w:val="both"/>
        <w:rPr>
          <w:bCs/>
          <w:sz w:val="20"/>
          <w:szCs w:val="20"/>
        </w:rPr>
      </w:pPr>
    </w:p>
    <w:p w:rsidR="00047508" w:rsidRPr="00047508" w:rsidRDefault="00047508" w:rsidP="00047508">
      <w:pPr>
        <w:tabs>
          <w:tab w:val="left" w:pos="9498"/>
        </w:tabs>
        <w:ind w:firstLine="709"/>
        <w:jc w:val="both"/>
        <w:rPr>
          <w:b/>
          <w:bCs/>
          <w:sz w:val="20"/>
          <w:szCs w:val="20"/>
        </w:rPr>
      </w:pPr>
      <w:r w:rsidRPr="00047508">
        <w:rPr>
          <w:b/>
          <w:bCs/>
          <w:sz w:val="20"/>
          <w:szCs w:val="20"/>
        </w:rPr>
        <w:t>Статья 1</w:t>
      </w:r>
    </w:p>
    <w:p w:rsidR="00047508" w:rsidRPr="00047508" w:rsidRDefault="00047508" w:rsidP="00047508">
      <w:pPr>
        <w:tabs>
          <w:tab w:val="left" w:pos="9498"/>
        </w:tabs>
        <w:ind w:firstLine="709"/>
        <w:jc w:val="both"/>
        <w:rPr>
          <w:rFonts w:eastAsia="Calibri"/>
          <w:sz w:val="20"/>
          <w:szCs w:val="20"/>
          <w:lang w:eastAsia="en-US"/>
        </w:rPr>
      </w:pPr>
      <w:r w:rsidRPr="00047508">
        <w:rPr>
          <w:sz w:val="20"/>
          <w:szCs w:val="20"/>
        </w:rPr>
        <w:t>Внести следующие изменения в устав муниципального образования:</w:t>
      </w:r>
    </w:p>
    <w:p w:rsidR="00047508" w:rsidRPr="00047508" w:rsidRDefault="00047508" w:rsidP="00047508">
      <w:pPr>
        <w:tabs>
          <w:tab w:val="left" w:pos="9498"/>
        </w:tabs>
        <w:ind w:firstLine="709"/>
        <w:jc w:val="both"/>
        <w:rPr>
          <w:rFonts w:eastAsia="Calibri"/>
          <w:sz w:val="20"/>
          <w:szCs w:val="20"/>
          <w:lang w:eastAsia="en-US"/>
        </w:rPr>
      </w:pPr>
    </w:p>
    <w:p w:rsidR="00047508" w:rsidRPr="00047508" w:rsidRDefault="00047508" w:rsidP="00047508">
      <w:pPr>
        <w:tabs>
          <w:tab w:val="left" w:pos="9498"/>
        </w:tabs>
        <w:ind w:firstLine="709"/>
        <w:jc w:val="both"/>
        <w:rPr>
          <w:sz w:val="20"/>
          <w:szCs w:val="20"/>
        </w:rPr>
      </w:pPr>
      <w:r w:rsidRPr="00047508">
        <w:rPr>
          <w:sz w:val="20"/>
          <w:szCs w:val="20"/>
        </w:rPr>
        <w:t>1. В части 2</w:t>
      </w:r>
      <w:r w:rsidRPr="00047508">
        <w:rPr>
          <w:i/>
          <w:sz w:val="20"/>
          <w:szCs w:val="20"/>
        </w:rPr>
        <w:t xml:space="preserve"> </w:t>
      </w:r>
      <w:r w:rsidRPr="00047508">
        <w:rPr>
          <w:sz w:val="20"/>
          <w:szCs w:val="20"/>
        </w:rPr>
        <w:t>статьи 24</w:t>
      </w:r>
      <w:r w:rsidRPr="00047508">
        <w:rPr>
          <w:i/>
          <w:sz w:val="20"/>
          <w:szCs w:val="20"/>
        </w:rPr>
        <w:t xml:space="preserve"> </w:t>
      </w:r>
      <w:r w:rsidRPr="00047508">
        <w:rPr>
          <w:sz w:val="20"/>
          <w:szCs w:val="20"/>
        </w:rPr>
        <w:t>устава муниципального образования «Полномочия поселкового Совета депутатов»</w:t>
      </w:r>
    </w:p>
    <w:p w:rsidR="00047508" w:rsidRPr="00047508" w:rsidRDefault="00047508" w:rsidP="00047508">
      <w:pPr>
        <w:tabs>
          <w:tab w:val="left" w:pos="9498"/>
        </w:tabs>
        <w:ind w:firstLine="709"/>
        <w:jc w:val="both"/>
        <w:rPr>
          <w:sz w:val="20"/>
          <w:szCs w:val="20"/>
        </w:rPr>
      </w:pPr>
      <w:r w:rsidRPr="00047508">
        <w:rPr>
          <w:sz w:val="20"/>
          <w:szCs w:val="20"/>
        </w:rPr>
        <w:t>пункт 4 «формирование избирательной комиссии муниципального образования в соответствии с федеральным и республиканским законодательством;» признать утратившим силу.</w:t>
      </w:r>
    </w:p>
    <w:p w:rsidR="00047508" w:rsidRPr="00047508" w:rsidRDefault="00047508" w:rsidP="00047508">
      <w:pPr>
        <w:tabs>
          <w:tab w:val="left" w:pos="9498"/>
        </w:tabs>
        <w:ind w:firstLine="709"/>
        <w:jc w:val="both"/>
        <w:rPr>
          <w:sz w:val="20"/>
          <w:szCs w:val="20"/>
        </w:rPr>
      </w:pPr>
      <w:r w:rsidRPr="00047508">
        <w:rPr>
          <w:sz w:val="20"/>
          <w:szCs w:val="20"/>
        </w:rPr>
        <w:t>2. Статью 35 «Избирательная комиссия муниципального образования» признать утратившей силу.</w:t>
      </w:r>
    </w:p>
    <w:p w:rsidR="00047508" w:rsidRPr="00047508" w:rsidRDefault="00047508" w:rsidP="00047508">
      <w:pPr>
        <w:tabs>
          <w:tab w:val="left" w:pos="9498"/>
        </w:tabs>
        <w:ind w:firstLine="709"/>
        <w:jc w:val="both"/>
        <w:rPr>
          <w:sz w:val="20"/>
          <w:szCs w:val="20"/>
        </w:rPr>
      </w:pPr>
      <w:r w:rsidRPr="00047508">
        <w:rPr>
          <w:sz w:val="20"/>
          <w:szCs w:val="20"/>
        </w:rPr>
        <w:t>3. В абзаце пятом части 4</w:t>
      </w:r>
      <w:r w:rsidRPr="00047508">
        <w:rPr>
          <w:i/>
          <w:sz w:val="20"/>
          <w:szCs w:val="20"/>
        </w:rPr>
        <w:t xml:space="preserve"> </w:t>
      </w:r>
      <w:r w:rsidRPr="00047508">
        <w:rPr>
          <w:sz w:val="20"/>
          <w:szCs w:val="20"/>
        </w:rPr>
        <w:t>статьи 11</w:t>
      </w:r>
      <w:r w:rsidRPr="00047508">
        <w:rPr>
          <w:i/>
          <w:sz w:val="20"/>
          <w:szCs w:val="20"/>
        </w:rPr>
        <w:t xml:space="preserve"> </w:t>
      </w:r>
      <w:r w:rsidRPr="00047508">
        <w:rPr>
          <w:sz w:val="20"/>
          <w:szCs w:val="20"/>
        </w:rPr>
        <w:t>устава муниципального образования «Отзыв главы поселка, депутата поселкового Совета депутатов» после слов «избирательную комиссию» дополнить словами «, организующую подготовку и проведение выборов в органы местного самоуправления, местного референдума».</w:t>
      </w:r>
    </w:p>
    <w:p w:rsidR="00047508" w:rsidRPr="00047508" w:rsidRDefault="00047508" w:rsidP="00047508">
      <w:pPr>
        <w:tabs>
          <w:tab w:val="left" w:pos="9498"/>
        </w:tabs>
        <w:ind w:firstLine="709"/>
        <w:jc w:val="both"/>
        <w:rPr>
          <w:sz w:val="20"/>
          <w:szCs w:val="20"/>
        </w:rPr>
      </w:pPr>
      <w:r w:rsidRPr="00047508">
        <w:rPr>
          <w:sz w:val="20"/>
          <w:szCs w:val="20"/>
        </w:rPr>
        <w:t>4. По тексту устава муниципального образования слова «избирательная комиссия муниципального образования»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047508" w:rsidRPr="00047508" w:rsidRDefault="00047508" w:rsidP="00047508">
      <w:pPr>
        <w:tabs>
          <w:tab w:val="left" w:pos="9498"/>
        </w:tabs>
        <w:ind w:firstLine="709"/>
        <w:jc w:val="both"/>
        <w:rPr>
          <w:b/>
          <w:sz w:val="20"/>
          <w:szCs w:val="20"/>
        </w:rPr>
      </w:pPr>
    </w:p>
    <w:p w:rsidR="00047508" w:rsidRPr="00047508" w:rsidRDefault="00047508" w:rsidP="00047508">
      <w:pPr>
        <w:tabs>
          <w:tab w:val="left" w:pos="9498"/>
        </w:tabs>
        <w:ind w:firstLine="709"/>
        <w:jc w:val="both"/>
        <w:rPr>
          <w:b/>
          <w:sz w:val="20"/>
          <w:szCs w:val="20"/>
        </w:rPr>
      </w:pPr>
      <w:r w:rsidRPr="00047508">
        <w:rPr>
          <w:b/>
          <w:sz w:val="20"/>
          <w:szCs w:val="20"/>
        </w:rPr>
        <w:t>Статья 2</w:t>
      </w:r>
    </w:p>
    <w:p w:rsidR="00047508" w:rsidRPr="00047508" w:rsidRDefault="00047508" w:rsidP="00047508">
      <w:pPr>
        <w:tabs>
          <w:tab w:val="left" w:pos="9498"/>
        </w:tabs>
        <w:ind w:firstLine="709"/>
        <w:jc w:val="both"/>
        <w:rPr>
          <w:sz w:val="20"/>
          <w:szCs w:val="20"/>
        </w:rPr>
      </w:pPr>
      <w:r w:rsidRPr="00047508">
        <w:rPr>
          <w:sz w:val="20"/>
          <w:szCs w:val="20"/>
        </w:rPr>
        <w:t xml:space="preserve">Настоящий муниципальный правовой акт подлежит государственной регистрации в Управлении Министерства юстиции Российской Федерации </w:t>
      </w:r>
      <w:r w:rsidRPr="00047508">
        <w:rPr>
          <w:sz w:val="20"/>
          <w:szCs w:val="20"/>
        </w:rPr>
        <w:br/>
        <w:t>по Республике Саха (Якутия) в порядке, установленном Федеральным законом от 21.07.2005 № 97-ФЗ «О государственной регистрации уставов муниципальных образований».</w:t>
      </w:r>
    </w:p>
    <w:p w:rsidR="00047508" w:rsidRPr="00047508" w:rsidRDefault="00047508" w:rsidP="00047508">
      <w:pPr>
        <w:tabs>
          <w:tab w:val="left" w:pos="9498"/>
        </w:tabs>
        <w:ind w:firstLine="709"/>
        <w:jc w:val="both"/>
        <w:rPr>
          <w:sz w:val="20"/>
          <w:szCs w:val="20"/>
        </w:rPr>
      </w:pPr>
    </w:p>
    <w:p w:rsidR="00047508" w:rsidRPr="00047508" w:rsidRDefault="00047508" w:rsidP="00047508">
      <w:pPr>
        <w:tabs>
          <w:tab w:val="left" w:pos="9498"/>
        </w:tabs>
        <w:ind w:firstLine="709"/>
        <w:jc w:val="both"/>
        <w:rPr>
          <w:b/>
          <w:sz w:val="20"/>
          <w:szCs w:val="20"/>
        </w:rPr>
      </w:pPr>
      <w:r w:rsidRPr="00047508">
        <w:rPr>
          <w:b/>
          <w:sz w:val="20"/>
          <w:szCs w:val="20"/>
        </w:rPr>
        <w:t>Статья 3</w:t>
      </w:r>
    </w:p>
    <w:p w:rsidR="00047508" w:rsidRPr="00047508" w:rsidRDefault="00047508" w:rsidP="00047508">
      <w:pPr>
        <w:tabs>
          <w:tab w:val="left" w:pos="9498"/>
        </w:tabs>
        <w:ind w:firstLine="709"/>
        <w:jc w:val="both"/>
        <w:rPr>
          <w:rFonts w:eastAsia="Calibri"/>
          <w:sz w:val="20"/>
          <w:szCs w:val="20"/>
          <w:lang w:eastAsia="en-US"/>
        </w:rPr>
      </w:pPr>
      <w:r w:rsidRPr="00047508">
        <w:rPr>
          <w:sz w:val="20"/>
          <w:szCs w:val="20"/>
        </w:rPr>
        <w:t>Настоящий муниципальный правовой акт подлежит официальному опубликованию (обнародованию) и вступает в силу после официального опубликования (обнародования) после его государственной регистрации.</w:t>
      </w:r>
    </w:p>
    <w:p w:rsidR="00047508" w:rsidRPr="00047508" w:rsidRDefault="00047508" w:rsidP="00047508">
      <w:pPr>
        <w:tabs>
          <w:tab w:val="left" w:pos="9498"/>
        </w:tabs>
        <w:ind w:firstLine="709"/>
        <w:rPr>
          <w:sz w:val="20"/>
          <w:szCs w:val="20"/>
        </w:rPr>
      </w:pPr>
    </w:p>
    <w:p w:rsidR="00047508" w:rsidRPr="00047508" w:rsidRDefault="00047508" w:rsidP="00047508">
      <w:pPr>
        <w:tabs>
          <w:tab w:val="left" w:pos="9498"/>
        </w:tabs>
        <w:ind w:firstLine="709"/>
        <w:rPr>
          <w:sz w:val="20"/>
          <w:szCs w:val="20"/>
        </w:rPr>
      </w:pPr>
    </w:p>
    <w:tbl>
      <w:tblPr>
        <w:tblW w:w="5000" w:type="pct"/>
        <w:tblLook w:val="00A0"/>
      </w:tblPr>
      <w:tblGrid>
        <w:gridCol w:w="4496"/>
        <w:gridCol w:w="548"/>
        <w:gridCol w:w="4528"/>
      </w:tblGrid>
      <w:tr w:rsidR="00047508" w:rsidRPr="00047508" w:rsidTr="00EE443B">
        <w:tc>
          <w:tcPr>
            <w:tcW w:w="2349" w:type="pct"/>
          </w:tcPr>
          <w:p w:rsidR="00047508" w:rsidRPr="00047508" w:rsidRDefault="00047508" w:rsidP="00EE443B">
            <w:pPr>
              <w:jc w:val="both"/>
              <w:rPr>
                <w:b/>
                <w:sz w:val="20"/>
                <w:szCs w:val="20"/>
              </w:rPr>
            </w:pPr>
            <w:r w:rsidRPr="00047508">
              <w:rPr>
                <w:b/>
                <w:sz w:val="20"/>
                <w:szCs w:val="20"/>
              </w:rPr>
              <w:t>Глава поселка</w:t>
            </w:r>
          </w:p>
          <w:p w:rsidR="00047508" w:rsidRPr="00047508" w:rsidRDefault="00047508" w:rsidP="00EE443B">
            <w:pPr>
              <w:jc w:val="both"/>
              <w:rPr>
                <w:b/>
                <w:sz w:val="20"/>
                <w:szCs w:val="20"/>
              </w:rPr>
            </w:pPr>
          </w:p>
          <w:p w:rsidR="00047508" w:rsidRPr="00047508" w:rsidRDefault="00047508" w:rsidP="00EE443B">
            <w:pPr>
              <w:jc w:val="both"/>
              <w:rPr>
                <w:sz w:val="20"/>
                <w:szCs w:val="20"/>
              </w:rPr>
            </w:pPr>
            <w:r w:rsidRPr="00047508">
              <w:rPr>
                <w:b/>
                <w:sz w:val="20"/>
                <w:szCs w:val="20"/>
              </w:rPr>
              <w:t>________________ Г.Ш. Петровская</w:t>
            </w:r>
          </w:p>
        </w:tc>
        <w:tc>
          <w:tcPr>
            <w:tcW w:w="286" w:type="pct"/>
          </w:tcPr>
          <w:p w:rsidR="00047508" w:rsidRPr="00047508" w:rsidRDefault="00047508" w:rsidP="00EE443B">
            <w:pPr>
              <w:tabs>
                <w:tab w:val="left" w:pos="0"/>
              </w:tabs>
              <w:rPr>
                <w:b/>
                <w:sz w:val="20"/>
                <w:szCs w:val="20"/>
              </w:rPr>
            </w:pPr>
          </w:p>
        </w:tc>
        <w:tc>
          <w:tcPr>
            <w:tcW w:w="2365" w:type="pct"/>
          </w:tcPr>
          <w:p w:rsidR="00047508" w:rsidRPr="00047508" w:rsidRDefault="00047508" w:rsidP="00EE443B">
            <w:pPr>
              <w:tabs>
                <w:tab w:val="left" w:pos="360"/>
              </w:tabs>
              <w:rPr>
                <w:b/>
                <w:sz w:val="20"/>
                <w:szCs w:val="20"/>
              </w:rPr>
            </w:pPr>
            <w:r w:rsidRPr="00047508">
              <w:rPr>
                <w:b/>
                <w:sz w:val="20"/>
                <w:szCs w:val="20"/>
              </w:rPr>
              <w:t>Заместитель председателя</w:t>
            </w:r>
          </w:p>
          <w:p w:rsidR="00047508" w:rsidRPr="00047508" w:rsidRDefault="00047508" w:rsidP="00EE443B">
            <w:pPr>
              <w:tabs>
                <w:tab w:val="left" w:pos="360"/>
              </w:tabs>
              <w:rPr>
                <w:b/>
                <w:sz w:val="20"/>
                <w:szCs w:val="20"/>
              </w:rPr>
            </w:pPr>
            <w:r w:rsidRPr="00047508">
              <w:rPr>
                <w:b/>
                <w:sz w:val="20"/>
                <w:szCs w:val="20"/>
              </w:rPr>
              <w:t>поселкового Совета депутатов</w:t>
            </w:r>
          </w:p>
          <w:p w:rsidR="00047508" w:rsidRPr="00047508" w:rsidRDefault="00047508" w:rsidP="00EE443B">
            <w:pPr>
              <w:tabs>
                <w:tab w:val="left" w:pos="360"/>
              </w:tabs>
              <w:rPr>
                <w:sz w:val="20"/>
                <w:szCs w:val="20"/>
              </w:rPr>
            </w:pPr>
            <w:r w:rsidRPr="00047508">
              <w:rPr>
                <w:b/>
                <w:sz w:val="20"/>
                <w:szCs w:val="20"/>
              </w:rPr>
              <w:t>________________ А.М. Бочаров</w:t>
            </w:r>
          </w:p>
        </w:tc>
      </w:tr>
    </w:tbl>
    <w:p w:rsidR="00047508" w:rsidRPr="00047508" w:rsidRDefault="00047508" w:rsidP="00047508">
      <w:pPr>
        <w:tabs>
          <w:tab w:val="left" w:pos="9498"/>
        </w:tabs>
        <w:ind w:firstLine="709"/>
        <w:jc w:val="right"/>
        <w:rPr>
          <w:i/>
          <w:color w:val="FF0000"/>
          <w:sz w:val="20"/>
          <w:szCs w:val="20"/>
        </w:rPr>
      </w:pPr>
    </w:p>
    <w:p w:rsidR="00047508" w:rsidRPr="00047508" w:rsidRDefault="00047508" w:rsidP="00047508">
      <w:pPr>
        <w:jc w:val="center"/>
        <w:rPr>
          <w:b/>
          <w:sz w:val="20"/>
          <w:szCs w:val="20"/>
        </w:rPr>
      </w:pPr>
    </w:p>
    <w:p w:rsidR="00047508" w:rsidRPr="00047508" w:rsidRDefault="00047508" w:rsidP="00047508">
      <w:pPr>
        <w:keepNext/>
        <w:jc w:val="center"/>
        <w:outlineLvl w:val="1"/>
        <w:rPr>
          <w:bCs/>
          <w:sz w:val="20"/>
          <w:szCs w:val="20"/>
        </w:rPr>
      </w:pPr>
      <w:r w:rsidRPr="00047508">
        <w:rPr>
          <w:bCs/>
          <w:sz w:val="20"/>
          <w:szCs w:val="20"/>
        </w:rPr>
        <w:t>РОССИЙСКАЯ ФЕДЕРАЦИЯ (РОССИЯ)</w:t>
      </w:r>
    </w:p>
    <w:p w:rsidR="00047508" w:rsidRPr="00047508" w:rsidRDefault="00047508" w:rsidP="00047508">
      <w:pPr>
        <w:jc w:val="center"/>
        <w:rPr>
          <w:sz w:val="20"/>
          <w:szCs w:val="20"/>
        </w:rPr>
      </w:pPr>
      <w:r w:rsidRPr="00047508">
        <w:rPr>
          <w:sz w:val="20"/>
          <w:szCs w:val="20"/>
        </w:rPr>
        <w:t>РЕСПУБЛИКА САХА (ЯКУТИЯ)</w:t>
      </w:r>
    </w:p>
    <w:p w:rsidR="00047508" w:rsidRPr="00047508" w:rsidRDefault="00047508" w:rsidP="00047508">
      <w:pPr>
        <w:jc w:val="center"/>
        <w:rPr>
          <w:sz w:val="20"/>
          <w:szCs w:val="20"/>
        </w:rPr>
      </w:pPr>
      <w:r w:rsidRPr="00047508">
        <w:rPr>
          <w:sz w:val="20"/>
          <w:szCs w:val="20"/>
        </w:rPr>
        <w:t>МИРНИНСКИЙ РАЙОН</w:t>
      </w:r>
    </w:p>
    <w:p w:rsidR="00047508" w:rsidRPr="00047508" w:rsidRDefault="00047508" w:rsidP="00047508">
      <w:pPr>
        <w:jc w:val="center"/>
        <w:rPr>
          <w:sz w:val="20"/>
          <w:szCs w:val="20"/>
        </w:rPr>
      </w:pPr>
      <w:r w:rsidRPr="00047508">
        <w:rPr>
          <w:sz w:val="20"/>
          <w:szCs w:val="20"/>
        </w:rPr>
        <w:t>МУНИЦИПАЛЬНОЕ ОБРАЗОВАНИЕ «ПОСЕЛОК АЙХАЛ»</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ПОСЕЛКОВЫЙ СОВЕТ ДЕПУТАТОВ</w:t>
      </w:r>
    </w:p>
    <w:p w:rsidR="00047508" w:rsidRPr="00047508" w:rsidRDefault="00047508" w:rsidP="00047508">
      <w:pPr>
        <w:jc w:val="center"/>
        <w:rPr>
          <w:sz w:val="20"/>
          <w:szCs w:val="20"/>
        </w:rPr>
      </w:pPr>
      <w:r w:rsidRPr="00047508">
        <w:rPr>
          <w:sz w:val="20"/>
          <w:szCs w:val="20"/>
          <w:lang w:val="en-US"/>
        </w:rPr>
        <w:t>XII</w:t>
      </w:r>
      <w:r w:rsidRPr="00047508">
        <w:rPr>
          <w:sz w:val="20"/>
          <w:szCs w:val="20"/>
        </w:rPr>
        <w:t xml:space="preserve"> СЕССИЯ</w:t>
      </w:r>
    </w:p>
    <w:p w:rsidR="00047508" w:rsidRPr="00047508" w:rsidRDefault="00047508" w:rsidP="00047508">
      <w:pPr>
        <w:jc w:val="center"/>
        <w:rPr>
          <w:bCs/>
          <w:sz w:val="20"/>
          <w:szCs w:val="20"/>
        </w:rPr>
      </w:pPr>
      <w:r w:rsidRPr="00047508">
        <w:rPr>
          <w:bCs/>
          <w:sz w:val="20"/>
          <w:szCs w:val="20"/>
        </w:rPr>
        <w:t>РЕШЕНИЕ</w:t>
      </w:r>
    </w:p>
    <w:p w:rsidR="00047508" w:rsidRPr="00047508" w:rsidRDefault="00047508" w:rsidP="00047508">
      <w:pPr>
        <w:jc w:val="center"/>
        <w:rPr>
          <w:bCs/>
          <w:sz w:val="20"/>
          <w:szCs w:val="20"/>
        </w:rPr>
      </w:pPr>
    </w:p>
    <w:tbl>
      <w:tblPr>
        <w:tblW w:w="0" w:type="auto"/>
        <w:tblLook w:val="04A0"/>
      </w:tblPr>
      <w:tblGrid>
        <w:gridCol w:w="4792"/>
        <w:gridCol w:w="4780"/>
      </w:tblGrid>
      <w:tr w:rsidR="00047508" w:rsidRPr="00047508" w:rsidTr="00EE443B">
        <w:tc>
          <w:tcPr>
            <w:tcW w:w="5210" w:type="dxa"/>
          </w:tcPr>
          <w:p w:rsidR="00047508" w:rsidRPr="00047508" w:rsidRDefault="00047508" w:rsidP="00EE443B">
            <w:pPr>
              <w:rPr>
                <w:bCs/>
                <w:sz w:val="20"/>
                <w:szCs w:val="20"/>
              </w:rPr>
            </w:pPr>
            <w:r w:rsidRPr="00047508">
              <w:rPr>
                <w:bCs/>
                <w:sz w:val="20"/>
                <w:szCs w:val="20"/>
              </w:rPr>
              <w:t>«</w:t>
            </w:r>
            <w:r w:rsidRPr="00047508">
              <w:rPr>
                <w:bCs/>
                <w:sz w:val="20"/>
                <w:szCs w:val="20"/>
                <w:lang w:val="en-US"/>
              </w:rPr>
              <w:t>24</w:t>
            </w:r>
            <w:r w:rsidRPr="00047508">
              <w:rPr>
                <w:bCs/>
                <w:sz w:val="20"/>
                <w:szCs w:val="20"/>
              </w:rPr>
              <w:t>» мая 2023 года</w:t>
            </w:r>
          </w:p>
        </w:tc>
        <w:tc>
          <w:tcPr>
            <w:tcW w:w="5211" w:type="dxa"/>
          </w:tcPr>
          <w:p w:rsidR="00047508" w:rsidRPr="00047508" w:rsidRDefault="00047508" w:rsidP="00EE443B">
            <w:pPr>
              <w:jc w:val="right"/>
              <w:rPr>
                <w:bCs/>
                <w:sz w:val="20"/>
                <w:szCs w:val="20"/>
              </w:rPr>
            </w:pPr>
            <w:r w:rsidRPr="00047508">
              <w:rPr>
                <w:sz w:val="20"/>
                <w:szCs w:val="20"/>
                <w:lang w:val="en-US"/>
              </w:rPr>
              <w:t>V</w:t>
            </w:r>
            <w:r w:rsidRPr="00047508">
              <w:rPr>
                <w:sz w:val="20"/>
                <w:szCs w:val="20"/>
              </w:rPr>
              <w:t xml:space="preserve"> - № 12-4  </w:t>
            </w:r>
          </w:p>
        </w:tc>
      </w:tr>
    </w:tbl>
    <w:p w:rsidR="00047508" w:rsidRPr="00047508" w:rsidRDefault="00047508" w:rsidP="00047508">
      <w:pPr>
        <w:tabs>
          <w:tab w:val="left" w:pos="142"/>
        </w:tabs>
        <w:rPr>
          <w:sz w:val="20"/>
          <w:szCs w:val="20"/>
        </w:rPr>
      </w:pPr>
    </w:p>
    <w:p w:rsidR="00047508" w:rsidRPr="00047508" w:rsidRDefault="00047508" w:rsidP="00047508">
      <w:pPr>
        <w:pStyle w:val="af1"/>
        <w:rPr>
          <w:rFonts w:ascii="Times New Roman" w:hAnsi="Times New Roman" w:cs="Times New Roman"/>
          <w:sz w:val="20"/>
          <w:szCs w:val="20"/>
        </w:rPr>
      </w:pPr>
      <w:r w:rsidRPr="00047508">
        <w:rPr>
          <w:rFonts w:ascii="Times New Roman" w:hAnsi="Times New Roman" w:cs="Times New Roman"/>
          <w:bCs/>
          <w:sz w:val="20"/>
          <w:szCs w:val="20"/>
        </w:rPr>
        <w:t>О внесении изменений в Положение о</w:t>
      </w:r>
      <w:r w:rsidRPr="00047508">
        <w:rPr>
          <w:rFonts w:ascii="Times New Roman" w:hAnsi="Times New Roman" w:cs="Times New Roman"/>
          <w:sz w:val="20"/>
          <w:szCs w:val="20"/>
        </w:rPr>
        <w:t xml:space="preserve"> налогах и сборах муниципального образования «Поселок Айхал», утвержденное </w:t>
      </w:r>
      <w:r w:rsidRPr="00047508">
        <w:rPr>
          <w:rFonts w:ascii="Times New Roman" w:hAnsi="Times New Roman" w:cs="Times New Roman"/>
          <w:sz w:val="20"/>
          <w:szCs w:val="20"/>
        </w:rPr>
        <w:lastRenderedPageBreak/>
        <w:t xml:space="preserve">решением поселкового Совета депутатов от 27.11.2010 № 39-10 (с последующими изменениями и дополнениями от 31.03.2011 № 43-12, от 19.05.2011 № 45-2, от 29.11.2011 № 50-3, от 10.04.2012 № 54-8, от 27.11.2012 </w:t>
      </w:r>
      <w:r w:rsidRPr="00047508">
        <w:rPr>
          <w:rFonts w:ascii="Times New Roman" w:hAnsi="Times New Roman" w:cs="Times New Roman"/>
          <w:sz w:val="20"/>
          <w:szCs w:val="20"/>
          <w:lang w:val="en-US"/>
        </w:rPr>
        <w:t>III</w:t>
      </w:r>
      <w:r w:rsidRPr="00047508">
        <w:rPr>
          <w:rFonts w:ascii="Times New Roman" w:hAnsi="Times New Roman" w:cs="Times New Roman"/>
          <w:sz w:val="20"/>
          <w:szCs w:val="20"/>
        </w:rPr>
        <w:t xml:space="preserve">-№ 2-8, от 29.04.2013 III- № 7-8, от 30.06.2014 </w:t>
      </w:r>
      <w:r w:rsidRPr="00047508">
        <w:rPr>
          <w:rFonts w:ascii="Times New Roman" w:hAnsi="Times New Roman" w:cs="Times New Roman"/>
          <w:sz w:val="20"/>
          <w:szCs w:val="20"/>
          <w:lang w:val="en-US"/>
        </w:rPr>
        <w:t>III</w:t>
      </w:r>
      <w:r w:rsidRPr="00047508">
        <w:rPr>
          <w:rFonts w:ascii="Times New Roman" w:hAnsi="Times New Roman" w:cs="Times New Roman"/>
          <w:sz w:val="20"/>
          <w:szCs w:val="20"/>
        </w:rPr>
        <w:t xml:space="preserve">- № 23-4, от 19.11.2014 </w:t>
      </w:r>
      <w:r w:rsidRPr="00047508">
        <w:rPr>
          <w:rFonts w:ascii="Times New Roman" w:hAnsi="Times New Roman" w:cs="Times New Roman"/>
          <w:sz w:val="20"/>
          <w:szCs w:val="20"/>
          <w:lang w:val="en-US"/>
        </w:rPr>
        <w:t>III</w:t>
      </w:r>
      <w:r w:rsidRPr="00047508">
        <w:rPr>
          <w:rFonts w:ascii="Times New Roman" w:hAnsi="Times New Roman" w:cs="Times New Roman"/>
          <w:sz w:val="20"/>
          <w:szCs w:val="20"/>
        </w:rPr>
        <w:t xml:space="preserve">- № 29-4, от 27.11.2015 </w:t>
      </w:r>
      <w:r w:rsidRPr="00047508">
        <w:rPr>
          <w:rFonts w:ascii="Times New Roman" w:hAnsi="Times New Roman" w:cs="Times New Roman"/>
          <w:sz w:val="20"/>
          <w:szCs w:val="20"/>
          <w:lang w:val="en-US"/>
        </w:rPr>
        <w:t>III</w:t>
      </w:r>
      <w:r w:rsidRPr="00047508">
        <w:rPr>
          <w:rFonts w:ascii="Times New Roman" w:hAnsi="Times New Roman" w:cs="Times New Roman"/>
          <w:sz w:val="20"/>
          <w:szCs w:val="20"/>
        </w:rPr>
        <w:t xml:space="preserve">-№ 43-2, 22.11.2016 </w:t>
      </w:r>
      <w:r w:rsidRPr="00047508">
        <w:rPr>
          <w:rFonts w:ascii="Times New Roman" w:hAnsi="Times New Roman" w:cs="Times New Roman"/>
          <w:bCs/>
          <w:sz w:val="20"/>
          <w:szCs w:val="20"/>
          <w:lang w:val="en-US"/>
        </w:rPr>
        <w:t>III</w:t>
      </w:r>
      <w:r w:rsidRPr="00047508">
        <w:rPr>
          <w:rFonts w:ascii="Times New Roman" w:hAnsi="Times New Roman" w:cs="Times New Roman"/>
          <w:bCs/>
          <w:sz w:val="20"/>
          <w:szCs w:val="20"/>
        </w:rPr>
        <w:t xml:space="preserve">-№ 55-3, </w:t>
      </w:r>
      <w:r w:rsidRPr="00047508">
        <w:rPr>
          <w:rFonts w:ascii="Times New Roman" w:hAnsi="Times New Roman" w:cs="Times New Roman"/>
          <w:sz w:val="20"/>
          <w:szCs w:val="20"/>
        </w:rPr>
        <w:t xml:space="preserve">от 23.05.2017 </w:t>
      </w:r>
      <w:r w:rsidRPr="00047508">
        <w:rPr>
          <w:rFonts w:ascii="Times New Roman" w:hAnsi="Times New Roman" w:cs="Times New Roman"/>
          <w:sz w:val="20"/>
          <w:szCs w:val="20"/>
          <w:lang w:val="en-US"/>
        </w:rPr>
        <w:t>III</w:t>
      </w:r>
      <w:r w:rsidRPr="00047508">
        <w:rPr>
          <w:rFonts w:ascii="Times New Roman" w:hAnsi="Times New Roman" w:cs="Times New Roman"/>
          <w:sz w:val="20"/>
          <w:szCs w:val="20"/>
        </w:rPr>
        <w:t xml:space="preserve">-№ 61-17, от 21.12.2017 </w:t>
      </w:r>
      <w:r w:rsidRPr="00047508">
        <w:rPr>
          <w:rFonts w:ascii="Times New Roman" w:hAnsi="Times New Roman" w:cs="Times New Roman"/>
          <w:sz w:val="20"/>
          <w:szCs w:val="20"/>
          <w:lang w:val="en-US"/>
        </w:rPr>
        <w:t>IV</w:t>
      </w:r>
      <w:r w:rsidRPr="00047508">
        <w:rPr>
          <w:rFonts w:ascii="Times New Roman" w:hAnsi="Times New Roman" w:cs="Times New Roman"/>
          <w:sz w:val="20"/>
          <w:szCs w:val="20"/>
        </w:rPr>
        <w:t xml:space="preserve">-№6-4, от 28.11.2018 </w:t>
      </w:r>
      <w:r w:rsidRPr="00047508">
        <w:rPr>
          <w:rFonts w:ascii="Times New Roman" w:hAnsi="Times New Roman" w:cs="Times New Roman"/>
          <w:sz w:val="20"/>
          <w:szCs w:val="20"/>
          <w:lang w:val="en-US"/>
        </w:rPr>
        <w:t>IV</w:t>
      </w:r>
      <w:r w:rsidRPr="00047508">
        <w:rPr>
          <w:rFonts w:ascii="Times New Roman" w:hAnsi="Times New Roman" w:cs="Times New Roman"/>
          <w:sz w:val="20"/>
          <w:szCs w:val="20"/>
        </w:rPr>
        <w:t xml:space="preserve">-№23-14, от 19.11.2019 </w:t>
      </w:r>
      <w:r w:rsidRPr="00047508">
        <w:rPr>
          <w:rFonts w:ascii="Times New Roman" w:hAnsi="Times New Roman" w:cs="Times New Roman"/>
          <w:sz w:val="20"/>
          <w:szCs w:val="20"/>
          <w:lang w:val="en-US"/>
        </w:rPr>
        <w:t>IV</w:t>
      </w:r>
      <w:r w:rsidRPr="00047508">
        <w:rPr>
          <w:rFonts w:ascii="Times New Roman" w:hAnsi="Times New Roman" w:cs="Times New Roman"/>
          <w:sz w:val="20"/>
          <w:szCs w:val="20"/>
        </w:rPr>
        <w:t xml:space="preserve">-№37-11, от 21.04.2022 </w:t>
      </w:r>
      <w:r w:rsidRPr="00047508">
        <w:rPr>
          <w:rFonts w:ascii="Times New Roman" w:hAnsi="Times New Roman" w:cs="Times New Roman"/>
          <w:sz w:val="20"/>
          <w:szCs w:val="20"/>
          <w:lang w:val="en-US"/>
        </w:rPr>
        <w:t>IV</w:t>
      </w:r>
      <w:r w:rsidRPr="00047508">
        <w:rPr>
          <w:rFonts w:ascii="Times New Roman" w:hAnsi="Times New Roman" w:cs="Times New Roman"/>
          <w:sz w:val="20"/>
          <w:szCs w:val="20"/>
        </w:rPr>
        <w:t>-№74-19, от 21.06.2022 IV-№76-5)</w:t>
      </w:r>
    </w:p>
    <w:p w:rsidR="00047508" w:rsidRPr="00047508" w:rsidRDefault="00047508" w:rsidP="00047508">
      <w:pPr>
        <w:jc w:val="center"/>
        <w:rPr>
          <w:sz w:val="20"/>
          <w:szCs w:val="20"/>
        </w:rPr>
      </w:pPr>
    </w:p>
    <w:p w:rsidR="00047508" w:rsidRPr="00047508" w:rsidRDefault="00047508" w:rsidP="00047508">
      <w:pPr>
        <w:pStyle w:val="af3"/>
        <w:ind w:firstLine="426"/>
        <w:jc w:val="both"/>
        <w:rPr>
          <w:rFonts w:ascii="Times New Roman" w:hAnsi="Times New Roman" w:cs="Times New Roman"/>
          <w:b/>
          <w:sz w:val="20"/>
          <w:szCs w:val="20"/>
        </w:rPr>
      </w:pPr>
      <w:r w:rsidRPr="00047508">
        <w:rPr>
          <w:rFonts w:ascii="Times New Roman" w:hAnsi="Times New Roman" w:cs="Times New Roman"/>
          <w:sz w:val="20"/>
          <w:szCs w:val="20"/>
        </w:rPr>
        <w:t xml:space="preserve">В целях приведения нормативных правовых актов МО «Поселок Айхал» Мирнинского района Республики Саха (Якутия) в соответствие с нормами Налогового кодекса Российской Федерации, Указом Главы Республики Саха (Якутия) от 29.03.2023 №2825 «О внесении изменений в Указ Главы Республики Саха (Якутия) от 25.09.2022 №2603 «О мерах поддержки семей военнослужащих и военнослужащих, а также граждан Российской Федерации – участников специальной военной операции, уволенных с военной службы», </w:t>
      </w:r>
      <w:r w:rsidRPr="00047508">
        <w:rPr>
          <w:rFonts w:ascii="Times New Roman" w:hAnsi="Times New Roman" w:cs="Times New Roman"/>
          <w:b/>
          <w:sz w:val="20"/>
          <w:szCs w:val="20"/>
        </w:rPr>
        <w:t>поселковый Совет депутатов решил:</w:t>
      </w:r>
    </w:p>
    <w:p w:rsidR="00047508" w:rsidRPr="00047508" w:rsidRDefault="00047508" w:rsidP="00047508">
      <w:pPr>
        <w:pStyle w:val="ConsPlusNormal"/>
        <w:ind w:firstLine="539"/>
        <w:jc w:val="both"/>
        <w:rPr>
          <w:rFonts w:ascii="Times New Roman" w:hAnsi="Times New Roman" w:cs="Times New Roman"/>
          <w:b/>
        </w:rPr>
      </w:pPr>
    </w:p>
    <w:p w:rsidR="00047508" w:rsidRPr="00047508" w:rsidRDefault="00047508" w:rsidP="00931D54">
      <w:pPr>
        <w:pStyle w:val="af1"/>
        <w:widowControl/>
        <w:numPr>
          <w:ilvl w:val="0"/>
          <w:numId w:val="16"/>
        </w:numPr>
        <w:autoSpaceDE/>
        <w:autoSpaceDN/>
        <w:adjustRightInd/>
        <w:ind w:left="0" w:firstLine="426"/>
        <w:contextualSpacing w:val="0"/>
        <w:jc w:val="both"/>
        <w:rPr>
          <w:rFonts w:ascii="Times New Roman" w:hAnsi="Times New Roman" w:cs="Times New Roman"/>
          <w:b/>
          <w:sz w:val="20"/>
          <w:szCs w:val="20"/>
        </w:rPr>
      </w:pPr>
      <w:r w:rsidRPr="00047508">
        <w:rPr>
          <w:rFonts w:ascii="Times New Roman" w:hAnsi="Times New Roman" w:cs="Times New Roman"/>
          <w:b/>
          <w:sz w:val="20"/>
          <w:szCs w:val="20"/>
        </w:rPr>
        <w:t xml:space="preserve">Внести следующие изменения в </w:t>
      </w:r>
      <w:r w:rsidRPr="00047508">
        <w:rPr>
          <w:rFonts w:ascii="Times New Roman" w:hAnsi="Times New Roman" w:cs="Times New Roman"/>
          <w:b/>
          <w:bCs/>
          <w:sz w:val="20"/>
          <w:szCs w:val="20"/>
        </w:rPr>
        <w:t>Положение о</w:t>
      </w:r>
      <w:r w:rsidRPr="00047508">
        <w:rPr>
          <w:rFonts w:ascii="Times New Roman" w:hAnsi="Times New Roman" w:cs="Times New Roman"/>
          <w:b/>
          <w:sz w:val="20"/>
          <w:szCs w:val="20"/>
        </w:rPr>
        <w:t xml:space="preserve"> налогах и сборах муниципального образования «Поселок Айхал», утвержденное решением поселкового Совета депутатов от 27.11.2010 № 39-10 (с последующими изменениями и дополнениями от 31.03.2011 № 43-12, от 19.05.2011 № 45-2, от 29.11.2011 № 50-3, от 10.04.2012 № 54-8, от 27.11.2012 </w:t>
      </w:r>
      <w:r w:rsidRPr="00047508">
        <w:rPr>
          <w:rFonts w:ascii="Times New Roman" w:hAnsi="Times New Roman" w:cs="Times New Roman"/>
          <w:b/>
          <w:sz w:val="20"/>
          <w:szCs w:val="20"/>
          <w:lang w:val="en-US"/>
        </w:rPr>
        <w:t>III</w:t>
      </w:r>
      <w:r w:rsidRPr="00047508">
        <w:rPr>
          <w:rFonts w:ascii="Times New Roman" w:hAnsi="Times New Roman" w:cs="Times New Roman"/>
          <w:b/>
          <w:sz w:val="20"/>
          <w:szCs w:val="20"/>
        </w:rPr>
        <w:t xml:space="preserve">-№ 2-8, от 29.04.2013 III- № 7-8, от 30.06.2014 </w:t>
      </w:r>
      <w:r w:rsidRPr="00047508">
        <w:rPr>
          <w:rFonts w:ascii="Times New Roman" w:hAnsi="Times New Roman" w:cs="Times New Roman"/>
          <w:b/>
          <w:sz w:val="20"/>
          <w:szCs w:val="20"/>
          <w:lang w:val="en-US"/>
        </w:rPr>
        <w:t>III</w:t>
      </w:r>
      <w:r w:rsidRPr="00047508">
        <w:rPr>
          <w:rFonts w:ascii="Times New Roman" w:hAnsi="Times New Roman" w:cs="Times New Roman"/>
          <w:b/>
          <w:sz w:val="20"/>
          <w:szCs w:val="20"/>
        </w:rPr>
        <w:t xml:space="preserve">- № 23-4, от 19.11.2014 </w:t>
      </w:r>
      <w:r w:rsidRPr="00047508">
        <w:rPr>
          <w:rFonts w:ascii="Times New Roman" w:hAnsi="Times New Roman" w:cs="Times New Roman"/>
          <w:b/>
          <w:sz w:val="20"/>
          <w:szCs w:val="20"/>
          <w:lang w:val="en-US"/>
        </w:rPr>
        <w:t>III</w:t>
      </w:r>
      <w:r w:rsidRPr="00047508">
        <w:rPr>
          <w:rFonts w:ascii="Times New Roman" w:hAnsi="Times New Roman" w:cs="Times New Roman"/>
          <w:b/>
          <w:sz w:val="20"/>
          <w:szCs w:val="20"/>
        </w:rPr>
        <w:t xml:space="preserve">- № 29-4, от 27.11.2015 </w:t>
      </w:r>
      <w:r w:rsidRPr="00047508">
        <w:rPr>
          <w:rFonts w:ascii="Times New Roman" w:hAnsi="Times New Roman" w:cs="Times New Roman"/>
          <w:b/>
          <w:sz w:val="20"/>
          <w:szCs w:val="20"/>
          <w:lang w:val="en-US"/>
        </w:rPr>
        <w:t>III</w:t>
      </w:r>
      <w:r w:rsidRPr="00047508">
        <w:rPr>
          <w:rFonts w:ascii="Times New Roman" w:hAnsi="Times New Roman" w:cs="Times New Roman"/>
          <w:b/>
          <w:sz w:val="20"/>
          <w:szCs w:val="20"/>
        </w:rPr>
        <w:t xml:space="preserve">-№ 43-2, 22.11.2016 </w:t>
      </w:r>
      <w:r w:rsidRPr="00047508">
        <w:rPr>
          <w:rFonts w:ascii="Times New Roman" w:hAnsi="Times New Roman" w:cs="Times New Roman"/>
          <w:b/>
          <w:bCs/>
          <w:sz w:val="20"/>
          <w:szCs w:val="20"/>
          <w:lang w:val="en-US"/>
        </w:rPr>
        <w:t>III</w:t>
      </w:r>
      <w:r w:rsidRPr="00047508">
        <w:rPr>
          <w:rFonts w:ascii="Times New Roman" w:hAnsi="Times New Roman" w:cs="Times New Roman"/>
          <w:b/>
          <w:bCs/>
          <w:sz w:val="20"/>
          <w:szCs w:val="20"/>
        </w:rPr>
        <w:t>-№ 55-3,</w:t>
      </w:r>
      <w:r w:rsidRPr="00047508">
        <w:rPr>
          <w:rFonts w:ascii="Times New Roman" w:hAnsi="Times New Roman" w:cs="Times New Roman"/>
          <w:b/>
          <w:sz w:val="20"/>
          <w:szCs w:val="20"/>
        </w:rPr>
        <w:t xml:space="preserve">от 23.05.2017 </w:t>
      </w:r>
      <w:r w:rsidRPr="00047508">
        <w:rPr>
          <w:rFonts w:ascii="Times New Roman" w:hAnsi="Times New Roman" w:cs="Times New Roman"/>
          <w:b/>
          <w:sz w:val="20"/>
          <w:szCs w:val="20"/>
          <w:lang w:val="en-US"/>
        </w:rPr>
        <w:t>III</w:t>
      </w:r>
      <w:r w:rsidRPr="00047508">
        <w:rPr>
          <w:rFonts w:ascii="Times New Roman" w:hAnsi="Times New Roman" w:cs="Times New Roman"/>
          <w:b/>
          <w:sz w:val="20"/>
          <w:szCs w:val="20"/>
        </w:rPr>
        <w:t xml:space="preserve">-№ 61-17, от 21.12.2017 </w:t>
      </w:r>
      <w:r w:rsidRPr="00047508">
        <w:rPr>
          <w:rFonts w:ascii="Times New Roman" w:hAnsi="Times New Roman" w:cs="Times New Roman"/>
          <w:b/>
          <w:sz w:val="20"/>
          <w:szCs w:val="20"/>
          <w:lang w:val="en-US"/>
        </w:rPr>
        <w:t>IV</w:t>
      </w:r>
      <w:r w:rsidRPr="00047508">
        <w:rPr>
          <w:rFonts w:ascii="Times New Roman" w:hAnsi="Times New Roman" w:cs="Times New Roman"/>
          <w:b/>
          <w:sz w:val="20"/>
          <w:szCs w:val="20"/>
        </w:rPr>
        <w:t xml:space="preserve">-№6-4, от 28.11.2018 </w:t>
      </w:r>
      <w:r w:rsidRPr="00047508">
        <w:rPr>
          <w:rFonts w:ascii="Times New Roman" w:hAnsi="Times New Roman" w:cs="Times New Roman"/>
          <w:b/>
          <w:sz w:val="20"/>
          <w:szCs w:val="20"/>
          <w:lang w:val="en-US"/>
        </w:rPr>
        <w:t>IV</w:t>
      </w:r>
      <w:r w:rsidRPr="00047508">
        <w:rPr>
          <w:rFonts w:ascii="Times New Roman" w:hAnsi="Times New Roman" w:cs="Times New Roman"/>
          <w:b/>
          <w:sz w:val="20"/>
          <w:szCs w:val="20"/>
        </w:rPr>
        <w:t xml:space="preserve">-№23-14, от 19.11.2019 </w:t>
      </w:r>
      <w:r w:rsidRPr="00047508">
        <w:rPr>
          <w:rFonts w:ascii="Times New Roman" w:hAnsi="Times New Roman" w:cs="Times New Roman"/>
          <w:b/>
          <w:sz w:val="20"/>
          <w:szCs w:val="20"/>
          <w:lang w:val="en-US"/>
        </w:rPr>
        <w:t>IV</w:t>
      </w:r>
      <w:r w:rsidRPr="00047508">
        <w:rPr>
          <w:rFonts w:ascii="Times New Roman" w:hAnsi="Times New Roman" w:cs="Times New Roman"/>
          <w:b/>
          <w:sz w:val="20"/>
          <w:szCs w:val="20"/>
        </w:rPr>
        <w:t>-№37-11</w:t>
      </w:r>
      <w:r w:rsidRPr="00047508">
        <w:rPr>
          <w:rFonts w:ascii="Times New Roman" w:hAnsi="Times New Roman" w:cs="Times New Roman"/>
          <w:b/>
          <w:bCs/>
          <w:sz w:val="20"/>
          <w:szCs w:val="20"/>
        </w:rPr>
        <w:t xml:space="preserve">, от 21.04.2022 IV-№74-19, </w:t>
      </w:r>
      <w:r w:rsidRPr="00047508">
        <w:rPr>
          <w:rFonts w:ascii="Times New Roman" w:hAnsi="Times New Roman" w:cs="Times New Roman"/>
          <w:b/>
          <w:sz w:val="20"/>
          <w:szCs w:val="20"/>
        </w:rPr>
        <w:t>от 21.06.2022 IV-№76-5</w:t>
      </w:r>
      <w:r w:rsidRPr="00047508">
        <w:rPr>
          <w:rFonts w:ascii="Times New Roman" w:hAnsi="Times New Roman" w:cs="Times New Roman"/>
          <w:b/>
          <w:bCs/>
          <w:sz w:val="20"/>
          <w:szCs w:val="20"/>
        </w:rPr>
        <w:t>) (</w:t>
      </w:r>
      <w:r w:rsidRPr="00047508">
        <w:rPr>
          <w:rFonts w:ascii="Times New Roman" w:hAnsi="Times New Roman" w:cs="Times New Roman"/>
          <w:b/>
          <w:sz w:val="20"/>
          <w:szCs w:val="20"/>
        </w:rPr>
        <w:t>далее – Положение):</w:t>
      </w:r>
    </w:p>
    <w:p w:rsidR="00047508" w:rsidRPr="00047508" w:rsidRDefault="00047508" w:rsidP="00931D54">
      <w:pPr>
        <w:pStyle w:val="af"/>
        <w:numPr>
          <w:ilvl w:val="1"/>
          <w:numId w:val="16"/>
        </w:numPr>
        <w:spacing w:after="0" w:line="240" w:lineRule="auto"/>
        <w:ind w:left="0" w:firstLine="426"/>
        <w:jc w:val="both"/>
        <w:rPr>
          <w:rFonts w:ascii="Times New Roman" w:hAnsi="Times New Roman"/>
          <w:bCs/>
          <w:sz w:val="20"/>
          <w:szCs w:val="20"/>
        </w:rPr>
      </w:pPr>
      <w:r w:rsidRPr="00047508">
        <w:rPr>
          <w:rFonts w:ascii="Times New Roman" w:hAnsi="Times New Roman"/>
          <w:bCs/>
          <w:sz w:val="20"/>
          <w:szCs w:val="20"/>
        </w:rPr>
        <w:t>Статью 10 Налоговые льготы изложить в новой редакции следующего содержания:</w:t>
      </w:r>
    </w:p>
    <w:p w:rsidR="00047508" w:rsidRPr="00047508" w:rsidRDefault="00047508" w:rsidP="00047508">
      <w:pPr>
        <w:ind w:firstLine="426"/>
        <w:jc w:val="both"/>
        <w:rPr>
          <w:bCs/>
          <w:sz w:val="20"/>
          <w:szCs w:val="20"/>
        </w:rPr>
      </w:pPr>
      <w:r w:rsidRPr="00047508">
        <w:rPr>
          <w:bCs/>
          <w:sz w:val="20"/>
          <w:szCs w:val="20"/>
        </w:rPr>
        <w:t>«Статья 10. Налоговые льготы.</w:t>
      </w:r>
    </w:p>
    <w:p w:rsidR="00047508" w:rsidRPr="00047508" w:rsidRDefault="00047508" w:rsidP="00047508">
      <w:pPr>
        <w:ind w:firstLine="426"/>
        <w:jc w:val="both"/>
        <w:rPr>
          <w:bCs/>
          <w:sz w:val="20"/>
          <w:szCs w:val="20"/>
        </w:rPr>
      </w:pPr>
      <w:r w:rsidRPr="00047508">
        <w:rPr>
          <w:bCs/>
          <w:sz w:val="20"/>
          <w:szCs w:val="20"/>
        </w:rPr>
        <w:t>1.</w:t>
      </w:r>
      <w:r w:rsidRPr="00047508">
        <w:rPr>
          <w:bCs/>
          <w:sz w:val="20"/>
          <w:szCs w:val="20"/>
        </w:rPr>
        <w:tab/>
        <w:t>От уплаты налога на имущество физических лиц освобождаются категории граждан, установленные статьей 407 Налогового Кодекса РФ.</w:t>
      </w:r>
    </w:p>
    <w:p w:rsidR="00047508" w:rsidRPr="00047508" w:rsidRDefault="00047508" w:rsidP="00047508">
      <w:pPr>
        <w:ind w:firstLine="426"/>
        <w:jc w:val="both"/>
        <w:rPr>
          <w:bCs/>
          <w:sz w:val="20"/>
          <w:szCs w:val="20"/>
        </w:rPr>
      </w:pPr>
      <w:r w:rsidRPr="00047508">
        <w:rPr>
          <w:bCs/>
          <w:sz w:val="20"/>
          <w:szCs w:val="20"/>
        </w:rPr>
        <w:t>2.</w:t>
      </w:r>
      <w:r w:rsidRPr="00047508">
        <w:rPr>
          <w:bCs/>
          <w:sz w:val="20"/>
          <w:szCs w:val="20"/>
        </w:rPr>
        <w:tab/>
        <w:t>Начиная с налогового периода 2021 года освободить от уплаты налога на имущество физических лиц объекты налогообложения, не используемые для предпринимательской деятельности, членов многодетных семей, имеющих пять и более несовершеннолетних детей. Основанием для предоставления указанной налоговой льготы являются сведения, представляемые ежегодно до 1 марта года, следующего за годом, за который представляются указанные сведения, в налоговые органы исполнительным органом государственной власти Республики Саха (Якутия), осуществляющим реализацию и совершенствование социальной политики в области социальной поддержки малоимущих и отдельных категорий граждан, в том числе семей с детьми, без заявления налогоплательщиков.</w:t>
      </w:r>
    </w:p>
    <w:p w:rsidR="00047508" w:rsidRPr="00047508" w:rsidRDefault="00047508" w:rsidP="00047508">
      <w:pPr>
        <w:ind w:firstLine="426"/>
        <w:jc w:val="both"/>
        <w:rPr>
          <w:bCs/>
          <w:sz w:val="20"/>
          <w:szCs w:val="20"/>
        </w:rPr>
      </w:pPr>
      <w:r w:rsidRPr="00047508">
        <w:rPr>
          <w:bCs/>
          <w:sz w:val="20"/>
          <w:szCs w:val="20"/>
        </w:rPr>
        <w:t>3. От уплаты налога на имущество физических лиц за налоговый период 2022 года и на период до окончания специальной военной операции освобождаются:</w:t>
      </w:r>
    </w:p>
    <w:p w:rsidR="00047508" w:rsidRPr="00047508" w:rsidRDefault="00047508" w:rsidP="00047508">
      <w:pPr>
        <w:ind w:firstLine="426"/>
        <w:jc w:val="both"/>
        <w:rPr>
          <w:bCs/>
          <w:sz w:val="20"/>
          <w:szCs w:val="20"/>
        </w:rPr>
      </w:pPr>
      <w:r w:rsidRPr="00047508">
        <w:rPr>
          <w:bCs/>
          <w:sz w:val="20"/>
          <w:szCs w:val="20"/>
        </w:rPr>
        <w:t>а) лица, призванные Военным комиссариатом Республики Саха (Якутия) на военную службу по мобилизации в Вооруженные Силы Российской Федерации и члены их семей;</w:t>
      </w:r>
    </w:p>
    <w:p w:rsidR="00047508" w:rsidRPr="00047508" w:rsidRDefault="00047508" w:rsidP="00047508">
      <w:pPr>
        <w:ind w:firstLine="426"/>
        <w:jc w:val="both"/>
        <w:rPr>
          <w:bCs/>
          <w:sz w:val="20"/>
          <w:szCs w:val="20"/>
        </w:rPr>
      </w:pPr>
      <w:r w:rsidRPr="00047508">
        <w:rPr>
          <w:bCs/>
          <w:sz w:val="20"/>
          <w:szCs w:val="20"/>
        </w:rPr>
        <w:t>б) военнослужащие и граждане, заключившие в добровольном порядке контракты на выполнение специальных военных задач и принимающие (принимавшие) участие в специальной военной операции на территориях Украины, ДНР и ЛНР с 24.02.2022, а также на территориях Запорожской области и Херсонской областей с 30.09.2022, проживающих на территории Республики Саха (Якутия), и члены их семей;</w:t>
      </w:r>
    </w:p>
    <w:p w:rsidR="00047508" w:rsidRPr="00047508" w:rsidRDefault="00047508" w:rsidP="00047508">
      <w:pPr>
        <w:ind w:firstLine="426"/>
        <w:jc w:val="both"/>
        <w:rPr>
          <w:bCs/>
          <w:sz w:val="20"/>
          <w:szCs w:val="20"/>
        </w:rPr>
      </w:pPr>
      <w:r w:rsidRPr="00047508">
        <w:rPr>
          <w:bCs/>
          <w:sz w:val="20"/>
          <w:szCs w:val="20"/>
        </w:rPr>
        <w:t>в) лица, имеющие специальное звание полиции и военнослужащие, проходящие (проходившие) службу (военную службу) в Управлении Федеральной службы войск национальной гвардии РФ по РС (Я) и принимающие (принимавшие) участие в специальной военной операции на территориях Украины, ДНР и ЛНР с 24.02.2022, а также на территориях Запорожской области и Херсонской областей с 30.09.2022, и члены их семей;</w:t>
      </w:r>
    </w:p>
    <w:p w:rsidR="00047508" w:rsidRPr="00047508" w:rsidRDefault="00047508" w:rsidP="00047508">
      <w:pPr>
        <w:ind w:firstLine="426"/>
        <w:jc w:val="both"/>
        <w:rPr>
          <w:bCs/>
          <w:sz w:val="20"/>
          <w:szCs w:val="20"/>
        </w:rPr>
      </w:pPr>
      <w:r w:rsidRPr="00047508">
        <w:rPr>
          <w:bCs/>
          <w:sz w:val="20"/>
          <w:szCs w:val="20"/>
        </w:rPr>
        <w:t>г) члены семей лиц, на которых распространяется действие подпунктов «а», «б», «в» пункта 3 настоящей статьи. Под членами семьи в настоящем подпункте понимаются лица, отнесенные к членам семей военнослужащих, граждан, уволенных с военной службы, на которых распространяются соответствующие социальные гарантии. Компенсации. Согласно статье 2 Федерального закона от 27.05.1998 №76-ФЗ «О статусе военнослужащих», а именно: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047508" w:rsidRPr="00047508" w:rsidRDefault="00047508" w:rsidP="00047508">
      <w:pPr>
        <w:ind w:firstLine="426"/>
        <w:jc w:val="both"/>
        <w:rPr>
          <w:bCs/>
          <w:sz w:val="20"/>
          <w:szCs w:val="20"/>
        </w:rPr>
      </w:pPr>
      <w:r w:rsidRPr="00047508">
        <w:rPr>
          <w:bCs/>
          <w:sz w:val="20"/>
          <w:szCs w:val="20"/>
        </w:rPr>
        <w:t>4. Налоговая льгота лицам, перечисленным в пункте 3 настоящей статьи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w:t>
      </w:r>
    </w:p>
    <w:p w:rsidR="00047508" w:rsidRPr="00047508" w:rsidRDefault="00047508" w:rsidP="00047508">
      <w:pPr>
        <w:ind w:firstLine="426"/>
        <w:jc w:val="both"/>
        <w:rPr>
          <w:bCs/>
          <w:sz w:val="20"/>
          <w:szCs w:val="20"/>
        </w:rPr>
      </w:pPr>
      <w:r w:rsidRPr="00047508">
        <w:rPr>
          <w:bCs/>
          <w:sz w:val="20"/>
          <w:szCs w:val="20"/>
        </w:rPr>
        <w:t>5. В случае, если налогоплательщик,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Российской Федерации и другими федеральными законами, начиная с налогового периода, в котором у налогоплательщика возникло право на налоговую льготу.</w:t>
      </w:r>
    </w:p>
    <w:p w:rsidR="00047508" w:rsidRPr="00047508" w:rsidRDefault="00047508" w:rsidP="00047508">
      <w:pPr>
        <w:ind w:firstLine="426"/>
        <w:jc w:val="both"/>
        <w:rPr>
          <w:bCs/>
          <w:sz w:val="20"/>
          <w:szCs w:val="20"/>
        </w:rPr>
      </w:pPr>
      <w:r w:rsidRPr="00047508">
        <w:rPr>
          <w:bCs/>
          <w:sz w:val="20"/>
          <w:szCs w:val="20"/>
        </w:rPr>
        <w:t xml:space="preserve">6. Налогоплательщикам, имеющим право на налоговую льготу, предусмотренную подпунктом «а» пункта 3 настоящей статьи, налоговая льгота предоставляется налоговым органом на основании сведений, </w:t>
      </w:r>
      <w:r w:rsidRPr="00047508">
        <w:rPr>
          <w:bCs/>
          <w:sz w:val="20"/>
          <w:szCs w:val="20"/>
        </w:rPr>
        <w:lastRenderedPageBreak/>
        <w:t>представляемых в налоговые органы Министерством обороны Российской Федерации в рамках межведомственного информационного взаимодействия.</w:t>
      </w:r>
    </w:p>
    <w:p w:rsidR="00047508" w:rsidRPr="00047508" w:rsidRDefault="00047508" w:rsidP="00047508">
      <w:pPr>
        <w:ind w:firstLine="426"/>
        <w:jc w:val="both"/>
        <w:rPr>
          <w:bCs/>
          <w:sz w:val="20"/>
          <w:szCs w:val="20"/>
        </w:rPr>
      </w:pPr>
      <w:r w:rsidRPr="00047508">
        <w:rPr>
          <w:bCs/>
          <w:sz w:val="20"/>
          <w:szCs w:val="20"/>
        </w:rPr>
        <w:t>Налогоплательщики, в целях получения налоговой льготы, установленной подпунктами «б», «в», «г» пункта 3 настоящей статьи, представляют в налоговый орган по своему выбору заявление о предоставлении налоговой льготы, с приложением документов, подтверждающих в соответствии с законодательством Российской Федерации участие в специальной военной операции и, если заявление подается членом семьи, документы, подтверждающие родственные отношения между заявителем и участником специальной военной операции.</w:t>
      </w:r>
    </w:p>
    <w:p w:rsidR="00047508" w:rsidRPr="00047508" w:rsidRDefault="00047508" w:rsidP="00047508">
      <w:pPr>
        <w:ind w:firstLine="426"/>
        <w:jc w:val="both"/>
        <w:rPr>
          <w:bCs/>
          <w:sz w:val="20"/>
          <w:szCs w:val="20"/>
        </w:rPr>
      </w:pPr>
      <w:r w:rsidRPr="00047508">
        <w:rPr>
          <w:bCs/>
          <w:sz w:val="20"/>
          <w:szCs w:val="20"/>
        </w:rPr>
        <w:t>7.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w:t>
      </w:r>
    </w:p>
    <w:p w:rsidR="00047508" w:rsidRPr="00047508" w:rsidRDefault="00047508" w:rsidP="00047508">
      <w:pPr>
        <w:ind w:firstLine="426"/>
        <w:jc w:val="both"/>
        <w:rPr>
          <w:bCs/>
          <w:sz w:val="20"/>
          <w:szCs w:val="20"/>
        </w:rPr>
      </w:pPr>
      <w:r w:rsidRPr="00047508">
        <w:rPr>
          <w:bCs/>
          <w:sz w:val="20"/>
          <w:szCs w:val="20"/>
        </w:rP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047508" w:rsidRPr="00047508" w:rsidRDefault="00047508" w:rsidP="00047508">
      <w:pPr>
        <w:ind w:firstLine="426"/>
        <w:jc w:val="both"/>
        <w:rPr>
          <w:bCs/>
          <w:sz w:val="20"/>
          <w:szCs w:val="20"/>
        </w:rPr>
      </w:pPr>
      <w:r w:rsidRPr="00047508">
        <w:rPr>
          <w:bCs/>
          <w:sz w:val="20"/>
          <w:szCs w:val="20"/>
        </w:rPr>
        <w:t>Форма уведомления утверждается федеральным органом исполнительной власти, уполномоченным по контролю и надзору в области налогов и сборов.</w:t>
      </w:r>
    </w:p>
    <w:p w:rsidR="00047508" w:rsidRPr="00047508" w:rsidRDefault="00047508" w:rsidP="00047508">
      <w:pPr>
        <w:ind w:firstLine="426"/>
        <w:jc w:val="both"/>
        <w:rPr>
          <w:bCs/>
          <w:sz w:val="20"/>
          <w:szCs w:val="20"/>
        </w:rPr>
      </w:pPr>
      <w:r w:rsidRPr="00047508">
        <w:rPr>
          <w:bCs/>
          <w:sz w:val="20"/>
          <w:szCs w:val="20"/>
        </w:rPr>
        <w:t>Уведомление о выбранном объекте налогообложения рассматривается налоговым органом в течение 30 дней со дня его получения. В случае направления налоговым органом запроса в соответствии с пунктом 13 статьи 85 Налогового кодекса Российской Федерации в связи с отсутствием сведений, необходимых для рассмотрения уведомления о выбранном объекте налогообложения, руководитель (заместитель руководителя) налогового органа вправе продлить срок рассмотрения такого уведомления не более чем на 30 дней, уведомив об этом налогоплательщика.</w:t>
      </w:r>
    </w:p>
    <w:p w:rsidR="00047508" w:rsidRPr="00047508" w:rsidRDefault="00047508" w:rsidP="00047508">
      <w:pPr>
        <w:ind w:firstLine="426"/>
        <w:jc w:val="both"/>
        <w:rPr>
          <w:bCs/>
          <w:sz w:val="20"/>
          <w:szCs w:val="20"/>
        </w:rPr>
      </w:pPr>
      <w:r w:rsidRPr="00047508">
        <w:rPr>
          <w:bCs/>
          <w:sz w:val="20"/>
          <w:szCs w:val="20"/>
        </w:rPr>
        <w:t>При выявлении оснований, препятствующих предоставлению налоговой льготы в соответствии с уведомлением о выбранном объекте налогообложения, налоговый орган информирует об этом налогоплательщика.»</w:t>
      </w:r>
    </w:p>
    <w:p w:rsidR="00047508" w:rsidRPr="00047508" w:rsidRDefault="00047508" w:rsidP="00931D54">
      <w:pPr>
        <w:pStyle w:val="af"/>
        <w:numPr>
          <w:ilvl w:val="1"/>
          <w:numId w:val="16"/>
        </w:numPr>
        <w:spacing w:after="0" w:line="240" w:lineRule="auto"/>
        <w:ind w:left="0" w:firstLine="426"/>
        <w:jc w:val="both"/>
        <w:rPr>
          <w:rFonts w:ascii="Times New Roman" w:hAnsi="Times New Roman"/>
          <w:bCs/>
          <w:sz w:val="20"/>
          <w:szCs w:val="20"/>
        </w:rPr>
      </w:pPr>
      <w:r w:rsidRPr="00047508">
        <w:rPr>
          <w:rFonts w:ascii="Times New Roman" w:hAnsi="Times New Roman"/>
          <w:bCs/>
          <w:sz w:val="20"/>
          <w:szCs w:val="20"/>
        </w:rPr>
        <w:t xml:space="preserve"> Статью 19 Льготы по взиманию земельного налога изложить в новой редакции следующего содержания:</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«Статья 19. Льготы по взиманию земельного налога.</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1.</w:t>
      </w:r>
      <w:r w:rsidRPr="00047508">
        <w:rPr>
          <w:rFonts w:ascii="Times New Roman" w:hAnsi="Times New Roman"/>
          <w:bCs/>
          <w:sz w:val="20"/>
          <w:szCs w:val="20"/>
        </w:rPr>
        <w:tab/>
        <w:t>От уплаты земельного налога освобождаются юридические и физические лица, указанные в статье 395 главы 31 Налогового кодекса Российской Федерации.</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1.1.</w:t>
      </w:r>
      <w:r w:rsidRPr="00047508">
        <w:rPr>
          <w:rFonts w:ascii="Times New Roman" w:hAnsi="Times New Roman"/>
          <w:bCs/>
          <w:sz w:val="20"/>
          <w:szCs w:val="20"/>
        </w:rPr>
        <w:tab/>
        <w:t>От уплаты земельного налога за налоговый период 2022 года и на период окончания специальной военной операции освобождаются:</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а) лица, призванные Военным комиссариатом Республики Саха (Якутия) на военную службу по мобилизации в Вооруженные Силы Российской Федерации и члены их семей;</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б) военнослужащие и граждане, заключившие в добровольном порядке контракты на выполнение специальных военных задач и принимающие (принимавшие) участие в специальной военной операции на территориях Украины, ДНР и ЛНР с 24.02.2022, а также на территориях Запорожской области и Херсонской областей с 30.09.2022, проживающих на территории Республики Саха (Якутия);</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в) лица, имеющие специальное звание полиции и военнослужащие, проходящие (проходившие) службу (военную службу) в Управлении Федеральной службы войск национальной гвардии РФ по РС (Я) и принимающие (принимавшие) участие в специальной военной операции на территориях Украины, ДНР и ЛНР с 24.02.2022, а также на территориях Запорожской области и Херсонской областей с 30.09.2022;</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г) члены семей лиц, на которых распространяется действие подпунктов «а», «б», «в» пункта 1.1. настоящей статьи. Под членами семьи в настоящем подпункте понимаются лица, отнесенные к членам семей военнослужащих, граждан, уволенных с военной службы, на которых распространяются соответствующие социальные гарантии. Компенсации. Согласно статье 2 Федерального закона от 27.05.1998 №76-ФЗ «О статусе военнослужащих», а именно: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Налогоплательщикам, имеющим право на налоговую льготу, предусмотренную подпунктом «а» пункта 1.1. настоящей статьи, налоговая льгота предоставляется налоговым органом на основании сведений, представляемых в налоговые органы Министерством обороны Российской Федерации в рамках межведомственного информационного взаимодействия.</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lastRenderedPageBreak/>
        <w:t>Налогоплательщики, в целях получения налоговой льготы, установленной подпунктами «б», «в», «г» пункта 1.1. настоящей статьи. Представляют в налоговый орган по своему выбору заявление о предоставлении налоговой льготы, с приложением документов, подтверждающих в соответствии с законодательством Российской Федерации участие в специальной военной операции и, если заявление подается членом семьи, документы, подтверждающие родственные отношения между заявителем и участником специальной военной операции.</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2.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1) Героев Советского Союза, Героев Российской Федерации, полных кавалеров ордена Славы;</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2) инвалидов I и II групп инвалидности;</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3) инвалидов с детства, детей-инвалидов;</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4) ветеранов и инвалидов Великой Отечественной войны, а также ветеранов и инвалидов боевых действий;</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включая положения подпункта 6 пункта 1 статьи 32 Федерального закона от 28 декабря 2013 года №400-ФЗ «О страховых пенсиях».</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10) физических лиц, имеющих трех и более несовершеннолетних детей.</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2.1. Уменьшение налоговой базы в соответствии с пунктом 5 статьи 391 Налогового кодекса Российской Федерации (налоговый вычет) производится в отношении одного земельного участка по выбору налогоплательщика.</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указанного земельного участка применяется налоговый вычет.</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Уведомление о выбранном земельном участке рассматривается налоговым органом в течение 30 дней со дня его получения. В случае направления налоговым органом запроса в соответствии с пунктом 13 статьи 85 Налогового кодекса Российской Федерации в связи с отсутствием сведений, необходимых для рассмотрения уведомления о выбранном земельном участке, руководитель (заместитель руководителя) налогового органа вправе продлить срок рассмотрения такого уведомления не более чем на 30 дней, уведомив об этом налогоплательщика.</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При выявлении оснований, препятствующих применению налогового вычета в соответствии с уведомлением о выбранном земельном участке, налоговый орган информирует об этом налогоплательщика.</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lastRenderedPageBreak/>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Форма уведомления утверждается федеральным органом исполнительной власти, уполномоченным по контролю и надзору в области налогов и сборов.</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6.2.</w:t>
      </w:r>
      <w:r w:rsidRPr="00047508">
        <w:rPr>
          <w:rFonts w:ascii="Times New Roman" w:hAnsi="Times New Roman"/>
          <w:bCs/>
          <w:sz w:val="20"/>
          <w:szCs w:val="20"/>
        </w:rPr>
        <w:tab/>
        <w:t>В случае, если при применении налогового вычета в соответствии с настоящей статьей налоговая база принимает отрицательное значение, в целях исчисления налога такая налоговая база принимается равной нулю.</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3. 1.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пунктом 3 статьи 361.1 Налогового кодекса Российской Федерации.</w:t>
      </w:r>
    </w:p>
    <w:p w:rsidR="00047508" w:rsidRPr="00047508" w:rsidRDefault="00047508" w:rsidP="00047508">
      <w:pPr>
        <w:pStyle w:val="af"/>
        <w:ind w:left="0" w:firstLine="426"/>
        <w:jc w:val="both"/>
        <w:rPr>
          <w:rFonts w:ascii="Times New Roman" w:hAnsi="Times New Roman"/>
          <w:bCs/>
          <w:color w:val="FF0000"/>
          <w:sz w:val="20"/>
          <w:szCs w:val="20"/>
        </w:rPr>
      </w:pPr>
      <w:r w:rsidRPr="00047508">
        <w:rPr>
          <w:rFonts w:ascii="Times New Roman" w:hAnsi="Times New Roman"/>
          <w:bCs/>
          <w:sz w:val="20"/>
          <w:szCs w:val="20"/>
        </w:rPr>
        <w:t>Формы заявлений налогоплательщиков - организаций и физических лиц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r w:rsidRPr="00047508">
        <w:rPr>
          <w:rFonts w:ascii="Times New Roman" w:hAnsi="Times New Roman"/>
          <w:bCs/>
          <w:color w:val="FF0000"/>
          <w:sz w:val="20"/>
          <w:szCs w:val="20"/>
        </w:rPr>
        <w:t>.</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В случае, если налогоплательщик,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Российской Федерации и другими федеральными законами, начиная с налогового периода, в котором у налогоплательщика возникло право на налоговую льготу.</w:t>
      </w:r>
    </w:p>
    <w:p w:rsidR="00047508" w:rsidRPr="00047508" w:rsidRDefault="00047508" w:rsidP="00047508">
      <w:pPr>
        <w:pStyle w:val="af"/>
        <w:ind w:left="0" w:firstLine="426"/>
        <w:jc w:val="both"/>
        <w:rPr>
          <w:rFonts w:ascii="Times New Roman" w:hAnsi="Times New Roman"/>
          <w:bCs/>
          <w:sz w:val="20"/>
          <w:szCs w:val="20"/>
        </w:rPr>
      </w:pPr>
      <w:r w:rsidRPr="00047508">
        <w:rPr>
          <w:rFonts w:ascii="Times New Roman" w:hAnsi="Times New Roman"/>
          <w:bCs/>
          <w:sz w:val="20"/>
          <w:szCs w:val="20"/>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047508" w:rsidRPr="00047508" w:rsidRDefault="00047508" w:rsidP="00047508">
      <w:pPr>
        <w:ind w:firstLine="426"/>
        <w:jc w:val="both"/>
        <w:rPr>
          <w:sz w:val="20"/>
          <w:szCs w:val="20"/>
        </w:rPr>
      </w:pPr>
    </w:p>
    <w:p w:rsidR="00047508" w:rsidRPr="00047508" w:rsidRDefault="00047508" w:rsidP="00047508">
      <w:pPr>
        <w:ind w:firstLine="567"/>
        <w:jc w:val="both"/>
        <w:rPr>
          <w:sz w:val="20"/>
          <w:szCs w:val="20"/>
        </w:rPr>
      </w:pPr>
      <w:r w:rsidRPr="00047508">
        <w:rPr>
          <w:sz w:val="20"/>
          <w:szCs w:val="20"/>
        </w:rPr>
        <w:t>2. Опубликовать (обнародовать) настоящее решение в информационном бюллетене «Вестник Айхала» и разместить настоящее решение на официальном сайте органа местного самоуправления МО «Поселок Айхал» (</w:t>
      </w:r>
      <w:hyperlink r:id="rId27" w:history="1">
        <w:r w:rsidRPr="00047508">
          <w:rPr>
            <w:rStyle w:val="a7"/>
            <w:sz w:val="20"/>
            <w:szCs w:val="20"/>
          </w:rPr>
          <w:t>www.мо-айхал.рф</w:t>
        </w:r>
      </w:hyperlink>
      <w:r w:rsidRPr="00047508">
        <w:rPr>
          <w:sz w:val="20"/>
          <w:szCs w:val="20"/>
        </w:rPr>
        <w:t>).</w:t>
      </w:r>
    </w:p>
    <w:p w:rsidR="00047508" w:rsidRPr="00047508" w:rsidRDefault="00047508" w:rsidP="00047508">
      <w:pPr>
        <w:ind w:firstLine="567"/>
        <w:jc w:val="both"/>
        <w:rPr>
          <w:sz w:val="20"/>
          <w:szCs w:val="20"/>
        </w:rPr>
      </w:pPr>
      <w:r w:rsidRPr="00047508">
        <w:rPr>
          <w:sz w:val="20"/>
          <w:szCs w:val="20"/>
        </w:rPr>
        <w:t>3. Настоящее решение вступает в силу с даты его официального опубликования (обнародования).</w:t>
      </w:r>
    </w:p>
    <w:p w:rsidR="00047508" w:rsidRPr="00047508" w:rsidRDefault="00047508" w:rsidP="00047508">
      <w:pPr>
        <w:ind w:firstLine="567"/>
        <w:jc w:val="both"/>
        <w:rPr>
          <w:sz w:val="20"/>
          <w:szCs w:val="20"/>
        </w:rPr>
      </w:pPr>
      <w:r w:rsidRPr="00047508">
        <w:rPr>
          <w:sz w:val="20"/>
          <w:szCs w:val="20"/>
        </w:rPr>
        <w:t>4. Контроль исполнения настоящего решения возложить на Комиссию по бюджету, налоговой политике, землепользованию, собственности, Главу поселка.</w:t>
      </w:r>
    </w:p>
    <w:p w:rsidR="00047508" w:rsidRPr="00047508" w:rsidRDefault="00047508" w:rsidP="00047508">
      <w:pPr>
        <w:tabs>
          <w:tab w:val="left" w:pos="0"/>
          <w:tab w:val="left" w:pos="1134"/>
        </w:tabs>
        <w:jc w:val="both"/>
        <w:rPr>
          <w:sz w:val="20"/>
          <w:szCs w:val="20"/>
        </w:rPr>
      </w:pPr>
    </w:p>
    <w:tbl>
      <w:tblPr>
        <w:tblW w:w="5000" w:type="pct"/>
        <w:tblLook w:val="04A0"/>
      </w:tblPr>
      <w:tblGrid>
        <w:gridCol w:w="4786"/>
        <w:gridCol w:w="4786"/>
      </w:tblGrid>
      <w:tr w:rsidR="00047508" w:rsidRPr="00047508" w:rsidTr="00EE443B">
        <w:tc>
          <w:tcPr>
            <w:tcW w:w="2500" w:type="pct"/>
          </w:tcPr>
          <w:p w:rsidR="00047508" w:rsidRPr="00047508" w:rsidRDefault="00047508" w:rsidP="00EE443B">
            <w:pPr>
              <w:tabs>
                <w:tab w:val="left" w:pos="360"/>
              </w:tabs>
              <w:jc w:val="both"/>
              <w:rPr>
                <w:b/>
                <w:sz w:val="20"/>
                <w:szCs w:val="20"/>
              </w:rPr>
            </w:pPr>
            <w:r w:rsidRPr="00047508">
              <w:rPr>
                <w:b/>
                <w:sz w:val="20"/>
                <w:szCs w:val="20"/>
              </w:rPr>
              <w:t>Глава поселка</w:t>
            </w:r>
          </w:p>
          <w:p w:rsidR="00047508" w:rsidRPr="00047508" w:rsidRDefault="00047508" w:rsidP="00EE443B">
            <w:pPr>
              <w:tabs>
                <w:tab w:val="left" w:pos="360"/>
              </w:tabs>
              <w:jc w:val="both"/>
              <w:rPr>
                <w:b/>
                <w:sz w:val="20"/>
                <w:szCs w:val="20"/>
              </w:rPr>
            </w:pPr>
          </w:p>
          <w:p w:rsidR="00047508" w:rsidRPr="00047508" w:rsidRDefault="00047508" w:rsidP="00EE443B">
            <w:pPr>
              <w:tabs>
                <w:tab w:val="left" w:pos="360"/>
              </w:tabs>
              <w:jc w:val="both"/>
              <w:rPr>
                <w:b/>
                <w:sz w:val="20"/>
                <w:szCs w:val="20"/>
              </w:rPr>
            </w:pPr>
            <w:r w:rsidRPr="00047508">
              <w:rPr>
                <w:b/>
                <w:sz w:val="20"/>
                <w:szCs w:val="20"/>
              </w:rPr>
              <w:t xml:space="preserve">_______________________ </w:t>
            </w:r>
            <w:bookmarkStart w:id="4" w:name="_GoBack"/>
            <w:bookmarkEnd w:id="4"/>
            <w:r w:rsidRPr="00047508">
              <w:rPr>
                <w:b/>
                <w:sz w:val="20"/>
                <w:szCs w:val="20"/>
              </w:rPr>
              <w:t>Г.Ш. Петровская</w:t>
            </w:r>
          </w:p>
        </w:tc>
        <w:tc>
          <w:tcPr>
            <w:tcW w:w="2500" w:type="pct"/>
          </w:tcPr>
          <w:p w:rsidR="00047508" w:rsidRPr="00047508" w:rsidRDefault="00047508" w:rsidP="00EE443B">
            <w:pPr>
              <w:tabs>
                <w:tab w:val="left" w:pos="360"/>
              </w:tabs>
              <w:jc w:val="both"/>
              <w:rPr>
                <w:b/>
                <w:sz w:val="20"/>
                <w:szCs w:val="20"/>
              </w:rPr>
            </w:pPr>
            <w:r w:rsidRPr="00047508">
              <w:rPr>
                <w:b/>
                <w:sz w:val="20"/>
                <w:szCs w:val="20"/>
              </w:rPr>
              <w:t>Заместитель председателя</w:t>
            </w:r>
          </w:p>
          <w:p w:rsidR="00047508" w:rsidRPr="00047508" w:rsidRDefault="00047508" w:rsidP="00EE443B">
            <w:pPr>
              <w:tabs>
                <w:tab w:val="left" w:pos="360"/>
              </w:tabs>
              <w:jc w:val="both"/>
              <w:rPr>
                <w:b/>
                <w:sz w:val="20"/>
                <w:szCs w:val="20"/>
              </w:rPr>
            </w:pPr>
            <w:r w:rsidRPr="00047508">
              <w:rPr>
                <w:b/>
                <w:sz w:val="20"/>
                <w:szCs w:val="20"/>
              </w:rPr>
              <w:t>поселкового Совета депутатов</w:t>
            </w:r>
          </w:p>
          <w:p w:rsidR="00047508" w:rsidRPr="00047508" w:rsidRDefault="00047508" w:rsidP="00EE443B">
            <w:pPr>
              <w:tabs>
                <w:tab w:val="left" w:pos="360"/>
              </w:tabs>
              <w:jc w:val="both"/>
              <w:rPr>
                <w:b/>
                <w:sz w:val="20"/>
                <w:szCs w:val="20"/>
              </w:rPr>
            </w:pPr>
            <w:r w:rsidRPr="00047508">
              <w:rPr>
                <w:b/>
                <w:sz w:val="20"/>
                <w:szCs w:val="20"/>
              </w:rPr>
              <w:t>______________________ А.М. Бочаров</w:t>
            </w:r>
          </w:p>
        </w:tc>
      </w:tr>
    </w:tbl>
    <w:p w:rsidR="00047508" w:rsidRPr="00047508" w:rsidRDefault="00047508" w:rsidP="00047508">
      <w:pPr>
        <w:keepNext/>
        <w:jc w:val="center"/>
        <w:outlineLvl w:val="1"/>
        <w:rPr>
          <w:bCs/>
          <w:sz w:val="20"/>
          <w:szCs w:val="20"/>
        </w:rPr>
      </w:pPr>
      <w:r w:rsidRPr="00047508">
        <w:rPr>
          <w:bCs/>
          <w:sz w:val="20"/>
          <w:szCs w:val="20"/>
        </w:rPr>
        <w:t>РОССИЙСКАЯ ФЕДЕРАЦИЯ (РОССИЯ)</w:t>
      </w:r>
    </w:p>
    <w:p w:rsidR="00047508" w:rsidRPr="00047508" w:rsidRDefault="00047508" w:rsidP="00047508">
      <w:pPr>
        <w:jc w:val="center"/>
        <w:rPr>
          <w:sz w:val="20"/>
          <w:szCs w:val="20"/>
        </w:rPr>
      </w:pPr>
      <w:r w:rsidRPr="00047508">
        <w:rPr>
          <w:sz w:val="20"/>
          <w:szCs w:val="20"/>
        </w:rPr>
        <w:t>РЕСПУБЛИКА САХА (ЯКУТИЯ)</w:t>
      </w:r>
    </w:p>
    <w:p w:rsidR="00047508" w:rsidRPr="00047508" w:rsidRDefault="00047508" w:rsidP="00047508">
      <w:pPr>
        <w:jc w:val="center"/>
        <w:rPr>
          <w:sz w:val="20"/>
          <w:szCs w:val="20"/>
        </w:rPr>
      </w:pPr>
      <w:r w:rsidRPr="00047508">
        <w:rPr>
          <w:sz w:val="20"/>
          <w:szCs w:val="20"/>
        </w:rPr>
        <w:t>МИРНИНСКИЙ РАЙОН</w:t>
      </w:r>
    </w:p>
    <w:p w:rsidR="00047508" w:rsidRPr="00047508" w:rsidRDefault="00047508" w:rsidP="00047508">
      <w:pPr>
        <w:jc w:val="center"/>
        <w:rPr>
          <w:sz w:val="20"/>
          <w:szCs w:val="20"/>
        </w:rPr>
      </w:pPr>
      <w:r w:rsidRPr="00047508">
        <w:rPr>
          <w:sz w:val="20"/>
          <w:szCs w:val="20"/>
        </w:rPr>
        <w:t>МУНИЦИПАЛЬНОЕ ОБРАЗОВАНИЕ «ПОСЕЛОК АЙХАЛ»</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ПОСЕЛКОВЫЙ СОВЕТ ДЕПУТАТОВ</w:t>
      </w:r>
    </w:p>
    <w:p w:rsidR="00047508" w:rsidRPr="00047508" w:rsidRDefault="00047508" w:rsidP="00047508">
      <w:pPr>
        <w:jc w:val="center"/>
        <w:rPr>
          <w:sz w:val="20"/>
          <w:szCs w:val="20"/>
        </w:rPr>
      </w:pPr>
      <w:r w:rsidRPr="00047508">
        <w:rPr>
          <w:sz w:val="20"/>
          <w:szCs w:val="20"/>
          <w:lang w:val="en-US"/>
        </w:rPr>
        <w:t>XII</w:t>
      </w:r>
      <w:r w:rsidRPr="00047508">
        <w:rPr>
          <w:sz w:val="20"/>
          <w:szCs w:val="20"/>
        </w:rPr>
        <w:t xml:space="preserve"> СЕССИЯ</w:t>
      </w:r>
    </w:p>
    <w:p w:rsidR="00047508" w:rsidRPr="00047508" w:rsidRDefault="00047508" w:rsidP="00047508">
      <w:pPr>
        <w:jc w:val="center"/>
        <w:rPr>
          <w:bCs/>
          <w:sz w:val="20"/>
          <w:szCs w:val="20"/>
        </w:rPr>
      </w:pPr>
      <w:r w:rsidRPr="00047508">
        <w:rPr>
          <w:bCs/>
          <w:sz w:val="20"/>
          <w:szCs w:val="20"/>
        </w:rPr>
        <w:t>РЕШЕНИЕ</w:t>
      </w:r>
    </w:p>
    <w:p w:rsidR="00047508" w:rsidRPr="00047508" w:rsidRDefault="00047508" w:rsidP="00047508">
      <w:pPr>
        <w:jc w:val="center"/>
        <w:rPr>
          <w:bCs/>
          <w:sz w:val="20"/>
          <w:szCs w:val="20"/>
        </w:rPr>
      </w:pPr>
    </w:p>
    <w:tbl>
      <w:tblPr>
        <w:tblW w:w="0" w:type="auto"/>
        <w:tblLook w:val="04A0"/>
      </w:tblPr>
      <w:tblGrid>
        <w:gridCol w:w="4792"/>
        <w:gridCol w:w="4780"/>
      </w:tblGrid>
      <w:tr w:rsidR="00047508" w:rsidRPr="00047508" w:rsidTr="00EE443B">
        <w:tc>
          <w:tcPr>
            <w:tcW w:w="5210" w:type="dxa"/>
          </w:tcPr>
          <w:p w:rsidR="00047508" w:rsidRPr="00047508" w:rsidRDefault="00047508" w:rsidP="00EE443B">
            <w:pPr>
              <w:rPr>
                <w:bCs/>
                <w:sz w:val="20"/>
                <w:szCs w:val="20"/>
              </w:rPr>
            </w:pPr>
            <w:r w:rsidRPr="00047508">
              <w:rPr>
                <w:bCs/>
                <w:sz w:val="20"/>
                <w:szCs w:val="20"/>
              </w:rPr>
              <w:t>«</w:t>
            </w:r>
            <w:r w:rsidRPr="00047508">
              <w:rPr>
                <w:bCs/>
                <w:sz w:val="20"/>
                <w:szCs w:val="20"/>
                <w:lang w:val="en-US"/>
              </w:rPr>
              <w:t>24</w:t>
            </w:r>
            <w:r w:rsidRPr="00047508">
              <w:rPr>
                <w:bCs/>
                <w:sz w:val="20"/>
                <w:szCs w:val="20"/>
              </w:rPr>
              <w:t>» мая 2023 года</w:t>
            </w:r>
          </w:p>
        </w:tc>
        <w:tc>
          <w:tcPr>
            <w:tcW w:w="5211" w:type="dxa"/>
          </w:tcPr>
          <w:p w:rsidR="00047508" w:rsidRPr="00047508" w:rsidRDefault="00047508" w:rsidP="00EE443B">
            <w:pPr>
              <w:jc w:val="right"/>
              <w:rPr>
                <w:bCs/>
                <w:sz w:val="20"/>
                <w:szCs w:val="20"/>
              </w:rPr>
            </w:pPr>
            <w:r w:rsidRPr="00047508">
              <w:rPr>
                <w:sz w:val="20"/>
                <w:szCs w:val="20"/>
                <w:lang w:val="en-US"/>
              </w:rPr>
              <w:t>V</w:t>
            </w:r>
            <w:r w:rsidRPr="00047508">
              <w:rPr>
                <w:sz w:val="20"/>
                <w:szCs w:val="20"/>
              </w:rPr>
              <w:t xml:space="preserve"> - № 12-5  </w:t>
            </w:r>
          </w:p>
        </w:tc>
      </w:tr>
    </w:tbl>
    <w:p w:rsidR="00047508" w:rsidRPr="00047508" w:rsidRDefault="00047508" w:rsidP="00047508">
      <w:pPr>
        <w:tabs>
          <w:tab w:val="left" w:pos="142"/>
        </w:tabs>
        <w:rPr>
          <w:sz w:val="20"/>
          <w:szCs w:val="20"/>
        </w:rPr>
      </w:pPr>
    </w:p>
    <w:p w:rsidR="00047508" w:rsidRPr="00047508" w:rsidRDefault="00047508" w:rsidP="00047508">
      <w:pPr>
        <w:ind w:firstLine="708"/>
        <w:jc w:val="center"/>
        <w:rPr>
          <w:b/>
          <w:bCs/>
          <w:sz w:val="20"/>
          <w:szCs w:val="20"/>
        </w:rPr>
      </w:pPr>
      <w:r w:rsidRPr="00047508">
        <w:rPr>
          <w:b/>
          <w:bCs/>
          <w:sz w:val="20"/>
          <w:szCs w:val="20"/>
        </w:rPr>
        <w:t xml:space="preserve">О внесении изменений в Положение о бюджетном процессе в муниципальном образовании «Поселок Айхал» Мирнинского района Республики Саха (Якутия), утвержденное решением поселкового Совета депутатов от 27.12.2022 </w:t>
      </w:r>
      <w:r w:rsidRPr="00047508">
        <w:rPr>
          <w:b/>
          <w:bCs/>
          <w:sz w:val="20"/>
          <w:szCs w:val="20"/>
          <w:lang w:val="en-US"/>
        </w:rPr>
        <w:t>V</w:t>
      </w:r>
      <w:r w:rsidRPr="00047508">
        <w:rPr>
          <w:b/>
          <w:bCs/>
          <w:sz w:val="20"/>
          <w:szCs w:val="20"/>
        </w:rPr>
        <w:t>-№6-5</w:t>
      </w:r>
    </w:p>
    <w:p w:rsidR="00047508" w:rsidRPr="00047508" w:rsidRDefault="00047508" w:rsidP="00047508">
      <w:pPr>
        <w:shd w:val="clear" w:color="auto" w:fill="FFFFFF"/>
        <w:jc w:val="center"/>
        <w:textAlignment w:val="baseline"/>
        <w:outlineLvl w:val="1"/>
        <w:rPr>
          <w:b/>
          <w:bCs/>
          <w:sz w:val="20"/>
          <w:szCs w:val="20"/>
        </w:rPr>
      </w:pPr>
    </w:p>
    <w:p w:rsidR="00047508" w:rsidRPr="00047508" w:rsidRDefault="00047508" w:rsidP="00047508">
      <w:pPr>
        <w:ind w:firstLine="426"/>
        <w:jc w:val="both"/>
        <w:rPr>
          <w:bCs/>
          <w:sz w:val="20"/>
          <w:szCs w:val="20"/>
        </w:rPr>
      </w:pPr>
      <w:r w:rsidRPr="00047508">
        <w:rPr>
          <w:bCs/>
          <w:sz w:val="20"/>
          <w:szCs w:val="20"/>
        </w:rPr>
        <w:t xml:space="preserve">Заслушав и обсудив информацию главного специалиста – экономиста Лукомской В.С., председателя бюджетной комиссии Бочарова А.М., руководствуясь Бюджетным кодексом Российской Федерации </w:t>
      </w:r>
      <w:r w:rsidRPr="00047508">
        <w:rPr>
          <w:b/>
          <w:sz w:val="20"/>
          <w:szCs w:val="20"/>
        </w:rPr>
        <w:t>поселковый Совет депутатов решил</w:t>
      </w:r>
      <w:r w:rsidRPr="00047508">
        <w:rPr>
          <w:bCs/>
          <w:sz w:val="20"/>
          <w:szCs w:val="20"/>
        </w:rPr>
        <w:t>:</w:t>
      </w:r>
    </w:p>
    <w:p w:rsidR="00047508" w:rsidRPr="00047508" w:rsidRDefault="00047508" w:rsidP="00047508">
      <w:pPr>
        <w:shd w:val="clear" w:color="auto" w:fill="FFFFFF"/>
        <w:ind w:firstLine="426"/>
        <w:jc w:val="both"/>
        <w:textAlignment w:val="baseline"/>
        <w:outlineLvl w:val="1"/>
        <w:rPr>
          <w:b/>
          <w:bCs/>
          <w:sz w:val="20"/>
          <w:szCs w:val="20"/>
        </w:rPr>
      </w:pPr>
    </w:p>
    <w:p w:rsidR="00047508" w:rsidRPr="00047508" w:rsidRDefault="00047508" w:rsidP="00047508">
      <w:pPr>
        <w:pStyle w:val="af"/>
        <w:ind w:left="0" w:firstLine="426"/>
        <w:rPr>
          <w:rFonts w:ascii="Times New Roman" w:hAnsi="Times New Roman"/>
          <w:sz w:val="20"/>
          <w:szCs w:val="20"/>
          <w:lang w:eastAsia="ru-RU"/>
        </w:rPr>
      </w:pPr>
      <w:r w:rsidRPr="00047508">
        <w:rPr>
          <w:rFonts w:ascii="Times New Roman" w:hAnsi="Times New Roman"/>
          <w:sz w:val="20"/>
          <w:szCs w:val="20"/>
          <w:lang w:eastAsia="ru-RU"/>
        </w:rPr>
        <w:t>1.</w:t>
      </w:r>
      <w:r w:rsidRPr="00047508">
        <w:rPr>
          <w:rFonts w:ascii="Times New Roman" w:hAnsi="Times New Roman"/>
          <w:sz w:val="20"/>
          <w:szCs w:val="20"/>
          <w:lang w:eastAsia="ru-RU"/>
        </w:rPr>
        <w:tab/>
        <w:t xml:space="preserve">Внести следующие изменения в Положение о бюджетном процессе в муниципальном образовании «Поселок Айхал» Мирнинского района Республики Саха (Якутия), утвержденное решением поселкового Совета депутатов от 27.12.2022 </w:t>
      </w:r>
      <w:r w:rsidRPr="00047508">
        <w:rPr>
          <w:rFonts w:ascii="Times New Roman" w:hAnsi="Times New Roman"/>
          <w:sz w:val="20"/>
          <w:szCs w:val="20"/>
          <w:lang w:val="en-US" w:eastAsia="ru-RU"/>
        </w:rPr>
        <w:t>V</w:t>
      </w:r>
      <w:r w:rsidRPr="00047508">
        <w:rPr>
          <w:rFonts w:ascii="Times New Roman" w:hAnsi="Times New Roman"/>
          <w:sz w:val="20"/>
          <w:szCs w:val="20"/>
          <w:lang w:eastAsia="ru-RU"/>
        </w:rPr>
        <w:t>-№6-5</w:t>
      </w:r>
    </w:p>
    <w:p w:rsidR="00047508" w:rsidRPr="00047508" w:rsidRDefault="00047508" w:rsidP="00047508">
      <w:pPr>
        <w:pStyle w:val="af"/>
        <w:ind w:left="0" w:firstLine="426"/>
        <w:rPr>
          <w:rFonts w:ascii="Times New Roman" w:hAnsi="Times New Roman"/>
          <w:sz w:val="20"/>
          <w:szCs w:val="20"/>
          <w:lang w:eastAsia="ru-RU"/>
        </w:rPr>
      </w:pPr>
      <w:r w:rsidRPr="00047508">
        <w:rPr>
          <w:rFonts w:ascii="Times New Roman" w:hAnsi="Times New Roman"/>
          <w:sz w:val="20"/>
          <w:szCs w:val="20"/>
          <w:lang w:eastAsia="ru-RU"/>
        </w:rPr>
        <w:t>1.1. В абзаце четвертом статьи 18 слова «высшего исполнительного органа государственной власти субъекта Российской Федерации» заменить словами «высшего исполнительного органа субъекта Российской Федерации»;</w:t>
      </w:r>
    </w:p>
    <w:p w:rsidR="00047508" w:rsidRPr="00047508" w:rsidRDefault="00047508" w:rsidP="00047508">
      <w:pPr>
        <w:pStyle w:val="af"/>
        <w:ind w:left="0" w:firstLine="426"/>
        <w:rPr>
          <w:rFonts w:ascii="Times New Roman" w:hAnsi="Times New Roman"/>
          <w:sz w:val="20"/>
          <w:szCs w:val="20"/>
          <w:lang w:eastAsia="ru-RU"/>
        </w:rPr>
      </w:pPr>
      <w:r w:rsidRPr="00047508">
        <w:rPr>
          <w:rFonts w:ascii="Times New Roman" w:hAnsi="Times New Roman"/>
          <w:sz w:val="20"/>
          <w:szCs w:val="20"/>
          <w:lang w:eastAsia="ru-RU"/>
        </w:rPr>
        <w:t>1.2. В абзаце первом статьи 32 слова «и не может превышать 3 процента утвержденного решением поселкового Совета депутатов общего объема расходов» исключить;</w:t>
      </w:r>
    </w:p>
    <w:p w:rsidR="00047508" w:rsidRPr="00047508" w:rsidRDefault="00047508" w:rsidP="00047508">
      <w:pPr>
        <w:pStyle w:val="af"/>
        <w:ind w:left="0" w:firstLine="426"/>
        <w:rPr>
          <w:rFonts w:ascii="Times New Roman" w:hAnsi="Times New Roman"/>
          <w:sz w:val="20"/>
          <w:szCs w:val="20"/>
          <w:lang w:eastAsia="ru-RU"/>
        </w:rPr>
      </w:pPr>
      <w:r w:rsidRPr="00047508">
        <w:rPr>
          <w:rFonts w:ascii="Times New Roman" w:hAnsi="Times New Roman"/>
          <w:sz w:val="20"/>
          <w:szCs w:val="20"/>
          <w:lang w:eastAsia="ru-RU"/>
        </w:rPr>
        <w:t>1.3. Подпункт 1 пункта 1 статьи 34 дополнить словами «,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047508" w:rsidRPr="00047508" w:rsidRDefault="00047508" w:rsidP="00047508">
      <w:pPr>
        <w:pStyle w:val="af"/>
        <w:ind w:left="0" w:firstLine="426"/>
        <w:rPr>
          <w:rFonts w:ascii="Times New Roman" w:hAnsi="Times New Roman"/>
          <w:sz w:val="20"/>
          <w:szCs w:val="20"/>
          <w:lang w:eastAsia="ru-RU"/>
        </w:rPr>
      </w:pPr>
      <w:r w:rsidRPr="00047508">
        <w:rPr>
          <w:rFonts w:ascii="Times New Roman" w:hAnsi="Times New Roman"/>
          <w:sz w:val="20"/>
          <w:szCs w:val="20"/>
          <w:lang w:eastAsia="ru-RU"/>
        </w:rPr>
        <w:t>1.4. Статью 41 изложить в новой редакции следующего содержания:</w:t>
      </w:r>
    </w:p>
    <w:p w:rsidR="00047508" w:rsidRPr="00047508" w:rsidRDefault="00047508" w:rsidP="00047508">
      <w:pPr>
        <w:ind w:firstLine="426"/>
        <w:jc w:val="both"/>
        <w:rPr>
          <w:b/>
          <w:sz w:val="20"/>
          <w:szCs w:val="20"/>
        </w:rPr>
      </w:pPr>
      <w:r w:rsidRPr="00047508">
        <w:rPr>
          <w:sz w:val="20"/>
          <w:szCs w:val="20"/>
        </w:rPr>
        <w:t>«</w:t>
      </w:r>
      <w:r w:rsidRPr="00047508">
        <w:rPr>
          <w:b/>
          <w:sz w:val="20"/>
          <w:szCs w:val="20"/>
        </w:rPr>
        <w:t>Статья 41. Муниципальные заимствования</w:t>
      </w:r>
    </w:p>
    <w:p w:rsidR="00047508" w:rsidRPr="00047508" w:rsidRDefault="00047508" w:rsidP="00047508">
      <w:pPr>
        <w:ind w:firstLine="426"/>
        <w:jc w:val="both"/>
        <w:rPr>
          <w:sz w:val="20"/>
          <w:szCs w:val="20"/>
        </w:rPr>
      </w:pPr>
      <w:r w:rsidRPr="00047508">
        <w:rPr>
          <w:sz w:val="20"/>
          <w:szCs w:val="20"/>
        </w:rPr>
        <w:t>1.</w:t>
      </w:r>
      <w:r w:rsidRPr="00047508">
        <w:rPr>
          <w:sz w:val="20"/>
          <w:szCs w:val="20"/>
        </w:rPr>
        <w:tab/>
        <w:t>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047508" w:rsidRPr="00047508" w:rsidRDefault="00047508" w:rsidP="00047508">
      <w:pPr>
        <w:ind w:firstLine="426"/>
        <w:jc w:val="both"/>
        <w:rPr>
          <w:sz w:val="20"/>
          <w:szCs w:val="20"/>
        </w:rPr>
      </w:pPr>
      <w:r w:rsidRPr="00047508">
        <w:rPr>
          <w:sz w:val="20"/>
          <w:szCs w:val="20"/>
        </w:rPr>
        <w:t>2.</w:t>
      </w:r>
      <w:r w:rsidRPr="00047508">
        <w:rPr>
          <w:sz w:val="20"/>
          <w:szCs w:val="20"/>
        </w:rPr>
        <w:tab/>
        <w:t>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047508" w:rsidRPr="00047508" w:rsidRDefault="00047508" w:rsidP="00047508">
      <w:pPr>
        <w:ind w:firstLine="426"/>
        <w:jc w:val="both"/>
        <w:rPr>
          <w:sz w:val="20"/>
          <w:szCs w:val="20"/>
        </w:rPr>
      </w:pPr>
      <w:r w:rsidRPr="00047508">
        <w:rPr>
          <w:sz w:val="20"/>
          <w:szCs w:val="20"/>
        </w:rPr>
        <w:t>3.</w:t>
      </w:r>
      <w:r w:rsidRPr="00047508">
        <w:rPr>
          <w:sz w:val="20"/>
          <w:szCs w:val="20"/>
        </w:rPr>
        <w:tab/>
        <w:t>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047508" w:rsidRPr="00047508" w:rsidRDefault="00047508" w:rsidP="00047508">
      <w:pPr>
        <w:ind w:firstLine="426"/>
        <w:jc w:val="both"/>
        <w:rPr>
          <w:sz w:val="20"/>
          <w:szCs w:val="20"/>
        </w:rPr>
      </w:pPr>
      <w:r w:rsidRPr="00047508">
        <w:rPr>
          <w:sz w:val="20"/>
          <w:szCs w:val="20"/>
        </w:rPr>
        <w:t>4.</w:t>
      </w:r>
      <w:r w:rsidRPr="00047508">
        <w:rPr>
          <w:sz w:val="20"/>
          <w:szCs w:val="20"/>
        </w:rPr>
        <w:tab/>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47508" w:rsidRPr="00047508" w:rsidRDefault="00047508" w:rsidP="00047508">
      <w:pPr>
        <w:ind w:firstLine="426"/>
        <w:jc w:val="both"/>
        <w:rPr>
          <w:sz w:val="20"/>
          <w:szCs w:val="20"/>
        </w:rPr>
      </w:pPr>
      <w:r w:rsidRPr="00047508">
        <w:rPr>
          <w:sz w:val="20"/>
          <w:szCs w:val="20"/>
        </w:rPr>
        <w:t>5.</w:t>
      </w:r>
      <w:r w:rsidRPr="00047508">
        <w:rPr>
          <w:sz w:val="20"/>
          <w:szCs w:val="20"/>
        </w:rPr>
        <w:tab/>
        <w:t>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047508" w:rsidRPr="00047508" w:rsidRDefault="00047508" w:rsidP="00047508">
      <w:pPr>
        <w:ind w:firstLine="426"/>
        <w:jc w:val="both"/>
        <w:rPr>
          <w:sz w:val="20"/>
          <w:szCs w:val="20"/>
        </w:rPr>
      </w:pPr>
      <w:r w:rsidRPr="00047508">
        <w:rPr>
          <w:sz w:val="20"/>
          <w:szCs w:val="20"/>
        </w:rPr>
        <w:t>6. Размещение муниципальных ценных бумаг осуществляется муниципальным образованием при отсутствии просроченной задолженности по долговым обязательствам муниципального образования.</w:t>
      </w:r>
    </w:p>
    <w:p w:rsidR="00047508" w:rsidRPr="00047508" w:rsidRDefault="00047508" w:rsidP="00047508">
      <w:pPr>
        <w:ind w:firstLine="426"/>
        <w:jc w:val="both"/>
        <w:rPr>
          <w:sz w:val="20"/>
          <w:szCs w:val="20"/>
        </w:rPr>
      </w:pPr>
      <w:r w:rsidRPr="00047508">
        <w:rPr>
          <w:sz w:val="20"/>
          <w:szCs w:val="20"/>
        </w:rPr>
        <w:t>7. В случае размещения муниципальным образованием муниципальных ценных бумаг доходность к погашению, рассчитанная исходя из цены Центрального банка Российской Федерации, увеличенную на 1 процентный пункт, действующую на дату принятия решения о размещении муниципальных ценных бумаг, если у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47508" w:rsidRPr="00047508" w:rsidRDefault="00047508" w:rsidP="00047508">
      <w:pPr>
        <w:ind w:firstLine="426"/>
        <w:jc w:val="both"/>
        <w:rPr>
          <w:sz w:val="20"/>
          <w:szCs w:val="20"/>
        </w:rPr>
      </w:pPr>
      <w:r w:rsidRPr="00047508">
        <w:rPr>
          <w:sz w:val="20"/>
          <w:szCs w:val="20"/>
        </w:rPr>
        <w:t>8.</w:t>
      </w:r>
      <w:r w:rsidRPr="00047508">
        <w:rPr>
          <w:sz w:val="20"/>
          <w:szCs w:val="20"/>
        </w:rPr>
        <w:tab/>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047508" w:rsidRPr="00047508" w:rsidRDefault="00047508" w:rsidP="00047508">
      <w:pPr>
        <w:ind w:firstLine="426"/>
        <w:jc w:val="both"/>
        <w:rPr>
          <w:sz w:val="20"/>
          <w:szCs w:val="20"/>
        </w:rPr>
      </w:pPr>
      <w:r w:rsidRPr="00047508">
        <w:rPr>
          <w:sz w:val="20"/>
          <w:szCs w:val="20"/>
        </w:rPr>
        <w:t>9.</w:t>
      </w:r>
      <w:r w:rsidRPr="00047508">
        <w:rPr>
          <w:sz w:val="20"/>
          <w:szCs w:val="20"/>
        </w:rPr>
        <w:tab/>
        <w:t>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 утвержденных на соответствующий финансовый год решением о местном бюджете, с учетом пункта 10 настоящей статьи, а также статей 103 и 104 Бюджетного кодекса.</w:t>
      </w:r>
    </w:p>
    <w:p w:rsidR="00047508" w:rsidRPr="00047508" w:rsidRDefault="00047508" w:rsidP="00047508">
      <w:pPr>
        <w:ind w:firstLine="426"/>
        <w:jc w:val="both"/>
        <w:rPr>
          <w:sz w:val="20"/>
          <w:szCs w:val="20"/>
        </w:rPr>
      </w:pPr>
      <w:r w:rsidRPr="00047508">
        <w:rPr>
          <w:sz w:val="20"/>
          <w:szCs w:val="20"/>
        </w:rPr>
        <w:lastRenderedPageBreak/>
        <w:t>10.</w:t>
      </w:r>
      <w:r w:rsidRPr="00047508">
        <w:rPr>
          <w:sz w:val="20"/>
          <w:szCs w:val="20"/>
        </w:rPr>
        <w:tab/>
        <w:t>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047508" w:rsidRPr="00047508" w:rsidRDefault="00047508" w:rsidP="00047508">
      <w:pPr>
        <w:pStyle w:val="af"/>
        <w:ind w:left="0" w:firstLine="426"/>
        <w:rPr>
          <w:rFonts w:ascii="Times New Roman" w:hAnsi="Times New Roman"/>
          <w:sz w:val="20"/>
          <w:szCs w:val="20"/>
        </w:rPr>
      </w:pPr>
      <w:r w:rsidRPr="00047508">
        <w:rPr>
          <w:rFonts w:ascii="Times New Roman" w:hAnsi="Times New Roman"/>
          <w:sz w:val="20"/>
          <w:szCs w:val="20"/>
        </w:rPr>
        <w:t>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абзацем первым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с сокращением предельного объема заимствований на текущий финансовый год.»;</w:t>
      </w:r>
    </w:p>
    <w:p w:rsidR="00047508" w:rsidRPr="00047508" w:rsidRDefault="00047508" w:rsidP="00047508">
      <w:pPr>
        <w:pStyle w:val="af"/>
        <w:ind w:left="0" w:firstLine="426"/>
        <w:rPr>
          <w:rFonts w:ascii="Times New Roman" w:hAnsi="Times New Roman"/>
          <w:sz w:val="20"/>
          <w:szCs w:val="20"/>
          <w:lang w:eastAsia="ru-RU"/>
        </w:rPr>
      </w:pPr>
      <w:r w:rsidRPr="00047508">
        <w:rPr>
          <w:rFonts w:ascii="Times New Roman" w:hAnsi="Times New Roman"/>
          <w:sz w:val="20"/>
          <w:szCs w:val="20"/>
        </w:rPr>
        <w:t xml:space="preserve">1.5. </w:t>
      </w:r>
      <w:r w:rsidRPr="00047508">
        <w:rPr>
          <w:rFonts w:ascii="Times New Roman" w:hAnsi="Times New Roman"/>
          <w:sz w:val="20"/>
          <w:szCs w:val="20"/>
          <w:lang w:eastAsia="ru-RU"/>
        </w:rPr>
        <w:t>Статью 42 изложить в новой редакции следующего содержания:</w:t>
      </w:r>
    </w:p>
    <w:p w:rsidR="00047508" w:rsidRPr="00047508" w:rsidRDefault="00047508" w:rsidP="00047508">
      <w:pPr>
        <w:ind w:firstLine="426"/>
        <w:jc w:val="both"/>
        <w:rPr>
          <w:b/>
          <w:sz w:val="20"/>
          <w:szCs w:val="20"/>
        </w:rPr>
      </w:pPr>
      <w:r w:rsidRPr="00047508">
        <w:rPr>
          <w:sz w:val="20"/>
          <w:szCs w:val="20"/>
        </w:rPr>
        <w:t>«</w:t>
      </w:r>
      <w:r w:rsidRPr="00047508">
        <w:rPr>
          <w:b/>
          <w:sz w:val="20"/>
          <w:szCs w:val="20"/>
        </w:rPr>
        <w:t>Статья 42. Оценка долговой устойчивости муниципального образования</w:t>
      </w:r>
    </w:p>
    <w:p w:rsidR="00047508" w:rsidRPr="00047508" w:rsidRDefault="00047508" w:rsidP="00047508">
      <w:pPr>
        <w:ind w:firstLine="426"/>
        <w:jc w:val="both"/>
        <w:rPr>
          <w:sz w:val="20"/>
          <w:szCs w:val="20"/>
        </w:rPr>
      </w:pPr>
      <w:r w:rsidRPr="00047508">
        <w:rPr>
          <w:sz w:val="20"/>
          <w:szCs w:val="20"/>
        </w:rPr>
        <w:t>1. Оценка долговой устойчивости муниципального образования осуществляется Министерством финансов Республики Саха (Якутия) в порядке, установленном Правительством Республики Саха (Якутия), с использованием показателей, указанных в пункте 5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Республики Саха (Якутия).</w:t>
      </w:r>
    </w:p>
    <w:p w:rsidR="00047508" w:rsidRPr="00047508" w:rsidRDefault="00047508" w:rsidP="00047508">
      <w:pPr>
        <w:ind w:firstLine="426"/>
        <w:jc w:val="both"/>
        <w:rPr>
          <w:sz w:val="20"/>
          <w:szCs w:val="20"/>
        </w:rPr>
      </w:pPr>
      <w:r w:rsidRPr="00047508">
        <w:rPr>
          <w:sz w:val="20"/>
          <w:szCs w:val="20"/>
        </w:rPr>
        <w:t>2. Муниципальное образование подлежит отнесению Министерством финансов Республики Саха (Якутия)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047508" w:rsidRPr="00047508" w:rsidRDefault="00047508" w:rsidP="00047508">
      <w:pPr>
        <w:ind w:firstLine="426"/>
        <w:jc w:val="both"/>
        <w:rPr>
          <w:sz w:val="20"/>
          <w:szCs w:val="20"/>
        </w:rPr>
      </w:pPr>
      <w:r w:rsidRPr="00047508">
        <w:rPr>
          <w:sz w:val="20"/>
          <w:szCs w:val="20"/>
        </w:rPr>
        <w:t>3. Отнесение муниципальных образований к группам заемщиков, указанным в пункте 2 настоящей статьи, является основанием для предъявления к ним требований, предусмотренных Бюджетным кодексом, в зависимости от уровня долговой устойчивости.</w:t>
      </w:r>
    </w:p>
    <w:p w:rsidR="00047508" w:rsidRPr="00047508" w:rsidRDefault="00047508" w:rsidP="00047508">
      <w:pPr>
        <w:ind w:firstLine="426"/>
        <w:jc w:val="both"/>
        <w:rPr>
          <w:sz w:val="20"/>
          <w:szCs w:val="20"/>
        </w:rPr>
      </w:pPr>
      <w:r w:rsidRPr="00047508">
        <w:rPr>
          <w:sz w:val="20"/>
          <w:szCs w:val="20"/>
        </w:rPr>
        <w:t>4. Перечень муниципальных образований, отнесенных к группам заемщиков, указанным в пункте 2 настоящей статьи, формируется Министерством финансов Республики Саха (Якутия) не позднее 1 октября текущего финансового года.</w:t>
      </w:r>
    </w:p>
    <w:p w:rsidR="00047508" w:rsidRPr="00047508" w:rsidRDefault="00047508" w:rsidP="00047508">
      <w:pPr>
        <w:ind w:firstLine="426"/>
        <w:jc w:val="both"/>
        <w:rPr>
          <w:sz w:val="20"/>
          <w:szCs w:val="20"/>
        </w:rPr>
      </w:pPr>
      <w:r w:rsidRPr="00047508">
        <w:rPr>
          <w:sz w:val="20"/>
          <w:szCs w:val="20"/>
        </w:rPr>
        <w:t>5. Отнесение муниципального образования к группам заемщиков, указанным в пункте 2 настоящей статьи, осуществляется следующим образом:</w:t>
      </w:r>
    </w:p>
    <w:p w:rsidR="00047508" w:rsidRPr="00047508" w:rsidRDefault="00047508" w:rsidP="00047508">
      <w:pPr>
        <w:ind w:firstLine="426"/>
        <w:jc w:val="both"/>
        <w:rPr>
          <w:sz w:val="20"/>
          <w:szCs w:val="20"/>
        </w:rPr>
      </w:pPr>
      <w:r w:rsidRPr="00047508">
        <w:rPr>
          <w:sz w:val="20"/>
          <w:szCs w:val="20"/>
        </w:rPr>
        <w:t>1) к группе заемщиков с высоким уровнем долговой устойчивости относится муниципальное образование, имеющее значения показателей долговой устойчивости в следующих пределах:</w:t>
      </w:r>
    </w:p>
    <w:p w:rsidR="00047508" w:rsidRPr="00047508" w:rsidRDefault="00047508" w:rsidP="00047508">
      <w:pPr>
        <w:ind w:firstLine="426"/>
        <w:jc w:val="both"/>
        <w:rPr>
          <w:sz w:val="20"/>
          <w:szCs w:val="20"/>
        </w:rPr>
      </w:pPr>
      <w:r w:rsidRPr="00047508">
        <w:rPr>
          <w:sz w:val="20"/>
          <w:szCs w:val="20"/>
        </w:rPr>
        <w:t>не более 50 процентов для показателя «Объем муниципального долга к общему объему доходов местного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пунктом 4 статьи 136 Бюджетного кодекса, - не более 25 процентов);</w:t>
      </w:r>
    </w:p>
    <w:p w:rsidR="00047508" w:rsidRPr="00047508" w:rsidRDefault="00047508" w:rsidP="00047508">
      <w:pPr>
        <w:ind w:firstLine="426"/>
        <w:jc w:val="both"/>
        <w:rPr>
          <w:sz w:val="20"/>
          <w:szCs w:val="20"/>
        </w:rPr>
      </w:pPr>
      <w:r w:rsidRPr="00047508">
        <w:rPr>
          <w:sz w:val="20"/>
          <w:szCs w:val="20"/>
        </w:rPr>
        <w:t>не более 13 процентов для показателя «Годовая сумма платежей по погашению и обслуживанию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местного бюджета и дотаций из бюджетов бюджетной системы Российской Федерации»;</w:t>
      </w:r>
    </w:p>
    <w:p w:rsidR="00047508" w:rsidRPr="00047508" w:rsidRDefault="00047508" w:rsidP="00047508">
      <w:pPr>
        <w:ind w:firstLine="426"/>
        <w:jc w:val="both"/>
        <w:rPr>
          <w:sz w:val="20"/>
          <w:szCs w:val="20"/>
        </w:rPr>
      </w:pPr>
      <w:r w:rsidRPr="00047508">
        <w:rPr>
          <w:sz w:val="20"/>
          <w:szCs w:val="20"/>
        </w:rPr>
        <w:t>не более 5 процентов для показателя «Доля расходов на обслуживание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47508" w:rsidRPr="00047508" w:rsidRDefault="00047508" w:rsidP="00047508">
      <w:pPr>
        <w:ind w:firstLine="426"/>
        <w:jc w:val="both"/>
        <w:rPr>
          <w:sz w:val="20"/>
          <w:szCs w:val="20"/>
        </w:rPr>
      </w:pPr>
      <w:r w:rsidRPr="00047508">
        <w:rPr>
          <w:sz w:val="20"/>
          <w:szCs w:val="20"/>
        </w:rPr>
        <w:t>2) к группе заемщиков с низким уровнем долговой устойчивости относится муниципальное образование, имеющее значения не менее двух показателей долговой устойчивости, превышающие следующие уровни:</w:t>
      </w:r>
    </w:p>
    <w:p w:rsidR="00047508" w:rsidRPr="00047508" w:rsidRDefault="00047508" w:rsidP="00047508">
      <w:pPr>
        <w:ind w:firstLine="426"/>
        <w:jc w:val="both"/>
        <w:rPr>
          <w:sz w:val="20"/>
          <w:szCs w:val="20"/>
        </w:rPr>
      </w:pPr>
      <w:r w:rsidRPr="00047508">
        <w:rPr>
          <w:sz w:val="20"/>
          <w:szCs w:val="20"/>
        </w:rPr>
        <w:t>85 процентов для показателя «Объем муниципального долга к общему объему доходов местного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пунктом 4 статьи 136 Бюджетного кодекса, - 45 процентов);</w:t>
      </w:r>
    </w:p>
    <w:p w:rsidR="00047508" w:rsidRPr="00047508" w:rsidRDefault="00047508" w:rsidP="00047508">
      <w:pPr>
        <w:ind w:firstLine="426"/>
        <w:jc w:val="both"/>
        <w:rPr>
          <w:sz w:val="20"/>
          <w:szCs w:val="20"/>
        </w:rPr>
      </w:pPr>
      <w:r w:rsidRPr="00047508">
        <w:rPr>
          <w:sz w:val="20"/>
          <w:szCs w:val="20"/>
        </w:rPr>
        <w:t xml:space="preserve">18 процентов для показателя «Годовая сумма платежей по погашению и обслуживанию </w:t>
      </w:r>
      <w:r w:rsidRPr="00047508">
        <w:rPr>
          <w:sz w:val="20"/>
          <w:szCs w:val="20"/>
        </w:rPr>
        <w:lastRenderedPageBreak/>
        <w:t>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местного бюджета и дотаций из бюджетов бюджетной системы Российской Федерации»;</w:t>
      </w:r>
    </w:p>
    <w:p w:rsidR="00047508" w:rsidRPr="00047508" w:rsidRDefault="00047508" w:rsidP="00047508">
      <w:pPr>
        <w:ind w:firstLine="426"/>
        <w:jc w:val="both"/>
        <w:rPr>
          <w:sz w:val="20"/>
          <w:szCs w:val="20"/>
        </w:rPr>
      </w:pPr>
      <w:r w:rsidRPr="00047508">
        <w:rPr>
          <w:sz w:val="20"/>
          <w:szCs w:val="20"/>
        </w:rPr>
        <w:t>8 процентов для показателя «Доля расходов на обслуживание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47508" w:rsidRPr="00047508" w:rsidRDefault="00047508" w:rsidP="00047508">
      <w:pPr>
        <w:ind w:firstLine="426"/>
        <w:jc w:val="both"/>
        <w:rPr>
          <w:sz w:val="20"/>
          <w:szCs w:val="20"/>
        </w:rPr>
      </w:pPr>
      <w:r w:rsidRPr="00047508">
        <w:rPr>
          <w:sz w:val="20"/>
          <w:szCs w:val="20"/>
        </w:rPr>
        <w:t>3) к группе заемщиков со средним уровнем долговой устойчивости относится муниципальное образование, не отнесенное к группам заемщиков с высоким и низким уровнем долговой устойчивости.</w:t>
      </w:r>
    </w:p>
    <w:p w:rsidR="00047508" w:rsidRPr="00047508" w:rsidRDefault="00047508" w:rsidP="00047508">
      <w:pPr>
        <w:ind w:firstLine="426"/>
        <w:jc w:val="both"/>
        <w:rPr>
          <w:sz w:val="20"/>
          <w:szCs w:val="20"/>
        </w:rPr>
      </w:pPr>
      <w:r w:rsidRPr="00047508">
        <w:rPr>
          <w:sz w:val="20"/>
          <w:szCs w:val="20"/>
        </w:rPr>
        <w:t>6. Муниципальное образование, отнесенное в соответствии с Бюджетным кодексом к группе заемщиков с низким уровнем долговой устойчивости, может быть отнесено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пункте 5 настоящей статьи.</w:t>
      </w:r>
    </w:p>
    <w:p w:rsidR="00047508" w:rsidRPr="00047508" w:rsidRDefault="00047508" w:rsidP="00047508">
      <w:pPr>
        <w:ind w:firstLine="426"/>
        <w:jc w:val="both"/>
        <w:rPr>
          <w:sz w:val="20"/>
          <w:szCs w:val="20"/>
        </w:rPr>
      </w:pPr>
      <w:r w:rsidRPr="00047508">
        <w:rPr>
          <w:sz w:val="20"/>
          <w:szCs w:val="20"/>
        </w:rPr>
        <w:t>7.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местной администрацией в целях реализации ответственной долговой политики муниципального образования и повышения ее эффективности, подготовка которых предусмотрена Бюджетным кодексом, должны содержать следующие положения:</w:t>
      </w:r>
    </w:p>
    <w:p w:rsidR="00047508" w:rsidRPr="00047508" w:rsidRDefault="00047508" w:rsidP="00047508">
      <w:pPr>
        <w:ind w:firstLine="426"/>
        <w:jc w:val="both"/>
        <w:rPr>
          <w:sz w:val="20"/>
          <w:szCs w:val="20"/>
        </w:rPr>
      </w:pPr>
      <w:r w:rsidRPr="00047508">
        <w:rPr>
          <w:sz w:val="20"/>
          <w:szCs w:val="20"/>
        </w:rPr>
        <w:t>1) итоги реализации долговой политики;</w:t>
      </w:r>
    </w:p>
    <w:p w:rsidR="00047508" w:rsidRPr="00047508" w:rsidRDefault="00047508" w:rsidP="00047508">
      <w:pPr>
        <w:ind w:firstLine="426"/>
        <w:jc w:val="both"/>
        <w:rPr>
          <w:sz w:val="20"/>
          <w:szCs w:val="20"/>
        </w:rPr>
      </w:pPr>
      <w:r w:rsidRPr="00047508">
        <w:rPr>
          <w:sz w:val="20"/>
          <w:szCs w:val="20"/>
        </w:rPr>
        <w:t>2) основные факторы, определяющие характер и направления долговой политики;</w:t>
      </w:r>
    </w:p>
    <w:p w:rsidR="00047508" w:rsidRPr="00047508" w:rsidRDefault="00047508" w:rsidP="00047508">
      <w:pPr>
        <w:ind w:firstLine="426"/>
        <w:jc w:val="both"/>
        <w:rPr>
          <w:sz w:val="20"/>
          <w:szCs w:val="20"/>
        </w:rPr>
      </w:pPr>
      <w:r w:rsidRPr="00047508">
        <w:rPr>
          <w:sz w:val="20"/>
          <w:szCs w:val="20"/>
        </w:rPr>
        <w:t>3) цели и задачи долговой политики;</w:t>
      </w:r>
    </w:p>
    <w:p w:rsidR="00047508" w:rsidRPr="00047508" w:rsidRDefault="00047508" w:rsidP="00047508">
      <w:pPr>
        <w:ind w:firstLine="426"/>
        <w:jc w:val="both"/>
        <w:rPr>
          <w:sz w:val="20"/>
          <w:szCs w:val="20"/>
        </w:rPr>
      </w:pPr>
      <w:r w:rsidRPr="00047508">
        <w:rPr>
          <w:sz w:val="20"/>
          <w:szCs w:val="20"/>
        </w:rPr>
        <w:t>4) инструменты реализации долговой политики;</w:t>
      </w:r>
    </w:p>
    <w:p w:rsidR="00047508" w:rsidRPr="00047508" w:rsidRDefault="00047508" w:rsidP="00047508">
      <w:pPr>
        <w:ind w:firstLine="426"/>
        <w:jc w:val="both"/>
        <w:rPr>
          <w:sz w:val="20"/>
          <w:szCs w:val="20"/>
        </w:rPr>
      </w:pPr>
      <w:r w:rsidRPr="00047508">
        <w:rPr>
          <w:sz w:val="20"/>
          <w:szCs w:val="20"/>
        </w:rPr>
        <w:t>5) анализ рисков для бюджета, возникающих в процессе управления муниципальным долгом;</w:t>
      </w:r>
    </w:p>
    <w:p w:rsidR="00047508" w:rsidRPr="00047508" w:rsidRDefault="00047508" w:rsidP="00047508">
      <w:pPr>
        <w:pStyle w:val="af"/>
        <w:ind w:left="0" w:firstLine="426"/>
        <w:rPr>
          <w:rFonts w:ascii="Times New Roman" w:hAnsi="Times New Roman"/>
          <w:sz w:val="20"/>
          <w:szCs w:val="20"/>
        </w:rPr>
      </w:pPr>
      <w:r w:rsidRPr="00047508">
        <w:rPr>
          <w:rFonts w:ascii="Times New Roman" w:hAnsi="Times New Roman"/>
          <w:sz w:val="20"/>
          <w:szCs w:val="20"/>
        </w:rPr>
        <w:t>6) иные положения в соответствии с правовыми актами, регулирующими бюджетные отношения.»;</w:t>
      </w:r>
    </w:p>
    <w:p w:rsidR="00047508" w:rsidRPr="00047508" w:rsidRDefault="00047508" w:rsidP="00047508">
      <w:pPr>
        <w:pStyle w:val="af"/>
        <w:ind w:left="0" w:firstLine="426"/>
        <w:rPr>
          <w:rFonts w:ascii="Times New Roman" w:hAnsi="Times New Roman"/>
          <w:sz w:val="20"/>
          <w:szCs w:val="20"/>
        </w:rPr>
      </w:pPr>
      <w:r w:rsidRPr="00047508">
        <w:rPr>
          <w:rFonts w:ascii="Times New Roman" w:hAnsi="Times New Roman"/>
          <w:sz w:val="20"/>
          <w:szCs w:val="20"/>
        </w:rPr>
        <w:t>1.6. Статью 57 изложить в новой редакции следующего содержания:</w:t>
      </w:r>
    </w:p>
    <w:p w:rsidR="00047508" w:rsidRPr="00047508" w:rsidRDefault="00047508" w:rsidP="00047508">
      <w:pPr>
        <w:ind w:firstLine="426"/>
        <w:jc w:val="both"/>
        <w:rPr>
          <w:b/>
          <w:sz w:val="20"/>
          <w:szCs w:val="20"/>
        </w:rPr>
      </w:pPr>
      <w:r w:rsidRPr="00047508">
        <w:rPr>
          <w:sz w:val="20"/>
          <w:szCs w:val="20"/>
        </w:rPr>
        <w:t>«</w:t>
      </w:r>
      <w:r w:rsidRPr="00047508">
        <w:rPr>
          <w:b/>
          <w:sz w:val="20"/>
          <w:szCs w:val="20"/>
        </w:rPr>
        <w:t>Статья 57 Бюджетные полномочия главного администратора (администратора) доходов бюджета</w:t>
      </w:r>
    </w:p>
    <w:p w:rsidR="00047508" w:rsidRPr="00047508" w:rsidRDefault="00047508" w:rsidP="00931D54">
      <w:pPr>
        <w:pStyle w:val="af"/>
        <w:numPr>
          <w:ilvl w:val="0"/>
          <w:numId w:val="18"/>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Главный администратор доходов бюджета обладает следующими бюджетными полномочиями:</w:t>
      </w:r>
    </w:p>
    <w:p w:rsidR="00047508" w:rsidRPr="00047508" w:rsidRDefault="00047508" w:rsidP="00931D54">
      <w:pPr>
        <w:pStyle w:val="af"/>
        <w:numPr>
          <w:ilvl w:val="0"/>
          <w:numId w:val="19"/>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формирует перечень подведомственных ему администраторов доходов бюджета;</w:t>
      </w:r>
    </w:p>
    <w:p w:rsidR="00047508" w:rsidRPr="00047508" w:rsidRDefault="00047508" w:rsidP="00931D54">
      <w:pPr>
        <w:pStyle w:val="af"/>
        <w:numPr>
          <w:ilvl w:val="0"/>
          <w:numId w:val="19"/>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представляет сведения, необходимые для составления среднесрочного финансового плана и (или) проекта бюджета;</w:t>
      </w:r>
    </w:p>
    <w:p w:rsidR="00047508" w:rsidRPr="00047508" w:rsidRDefault="00047508" w:rsidP="00931D54">
      <w:pPr>
        <w:pStyle w:val="af"/>
        <w:numPr>
          <w:ilvl w:val="0"/>
          <w:numId w:val="19"/>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представляет сведения для составления и ведения кассового плана;</w:t>
      </w:r>
    </w:p>
    <w:p w:rsidR="00047508" w:rsidRPr="00047508" w:rsidRDefault="00047508" w:rsidP="00931D54">
      <w:pPr>
        <w:pStyle w:val="af"/>
        <w:numPr>
          <w:ilvl w:val="0"/>
          <w:numId w:val="19"/>
        </w:numPr>
        <w:spacing w:after="0" w:line="240" w:lineRule="auto"/>
        <w:ind w:left="49" w:firstLine="426"/>
        <w:jc w:val="both"/>
        <w:rPr>
          <w:rFonts w:ascii="Times New Roman" w:hAnsi="Times New Roman"/>
          <w:sz w:val="20"/>
          <w:szCs w:val="20"/>
        </w:rPr>
      </w:pPr>
      <w:r w:rsidRPr="00047508">
        <w:rPr>
          <w:rFonts w:ascii="Times New Roman" w:hAnsi="Times New Roman"/>
          <w:sz w:val="20"/>
          <w:szCs w:val="20"/>
        </w:rPr>
        <w:t>формирует и представляет бюджетную отчетность главного администратора доходов бюджета;</w:t>
      </w:r>
    </w:p>
    <w:p w:rsidR="00047508" w:rsidRPr="00047508" w:rsidRDefault="00047508" w:rsidP="00931D54">
      <w:pPr>
        <w:pStyle w:val="af"/>
        <w:numPr>
          <w:ilvl w:val="0"/>
          <w:numId w:val="19"/>
        </w:numPr>
        <w:spacing w:after="0" w:line="240" w:lineRule="auto"/>
        <w:ind w:left="49" w:firstLine="426"/>
        <w:jc w:val="both"/>
        <w:rPr>
          <w:rFonts w:ascii="Times New Roman" w:hAnsi="Times New Roman"/>
          <w:sz w:val="20"/>
          <w:szCs w:val="20"/>
        </w:rPr>
      </w:pPr>
      <w:r w:rsidRPr="00047508">
        <w:rPr>
          <w:rFonts w:ascii="Times New Roman" w:hAnsi="Times New Roman"/>
          <w:sz w:val="20"/>
          <w:szCs w:val="20"/>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047508" w:rsidRPr="00047508" w:rsidRDefault="00047508" w:rsidP="00931D54">
      <w:pPr>
        <w:pStyle w:val="af"/>
        <w:numPr>
          <w:ilvl w:val="0"/>
          <w:numId w:val="19"/>
        </w:numPr>
        <w:spacing w:after="0" w:line="240" w:lineRule="auto"/>
        <w:ind w:left="49" w:firstLine="426"/>
        <w:jc w:val="both"/>
        <w:rPr>
          <w:rFonts w:ascii="Times New Roman" w:hAnsi="Times New Roman"/>
          <w:sz w:val="20"/>
          <w:szCs w:val="20"/>
        </w:rPr>
      </w:pPr>
      <w:r w:rsidRPr="00047508">
        <w:rPr>
          <w:rFonts w:ascii="Times New Roman" w:hAnsi="Times New Roman"/>
          <w:sz w:val="20"/>
          <w:szCs w:val="20"/>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47508" w:rsidRPr="00047508" w:rsidRDefault="00047508" w:rsidP="00047508">
      <w:pPr>
        <w:ind w:firstLine="426"/>
        <w:jc w:val="both"/>
        <w:rPr>
          <w:sz w:val="20"/>
          <w:szCs w:val="20"/>
        </w:rPr>
      </w:pPr>
      <w:r w:rsidRPr="00047508">
        <w:rPr>
          <w:sz w:val="20"/>
          <w:szCs w:val="20"/>
        </w:rPr>
        <w:t>7)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7508" w:rsidRPr="00047508" w:rsidRDefault="00047508" w:rsidP="00047508">
      <w:pPr>
        <w:ind w:firstLine="426"/>
        <w:jc w:val="both"/>
        <w:rPr>
          <w:sz w:val="20"/>
          <w:szCs w:val="20"/>
        </w:rPr>
      </w:pPr>
      <w:r w:rsidRPr="00047508">
        <w:rPr>
          <w:sz w:val="20"/>
          <w:szCs w:val="20"/>
        </w:rPr>
        <w:t>2. Главный администратор доходов бюджета МО «Поселок Айхал» в связи с отсутствием подведомственных администраторов доходов бюджета МО «Поселок Айхал», является администратором доходов бюджета МО «Поселок Айхал» и обладает следующими бюджетными полномочиями:</w:t>
      </w:r>
    </w:p>
    <w:p w:rsidR="00047508" w:rsidRPr="00047508" w:rsidRDefault="00047508" w:rsidP="00047508">
      <w:pPr>
        <w:ind w:firstLine="426"/>
        <w:jc w:val="both"/>
        <w:rPr>
          <w:sz w:val="20"/>
          <w:szCs w:val="20"/>
        </w:rPr>
      </w:pPr>
      <w:r w:rsidRPr="00047508">
        <w:rPr>
          <w:sz w:val="20"/>
          <w:szCs w:val="20"/>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47508" w:rsidRPr="00047508" w:rsidRDefault="00047508" w:rsidP="00047508">
      <w:pPr>
        <w:ind w:firstLine="426"/>
        <w:jc w:val="both"/>
        <w:rPr>
          <w:sz w:val="20"/>
          <w:szCs w:val="20"/>
        </w:rPr>
      </w:pPr>
      <w:r w:rsidRPr="00047508">
        <w:rPr>
          <w:sz w:val="20"/>
          <w:szCs w:val="20"/>
        </w:rPr>
        <w:t>2) осуществляет взыскание задолженности по платежам в бюджет, пеней и штрафов;</w:t>
      </w:r>
    </w:p>
    <w:p w:rsidR="00047508" w:rsidRPr="00047508" w:rsidRDefault="00047508" w:rsidP="00047508">
      <w:pPr>
        <w:ind w:firstLine="426"/>
        <w:jc w:val="both"/>
        <w:rPr>
          <w:sz w:val="20"/>
          <w:szCs w:val="20"/>
        </w:rPr>
      </w:pPr>
      <w:r w:rsidRPr="00047508">
        <w:rPr>
          <w:sz w:val="20"/>
          <w:szCs w:val="20"/>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47508" w:rsidRPr="00047508" w:rsidRDefault="00047508" w:rsidP="00047508">
      <w:pPr>
        <w:ind w:firstLine="426"/>
        <w:jc w:val="both"/>
        <w:rPr>
          <w:sz w:val="20"/>
          <w:szCs w:val="20"/>
        </w:rPr>
      </w:pPr>
      <w:r w:rsidRPr="00047508">
        <w:rPr>
          <w:sz w:val="20"/>
          <w:szCs w:val="20"/>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47508" w:rsidRPr="00047508" w:rsidRDefault="00047508" w:rsidP="00047508">
      <w:pPr>
        <w:ind w:firstLine="426"/>
        <w:jc w:val="both"/>
        <w:rPr>
          <w:sz w:val="20"/>
          <w:szCs w:val="20"/>
        </w:rPr>
      </w:pPr>
      <w:r w:rsidRPr="00047508">
        <w:rPr>
          <w:sz w:val="20"/>
          <w:szCs w:val="20"/>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47508" w:rsidRPr="00047508" w:rsidRDefault="00047508" w:rsidP="00047508">
      <w:pPr>
        <w:ind w:firstLine="426"/>
        <w:jc w:val="both"/>
        <w:rPr>
          <w:sz w:val="20"/>
          <w:szCs w:val="20"/>
        </w:rPr>
      </w:pPr>
      <w:r w:rsidRPr="00047508">
        <w:rPr>
          <w:sz w:val="20"/>
          <w:szCs w:val="20"/>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w:t>
      </w:r>
      <w:r w:rsidRPr="00047508">
        <w:rPr>
          <w:sz w:val="20"/>
          <w:szCs w:val="20"/>
        </w:rPr>
        <w:lastRenderedPageBreak/>
        <w:t>предоставления государственных и муниципальных услуг», за исключением случаев, предусмотренных законодательством Российской Федерации;</w:t>
      </w:r>
    </w:p>
    <w:p w:rsidR="00047508" w:rsidRPr="00047508" w:rsidRDefault="00047508" w:rsidP="00047508">
      <w:pPr>
        <w:ind w:firstLine="426"/>
        <w:jc w:val="both"/>
        <w:rPr>
          <w:sz w:val="20"/>
          <w:szCs w:val="20"/>
        </w:rPr>
      </w:pPr>
      <w:r w:rsidRPr="00047508">
        <w:rPr>
          <w:sz w:val="20"/>
          <w:szCs w:val="20"/>
        </w:rPr>
        <w:t>7) принимает решение о признании безнадежной к взысканию задолженности по платежам в бюджет;</w:t>
      </w:r>
    </w:p>
    <w:p w:rsidR="00047508" w:rsidRPr="00047508" w:rsidRDefault="00047508" w:rsidP="00047508">
      <w:pPr>
        <w:ind w:firstLine="426"/>
        <w:jc w:val="both"/>
        <w:rPr>
          <w:sz w:val="20"/>
          <w:szCs w:val="20"/>
        </w:rPr>
      </w:pPr>
      <w:r w:rsidRPr="00047508">
        <w:rPr>
          <w:sz w:val="20"/>
          <w:szCs w:val="20"/>
        </w:rPr>
        <w:t>8)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7508" w:rsidRPr="00047508" w:rsidRDefault="00047508" w:rsidP="00047508">
      <w:pPr>
        <w:ind w:firstLine="426"/>
        <w:jc w:val="both"/>
        <w:rPr>
          <w:sz w:val="20"/>
          <w:szCs w:val="20"/>
        </w:rPr>
      </w:pPr>
      <w:r w:rsidRPr="00047508">
        <w:rPr>
          <w:sz w:val="20"/>
          <w:szCs w:val="20"/>
        </w:rPr>
        <w:t>3. 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047508" w:rsidRPr="00047508" w:rsidRDefault="00047508" w:rsidP="00047508">
      <w:pPr>
        <w:ind w:firstLine="426"/>
        <w:jc w:val="both"/>
        <w:rPr>
          <w:sz w:val="20"/>
          <w:szCs w:val="20"/>
        </w:rPr>
      </w:pPr>
      <w:r w:rsidRPr="00047508">
        <w:rPr>
          <w:sz w:val="20"/>
          <w:szCs w:val="20"/>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047508" w:rsidRPr="00047508" w:rsidRDefault="00047508" w:rsidP="00047508">
      <w:pPr>
        <w:pStyle w:val="af"/>
        <w:ind w:left="0" w:firstLine="426"/>
        <w:rPr>
          <w:rFonts w:ascii="Times New Roman" w:hAnsi="Times New Roman"/>
          <w:sz w:val="20"/>
          <w:szCs w:val="20"/>
        </w:rPr>
      </w:pPr>
      <w:r w:rsidRPr="00047508">
        <w:rPr>
          <w:rFonts w:ascii="Times New Roman" w:hAnsi="Times New Roman"/>
          <w:sz w:val="20"/>
          <w:szCs w:val="20"/>
        </w:rPr>
        <w:t>4. Главные администраторы (администраторы) доходов бюджета МО «Поселок Айхал» 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 установленных приказом Министерства финансов Российской Федерации от 12.11.2013 № 107н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w:t>
      </w:r>
    </w:p>
    <w:p w:rsidR="00047508" w:rsidRPr="00047508" w:rsidRDefault="00047508" w:rsidP="00047508">
      <w:pPr>
        <w:pStyle w:val="af"/>
        <w:ind w:left="0" w:firstLine="426"/>
        <w:rPr>
          <w:rFonts w:ascii="Times New Roman" w:hAnsi="Times New Roman"/>
          <w:sz w:val="20"/>
          <w:szCs w:val="20"/>
        </w:rPr>
      </w:pPr>
      <w:r w:rsidRPr="00047508">
        <w:rPr>
          <w:rFonts w:ascii="Times New Roman" w:hAnsi="Times New Roman"/>
          <w:sz w:val="20"/>
          <w:szCs w:val="20"/>
        </w:rPr>
        <w:t>1.7. Дополнить новой статьей 57.1 следующего содержания:</w:t>
      </w:r>
    </w:p>
    <w:p w:rsidR="00047508" w:rsidRPr="00047508" w:rsidRDefault="00047508" w:rsidP="00047508">
      <w:pPr>
        <w:ind w:firstLine="357"/>
        <w:jc w:val="both"/>
        <w:rPr>
          <w:b/>
          <w:sz w:val="20"/>
          <w:szCs w:val="20"/>
        </w:rPr>
      </w:pPr>
      <w:r w:rsidRPr="00047508">
        <w:rPr>
          <w:sz w:val="20"/>
          <w:szCs w:val="20"/>
        </w:rPr>
        <w:t>«</w:t>
      </w:r>
      <w:r w:rsidRPr="00047508">
        <w:rPr>
          <w:b/>
          <w:sz w:val="20"/>
          <w:szCs w:val="20"/>
        </w:rPr>
        <w:t>Статья 57.1 Бюджетные полномочия главного администратора (администратора) источников финансирования дефицита бюджета</w:t>
      </w:r>
    </w:p>
    <w:p w:rsidR="00047508" w:rsidRPr="00047508" w:rsidRDefault="00047508" w:rsidP="00047508">
      <w:pPr>
        <w:ind w:firstLine="426"/>
        <w:jc w:val="both"/>
        <w:rPr>
          <w:sz w:val="20"/>
          <w:szCs w:val="20"/>
        </w:rPr>
      </w:pPr>
      <w:r w:rsidRPr="00047508">
        <w:rPr>
          <w:sz w:val="20"/>
          <w:szCs w:val="20"/>
        </w:rPr>
        <w:t>1.</w:t>
      </w:r>
      <w:r w:rsidRPr="00047508">
        <w:rPr>
          <w:sz w:val="20"/>
          <w:szCs w:val="20"/>
        </w:rPr>
        <w:tab/>
        <w:t>Главный администратор источников финансирования дефицита бюджета обладает следующими бюджетными полномочиями:</w:t>
      </w:r>
    </w:p>
    <w:p w:rsidR="00047508" w:rsidRPr="00047508" w:rsidRDefault="00047508" w:rsidP="00931D54">
      <w:pPr>
        <w:pStyle w:val="af"/>
        <w:numPr>
          <w:ilvl w:val="0"/>
          <w:numId w:val="20"/>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формирует перечни подведомственных ему администраторов источников финансирования дефицита бюджета;</w:t>
      </w:r>
    </w:p>
    <w:p w:rsidR="00047508" w:rsidRPr="00047508" w:rsidRDefault="00047508" w:rsidP="00931D54">
      <w:pPr>
        <w:pStyle w:val="af"/>
        <w:numPr>
          <w:ilvl w:val="0"/>
          <w:numId w:val="20"/>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047508" w:rsidRPr="00047508" w:rsidRDefault="00047508" w:rsidP="00931D54">
      <w:pPr>
        <w:pStyle w:val="af"/>
        <w:numPr>
          <w:ilvl w:val="0"/>
          <w:numId w:val="20"/>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47508" w:rsidRPr="00047508" w:rsidRDefault="00047508" w:rsidP="00931D54">
      <w:pPr>
        <w:pStyle w:val="af"/>
        <w:numPr>
          <w:ilvl w:val="0"/>
          <w:numId w:val="20"/>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47508" w:rsidRPr="00047508" w:rsidRDefault="00047508" w:rsidP="00931D54">
      <w:pPr>
        <w:pStyle w:val="af"/>
        <w:numPr>
          <w:ilvl w:val="0"/>
          <w:numId w:val="20"/>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формирует бюджетную отчетность главного администратора источников финансирования дефицита бюджета.</w:t>
      </w:r>
    </w:p>
    <w:p w:rsidR="00047508" w:rsidRPr="00047508" w:rsidRDefault="00047508" w:rsidP="00931D54">
      <w:pPr>
        <w:pStyle w:val="af"/>
        <w:numPr>
          <w:ilvl w:val="0"/>
          <w:numId w:val="20"/>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47508" w:rsidRPr="00047508" w:rsidRDefault="00047508" w:rsidP="00931D54">
      <w:pPr>
        <w:pStyle w:val="af"/>
        <w:numPr>
          <w:ilvl w:val="0"/>
          <w:numId w:val="20"/>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составляет обоснования бюджетных ассигнований.</w:t>
      </w:r>
    </w:p>
    <w:p w:rsidR="00047508" w:rsidRPr="00047508" w:rsidRDefault="00047508" w:rsidP="00047508">
      <w:pPr>
        <w:ind w:firstLine="426"/>
        <w:jc w:val="both"/>
        <w:rPr>
          <w:sz w:val="20"/>
          <w:szCs w:val="20"/>
        </w:rPr>
      </w:pPr>
      <w:r w:rsidRPr="00047508">
        <w:rPr>
          <w:sz w:val="20"/>
          <w:szCs w:val="20"/>
        </w:rPr>
        <w:t>2.</w:t>
      </w:r>
      <w:r w:rsidRPr="00047508">
        <w:rPr>
          <w:sz w:val="20"/>
          <w:szCs w:val="20"/>
        </w:rPr>
        <w:tab/>
        <w:t>Главный администратор источников финансирования дефицита бюджета МО «Поселок Айхал» в связи с отсутствием подведомственных администраторов источников финансирования дефицита бюджета МО «Поселок Айхал», является администратором финансирования дефицита МО «Поселок Айхал» и обладает следующими бюджетными полномочиями:</w:t>
      </w:r>
    </w:p>
    <w:p w:rsidR="00047508" w:rsidRPr="00047508" w:rsidRDefault="00047508" w:rsidP="00931D54">
      <w:pPr>
        <w:pStyle w:val="af"/>
        <w:numPr>
          <w:ilvl w:val="0"/>
          <w:numId w:val="21"/>
        </w:numPr>
        <w:spacing w:after="0" w:line="240" w:lineRule="auto"/>
        <w:ind w:left="49" w:firstLine="426"/>
        <w:jc w:val="both"/>
        <w:rPr>
          <w:rFonts w:ascii="Times New Roman" w:hAnsi="Times New Roman"/>
          <w:sz w:val="20"/>
          <w:szCs w:val="20"/>
        </w:rPr>
      </w:pPr>
      <w:r w:rsidRPr="00047508">
        <w:rPr>
          <w:rFonts w:ascii="Times New Roman" w:hAnsi="Times New Roman"/>
          <w:sz w:val="20"/>
          <w:szCs w:val="20"/>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047508" w:rsidRPr="00047508" w:rsidRDefault="00047508" w:rsidP="00931D54">
      <w:pPr>
        <w:pStyle w:val="af"/>
        <w:numPr>
          <w:ilvl w:val="0"/>
          <w:numId w:val="21"/>
        </w:numPr>
        <w:spacing w:after="0" w:line="240" w:lineRule="auto"/>
        <w:ind w:left="49" w:firstLine="426"/>
        <w:jc w:val="both"/>
        <w:rPr>
          <w:rFonts w:ascii="Times New Roman" w:hAnsi="Times New Roman"/>
          <w:sz w:val="20"/>
          <w:szCs w:val="20"/>
        </w:rPr>
      </w:pPr>
      <w:r w:rsidRPr="00047508">
        <w:rPr>
          <w:rFonts w:ascii="Times New Roman" w:hAnsi="Times New Roman"/>
          <w:sz w:val="20"/>
          <w:szCs w:val="20"/>
        </w:rPr>
        <w:t>осуществляет контроль за полнотой и своевременностью поступления в бюджет источников финансирования дефицита бюджета;</w:t>
      </w:r>
    </w:p>
    <w:p w:rsidR="00047508" w:rsidRPr="00047508" w:rsidRDefault="00047508" w:rsidP="00931D54">
      <w:pPr>
        <w:pStyle w:val="af"/>
        <w:numPr>
          <w:ilvl w:val="0"/>
          <w:numId w:val="21"/>
        </w:numPr>
        <w:spacing w:after="0" w:line="240" w:lineRule="auto"/>
        <w:ind w:left="49" w:firstLine="426"/>
        <w:jc w:val="both"/>
        <w:rPr>
          <w:rFonts w:ascii="Times New Roman" w:hAnsi="Times New Roman"/>
          <w:sz w:val="20"/>
          <w:szCs w:val="20"/>
        </w:rPr>
      </w:pPr>
      <w:r w:rsidRPr="00047508">
        <w:rPr>
          <w:rFonts w:ascii="Times New Roman" w:hAnsi="Times New Roman"/>
          <w:sz w:val="20"/>
          <w:szCs w:val="20"/>
        </w:rPr>
        <w:t>обеспечивает поступления в бюджет и выплаты из бюджета по источникам финансирования дефицита бюджета;</w:t>
      </w:r>
    </w:p>
    <w:p w:rsidR="00047508" w:rsidRPr="00047508" w:rsidRDefault="00047508" w:rsidP="00931D54">
      <w:pPr>
        <w:pStyle w:val="af"/>
        <w:numPr>
          <w:ilvl w:val="0"/>
          <w:numId w:val="21"/>
        </w:numPr>
        <w:spacing w:after="0" w:line="240" w:lineRule="auto"/>
        <w:ind w:left="49" w:firstLine="377"/>
        <w:jc w:val="both"/>
        <w:rPr>
          <w:rFonts w:ascii="Times New Roman" w:hAnsi="Times New Roman"/>
          <w:sz w:val="20"/>
          <w:szCs w:val="20"/>
        </w:rPr>
      </w:pPr>
      <w:r w:rsidRPr="00047508">
        <w:rPr>
          <w:rFonts w:ascii="Times New Roman" w:hAnsi="Times New Roman"/>
          <w:sz w:val="20"/>
          <w:szCs w:val="20"/>
        </w:rPr>
        <w:t>формирует и представляет бюджетную отчетность;</w:t>
      </w:r>
    </w:p>
    <w:p w:rsidR="00047508" w:rsidRPr="00047508" w:rsidRDefault="00047508" w:rsidP="00931D54">
      <w:pPr>
        <w:pStyle w:val="af"/>
        <w:numPr>
          <w:ilvl w:val="0"/>
          <w:numId w:val="21"/>
        </w:numPr>
        <w:spacing w:after="0" w:line="240" w:lineRule="auto"/>
        <w:ind w:left="49" w:firstLine="377"/>
        <w:jc w:val="both"/>
        <w:rPr>
          <w:rFonts w:ascii="Times New Roman" w:hAnsi="Times New Roman"/>
          <w:sz w:val="20"/>
          <w:szCs w:val="20"/>
        </w:rPr>
      </w:pPr>
      <w:r w:rsidRPr="00047508">
        <w:rPr>
          <w:rFonts w:ascii="Times New Roman" w:hAnsi="Times New Roman"/>
          <w:sz w:val="20"/>
          <w:szCs w:val="20"/>
        </w:rPr>
        <w:lastRenderedPageBreak/>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47508" w:rsidRPr="00047508" w:rsidRDefault="00047508" w:rsidP="00931D54">
      <w:pPr>
        <w:pStyle w:val="af"/>
        <w:numPr>
          <w:ilvl w:val="0"/>
          <w:numId w:val="21"/>
        </w:numPr>
        <w:spacing w:after="0" w:line="240" w:lineRule="auto"/>
        <w:ind w:left="49" w:firstLine="377"/>
        <w:jc w:val="both"/>
        <w:rPr>
          <w:rFonts w:ascii="Times New Roman" w:hAnsi="Times New Roman"/>
          <w:sz w:val="20"/>
          <w:szCs w:val="20"/>
        </w:rPr>
      </w:pPr>
      <w:r w:rsidRPr="00047508">
        <w:rPr>
          <w:rFonts w:ascii="Times New Roman" w:hAnsi="Times New Roman"/>
          <w:sz w:val="20"/>
          <w:szCs w:val="20"/>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7508" w:rsidRPr="00047508" w:rsidRDefault="00047508" w:rsidP="00047508">
      <w:pPr>
        <w:ind w:firstLine="426"/>
        <w:jc w:val="both"/>
        <w:rPr>
          <w:sz w:val="20"/>
          <w:szCs w:val="20"/>
        </w:rPr>
      </w:pPr>
      <w:r w:rsidRPr="00047508">
        <w:rPr>
          <w:sz w:val="20"/>
          <w:szCs w:val="20"/>
        </w:rPr>
        <w:t>3. Закрепление за органом местной администрации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047508" w:rsidRPr="00047508" w:rsidRDefault="00047508" w:rsidP="00047508">
      <w:pPr>
        <w:ind w:firstLine="426"/>
        <w:jc w:val="both"/>
        <w:rPr>
          <w:sz w:val="20"/>
          <w:szCs w:val="20"/>
        </w:rPr>
      </w:pPr>
      <w:r w:rsidRPr="00047508">
        <w:rPr>
          <w:sz w:val="20"/>
          <w:szCs w:val="20"/>
        </w:rPr>
        <w:t>4.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047508" w:rsidRPr="00047508" w:rsidRDefault="00047508" w:rsidP="00047508">
      <w:pPr>
        <w:pStyle w:val="af"/>
        <w:ind w:left="0" w:firstLine="426"/>
        <w:rPr>
          <w:rFonts w:ascii="Times New Roman" w:hAnsi="Times New Roman"/>
          <w:sz w:val="20"/>
          <w:szCs w:val="20"/>
        </w:rPr>
      </w:pPr>
      <w:r w:rsidRPr="00047508">
        <w:rPr>
          <w:rFonts w:ascii="Times New Roman" w:hAnsi="Times New Roman"/>
          <w:sz w:val="20"/>
          <w:szCs w:val="20"/>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047508" w:rsidRPr="00047508" w:rsidRDefault="00047508" w:rsidP="00931D54">
      <w:pPr>
        <w:pStyle w:val="af"/>
        <w:numPr>
          <w:ilvl w:val="1"/>
          <w:numId w:val="18"/>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В пункте 4 статьи 75 слова «Кассовое обслуживание» заменить словами «Казначейское обслуживание».</w:t>
      </w:r>
    </w:p>
    <w:p w:rsidR="00047508" w:rsidRPr="00047508" w:rsidRDefault="00047508" w:rsidP="00047508">
      <w:pPr>
        <w:pStyle w:val="af"/>
        <w:ind w:left="426"/>
        <w:rPr>
          <w:rFonts w:ascii="Times New Roman" w:hAnsi="Times New Roman"/>
          <w:sz w:val="20"/>
          <w:szCs w:val="20"/>
        </w:rPr>
      </w:pPr>
    </w:p>
    <w:p w:rsidR="00047508" w:rsidRPr="00047508" w:rsidRDefault="00047508" w:rsidP="00931D54">
      <w:pPr>
        <w:pStyle w:val="af"/>
        <w:numPr>
          <w:ilvl w:val="0"/>
          <w:numId w:val="17"/>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Опубликовать (обнародовать) настоящее решение в информационном бюллетене «Вестник Айхала» и разместить настоящее решение на официальном сайте органа местного самоуправления МО «Поселок Айхал» (</w:t>
      </w:r>
      <w:hyperlink r:id="rId28" w:history="1">
        <w:r w:rsidRPr="00047508">
          <w:rPr>
            <w:rStyle w:val="a7"/>
            <w:rFonts w:ascii="Times New Roman" w:hAnsi="Times New Roman"/>
            <w:sz w:val="20"/>
            <w:szCs w:val="20"/>
          </w:rPr>
          <w:t>www.мо-айхал.рф</w:t>
        </w:r>
      </w:hyperlink>
      <w:r w:rsidRPr="00047508">
        <w:rPr>
          <w:rFonts w:ascii="Times New Roman" w:hAnsi="Times New Roman"/>
          <w:sz w:val="20"/>
          <w:szCs w:val="20"/>
        </w:rPr>
        <w:t>).</w:t>
      </w:r>
    </w:p>
    <w:p w:rsidR="00047508" w:rsidRPr="00047508" w:rsidRDefault="00047508" w:rsidP="00931D54">
      <w:pPr>
        <w:pStyle w:val="af"/>
        <w:numPr>
          <w:ilvl w:val="0"/>
          <w:numId w:val="17"/>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Настоящее решение вступает в силу после его официального опубликования (обнародования).</w:t>
      </w:r>
    </w:p>
    <w:p w:rsidR="00047508" w:rsidRPr="00047508" w:rsidRDefault="00047508" w:rsidP="00931D54">
      <w:pPr>
        <w:pStyle w:val="af"/>
        <w:numPr>
          <w:ilvl w:val="0"/>
          <w:numId w:val="17"/>
        </w:numPr>
        <w:spacing w:after="0" w:line="240" w:lineRule="auto"/>
        <w:ind w:left="0" w:firstLine="426"/>
        <w:jc w:val="both"/>
        <w:rPr>
          <w:rFonts w:ascii="Times New Roman" w:hAnsi="Times New Roman"/>
          <w:sz w:val="20"/>
          <w:szCs w:val="20"/>
        </w:rPr>
      </w:pPr>
      <w:r w:rsidRPr="00047508">
        <w:rPr>
          <w:rFonts w:ascii="Times New Roman" w:hAnsi="Times New Roman"/>
          <w:sz w:val="20"/>
          <w:szCs w:val="20"/>
        </w:rPr>
        <w:t>Контроль за исполнением настоящего решения возложить на Главу поселка, Председателя поселкового Совета депутатов.</w:t>
      </w:r>
    </w:p>
    <w:p w:rsidR="00047508" w:rsidRPr="00047508" w:rsidRDefault="00047508" w:rsidP="00047508">
      <w:pPr>
        <w:tabs>
          <w:tab w:val="left" w:pos="0"/>
          <w:tab w:val="left" w:pos="1134"/>
        </w:tabs>
        <w:jc w:val="both"/>
        <w:rPr>
          <w:sz w:val="20"/>
          <w:szCs w:val="20"/>
        </w:rPr>
      </w:pPr>
    </w:p>
    <w:tbl>
      <w:tblPr>
        <w:tblW w:w="5000" w:type="pct"/>
        <w:tblLook w:val="04A0"/>
      </w:tblPr>
      <w:tblGrid>
        <w:gridCol w:w="4786"/>
        <w:gridCol w:w="4786"/>
      </w:tblGrid>
      <w:tr w:rsidR="00047508" w:rsidRPr="00047508" w:rsidTr="00EE443B">
        <w:tc>
          <w:tcPr>
            <w:tcW w:w="2500" w:type="pct"/>
          </w:tcPr>
          <w:p w:rsidR="00047508" w:rsidRPr="00047508" w:rsidRDefault="00047508" w:rsidP="00EE443B">
            <w:pPr>
              <w:tabs>
                <w:tab w:val="left" w:pos="360"/>
              </w:tabs>
              <w:jc w:val="both"/>
              <w:rPr>
                <w:b/>
                <w:sz w:val="20"/>
                <w:szCs w:val="20"/>
              </w:rPr>
            </w:pPr>
            <w:r w:rsidRPr="00047508">
              <w:rPr>
                <w:b/>
                <w:sz w:val="20"/>
                <w:szCs w:val="20"/>
              </w:rPr>
              <w:t>Глава поселка</w:t>
            </w:r>
          </w:p>
          <w:p w:rsidR="00047508" w:rsidRPr="00047508" w:rsidRDefault="00047508" w:rsidP="00EE443B">
            <w:pPr>
              <w:tabs>
                <w:tab w:val="left" w:pos="360"/>
              </w:tabs>
              <w:jc w:val="both"/>
              <w:rPr>
                <w:b/>
                <w:sz w:val="20"/>
                <w:szCs w:val="20"/>
              </w:rPr>
            </w:pPr>
          </w:p>
          <w:p w:rsidR="00047508" w:rsidRPr="00047508" w:rsidRDefault="00047508" w:rsidP="00EE443B">
            <w:pPr>
              <w:tabs>
                <w:tab w:val="left" w:pos="360"/>
              </w:tabs>
              <w:jc w:val="both"/>
              <w:rPr>
                <w:b/>
                <w:sz w:val="20"/>
                <w:szCs w:val="20"/>
              </w:rPr>
            </w:pPr>
            <w:r w:rsidRPr="00047508">
              <w:rPr>
                <w:b/>
                <w:sz w:val="20"/>
                <w:szCs w:val="20"/>
              </w:rPr>
              <w:t>_______________________ Г.Ш. Петровская</w:t>
            </w:r>
          </w:p>
        </w:tc>
        <w:tc>
          <w:tcPr>
            <w:tcW w:w="2500" w:type="pct"/>
          </w:tcPr>
          <w:p w:rsidR="00047508" w:rsidRPr="00047508" w:rsidRDefault="00047508" w:rsidP="00EE443B">
            <w:pPr>
              <w:tabs>
                <w:tab w:val="left" w:pos="360"/>
              </w:tabs>
              <w:jc w:val="both"/>
              <w:rPr>
                <w:b/>
                <w:sz w:val="20"/>
                <w:szCs w:val="20"/>
              </w:rPr>
            </w:pPr>
            <w:r w:rsidRPr="00047508">
              <w:rPr>
                <w:b/>
                <w:sz w:val="20"/>
                <w:szCs w:val="20"/>
              </w:rPr>
              <w:t>Заместитель председателя</w:t>
            </w:r>
          </w:p>
          <w:p w:rsidR="00047508" w:rsidRPr="00047508" w:rsidRDefault="00047508" w:rsidP="00EE443B">
            <w:pPr>
              <w:tabs>
                <w:tab w:val="left" w:pos="360"/>
              </w:tabs>
              <w:jc w:val="both"/>
              <w:rPr>
                <w:b/>
                <w:sz w:val="20"/>
                <w:szCs w:val="20"/>
              </w:rPr>
            </w:pPr>
            <w:r w:rsidRPr="00047508">
              <w:rPr>
                <w:b/>
                <w:sz w:val="20"/>
                <w:szCs w:val="20"/>
              </w:rPr>
              <w:t>поселкового Совета депутатов</w:t>
            </w:r>
          </w:p>
          <w:p w:rsidR="00047508" w:rsidRPr="00047508" w:rsidRDefault="00047508" w:rsidP="00EE443B">
            <w:pPr>
              <w:tabs>
                <w:tab w:val="left" w:pos="360"/>
              </w:tabs>
              <w:jc w:val="both"/>
              <w:rPr>
                <w:b/>
                <w:sz w:val="20"/>
                <w:szCs w:val="20"/>
              </w:rPr>
            </w:pPr>
            <w:r w:rsidRPr="00047508">
              <w:rPr>
                <w:b/>
                <w:sz w:val="20"/>
                <w:szCs w:val="20"/>
              </w:rPr>
              <w:t>______________________ А.М. Бочаров</w:t>
            </w:r>
          </w:p>
        </w:tc>
      </w:tr>
    </w:tbl>
    <w:p w:rsidR="00047508" w:rsidRPr="00047508" w:rsidRDefault="00047508" w:rsidP="00047508">
      <w:pPr>
        <w:tabs>
          <w:tab w:val="left" w:pos="613"/>
          <w:tab w:val="left" w:pos="3120"/>
          <w:tab w:val="left" w:pos="8696"/>
          <w:tab w:val="left" w:pos="12506"/>
          <w:tab w:val="right" w:pos="14570"/>
        </w:tabs>
        <w:rPr>
          <w:b/>
          <w:bCs/>
          <w:sz w:val="20"/>
          <w:szCs w:val="20"/>
        </w:rPr>
      </w:pPr>
    </w:p>
    <w:p w:rsidR="00047508" w:rsidRPr="00047508" w:rsidRDefault="00047508" w:rsidP="00047508">
      <w:pPr>
        <w:tabs>
          <w:tab w:val="left" w:pos="613"/>
          <w:tab w:val="left" w:pos="3120"/>
          <w:tab w:val="left" w:pos="8696"/>
          <w:tab w:val="left" w:pos="12506"/>
          <w:tab w:val="right" w:pos="14570"/>
        </w:tabs>
        <w:rPr>
          <w:b/>
          <w:bCs/>
          <w:sz w:val="20"/>
          <w:szCs w:val="20"/>
        </w:rPr>
      </w:pPr>
    </w:p>
    <w:p w:rsidR="00047508" w:rsidRPr="00047508" w:rsidRDefault="00047508" w:rsidP="00047508">
      <w:pPr>
        <w:keepNext/>
        <w:jc w:val="center"/>
        <w:outlineLvl w:val="1"/>
        <w:rPr>
          <w:bCs/>
          <w:sz w:val="20"/>
          <w:szCs w:val="20"/>
        </w:rPr>
      </w:pPr>
      <w:r w:rsidRPr="00047508">
        <w:rPr>
          <w:bCs/>
          <w:sz w:val="20"/>
          <w:szCs w:val="20"/>
        </w:rPr>
        <w:t>РОССИЙСКАЯ ФЕДЕРАЦИЯ (РОССИЯ)</w:t>
      </w:r>
    </w:p>
    <w:p w:rsidR="00047508" w:rsidRPr="00047508" w:rsidRDefault="00047508" w:rsidP="00047508">
      <w:pPr>
        <w:jc w:val="center"/>
        <w:rPr>
          <w:sz w:val="20"/>
          <w:szCs w:val="20"/>
        </w:rPr>
      </w:pPr>
      <w:r w:rsidRPr="00047508">
        <w:rPr>
          <w:sz w:val="20"/>
          <w:szCs w:val="20"/>
        </w:rPr>
        <w:t>РЕСПУБЛИКА САХА (ЯКУТИЯ)</w:t>
      </w:r>
    </w:p>
    <w:p w:rsidR="00047508" w:rsidRPr="00047508" w:rsidRDefault="00047508" w:rsidP="00047508">
      <w:pPr>
        <w:jc w:val="center"/>
        <w:rPr>
          <w:sz w:val="20"/>
          <w:szCs w:val="20"/>
        </w:rPr>
      </w:pPr>
      <w:r w:rsidRPr="00047508">
        <w:rPr>
          <w:sz w:val="20"/>
          <w:szCs w:val="20"/>
        </w:rPr>
        <w:t>МИРНИНСКИЙ РАЙОН</w:t>
      </w:r>
    </w:p>
    <w:p w:rsidR="00047508" w:rsidRPr="00047508" w:rsidRDefault="00047508" w:rsidP="00047508">
      <w:pPr>
        <w:jc w:val="center"/>
        <w:rPr>
          <w:sz w:val="20"/>
          <w:szCs w:val="20"/>
        </w:rPr>
      </w:pPr>
      <w:r w:rsidRPr="00047508">
        <w:rPr>
          <w:sz w:val="20"/>
          <w:szCs w:val="20"/>
        </w:rPr>
        <w:t>МУНИЦИПАЛЬНОЕ ОБРАЗОВАНИЕ «ПОСЕЛОК АЙХАЛ»</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ПОСЕЛКОВЫЙ СОВЕТ ДЕПУТАТОВ</w:t>
      </w:r>
    </w:p>
    <w:p w:rsidR="00047508" w:rsidRPr="00047508" w:rsidRDefault="00047508" w:rsidP="00047508">
      <w:pPr>
        <w:jc w:val="center"/>
        <w:rPr>
          <w:sz w:val="20"/>
          <w:szCs w:val="20"/>
        </w:rPr>
      </w:pPr>
      <w:r w:rsidRPr="00047508">
        <w:rPr>
          <w:sz w:val="20"/>
          <w:szCs w:val="20"/>
          <w:lang w:val="en-US"/>
        </w:rPr>
        <w:t>XII</w:t>
      </w:r>
      <w:r w:rsidRPr="00047508">
        <w:rPr>
          <w:sz w:val="20"/>
          <w:szCs w:val="20"/>
        </w:rPr>
        <w:t xml:space="preserve"> СЕССИЯ</w:t>
      </w:r>
    </w:p>
    <w:p w:rsidR="00047508" w:rsidRPr="00047508" w:rsidRDefault="00047508" w:rsidP="00047508">
      <w:pPr>
        <w:jc w:val="center"/>
        <w:rPr>
          <w:bCs/>
          <w:sz w:val="20"/>
          <w:szCs w:val="20"/>
        </w:rPr>
      </w:pPr>
      <w:r w:rsidRPr="00047508">
        <w:rPr>
          <w:bCs/>
          <w:sz w:val="20"/>
          <w:szCs w:val="20"/>
        </w:rPr>
        <w:t>РЕШЕНИЕ</w:t>
      </w:r>
    </w:p>
    <w:p w:rsidR="00047508" w:rsidRPr="00047508" w:rsidRDefault="00047508" w:rsidP="00047508">
      <w:pPr>
        <w:jc w:val="center"/>
        <w:rPr>
          <w:bCs/>
          <w:sz w:val="20"/>
          <w:szCs w:val="20"/>
        </w:rPr>
      </w:pPr>
    </w:p>
    <w:tbl>
      <w:tblPr>
        <w:tblW w:w="0" w:type="auto"/>
        <w:tblLook w:val="04A0"/>
      </w:tblPr>
      <w:tblGrid>
        <w:gridCol w:w="4792"/>
        <w:gridCol w:w="4780"/>
      </w:tblGrid>
      <w:tr w:rsidR="00047508" w:rsidRPr="00047508" w:rsidTr="00EE443B">
        <w:tc>
          <w:tcPr>
            <w:tcW w:w="5210" w:type="dxa"/>
          </w:tcPr>
          <w:p w:rsidR="00047508" w:rsidRPr="00047508" w:rsidRDefault="00047508" w:rsidP="00EE443B">
            <w:pPr>
              <w:rPr>
                <w:bCs/>
                <w:sz w:val="20"/>
                <w:szCs w:val="20"/>
              </w:rPr>
            </w:pPr>
            <w:r w:rsidRPr="00047508">
              <w:rPr>
                <w:bCs/>
                <w:sz w:val="20"/>
                <w:szCs w:val="20"/>
              </w:rPr>
              <w:t>24</w:t>
            </w:r>
            <w:r w:rsidRPr="00047508">
              <w:rPr>
                <w:bCs/>
                <w:sz w:val="20"/>
                <w:szCs w:val="20"/>
                <w:lang w:val="en-US"/>
              </w:rPr>
              <w:t xml:space="preserve"> </w:t>
            </w:r>
            <w:r w:rsidRPr="00047508">
              <w:rPr>
                <w:bCs/>
                <w:sz w:val="20"/>
                <w:szCs w:val="20"/>
              </w:rPr>
              <w:t>мая 2023 года</w:t>
            </w:r>
          </w:p>
        </w:tc>
        <w:tc>
          <w:tcPr>
            <w:tcW w:w="5211" w:type="dxa"/>
          </w:tcPr>
          <w:p w:rsidR="00047508" w:rsidRPr="00047508" w:rsidRDefault="00047508" w:rsidP="00EE443B">
            <w:pPr>
              <w:jc w:val="right"/>
              <w:rPr>
                <w:bCs/>
                <w:sz w:val="20"/>
                <w:szCs w:val="20"/>
                <w:lang w:val="en-US"/>
              </w:rPr>
            </w:pPr>
            <w:r w:rsidRPr="00047508">
              <w:rPr>
                <w:sz w:val="20"/>
                <w:szCs w:val="20"/>
                <w:lang w:val="en-US"/>
              </w:rPr>
              <w:t>V</w:t>
            </w:r>
            <w:r w:rsidRPr="00047508">
              <w:rPr>
                <w:sz w:val="20"/>
                <w:szCs w:val="20"/>
              </w:rPr>
              <w:t>-№ 12-6</w:t>
            </w:r>
          </w:p>
        </w:tc>
      </w:tr>
    </w:tbl>
    <w:p w:rsidR="00047508" w:rsidRPr="00047508" w:rsidRDefault="00047508" w:rsidP="00047508">
      <w:pPr>
        <w:rPr>
          <w:bCs/>
          <w:sz w:val="20"/>
          <w:szCs w:val="20"/>
        </w:rPr>
      </w:pPr>
    </w:p>
    <w:p w:rsidR="00047508" w:rsidRPr="00047508" w:rsidRDefault="00047508" w:rsidP="00047508">
      <w:pPr>
        <w:tabs>
          <w:tab w:val="left" w:pos="0"/>
        </w:tabs>
        <w:jc w:val="center"/>
        <w:rPr>
          <w:b/>
          <w:color w:val="000000"/>
          <w:sz w:val="20"/>
          <w:szCs w:val="20"/>
        </w:rPr>
      </w:pPr>
      <w:r w:rsidRPr="00047508">
        <w:rPr>
          <w:b/>
          <w:color w:val="000000"/>
          <w:sz w:val="20"/>
          <w:szCs w:val="20"/>
        </w:rPr>
        <w:t>О награждении Почетной грамотой поселкового Совета депутатов</w:t>
      </w:r>
    </w:p>
    <w:p w:rsidR="00047508" w:rsidRPr="00047508" w:rsidRDefault="00047508" w:rsidP="00047508">
      <w:pPr>
        <w:ind w:firstLine="567"/>
        <w:jc w:val="both"/>
        <w:rPr>
          <w:sz w:val="20"/>
          <w:szCs w:val="20"/>
        </w:rPr>
      </w:pPr>
    </w:p>
    <w:p w:rsidR="00047508" w:rsidRPr="00047508" w:rsidRDefault="00047508" w:rsidP="00047508">
      <w:pPr>
        <w:ind w:firstLine="567"/>
        <w:jc w:val="both"/>
        <w:rPr>
          <w:b/>
          <w:bCs/>
          <w:sz w:val="20"/>
          <w:szCs w:val="20"/>
        </w:rPr>
      </w:pPr>
      <w:r w:rsidRPr="00047508">
        <w:rPr>
          <w:sz w:val="20"/>
          <w:szCs w:val="20"/>
        </w:rPr>
        <w:t>Заслушав и обсудив информацию Заместителя председателя поселкового Совета депутатов А.М. Бочарова</w:t>
      </w:r>
      <w:r w:rsidRPr="00047508">
        <w:rPr>
          <w:bCs/>
          <w:sz w:val="20"/>
          <w:szCs w:val="20"/>
        </w:rPr>
        <w:t xml:space="preserve">, </w:t>
      </w:r>
      <w:r w:rsidRPr="00047508">
        <w:rPr>
          <w:sz w:val="20"/>
          <w:szCs w:val="20"/>
        </w:rPr>
        <w:t>Положением о наградах, званиях и поощрениях муниципального образования «Поселок Айхал» Мирнинского района Республики Саха (Якутия), утвержденным решением</w:t>
      </w:r>
      <w:r w:rsidRPr="00047508">
        <w:rPr>
          <w:b/>
          <w:sz w:val="20"/>
          <w:szCs w:val="20"/>
        </w:rPr>
        <w:t xml:space="preserve"> </w:t>
      </w:r>
      <w:r w:rsidRPr="00047508">
        <w:rPr>
          <w:sz w:val="20"/>
          <w:szCs w:val="20"/>
        </w:rPr>
        <w:t xml:space="preserve">поселкового Совета депутатов от 22.11.2016 </w:t>
      </w:r>
      <w:r w:rsidRPr="00047508">
        <w:rPr>
          <w:sz w:val="20"/>
          <w:szCs w:val="20"/>
          <w:lang w:val="en-US"/>
        </w:rPr>
        <w:t>III</w:t>
      </w:r>
      <w:r w:rsidRPr="00047508">
        <w:rPr>
          <w:sz w:val="20"/>
          <w:szCs w:val="20"/>
        </w:rPr>
        <w:t>-№ 55-5 (с последующими изменениями и дополнениями)</w:t>
      </w:r>
      <w:r w:rsidRPr="00047508">
        <w:rPr>
          <w:bCs/>
          <w:sz w:val="20"/>
          <w:szCs w:val="20"/>
        </w:rPr>
        <w:t xml:space="preserve">, </w:t>
      </w:r>
      <w:r w:rsidRPr="00047508">
        <w:rPr>
          <w:b/>
          <w:bCs/>
          <w:sz w:val="20"/>
          <w:szCs w:val="20"/>
        </w:rPr>
        <w:t>поселковый Совет депутатов решил:</w:t>
      </w:r>
    </w:p>
    <w:p w:rsidR="00047508" w:rsidRPr="00047508" w:rsidRDefault="00047508" w:rsidP="00047508">
      <w:pPr>
        <w:ind w:firstLine="567"/>
        <w:jc w:val="both"/>
        <w:rPr>
          <w:b/>
          <w:bCs/>
          <w:sz w:val="20"/>
          <w:szCs w:val="20"/>
        </w:rPr>
      </w:pPr>
    </w:p>
    <w:p w:rsidR="00047508" w:rsidRPr="00047508" w:rsidRDefault="00047508" w:rsidP="00931D54">
      <w:pPr>
        <w:widowControl/>
        <w:numPr>
          <w:ilvl w:val="0"/>
          <w:numId w:val="22"/>
        </w:numPr>
        <w:shd w:val="clear" w:color="auto" w:fill="FFFFFF"/>
        <w:autoSpaceDE/>
        <w:autoSpaceDN/>
        <w:adjustRightInd/>
        <w:ind w:left="0" w:firstLine="709"/>
        <w:jc w:val="both"/>
        <w:rPr>
          <w:sz w:val="20"/>
          <w:szCs w:val="20"/>
        </w:rPr>
      </w:pPr>
      <w:r w:rsidRPr="00047508">
        <w:rPr>
          <w:sz w:val="20"/>
          <w:szCs w:val="20"/>
        </w:rPr>
        <w:t>Наградить Почетной грамотой Поселкового Совета в честь празднования</w:t>
      </w:r>
      <w:r w:rsidRPr="00047508">
        <w:rPr>
          <w:b/>
          <w:sz w:val="20"/>
          <w:szCs w:val="20"/>
        </w:rPr>
        <w:t xml:space="preserve"> </w:t>
      </w:r>
      <w:r w:rsidRPr="00047508">
        <w:rPr>
          <w:sz w:val="20"/>
          <w:szCs w:val="20"/>
        </w:rPr>
        <w:t>Дня медицинского работника:</w:t>
      </w:r>
    </w:p>
    <w:p w:rsidR="00047508" w:rsidRPr="00047508" w:rsidRDefault="00047508" w:rsidP="00931D54">
      <w:pPr>
        <w:widowControl/>
        <w:numPr>
          <w:ilvl w:val="1"/>
          <w:numId w:val="23"/>
        </w:numPr>
        <w:autoSpaceDE/>
        <w:autoSpaceDN/>
        <w:adjustRightInd/>
        <w:ind w:left="0" w:firstLine="709"/>
        <w:jc w:val="both"/>
        <w:rPr>
          <w:sz w:val="20"/>
          <w:szCs w:val="20"/>
        </w:rPr>
      </w:pPr>
      <w:r w:rsidRPr="00047508">
        <w:rPr>
          <w:sz w:val="20"/>
          <w:szCs w:val="20"/>
        </w:rPr>
        <w:t>За многолетний и добросовестный труд, высокий профессионализм в работе и в связи с празднованием Дня медицинского работника и в связи с празднованием Дня медицинского работника:</w:t>
      </w:r>
    </w:p>
    <w:p w:rsidR="00047508" w:rsidRPr="00047508" w:rsidRDefault="00047508" w:rsidP="00047508">
      <w:pPr>
        <w:shd w:val="clear" w:color="auto" w:fill="FFFFFF"/>
        <w:ind w:left="786"/>
        <w:jc w:val="both"/>
        <w:rPr>
          <w:sz w:val="20"/>
          <w:szCs w:val="20"/>
        </w:rPr>
      </w:pPr>
      <w:r w:rsidRPr="00047508">
        <w:rPr>
          <w:sz w:val="20"/>
          <w:szCs w:val="20"/>
        </w:rPr>
        <w:t>- Пономареву Людмилу Викторовну – акушерку гинекологического отделения ГБУ РС (Я) «Айхальская городская больница»;</w:t>
      </w:r>
    </w:p>
    <w:p w:rsidR="00047508" w:rsidRPr="00047508" w:rsidRDefault="00047508" w:rsidP="00047508">
      <w:pPr>
        <w:shd w:val="clear" w:color="auto" w:fill="FFFFFF"/>
        <w:ind w:left="786"/>
        <w:jc w:val="both"/>
        <w:rPr>
          <w:sz w:val="20"/>
          <w:szCs w:val="20"/>
        </w:rPr>
      </w:pPr>
      <w:r w:rsidRPr="00047508">
        <w:rPr>
          <w:sz w:val="20"/>
          <w:szCs w:val="20"/>
        </w:rPr>
        <w:t>- Герасименко Наталью Александровну – гардеробщик ГБУ РС (Я) «Айхальская городская больница».</w:t>
      </w:r>
    </w:p>
    <w:p w:rsidR="00047508" w:rsidRPr="00047508" w:rsidRDefault="00047508" w:rsidP="00047508">
      <w:pPr>
        <w:ind w:firstLine="709"/>
        <w:rPr>
          <w:sz w:val="20"/>
          <w:szCs w:val="20"/>
        </w:rPr>
      </w:pPr>
      <w:r w:rsidRPr="00047508">
        <w:rPr>
          <w:sz w:val="20"/>
          <w:szCs w:val="20"/>
        </w:rPr>
        <w:t>2.</w:t>
      </w:r>
      <w:r w:rsidRPr="00047508">
        <w:rPr>
          <w:sz w:val="20"/>
          <w:szCs w:val="20"/>
        </w:rPr>
        <w:tab/>
        <w:t>Наградить Почетной грамотой Поселкового Совета в честь празднования</w:t>
      </w:r>
      <w:r w:rsidRPr="00047508">
        <w:rPr>
          <w:b/>
          <w:sz w:val="20"/>
          <w:szCs w:val="20"/>
        </w:rPr>
        <w:t xml:space="preserve"> </w:t>
      </w:r>
      <w:r w:rsidRPr="00047508">
        <w:rPr>
          <w:sz w:val="20"/>
          <w:szCs w:val="20"/>
        </w:rPr>
        <w:t>национального праздника Ысыах:</w:t>
      </w:r>
    </w:p>
    <w:p w:rsidR="00047508" w:rsidRPr="00047508" w:rsidRDefault="00047508" w:rsidP="00047508">
      <w:pPr>
        <w:ind w:firstLine="709"/>
        <w:jc w:val="both"/>
        <w:rPr>
          <w:sz w:val="20"/>
          <w:szCs w:val="20"/>
        </w:rPr>
      </w:pPr>
      <w:r w:rsidRPr="00047508">
        <w:rPr>
          <w:sz w:val="20"/>
          <w:szCs w:val="20"/>
        </w:rPr>
        <w:t>2.1.</w:t>
      </w:r>
      <w:r w:rsidRPr="00047508">
        <w:rPr>
          <w:sz w:val="20"/>
          <w:szCs w:val="20"/>
        </w:rPr>
        <w:tab/>
        <w:t xml:space="preserve">За активную гражданскую позицию, сохранение и развитие национальной культуры, </w:t>
      </w:r>
      <w:r w:rsidRPr="00047508">
        <w:rPr>
          <w:sz w:val="20"/>
          <w:szCs w:val="20"/>
        </w:rPr>
        <w:lastRenderedPageBreak/>
        <w:t xml:space="preserve">традиций и духовных ценностей </w:t>
      </w:r>
    </w:p>
    <w:p w:rsidR="00047508" w:rsidRPr="00047508" w:rsidRDefault="00047508" w:rsidP="00047508">
      <w:pPr>
        <w:shd w:val="clear" w:color="auto" w:fill="FFFFFF"/>
        <w:ind w:left="786"/>
        <w:jc w:val="both"/>
        <w:rPr>
          <w:sz w:val="20"/>
          <w:szCs w:val="20"/>
        </w:rPr>
      </w:pPr>
      <w:r w:rsidRPr="00047508">
        <w:rPr>
          <w:sz w:val="20"/>
          <w:szCs w:val="20"/>
        </w:rPr>
        <w:t>- Алиеву Кыдану Афанасьевну, швею ДК «Северное сияние» АО КСК АК «АЛРОСА» (ПАО).</w:t>
      </w:r>
    </w:p>
    <w:p w:rsidR="00047508" w:rsidRPr="00047508" w:rsidRDefault="00047508" w:rsidP="00047508">
      <w:pPr>
        <w:ind w:firstLine="709"/>
        <w:jc w:val="both"/>
        <w:rPr>
          <w:sz w:val="20"/>
          <w:szCs w:val="20"/>
        </w:rPr>
      </w:pPr>
      <w:r w:rsidRPr="00047508">
        <w:rPr>
          <w:sz w:val="20"/>
          <w:szCs w:val="20"/>
        </w:rPr>
        <w:t>3.</w:t>
      </w:r>
      <w:r w:rsidRPr="00047508">
        <w:rPr>
          <w:sz w:val="20"/>
          <w:szCs w:val="20"/>
        </w:rPr>
        <w:tab/>
        <w:t>Наградить Почетной грамотой Поселкового Совета выпускников учебных заведений среднего образования п. Айхал:</w:t>
      </w:r>
    </w:p>
    <w:p w:rsidR="00047508" w:rsidRPr="00047508" w:rsidRDefault="00047508" w:rsidP="00047508">
      <w:pPr>
        <w:ind w:firstLine="709"/>
        <w:jc w:val="both"/>
        <w:rPr>
          <w:sz w:val="20"/>
          <w:szCs w:val="20"/>
        </w:rPr>
      </w:pPr>
      <w:r w:rsidRPr="00047508">
        <w:rPr>
          <w:sz w:val="20"/>
          <w:szCs w:val="20"/>
        </w:rPr>
        <w:t>3.1. За добросовестное отношение к учёбному и образовательному процессу, за достигнутые успехи в обучении, а также за высокие достижения в конкурсах различного уровня:</w:t>
      </w:r>
    </w:p>
    <w:p w:rsidR="00047508" w:rsidRPr="00047508" w:rsidRDefault="00047508" w:rsidP="00047508">
      <w:pPr>
        <w:ind w:firstLine="709"/>
        <w:jc w:val="both"/>
        <w:rPr>
          <w:sz w:val="20"/>
          <w:szCs w:val="20"/>
        </w:rPr>
      </w:pPr>
      <w:r w:rsidRPr="00047508">
        <w:rPr>
          <w:sz w:val="20"/>
          <w:szCs w:val="20"/>
        </w:rPr>
        <w:t xml:space="preserve">- Абдрахманову Гульнару Айдаровну, выпускницу муниципального бюджетного общеобразовательного учреждения </w:t>
      </w:r>
      <w:r w:rsidRPr="00047508">
        <w:rPr>
          <w:color w:val="000000"/>
          <w:sz w:val="20"/>
          <w:szCs w:val="20"/>
          <w:shd w:val="clear" w:color="auto" w:fill="FFFFFF"/>
        </w:rPr>
        <w:t>«Средняя образовательная школа № 5»</w:t>
      </w:r>
      <w:r w:rsidRPr="00047508">
        <w:rPr>
          <w:color w:val="000000"/>
          <w:sz w:val="20"/>
          <w:szCs w:val="20"/>
          <w:u w:val="single"/>
          <w:shd w:val="clear" w:color="auto" w:fill="FFFFFF"/>
        </w:rPr>
        <w:t xml:space="preserve"> </w:t>
      </w:r>
      <w:r w:rsidRPr="00047508">
        <w:rPr>
          <w:color w:val="000000"/>
          <w:sz w:val="20"/>
          <w:szCs w:val="20"/>
          <w:shd w:val="clear" w:color="auto" w:fill="FFFFFF"/>
        </w:rPr>
        <w:t>п. Айхал Мирнинского района Республики Саха (Якутия)</w:t>
      </w:r>
      <w:r w:rsidRPr="00047508">
        <w:rPr>
          <w:sz w:val="20"/>
          <w:szCs w:val="20"/>
        </w:rPr>
        <w:t>;</w:t>
      </w:r>
    </w:p>
    <w:p w:rsidR="00047508" w:rsidRPr="00047508" w:rsidRDefault="00047508" w:rsidP="00047508">
      <w:pPr>
        <w:tabs>
          <w:tab w:val="left" w:pos="3825"/>
        </w:tabs>
        <w:ind w:firstLine="709"/>
        <w:jc w:val="both"/>
        <w:rPr>
          <w:sz w:val="20"/>
          <w:szCs w:val="20"/>
        </w:rPr>
      </w:pPr>
      <w:r w:rsidRPr="00047508">
        <w:rPr>
          <w:sz w:val="20"/>
          <w:szCs w:val="20"/>
        </w:rPr>
        <w:t>- Сунцову Олесю Сергеевну</w:t>
      </w:r>
      <w:r w:rsidRPr="00047508">
        <w:rPr>
          <w:sz w:val="20"/>
          <w:szCs w:val="20"/>
          <w:u w:val="single"/>
        </w:rPr>
        <w:t>,</w:t>
      </w:r>
      <w:r w:rsidRPr="00047508">
        <w:rPr>
          <w:sz w:val="20"/>
          <w:szCs w:val="20"/>
        </w:rPr>
        <w:t xml:space="preserve"> выпускницу муниципального автономного общеобразовательного учреждения «</w:t>
      </w:r>
      <w:r w:rsidRPr="00047508">
        <w:rPr>
          <w:color w:val="000000"/>
          <w:sz w:val="20"/>
          <w:szCs w:val="20"/>
          <w:shd w:val="clear" w:color="auto" w:fill="FFFFFF"/>
        </w:rPr>
        <w:t>Средняя образовательная школа</w:t>
      </w:r>
      <w:r w:rsidRPr="00047508">
        <w:rPr>
          <w:sz w:val="20"/>
          <w:szCs w:val="20"/>
        </w:rPr>
        <w:t xml:space="preserve"> № 23 им. Г.А. Кадзова»</w:t>
      </w:r>
      <w:r w:rsidRPr="00047508">
        <w:rPr>
          <w:color w:val="000000"/>
          <w:sz w:val="20"/>
          <w:szCs w:val="20"/>
          <w:shd w:val="clear" w:color="auto" w:fill="FFFFFF"/>
        </w:rPr>
        <w:t xml:space="preserve"> п. Айхал Мирнинского района Республики Саха (Якутия)</w:t>
      </w:r>
      <w:r w:rsidRPr="00047508">
        <w:rPr>
          <w:sz w:val="20"/>
          <w:szCs w:val="20"/>
        </w:rPr>
        <w:t>.</w:t>
      </w:r>
    </w:p>
    <w:p w:rsidR="00047508" w:rsidRPr="00047508" w:rsidRDefault="00047508" w:rsidP="00931D54">
      <w:pPr>
        <w:widowControl/>
        <w:numPr>
          <w:ilvl w:val="0"/>
          <w:numId w:val="24"/>
        </w:numPr>
        <w:tabs>
          <w:tab w:val="left" w:pos="0"/>
        </w:tabs>
        <w:autoSpaceDE/>
        <w:autoSpaceDN/>
        <w:adjustRightInd/>
        <w:ind w:hanging="11"/>
        <w:jc w:val="both"/>
        <w:rPr>
          <w:sz w:val="20"/>
          <w:szCs w:val="20"/>
        </w:rPr>
      </w:pPr>
      <w:r w:rsidRPr="00047508">
        <w:rPr>
          <w:sz w:val="20"/>
          <w:szCs w:val="20"/>
        </w:rPr>
        <w:t xml:space="preserve">Настоящее решение вступает в силу с даты принятия. </w:t>
      </w:r>
    </w:p>
    <w:p w:rsidR="00047508" w:rsidRPr="00047508" w:rsidRDefault="00047508" w:rsidP="00931D54">
      <w:pPr>
        <w:widowControl/>
        <w:numPr>
          <w:ilvl w:val="0"/>
          <w:numId w:val="24"/>
        </w:numPr>
        <w:tabs>
          <w:tab w:val="left" w:pos="0"/>
        </w:tabs>
        <w:autoSpaceDE/>
        <w:autoSpaceDN/>
        <w:adjustRightInd/>
        <w:ind w:left="0" w:firstLine="709"/>
        <w:jc w:val="both"/>
        <w:rPr>
          <w:sz w:val="20"/>
          <w:szCs w:val="20"/>
        </w:rPr>
      </w:pPr>
      <w:r w:rsidRPr="00047508">
        <w:rPr>
          <w:sz w:val="20"/>
          <w:szCs w:val="20"/>
        </w:rPr>
        <w:t>Контроль исполнения настоящего решения возложить на Комиссию по социальным вопросам.</w:t>
      </w:r>
    </w:p>
    <w:p w:rsidR="00047508" w:rsidRPr="00047508" w:rsidRDefault="00047508" w:rsidP="00047508">
      <w:pPr>
        <w:tabs>
          <w:tab w:val="left" w:pos="0"/>
        </w:tabs>
        <w:ind w:left="360"/>
        <w:jc w:val="both"/>
        <w:rPr>
          <w:sz w:val="20"/>
          <w:szCs w:val="20"/>
        </w:rPr>
      </w:pPr>
    </w:p>
    <w:tbl>
      <w:tblPr>
        <w:tblW w:w="0" w:type="auto"/>
        <w:tblLook w:val="04A0"/>
      </w:tblPr>
      <w:tblGrid>
        <w:gridCol w:w="4848"/>
        <w:gridCol w:w="4724"/>
      </w:tblGrid>
      <w:tr w:rsidR="00047508" w:rsidRPr="00047508" w:rsidTr="00EE443B">
        <w:tc>
          <w:tcPr>
            <w:tcW w:w="4992" w:type="dxa"/>
          </w:tcPr>
          <w:p w:rsidR="00047508" w:rsidRPr="00047508" w:rsidRDefault="00047508" w:rsidP="00EE443B">
            <w:pPr>
              <w:pStyle w:val="a5"/>
              <w:spacing w:before="0" w:beforeAutospacing="0" w:after="0" w:afterAutospacing="0"/>
              <w:jc w:val="both"/>
              <w:rPr>
                <w:b/>
                <w:sz w:val="20"/>
                <w:szCs w:val="20"/>
              </w:rPr>
            </w:pPr>
            <w:r w:rsidRPr="00047508">
              <w:rPr>
                <w:b/>
                <w:sz w:val="20"/>
                <w:szCs w:val="20"/>
              </w:rPr>
              <w:t xml:space="preserve">Заместитель председателя </w:t>
            </w:r>
          </w:p>
          <w:p w:rsidR="00047508" w:rsidRPr="00047508" w:rsidRDefault="00047508" w:rsidP="00EE443B">
            <w:pPr>
              <w:pStyle w:val="a5"/>
              <w:spacing w:before="0" w:beforeAutospacing="0" w:after="0" w:afterAutospacing="0"/>
              <w:jc w:val="both"/>
              <w:rPr>
                <w:b/>
                <w:sz w:val="20"/>
                <w:szCs w:val="20"/>
              </w:rPr>
            </w:pPr>
            <w:r w:rsidRPr="00047508">
              <w:rPr>
                <w:b/>
                <w:sz w:val="20"/>
                <w:szCs w:val="20"/>
              </w:rPr>
              <w:t>поселкового Совета депутатов</w:t>
            </w:r>
          </w:p>
        </w:tc>
        <w:tc>
          <w:tcPr>
            <w:tcW w:w="4862" w:type="dxa"/>
            <w:vAlign w:val="bottom"/>
          </w:tcPr>
          <w:p w:rsidR="00047508" w:rsidRPr="00047508" w:rsidRDefault="00047508" w:rsidP="00EE443B">
            <w:pPr>
              <w:tabs>
                <w:tab w:val="left" w:pos="360"/>
              </w:tabs>
              <w:jc w:val="right"/>
              <w:rPr>
                <w:b/>
                <w:sz w:val="20"/>
                <w:szCs w:val="20"/>
              </w:rPr>
            </w:pPr>
            <w:r w:rsidRPr="00047508">
              <w:rPr>
                <w:b/>
                <w:sz w:val="20"/>
                <w:szCs w:val="20"/>
              </w:rPr>
              <w:t>А.М.Бочаров</w:t>
            </w:r>
          </w:p>
        </w:tc>
      </w:tr>
    </w:tbl>
    <w:p w:rsidR="00047508" w:rsidRPr="00047508" w:rsidRDefault="00047508" w:rsidP="00047508">
      <w:pPr>
        <w:pStyle w:val="af"/>
        <w:ind w:left="0"/>
        <w:rPr>
          <w:rFonts w:ascii="Times New Roman" w:hAnsi="Times New Roman"/>
          <w:noProof/>
          <w:sz w:val="20"/>
          <w:szCs w:val="20"/>
        </w:rPr>
      </w:pPr>
    </w:p>
    <w:p w:rsidR="00047508" w:rsidRPr="00047508" w:rsidRDefault="00047508" w:rsidP="00047508">
      <w:pPr>
        <w:pStyle w:val="af"/>
        <w:ind w:left="0"/>
        <w:rPr>
          <w:rFonts w:ascii="Times New Roman" w:hAnsi="Times New Roman"/>
          <w:noProof/>
          <w:sz w:val="20"/>
          <w:szCs w:val="20"/>
        </w:rPr>
      </w:pPr>
    </w:p>
    <w:p w:rsidR="00047508" w:rsidRPr="00047508" w:rsidRDefault="00047508" w:rsidP="00047508">
      <w:pPr>
        <w:keepNext/>
        <w:jc w:val="center"/>
        <w:outlineLvl w:val="1"/>
        <w:rPr>
          <w:bCs/>
          <w:sz w:val="20"/>
          <w:szCs w:val="20"/>
        </w:rPr>
      </w:pPr>
      <w:r w:rsidRPr="00047508">
        <w:rPr>
          <w:bCs/>
          <w:sz w:val="20"/>
          <w:szCs w:val="20"/>
        </w:rPr>
        <w:t>РОССИЙСКАЯ ФЕДЕРАЦИЯ (РОССИЯ)</w:t>
      </w:r>
    </w:p>
    <w:p w:rsidR="00047508" w:rsidRPr="00047508" w:rsidRDefault="00047508" w:rsidP="00047508">
      <w:pPr>
        <w:jc w:val="center"/>
        <w:rPr>
          <w:sz w:val="20"/>
          <w:szCs w:val="20"/>
        </w:rPr>
      </w:pPr>
      <w:r w:rsidRPr="00047508">
        <w:rPr>
          <w:sz w:val="20"/>
          <w:szCs w:val="20"/>
        </w:rPr>
        <w:t>РЕСПУБЛИКА САХА (ЯКУТИЯ)</w:t>
      </w:r>
    </w:p>
    <w:p w:rsidR="00047508" w:rsidRPr="00047508" w:rsidRDefault="00047508" w:rsidP="00047508">
      <w:pPr>
        <w:jc w:val="center"/>
        <w:rPr>
          <w:sz w:val="20"/>
          <w:szCs w:val="20"/>
        </w:rPr>
      </w:pPr>
      <w:r w:rsidRPr="00047508">
        <w:rPr>
          <w:sz w:val="20"/>
          <w:szCs w:val="20"/>
        </w:rPr>
        <w:t>МИРНИНСКИЙ РАЙОН</w:t>
      </w:r>
    </w:p>
    <w:p w:rsidR="00047508" w:rsidRPr="00047508" w:rsidRDefault="00047508" w:rsidP="00047508">
      <w:pPr>
        <w:jc w:val="center"/>
        <w:rPr>
          <w:sz w:val="20"/>
          <w:szCs w:val="20"/>
        </w:rPr>
      </w:pPr>
      <w:r w:rsidRPr="00047508">
        <w:rPr>
          <w:sz w:val="20"/>
          <w:szCs w:val="20"/>
        </w:rPr>
        <w:t>МУНИЦИПАЛЬНОЕ ОБРАЗОВАНИЕ «ПОСЕЛОК АЙХАЛ»</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ПОСЕЛКОВЫЙ СОВЕТ ДЕПУТАТОВ</w:t>
      </w:r>
    </w:p>
    <w:p w:rsidR="00047508" w:rsidRPr="00047508" w:rsidRDefault="00047508" w:rsidP="00047508">
      <w:pPr>
        <w:jc w:val="center"/>
        <w:rPr>
          <w:sz w:val="20"/>
          <w:szCs w:val="20"/>
        </w:rPr>
      </w:pPr>
      <w:r w:rsidRPr="00047508">
        <w:rPr>
          <w:sz w:val="20"/>
          <w:szCs w:val="20"/>
          <w:lang w:val="en-US"/>
        </w:rPr>
        <w:t>XII</w:t>
      </w:r>
      <w:r w:rsidRPr="00047508">
        <w:rPr>
          <w:sz w:val="20"/>
          <w:szCs w:val="20"/>
        </w:rPr>
        <w:t xml:space="preserve"> СЕССИЯ</w:t>
      </w:r>
    </w:p>
    <w:p w:rsidR="00047508" w:rsidRPr="00047508" w:rsidRDefault="00047508" w:rsidP="00047508">
      <w:pPr>
        <w:jc w:val="center"/>
        <w:rPr>
          <w:bCs/>
          <w:sz w:val="20"/>
          <w:szCs w:val="20"/>
        </w:rPr>
      </w:pPr>
      <w:r w:rsidRPr="00047508">
        <w:rPr>
          <w:bCs/>
          <w:sz w:val="20"/>
          <w:szCs w:val="20"/>
        </w:rPr>
        <w:t>РЕШЕНИЕ</w:t>
      </w:r>
    </w:p>
    <w:p w:rsidR="00047508" w:rsidRPr="00047508" w:rsidRDefault="00047508" w:rsidP="00047508">
      <w:pPr>
        <w:jc w:val="center"/>
        <w:rPr>
          <w:bCs/>
          <w:sz w:val="20"/>
          <w:szCs w:val="20"/>
        </w:rPr>
      </w:pPr>
    </w:p>
    <w:tbl>
      <w:tblPr>
        <w:tblW w:w="0" w:type="auto"/>
        <w:tblLook w:val="04A0"/>
      </w:tblPr>
      <w:tblGrid>
        <w:gridCol w:w="4792"/>
        <w:gridCol w:w="4780"/>
      </w:tblGrid>
      <w:tr w:rsidR="00047508" w:rsidRPr="00047508" w:rsidTr="00EE443B">
        <w:tc>
          <w:tcPr>
            <w:tcW w:w="5210" w:type="dxa"/>
          </w:tcPr>
          <w:p w:rsidR="00047508" w:rsidRPr="00047508" w:rsidRDefault="00047508" w:rsidP="00EE443B">
            <w:pPr>
              <w:rPr>
                <w:bCs/>
                <w:sz w:val="20"/>
                <w:szCs w:val="20"/>
              </w:rPr>
            </w:pPr>
            <w:r w:rsidRPr="00047508">
              <w:rPr>
                <w:bCs/>
                <w:sz w:val="20"/>
                <w:szCs w:val="20"/>
              </w:rPr>
              <w:t>«</w:t>
            </w:r>
            <w:r w:rsidRPr="00047508">
              <w:rPr>
                <w:bCs/>
                <w:sz w:val="20"/>
                <w:szCs w:val="20"/>
                <w:lang w:val="en-US"/>
              </w:rPr>
              <w:t>24</w:t>
            </w:r>
            <w:r w:rsidRPr="00047508">
              <w:rPr>
                <w:bCs/>
                <w:sz w:val="20"/>
                <w:szCs w:val="20"/>
              </w:rPr>
              <w:t>» мая 2023 года</w:t>
            </w:r>
          </w:p>
        </w:tc>
        <w:tc>
          <w:tcPr>
            <w:tcW w:w="5211" w:type="dxa"/>
          </w:tcPr>
          <w:p w:rsidR="00047508" w:rsidRPr="00047508" w:rsidRDefault="00047508" w:rsidP="00EE443B">
            <w:pPr>
              <w:jc w:val="right"/>
              <w:rPr>
                <w:bCs/>
                <w:sz w:val="20"/>
                <w:szCs w:val="20"/>
              </w:rPr>
            </w:pPr>
            <w:r w:rsidRPr="00047508">
              <w:rPr>
                <w:sz w:val="20"/>
                <w:szCs w:val="20"/>
                <w:lang w:val="en-US"/>
              </w:rPr>
              <w:t>V</w:t>
            </w:r>
            <w:r w:rsidRPr="00047508">
              <w:rPr>
                <w:sz w:val="20"/>
                <w:szCs w:val="20"/>
              </w:rPr>
              <w:t xml:space="preserve"> - № 12-7  </w:t>
            </w:r>
          </w:p>
        </w:tc>
      </w:tr>
    </w:tbl>
    <w:p w:rsidR="00047508" w:rsidRPr="00047508" w:rsidRDefault="00047508" w:rsidP="00047508">
      <w:pPr>
        <w:tabs>
          <w:tab w:val="left" w:pos="142"/>
        </w:tabs>
        <w:rPr>
          <w:sz w:val="20"/>
          <w:szCs w:val="20"/>
        </w:rPr>
      </w:pPr>
    </w:p>
    <w:p w:rsidR="00047508" w:rsidRPr="00047508" w:rsidRDefault="00047508" w:rsidP="00047508">
      <w:pPr>
        <w:jc w:val="center"/>
        <w:rPr>
          <w:b/>
          <w:bCs/>
          <w:sz w:val="20"/>
          <w:szCs w:val="20"/>
        </w:rPr>
      </w:pPr>
      <w:r w:rsidRPr="00047508">
        <w:rPr>
          <w:b/>
          <w:sz w:val="20"/>
          <w:szCs w:val="20"/>
        </w:rPr>
        <w:t xml:space="preserve">О внесении изменений и дополнений в решение поселкового Совета депутатов от 27 декабря 2022 года </w:t>
      </w:r>
      <w:r w:rsidRPr="00047508">
        <w:rPr>
          <w:b/>
          <w:sz w:val="20"/>
          <w:szCs w:val="20"/>
          <w:lang w:val="en-US"/>
        </w:rPr>
        <w:t>V</w:t>
      </w:r>
      <w:r w:rsidRPr="00047508">
        <w:rPr>
          <w:b/>
          <w:sz w:val="20"/>
          <w:szCs w:val="20"/>
        </w:rPr>
        <w:t>-№ 6-2 «О бюджете муниципального образования «Поселок Айхал» Мирнинского района Республики Саха (Якутия) на 2023 год и на плановый период 2024 и 2025 годов</w:t>
      </w:r>
    </w:p>
    <w:p w:rsidR="00047508" w:rsidRPr="00047508" w:rsidRDefault="00047508" w:rsidP="00047508">
      <w:pPr>
        <w:jc w:val="center"/>
        <w:rPr>
          <w:sz w:val="20"/>
          <w:szCs w:val="20"/>
        </w:rPr>
      </w:pPr>
    </w:p>
    <w:p w:rsidR="00047508" w:rsidRPr="00047508" w:rsidRDefault="00047508" w:rsidP="00047508">
      <w:pPr>
        <w:tabs>
          <w:tab w:val="left" w:pos="0"/>
        </w:tabs>
        <w:ind w:firstLine="426"/>
        <w:jc w:val="both"/>
        <w:rPr>
          <w:b/>
          <w:bCs/>
          <w:sz w:val="20"/>
          <w:szCs w:val="20"/>
        </w:rPr>
      </w:pPr>
      <w:r w:rsidRPr="00047508">
        <w:rPr>
          <w:sz w:val="20"/>
          <w:szCs w:val="20"/>
        </w:rPr>
        <w:t xml:space="preserve">Руководствуясь Бюджетным кодексом Российской Федерации, Уставом муниципального образования «Поселок Айхал» Мирнинского района Республики Саха (Якутия), Положением о бюджетном процессе в муниципальном образовании «Поселок Айхал» Мирнинского района Республики Саха (Якутия), утвержденным решением поселкового Совета депутатов от 27 декабря 2022 года </w:t>
      </w:r>
      <w:r w:rsidRPr="00047508">
        <w:rPr>
          <w:sz w:val="20"/>
          <w:szCs w:val="20"/>
          <w:lang w:val="en-US"/>
        </w:rPr>
        <w:t>V</w:t>
      </w:r>
      <w:r w:rsidRPr="00047508">
        <w:rPr>
          <w:sz w:val="20"/>
          <w:szCs w:val="20"/>
        </w:rPr>
        <w:t xml:space="preserve">-№6-5, прогнозом социально – экономического развития муниципального образования «Поселок Айхал» Мирнинского района Республики Саха (Якутия), основными направлениями бюджетной политики муниципального образования «Поселок Айхал» Мирнинского района Республики Саха (Якутия), Положением о налогах и сборах муниципального образования «Поселок Айхал», утвержденное решением Айхальского поселкового Совета депутатов от 27 ноября 2010 года №39-10, </w:t>
      </w:r>
      <w:r w:rsidRPr="00047508">
        <w:rPr>
          <w:b/>
          <w:bCs/>
          <w:sz w:val="20"/>
          <w:szCs w:val="20"/>
        </w:rPr>
        <w:t>поселковый Совет депутатов решил:</w:t>
      </w:r>
    </w:p>
    <w:p w:rsidR="00047508" w:rsidRPr="00047508" w:rsidRDefault="00047508" w:rsidP="00047508">
      <w:pPr>
        <w:tabs>
          <w:tab w:val="left" w:pos="0"/>
        </w:tabs>
        <w:ind w:firstLine="709"/>
        <w:jc w:val="both"/>
        <w:rPr>
          <w:b/>
          <w:sz w:val="20"/>
          <w:szCs w:val="20"/>
        </w:rPr>
      </w:pPr>
    </w:p>
    <w:p w:rsidR="00047508" w:rsidRPr="00047508" w:rsidRDefault="00047508" w:rsidP="00047508">
      <w:pPr>
        <w:ind w:firstLine="426"/>
        <w:jc w:val="both"/>
        <w:rPr>
          <w:b/>
          <w:sz w:val="20"/>
          <w:szCs w:val="20"/>
        </w:rPr>
      </w:pPr>
      <w:r w:rsidRPr="00047508">
        <w:rPr>
          <w:b/>
          <w:sz w:val="20"/>
          <w:szCs w:val="20"/>
        </w:rPr>
        <w:t>Статья 1.</w:t>
      </w:r>
    </w:p>
    <w:p w:rsidR="00047508" w:rsidRPr="00047508" w:rsidRDefault="00047508" w:rsidP="00047508">
      <w:pPr>
        <w:ind w:firstLine="426"/>
        <w:jc w:val="both"/>
        <w:rPr>
          <w:sz w:val="20"/>
          <w:szCs w:val="20"/>
        </w:rPr>
      </w:pPr>
      <w:r w:rsidRPr="00047508">
        <w:rPr>
          <w:sz w:val="20"/>
          <w:szCs w:val="20"/>
        </w:rPr>
        <w:t xml:space="preserve">Внести в решение сессии поселкового Совета депутатов от 27 декабря 2022 года </w:t>
      </w:r>
      <w:r w:rsidRPr="00047508">
        <w:rPr>
          <w:sz w:val="20"/>
          <w:szCs w:val="20"/>
          <w:lang w:val="en-US"/>
        </w:rPr>
        <w:t>VII</w:t>
      </w:r>
      <w:r w:rsidRPr="00047508">
        <w:rPr>
          <w:sz w:val="20"/>
          <w:szCs w:val="20"/>
        </w:rPr>
        <w:t>-№6-2 «О бюджете муниципального образования «Поселок Айхал» Мирнинского района Республики Саха (Якутия) на 2023 год и на плановый период 2024 и 2025 годов» следующие изменения и дополнения:</w:t>
      </w:r>
    </w:p>
    <w:p w:rsidR="00047508" w:rsidRPr="00047508" w:rsidRDefault="00047508" w:rsidP="00931D54">
      <w:pPr>
        <w:pStyle w:val="af"/>
        <w:numPr>
          <w:ilvl w:val="0"/>
          <w:numId w:val="8"/>
        </w:numPr>
        <w:tabs>
          <w:tab w:val="left" w:pos="851"/>
          <w:tab w:val="left" w:pos="900"/>
          <w:tab w:val="left" w:pos="1134"/>
        </w:tabs>
        <w:spacing w:after="0" w:line="240" w:lineRule="auto"/>
        <w:ind w:left="0" w:firstLine="426"/>
        <w:jc w:val="both"/>
        <w:rPr>
          <w:rFonts w:ascii="Times New Roman" w:hAnsi="Times New Roman"/>
          <w:b/>
          <w:sz w:val="20"/>
          <w:szCs w:val="20"/>
        </w:rPr>
      </w:pPr>
      <w:r w:rsidRPr="00047508">
        <w:rPr>
          <w:rFonts w:ascii="Times New Roman" w:hAnsi="Times New Roman"/>
          <w:b/>
          <w:sz w:val="20"/>
          <w:szCs w:val="20"/>
        </w:rPr>
        <w:t>В статье 1:</w:t>
      </w:r>
    </w:p>
    <w:p w:rsidR="00047508" w:rsidRPr="00047508" w:rsidRDefault="00047508" w:rsidP="00047508">
      <w:pPr>
        <w:tabs>
          <w:tab w:val="left" w:pos="851"/>
          <w:tab w:val="left" w:pos="900"/>
          <w:tab w:val="left" w:pos="1134"/>
        </w:tabs>
        <w:ind w:firstLine="426"/>
        <w:jc w:val="both"/>
        <w:rPr>
          <w:sz w:val="20"/>
          <w:szCs w:val="20"/>
        </w:rPr>
      </w:pPr>
      <w:r w:rsidRPr="00047508">
        <w:rPr>
          <w:sz w:val="20"/>
          <w:szCs w:val="20"/>
        </w:rPr>
        <w:t>а) в подпункте 1.1. общий объем доходов на 2023 год цифры «222 609 514,35» заменить цифрами «240 406 951,52»;</w:t>
      </w:r>
    </w:p>
    <w:p w:rsidR="00047508" w:rsidRPr="00047508" w:rsidRDefault="00047508" w:rsidP="00047508">
      <w:pPr>
        <w:tabs>
          <w:tab w:val="left" w:pos="851"/>
          <w:tab w:val="left" w:pos="900"/>
          <w:tab w:val="left" w:pos="1134"/>
        </w:tabs>
        <w:ind w:firstLine="426"/>
        <w:jc w:val="both"/>
        <w:rPr>
          <w:sz w:val="20"/>
          <w:szCs w:val="20"/>
        </w:rPr>
      </w:pPr>
      <w:r w:rsidRPr="00047508">
        <w:rPr>
          <w:sz w:val="20"/>
          <w:szCs w:val="20"/>
        </w:rPr>
        <w:t>б) в подпункте 1.2. общий объем расходов на 2023 год цифры «373 913 936,19» заменить цифрами «391 711 373,36».</w:t>
      </w:r>
    </w:p>
    <w:p w:rsidR="00047508" w:rsidRPr="00047508" w:rsidRDefault="00047508" w:rsidP="00931D54">
      <w:pPr>
        <w:pStyle w:val="af"/>
        <w:numPr>
          <w:ilvl w:val="0"/>
          <w:numId w:val="8"/>
        </w:numPr>
        <w:tabs>
          <w:tab w:val="left" w:pos="851"/>
          <w:tab w:val="left" w:pos="900"/>
          <w:tab w:val="left" w:pos="1134"/>
        </w:tabs>
        <w:spacing w:after="0" w:line="240" w:lineRule="auto"/>
        <w:ind w:left="0" w:firstLine="426"/>
        <w:jc w:val="both"/>
        <w:rPr>
          <w:rFonts w:ascii="Times New Roman" w:hAnsi="Times New Roman"/>
          <w:b/>
          <w:sz w:val="20"/>
          <w:szCs w:val="20"/>
        </w:rPr>
      </w:pPr>
      <w:r w:rsidRPr="00047508">
        <w:rPr>
          <w:rFonts w:ascii="Times New Roman" w:hAnsi="Times New Roman"/>
          <w:b/>
          <w:sz w:val="20"/>
          <w:szCs w:val="20"/>
        </w:rPr>
        <w:t>В статье 2:</w:t>
      </w:r>
    </w:p>
    <w:p w:rsidR="00047508" w:rsidRPr="00047508" w:rsidRDefault="00047508" w:rsidP="00047508">
      <w:pPr>
        <w:tabs>
          <w:tab w:val="left" w:pos="851"/>
          <w:tab w:val="left" w:pos="900"/>
          <w:tab w:val="left" w:pos="1134"/>
        </w:tabs>
        <w:ind w:firstLine="426"/>
        <w:jc w:val="both"/>
        <w:rPr>
          <w:bCs/>
          <w:sz w:val="20"/>
          <w:szCs w:val="20"/>
        </w:rPr>
      </w:pPr>
      <w:r w:rsidRPr="00047508">
        <w:rPr>
          <w:bCs/>
          <w:sz w:val="20"/>
          <w:szCs w:val="20"/>
        </w:rPr>
        <w:t>а) в подпункте 1.1. Приложение № 1 (таблица 1.1.) «Прогнозируемый объем поступления доходов в бюджет муниципального образования «Поселок Айхал» Мирнинского района Республики Саха (Якутия) на 2023 год» заменить Приложением № 1 (таблица 1.1.) к настоящему решению;</w:t>
      </w:r>
    </w:p>
    <w:p w:rsidR="00047508" w:rsidRPr="00047508" w:rsidRDefault="00047508" w:rsidP="00931D54">
      <w:pPr>
        <w:pStyle w:val="af"/>
        <w:numPr>
          <w:ilvl w:val="0"/>
          <w:numId w:val="8"/>
        </w:numPr>
        <w:tabs>
          <w:tab w:val="left" w:pos="851"/>
          <w:tab w:val="left" w:pos="900"/>
          <w:tab w:val="left" w:pos="1134"/>
        </w:tabs>
        <w:spacing w:after="0" w:line="240" w:lineRule="auto"/>
        <w:ind w:left="0" w:firstLine="426"/>
        <w:jc w:val="both"/>
        <w:rPr>
          <w:rFonts w:ascii="Times New Roman" w:hAnsi="Times New Roman"/>
          <w:b/>
          <w:sz w:val="20"/>
          <w:szCs w:val="20"/>
        </w:rPr>
      </w:pPr>
      <w:r w:rsidRPr="00047508">
        <w:rPr>
          <w:rFonts w:ascii="Times New Roman" w:hAnsi="Times New Roman"/>
          <w:b/>
          <w:sz w:val="20"/>
          <w:szCs w:val="20"/>
        </w:rPr>
        <w:t>В статье 3:</w:t>
      </w:r>
    </w:p>
    <w:p w:rsidR="00047508" w:rsidRPr="00047508" w:rsidRDefault="00047508" w:rsidP="00047508">
      <w:pPr>
        <w:tabs>
          <w:tab w:val="left" w:pos="851"/>
          <w:tab w:val="left" w:pos="900"/>
          <w:tab w:val="left" w:pos="1134"/>
        </w:tabs>
        <w:ind w:firstLine="426"/>
        <w:jc w:val="both"/>
        <w:rPr>
          <w:sz w:val="20"/>
          <w:szCs w:val="20"/>
        </w:rPr>
      </w:pPr>
      <w:r w:rsidRPr="00047508">
        <w:rPr>
          <w:sz w:val="20"/>
          <w:szCs w:val="20"/>
        </w:rPr>
        <w:t xml:space="preserve">а) в подпункте 1.1. Приложение №2 (таблица 2.1.) «Объем бюджетных ассигнований по целевым статьям и группам видов расходов на реализацию муниципальных программ муниципального образования </w:t>
      </w:r>
      <w:r w:rsidRPr="00047508">
        <w:rPr>
          <w:sz w:val="20"/>
          <w:szCs w:val="20"/>
        </w:rPr>
        <w:lastRenderedPageBreak/>
        <w:t>«Поселок Айхал» Мирнинского района Республики Саха (Якутия) на 2023 год» заменить Приложением №2 (таблица 2.1.) к настоящему решению;</w:t>
      </w:r>
    </w:p>
    <w:p w:rsidR="00047508" w:rsidRPr="00047508" w:rsidRDefault="00047508" w:rsidP="00047508">
      <w:pPr>
        <w:tabs>
          <w:tab w:val="left" w:pos="851"/>
          <w:tab w:val="left" w:pos="900"/>
          <w:tab w:val="left" w:pos="1134"/>
        </w:tabs>
        <w:ind w:firstLine="709"/>
        <w:jc w:val="both"/>
        <w:rPr>
          <w:sz w:val="20"/>
          <w:szCs w:val="20"/>
        </w:rPr>
      </w:pPr>
      <w:r w:rsidRPr="00047508">
        <w:rPr>
          <w:sz w:val="20"/>
          <w:szCs w:val="20"/>
        </w:rPr>
        <w:t>б) в подпункте 2.1. Приложение №3 (таблица 3.1.) «Объем расходов распределения бюджетных ассигнований по непрограммным направлениям деятельности муниципального образования «Поселок Айхал» Мирнинского района Республики Саха (Якутия) на 2023 год» заменить Приложением №3 (таблица 3.1.) к настоящему решению;</w:t>
      </w:r>
    </w:p>
    <w:p w:rsidR="00047508" w:rsidRPr="00047508" w:rsidRDefault="00047508" w:rsidP="00047508">
      <w:pPr>
        <w:tabs>
          <w:tab w:val="left" w:pos="851"/>
          <w:tab w:val="left" w:pos="900"/>
          <w:tab w:val="left" w:pos="1134"/>
        </w:tabs>
        <w:ind w:firstLine="709"/>
        <w:jc w:val="both"/>
        <w:rPr>
          <w:sz w:val="20"/>
          <w:szCs w:val="20"/>
        </w:rPr>
      </w:pPr>
      <w:bookmarkStart w:id="5" w:name="_Hlk36053962"/>
      <w:r w:rsidRPr="00047508">
        <w:rPr>
          <w:sz w:val="20"/>
          <w:szCs w:val="20"/>
        </w:rPr>
        <w:t>в) в подпункте 3.1. Приложение №4 (таблица 4.1.)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 заменить Приложением №4 (таблица 4.1.) к настоящему решению;</w:t>
      </w:r>
    </w:p>
    <w:bookmarkEnd w:id="5"/>
    <w:p w:rsidR="00047508" w:rsidRPr="00047508" w:rsidRDefault="00047508" w:rsidP="00047508">
      <w:pPr>
        <w:tabs>
          <w:tab w:val="left" w:pos="851"/>
          <w:tab w:val="left" w:pos="900"/>
          <w:tab w:val="left" w:pos="1134"/>
        </w:tabs>
        <w:ind w:firstLine="709"/>
        <w:jc w:val="both"/>
        <w:rPr>
          <w:sz w:val="20"/>
          <w:szCs w:val="20"/>
        </w:rPr>
      </w:pPr>
      <w:r w:rsidRPr="00047508">
        <w:rPr>
          <w:sz w:val="20"/>
          <w:szCs w:val="20"/>
        </w:rPr>
        <w:t>г) в подпункте 4.1. Приложение №5 (таблица 5.1.) «Распределение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2023 год» заменить Приложением №5 (таблица 5.1.) к настоящему решению;</w:t>
      </w:r>
    </w:p>
    <w:p w:rsidR="00047508" w:rsidRPr="00047508" w:rsidRDefault="00047508" w:rsidP="00047508">
      <w:pPr>
        <w:tabs>
          <w:tab w:val="left" w:pos="851"/>
          <w:tab w:val="left" w:pos="900"/>
          <w:tab w:val="left" w:pos="1134"/>
        </w:tabs>
        <w:ind w:firstLine="709"/>
        <w:jc w:val="both"/>
        <w:rPr>
          <w:sz w:val="20"/>
          <w:szCs w:val="20"/>
        </w:rPr>
      </w:pPr>
      <w:r w:rsidRPr="00047508">
        <w:rPr>
          <w:sz w:val="20"/>
          <w:szCs w:val="20"/>
        </w:rPr>
        <w:t>д) в подпункте 6.1. Приложение №7 (таблица 7.1.)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2023 год» заменить Приложением №6 (таблица 6.1.) к настоящему решению.</w:t>
      </w:r>
    </w:p>
    <w:p w:rsidR="00047508" w:rsidRPr="00047508" w:rsidRDefault="00047508" w:rsidP="00931D54">
      <w:pPr>
        <w:pStyle w:val="af"/>
        <w:numPr>
          <w:ilvl w:val="0"/>
          <w:numId w:val="8"/>
        </w:numPr>
        <w:tabs>
          <w:tab w:val="left" w:pos="851"/>
          <w:tab w:val="left" w:pos="900"/>
          <w:tab w:val="left" w:pos="1134"/>
        </w:tabs>
        <w:spacing w:after="0" w:line="240" w:lineRule="auto"/>
        <w:ind w:left="0" w:firstLine="426"/>
        <w:jc w:val="both"/>
        <w:rPr>
          <w:rFonts w:ascii="Times New Roman" w:hAnsi="Times New Roman"/>
          <w:b/>
          <w:sz w:val="20"/>
          <w:szCs w:val="20"/>
        </w:rPr>
      </w:pPr>
      <w:r w:rsidRPr="00047508">
        <w:rPr>
          <w:rFonts w:ascii="Times New Roman" w:hAnsi="Times New Roman"/>
          <w:b/>
          <w:sz w:val="20"/>
          <w:szCs w:val="20"/>
        </w:rPr>
        <w:t>В статье 4:</w:t>
      </w:r>
    </w:p>
    <w:p w:rsidR="00047508" w:rsidRPr="00047508" w:rsidRDefault="00047508" w:rsidP="00047508">
      <w:pPr>
        <w:tabs>
          <w:tab w:val="left" w:pos="851"/>
          <w:tab w:val="left" w:pos="900"/>
          <w:tab w:val="left" w:pos="1134"/>
        </w:tabs>
        <w:ind w:firstLine="426"/>
        <w:jc w:val="both"/>
        <w:rPr>
          <w:sz w:val="20"/>
          <w:szCs w:val="20"/>
        </w:rPr>
      </w:pPr>
      <w:r w:rsidRPr="00047508">
        <w:rPr>
          <w:sz w:val="20"/>
          <w:szCs w:val="20"/>
        </w:rPr>
        <w:t>В пункт 1 внести изменения, дополнив его абзацем следующего содержания:</w:t>
      </w:r>
    </w:p>
    <w:p w:rsidR="00047508" w:rsidRPr="00047508" w:rsidRDefault="00047508" w:rsidP="00047508">
      <w:pPr>
        <w:tabs>
          <w:tab w:val="left" w:pos="851"/>
          <w:tab w:val="left" w:pos="900"/>
          <w:tab w:val="left" w:pos="1134"/>
        </w:tabs>
        <w:ind w:firstLine="426"/>
        <w:jc w:val="both"/>
        <w:rPr>
          <w:sz w:val="20"/>
          <w:szCs w:val="20"/>
        </w:rPr>
      </w:pPr>
      <w:r w:rsidRPr="00047508">
        <w:rPr>
          <w:sz w:val="20"/>
          <w:szCs w:val="20"/>
        </w:rPr>
        <w:t>«-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rsidR="00047508" w:rsidRPr="00047508" w:rsidRDefault="00047508" w:rsidP="00047508">
      <w:pPr>
        <w:pStyle w:val="af"/>
        <w:tabs>
          <w:tab w:val="left" w:pos="851"/>
          <w:tab w:val="left" w:pos="900"/>
          <w:tab w:val="left" w:pos="1134"/>
        </w:tabs>
        <w:ind w:left="426"/>
        <w:rPr>
          <w:rFonts w:ascii="Times New Roman" w:hAnsi="Times New Roman"/>
          <w:b/>
          <w:sz w:val="20"/>
          <w:szCs w:val="20"/>
        </w:rPr>
      </w:pPr>
    </w:p>
    <w:p w:rsidR="00047508" w:rsidRPr="00047508" w:rsidRDefault="00047508" w:rsidP="00047508">
      <w:pPr>
        <w:tabs>
          <w:tab w:val="left" w:pos="0"/>
        </w:tabs>
        <w:ind w:firstLine="709"/>
        <w:rPr>
          <w:b/>
          <w:sz w:val="20"/>
          <w:szCs w:val="20"/>
        </w:rPr>
      </w:pPr>
      <w:r w:rsidRPr="00047508">
        <w:rPr>
          <w:b/>
          <w:sz w:val="20"/>
          <w:szCs w:val="20"/>
        </w:rPr>
        <w:t>Статья 2.</w:t>
      </w:r>
    </w:p>
    <w:p w:rsidR="00047508" w:rsidRPr="00047508" w:rsidRDefault="00047508" w:rsidP="00931D54">
      <w:pPr>
        <w:pStyle w:val="af"/>
        <w:numPr>
          <w:ilvl w:val="0"/>
          <w:numId w:val="7"/>
        </w:numPr>
        <w:tabs>
          <w:tab w:val="left" w:pos="851"/>
          <w:tab w:val="left" w:pos="900"/>
          <w:tab w:val="left" w:pos="1134"/>
        </w:tabs>
        <w:spacing w:after="0" w:line="240" w:lineRule="auto"/>
        <w:ind w:left="0" w:firstLine="426"/>
        <w:jc w:val="both"/>
        <w:rPr>
          <w:rFonts w:ascii="Times New Roman" w:hAnsi="Times New Roman"/>
          <w:sz w:val="20"/>
          <w:szCs w:val="20"/>
        </w:rPr>
      </w:pPr>
      <w:r w:rsidRPr="00047508">
        <w:rPr>
          <w:rFonts w:ascii="Times New Roman" w:hAnsi="Times New Roman"/>
          <w:sz w:val="20"/>
          <w:szCs w:val="20"/>
        </w:rPr>
        <w:t>Настоящее решение опубликовать в информационном бюллетене Администрации МО «Поселок Айхал» Мирнинского района Республики Саха (Якутия) «Вестник Айхала» и разместить с приложениями на официальном сайте органа местного самоуправления МО «Поселок Айхал (мо-айхал.рф).</w:t>
      </w:r>
    </w:p>
    <w:p w:rsidR="00047508" w:rsidRPr="00047508" w:rsidRDefault="00047508" w:rsidP="00931D54">
      <w:pPr>
        <w:pStyle w:val="af"/>
        <w:numPr>
          <w:ilvl w:val="0"/>
          <w:numId w:val="7"/>
        </w:numPr>
        <w:tabs>
          <w:tab w:val="left" w:pos="851"/>
          <w:tab w:val="left" w:pos="900"/>
          <w:tab w:val="left" w:pos="1134"/>
        </w:tabs>
        <w:spacing w:after="0" w:line="240" w:lineRule="auto"/>
        <w:ind w:left="0" w:firstLine="426"/>
        <w:jc w:val="both"/>
        <w:rPr>
          <w:rFonts w:ascii="Times New Roman" w:hAnsi="Times New Roman"/>
          <w:sz w:val="20"/>
          <w:szCs w:val="20"/>
        </w:rPr>
      </w:pPr>
      <w:r w:rsidRPr="00047508">
        <w:rPr>
          <w:rFonts w:ascii="Times New Roman" w:hAnsi="Times New Roman"/>
          <w:sz w:val="20"/>
          <w:szCs w:val="20"/>
        </w:rPr>
        <w:t>Настоящее решение вступает в силу после его официального опубликования (обнародования).</w:t>
      </w:r>
    </w:p>
    <w:p w:rsidR="00047508" w:rsidRPr="00047508" w:rsidRDefault="00047508" w:rsidP="00931D54">
      <w:pPr>
        <w:pStyle w:val="af"/>
        <w:numPr>
          <w:ilvl w:val="0"/>
          <w:numId w:val="7"/>
        </w:numPr>
        <w:tabs>
          <w:tab w:val="left" w:pos="851"/>
          <w:tab w:val="left" w:pos="900"/>
          <w:tab w:val="left" w:pos="1134"/>
        </w:tabs>
        <w:spacing w:after="0" w:line="240" w:lineRule="auto"/>
        <w:ind w:left="0" w:firstLine="426"/>
        <w:jc w:val="both"/>
        <w:rPr>
          <w:rFonts w:ascii="Times New Roman" w:hAnsi="Times New Roman"/>
          <w:sz w:val="20"/>
          <w:szCs w:val="20"/>
        </w:rPr>
      </w:pPr>
      <w:r w:rsidRPr="00047508">
        <w:rPr>
          <w:rFonts w:ascii="Times New Roman" w:hAnsi="Times New Roman"/>
          <w:sz w:val="20"/>
          <w:szCs w:val="20"/>
        </w:rPr>
        <w:t>Контроль исполнения настоящего решения возложить на Комиссию по бюджету, налоговой политике, землепользованию, собственности.</w:t>
      </w:r>
    </w:p>
    <w:p w:rsidR="00047508" w:rsidRPr="00047508" w:rsidRDefault="00047508" w:rsidP="00047508">
      <w:pPr>
        <w:tabs>
          <w:tab w:val="left" w:pos="0"/>
          <w:tab w:val="left" w:pos="1134"/>
        </w:tabs>
        <w:jc w:val="both"/>
        <w:rPr>
          <w:sz w:val="20"/>
          <w:szCs w:val="20"/>
        </w:rPr>
      </w:pPr>
    </w:p>
    <w:tbl>
      <w:tblPr>
        <w:tblW w:w="5000" w:type="pct"/>
        <w:tblLook w:val="04A0"/>
      </w:tblPr>
      <w:tblGrid>
        <w:gridCol w:w="4786"/>
        <w:gridCol w:w="4786"/>
      </w:tblGrid>
      <w:tr w:rsidR="00047508" w:rsidRPr="00047508" w:rsidTr="00EE443B">
        <w:tc>
          <w:tcPr>
            <w:tcW w:w="2500" w:type="pct"/>
          </w:tcPr>
          <w:p w:rsidR="00047508" w:rsidRPr="00047508" w:rsidRDefault="00047508" w:rsidP="00EE443B">
            <w:pPr>
              <w:tabs>
                <w:tab w:val="left" w:pos="360"/>
              </w:tabs>
              <w:jc w:val="both"/>
              <w:rPr>
                <w:b/>
                <w:sz w:val="20"/>
                <w:szCs w:val="20"/>
              </w:rPr>
            </w:pPr>
            <w:r w:rsidRPr="00047508">
              <w:rPr>
                <w:b/>
                <w:sz w:val="20"/>
                <w:szCs w:val="20"/>
              </w:rPr>
              <w:t>Глава поселка</w:t>
            </w:r>
          </w:p>
          <w:p w:rsidR="00047508" w:rsidRPr="00047508" w:rsidRDefault="00047508" w:rsidP="00EE443B">
            <w:pPr>
              <w:tabs>
                <w:tab w:val="left" w:pos="360"/>
              </w:tabs>
              <w:jc w:val="both"/>
              <w:rPr>
                <w:b/>
                <w:sz w:val="20"/>
                <w:szCs w:val="20"/>
              </w:rPr>
            </w:pPr>
          </w:p>
          <w:p w:rsidR="00047508" w:rsidRPr="00047508" w:rsidRDefault="00047508" w:rsidP="00EE443B">
            <w:pPr>
              <w:tabs>
                <w:tab w:val="left" w:pos="360"/>
              </w:tabs>
              <w:jc w:val="both"/>
              <w:rPr>
                <w:b/>
                <w:sz w:val="20"/>
                <w:szCs w:val="20"/>
              </w:rPr>
            </w:pPr>
            <w:r w:rsidRPr="00047508">
              <w:rPr>
                <w:b/>
                <w:sz w:val="20"/>
                <w:szCs w:val="20"/>
              </w:rPr>
              <w:t>_______________________ Г.Ш. Петровская</w:t>
            </w:r>
          </w:p>
        </w:tc>
        <w:tc>
          <w:tcPr>
            <w:tcW w:w="2500" w:type="pct"/>
          </w:tcPr>
          <w:p w:rsidR="00047508" w:rsidRPr="00047508" w:rsidRDefault="00047508" w:rsidP="00EE443B">
            <w:pPr>
              <w:tabs>
                <w:tab w:val="left" w:pos="360"/>
              </w:tabs>
              <w:jc w:val="both"/>
              <w:rPr>
                <w:b/>
                <w:sz w:val="20"/>
                <w:szCs w:val="20"/>
              </w:rPr>
            </w:pPr>
            <w:r w:rsidRPr="00047508">
              <w:rPr>
                <w:b/>
                <w:sz w:val="20"/>
                <w:szCs w:val="20"/>
              </w:rPr>
              <w:t>Заместитель председателя</w:t>
            </w:r>
          </w:p>
          <w:p w:rsidR="00047508" w:rsidRPr="00047508" w:rsidRDefault="00047508" w:rsidP="00EE443B">
            <w:pPr>
              <w:tabs>
                <w:tab w:val="left" w:pos="360"/>
              </w:tabs>
              <w:jc w:val="both"/>
              <w:rPr>
                <w:b/>
                <w:sz w:val="20"/>
                <w:szCs w:val="20"/>
              </w:rPr>
            </w:pPr>
            <w:r w:rsidRPr="00047508">
              <w:rPr>
                <w:b/>
                <w:sz w:val="20"/>
                <w:szCs w:val="20"/>
              </w:rPr>
              <w:t>поселкового Совета депутатов</w:t>
            </w:r>
          </w:p>
          <w:p w:rsidR="00047508" w:rsidRPr="00047508" w:rsidRDefault="00047508" w:rsidP="00EE443B">
            <w:pPr>
              <w:tabs>
                <w:tab w:val="left" w:pos="360"/>
              </w:tabs>
              <w:jc w:val="both"/>
              <w:rPr>
                <w:b/>
                <w:sz w:val="20"/>
                <w:szCs w:val="20"/>
              </w:rPr>
            </w:pPr>
            <w:r w:rsidRPr="00047508">
              <w:rPr>
                <w:b/>
                <w:sz w:val="20"/>
                <w:szCs w:val="20"/>
              </w:rPr>
              <w:t>______________________ А.М. Бочаров</w:t>
            </w:r>
          </w:p>
        </w:tc>
      </w:tr>
    </w:tbl>
    <w:p w:rsidR="00047508" w:rsidRPr="00047508" w:rsidRDefault="00047508" w:rsidP="00047508">
      <w:pPr>
        <w:jc w:val="both"/>
        <w:rPr>
          <w:b/>
          <w:sz w:val="20"/>
          <w:szCs w:val="20"/>
        </w:rPr>
      </w:pPr>
    </w:p>
    <w:p w:rsidR="00047508" w:rsidRPr="00047508" w:rsidRDefault="00047508" w:rsidP="00047508">
      <w:pPr>
        <w:jc w:val="both"/>
        <w:rPr>
          <w:b/>
          <w:sz w:val="20"/>
          <w:szCs w:val="20"/>
        </w:rPr>
      </w:pPr>
    </w:p>
    <w:p w:rsidR="00047508" w:rsidRPr="00047508" w:rsidRDefault="00047508" w:rsidP="00047508">
      <w:pPr>
        <w:keepNext/>
        <w:jc w:val="center"/>
        <w:outlineLvl w:val="1"/>
        <w:rPr>
          <w:bCs/>
          <w:sz w:val="20"/>
          <w:szCs w:val="20"/>
        </w:rPr>
      </w:pPr>
      <w:r w:rsidRPr="00047508">
        <w:rPr>
          <w:bCs/>
          <w:sz w:val="20"/>
          <w:szCs w:val="20"/>
        </w:rPr>
        <w:t>РОССИЙСКАЯ ФЕДЕРАЦИЯ (РОССИЯ)</w:t>
      </w:r>
    </w:p>
    <w:p w:rsidR="00047508" w:rsidRPr="00047508" w:rsidRDefault="00047508" w:rsidP="00047508">
      <w:pPr>
        <w:jc w:val="center"/>
        <w:rPr>
          <w:sz w:val="20"/>
          <w:szCs w:val="20"/>
        </w:rPr>
      </w:pPr>
      <w:r w:rsidRPr="00047508">
        <w:rPr>
          <w:sz w:val="20"/>
          <w:szCs w:val="20"/>
        </w:rPr>
        <w:t>РЕСПУБЛИКА САХА (ЯКУТИЯ)</w:t>
      </w:r>
    </w:p>
    <w:p w:rsidR="00047508" w:rsidRPr="00047508" w:rsidRDefault="00047508" w:rsidP="00047508">
      <w:pPr>
        <w:jc w:val="center"/>
        <w:rPr>
          <w:sz w:val="20"/>
          <w:szCs w:val="20"/>
        </w:rPr>
      </w:pPr>
      <w:r w:rsidRPr="00047508">
        <w:rPr>
          <w:sz w:val="20"/>
          <w:szCs w:val="20"/>
        </w:rPr>
        <w:t>МИРНИНСКИЙ РАЙОН</w:t>
      </w:r>
    </w:p>
    <w:p w:rsidR="00047508" w:rsidRPr="00047508" w:rsidRDefault="00047508" w:rsidP="00047508">
      <w:pPr>
        <w:jc w:val="center"/>
        <w:rPr>
          <w:sz w:val="20"/>
          <w:szCs w:val="20"/>
        </w:rPr>
      </w:pPr>
      <w:r w:rsidRPr="00047508">
        <w:rPr>
          <w:sz w:val="20"/>
          <w:szCs w:val="20"/>
        </w:rPr>
        <w:t>МУНИЦИПАЛЬНОЕ ОБРАЗОВАНИЕ «ПОСЕЛОК АЙХАЛ»</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ПОСЕЛКОВЫЙ СОВЕТ ДЕПУТАТОВ</w:t>
      </w:r>
    </w:p>
    <w:p w:rsidR="00047508" w:rsidRPr="00047508" w:rsidRDefault="00047508" w:rsidP="00047508">
      <w:pPr>
        <w:jc w:val="center"/>
        <w:rPr>
          <w:sz w:val="20"/>
          <w:szCs w:val="20"/>
        </w:rPr>
      </w:pPr>
      <w:r w:rsidRPr="00047508">
        <w:rPr>
          <w:sz w:val="20"/>
          <w:szCs w:val="20"/>
          <w:lang w:val="en-US"/>
        </w:rPr>
        <w:t>XII</w:t>
      </w:r>
      <w:r w:rsidRPr="00047508">
        <w:rPr>
          <w:sz w:val="20"/>
          <w:szCs w:val="20"/>
        </w:rPr>
        <w:t xml:space="preserve"> СЕССИЯ</w:t>
      </w:r>
    </w:p>
    <w:p w:rsidR="00047508" w:rsidRPr="00047508" w:rsidRDefault="00047508" w:rsidP="00047508">
      <w:pPr>
        <w:jc w:val="center"/>
        <w:rPr>
          <w:bCs/>
          <w:sz w:val="20"/>
          <w:szCs w:val="20"/>
        </w:rPr>
      </w:pPr>
      <w:r w:rsidRPr="00047508">
        <w:rPr>
          <w:bCs/>
          <w:sz w:val="20"/>
          <w:szCs w:val="20"/>
        </w:rPr>
        <w:t>РЕШЕНИЕ</w:t>
      </w:r>
    </w:p>
    <w:p w:rsidR="00047508" w:rsidRPr="00047508" w:rsidRDefault="00047508" w:rsidP="00047508">
      <w:pPr>
        <w:jc w:val="center"/>
        <w:rPr>
          <w:bCs/>
          <w:sz w:val="20"/>
          <w:szCs w:val="20"/>
        </w:rPr>
      </w:pPr>
    </w:p>
    <w:tbl>
      <w:tblPr>
        <w:tblW w:w="0" w:type="auto"/>
        <w:tblLook w:val="04A0"/>
      </w:tblPr>
      <w:tblGrid>
        <w:gridCol w:w="4792"/>
        <w:gridCol w:w="4780"/>
      </w:tblGrid>
      <w:tr w:rsidR="00047508" w:rsidRPr="00047508" w:rsidTr="00EE443B">
        <w:tc>
          <w:tcPr>
            <w:tcW w:w="5210" w:type="dxa"/>
          </w:tcPr>
          <w:p w:rsidR="00047508" w:rsidRPr="00047508" w:rsidRDefault="00047508" w:rsidP="00EE443B">
            <w:pPr>
              <w:rPr>
                <w:bCs/>
                <w:sz w:val="20"/>
                <w:szCs w:val="20"/>
              </w:rPr>
            </w:pPr>
            <w:r w:rsidRPr="00047508">
              <w:rPr>
                <w:bCs/>
                <w:sz w:val="20"/>
                <w:szCs w:val="20"/>
              </w:rPr>
              <w:t>«</w:t>
            </w:r>
            <w:r w:rsidRPr="00047508">
              <w:rPr>
                <w:bCs/>
                <w:sz w:val="20"/>
                <w:szCs w:val="20"/>
                <w:lang w:val="en-US"/>
              </w:rPr>
              <w:t>24</w:t>
            </w:r>
            <w:r w:rsidRPr="00047508">
              <w:rPr>
                <w:bCs/>
                <w:sz w:val="20"/>
                <w:szCs w:val="20"/>
              </w:rPr>
              <w:t>» мая 2023 года</w:t>
            </w:r>
          </w:p>
        </w:tc>
        <w:tc>
          <w:tcPr>
            <w:tcW w:w="5211" w:type="dxa"/>
          </w:tcPr>
          <w:p w:rsidR="00047508" w:rsidRPr="00047508" w:rsidRDefault="00047508" w:rsidP="00EE443B">
            <w:pPr>
              <w:jc w:val="right"/>
              <w:rPr>
                <w:bCs/>
                <w:sz w:val="20"/>
                <w:szCs w:val="20"/>
              </w:rPr>
            </w:pPr>
            <w:r w:rsidRPr="00047508">
              <w:rPr>
                <w:sz w:val="20"/>
                <w:szCs w:val="20"/>
                <w:lang w:val="en-US"/>
              </w:rPr>
              <w:t>V</w:t>
            </w:r>
            <w:r w:rsidRPr="00047508">
              <w:rPr>
                <w:sz w:val="20"/>
                <w:szCs w:val="20"/>
              </w:rPr>
              <w:t xml:space="preserve"> - № 12-8  </w:t>
            </w:r>
          </w:p>
        </w:tc>
      </w:tr>
    </w:tbl>
    <w:p w:rsidR="00047508" w:rsidRPr="00047508" w:rsidRDefault="00047508" w:rsidP="00047508">
      <w:pPr>
        <w:tabs>
          <w:tab w:val="left" w:pos="142"/>
        </w:tabs>
        <w:rPr>
          <w:sz w:val="20"/>
          <w:szCs w:val="20"/>
        </w:rPr>
      </w:pPr>
    </w:p>
    <w:p w:rsidR="00047508" w:rsidRPr="00047508" w:rsidRDefault="00047508" w:rsidP="00047508">
      <w:pPr>
        <w:jc w:val="center"/>
        <w:rPr>
          <w:b/>
          <w:bCs/>
          <w:sz w:val="20"/>
          <w:szCs w:val="20"/>
        </w:rPr>
      </w:pPr>
      <w:r w:rsidRPr="00047508">
        <w:rPr>
          <w:b/>
          <w:sz w:val="20"/>
          <w:szCs w:val="20"/>
        </w:rPr>
        <w:t>О внесении изменений в План (Программу) приватизации</w:t>
      </w:r>
      <w:r w:rsidRPr="00047508">
        <w:rPr>
          <w:b/>
          <w:bCs/>
          <w:sz w:val="20"/>
          <w:szCs w:val="20"/>
        </w:rPr>
        <w:t xml:space="preserve"> муниципального имущества муниципального образования «Поселок Айхал» Мирнинского района Республики Саха (Якутия) на 2023 год и плановый период 2024 и 2025 год</w:t>
      </w:r>
    </w:p>
    <w:p w:rsidR="00047508" w:rsidRPr="00047508" w:rsidRDefault="00047508" w:rsidP="00047508">
      <w:pPr>
        <w:ind w:firstLine="567"/>
        <w:jc w:val="both"/>
        <w:rPr>
          <w:b/>
          <w:sz w:val="20"/>
          <w:szCs w:val="20"/>
        </w:rPr>
      </w:pPr>
    </w:p>
    <w:p w:rsidR="00047508" w:rsidRPr="00047508" w:rsidRDefault="00047508" w:rsidP="00047508">
      <w:pPr>
        <w:tabs>
          <w:tab w:val="left" w:pos="0"/>
        </w:tabs>
        <w:ind w:firstLine="567"/>
        <w:jc w:val="both"/>
        <w:rPr>
          <w:b/>
          <w:bCs/>
          <w:sz w:val="20"/>
          <w:szCs w:val="20"/>
        </w:rPr>
      </w:pPr>
      <w:r w:rsidRPr="00047508">
        <w:rPr>
          <w:sz w:val="20"/>
          <w:szCs w:val="20"/>
        </w:rPr>
        <w:t xml:space="preserve">Заслушав и обсудив информацию главного специалиста администрации МО «Поселок Айхал» по управлению муниципальным имуществом А.В. Бычкову, руководствуясь Положением о порядке приватизации муниципального имущества в муниципальном образовании «Поселок Айхал», утвержденного решением поселкового Совета депутатов от 30.01.2007 № 16-1, в редакции решений сессий Айхальского поселкового Совета от 02.02.2009 № 19-4, от 15.10.2009 № 24-8, от 21.12.2010 № 40-4, от 26.04.2011 № 44-17, от 19.05.2011 № 45-4; от 10.04.2012 № 54-13, от 29.11.2013г. </w:t>
      </w:r>
      <w:r w:rsidRPr="00047508">
        <w:rPr>
          <w:sz w:val="20"/>
          <w:szCs w:val="20"/>
          <w:lang w:val="en-US"/>
        </w:rPr>
        <w:t>III</w:t>
      </w:r>
      <w:r w:rsidRPr="00047508">
        <w:rPr>
          <w:sz w:val="20"/>
          <w:szCs w:val="20"/>
        </w:rPr>
        <w:t xml:space="preserve">-№ 13-10, от 24.01.2017 </w:t>
      </w:r>
      <w:r w:rsidRPr="00047508">
        <w:rPr>
          <w:sz w:val="20"/>
          <w:szCs w:val="20"/>
          <w:lang w:val="en-US"/>
        </w:rPr>
        <w:t>III</w:t>
      </w:r>
      <w:r w:rsidRPr="00047508">
        <w:rPr>
          <w:sz w:val="20"/>
          <w:szCs w:val="20"/>
        </w:rPr>
        <w:t xml:space="preserve">-№ 57-13 от 27.03.2018 </w:t>
      </w:r>
      <w:r w:rsidRPr="00047508">
        <w:rPr>
          <w:bCs/>
          <w:sz w:val="20"/>
          <w:szCs w:val="20"/>
          <w:lang w:val="en-US"/>
        </w:rPr>
        <w:t>IV</w:t>
      </w:r>
      <w:r w:rsidRPr="00047508">
        <w:rPr>
          <w:bCs/>
          <w:sz w:val="20"/>
          <w:szCs w:val="20"/>
        </w:rPr>
        <w:t xml:space="preserve">-№ 10-9, от 11.09.2018 </w:t>
      </w:r>
      <w:r w:rsidRPr="00047508">
        <w:rPr>
          <w:bCs/>
          <w:sz w:val="20"/>
          <w:szCs w:val="20"/>
          <w:lang w:val="en-US"/>
        </w:rPr>
        <w:t>IV</w:t>
      </w:r>
      <w:r w:rsidRPr="00047508">
        <w:rPr>
          <w:bCs/>
          <w:sz w:val="20"/>
          <w:szCs w:val="20"/>
        </w:rPr>
        <w:t xml:space="preserve">-№ 17-5, от 29.09.2019г. </w:t>
      </w:r>
      <w:r w:rsidRPr="00047508">
        <w:rPr>
          <w:bCs/>
          <w:sz w:val="20"/>
          <w:szCs w:val="20"/>
          <w:lang w:val="en-US"/>
        </w:rPr>
        <w:t>IV</w:t>
      </w:r>
      <w:r w:rsidRPr="00047508">
        <w:rPr>
          <w:bCs/>
          <w:sz w:val="20"/>
          <w:szCs w:val="20"/>
        </w:rPr>
        <w:t xml:space="preserve">-№ 33-4, от 25.11.2021 </w:t>
      </w:r>
      <w:r w:rsidRPr="00047508">
        <w:rPr>
          <w:bCs/>
          <w:sz w:val="20"/>
          <w:szCs w:val="20"/>
          <w:lang w:val="en-US"/>
        </w:rPr>
        <w:t>IV</w:t>
      </w:r>
      <w:r w:rsidRPr="00047508">
        <w:rPr>
          <w:bCs/>
          <w:sz w:val="20"/>
          <w:szCs w:val="20"/>
        </w:rPr>
        <w:t>-№68-4)</w:t>
      </w:r>
      <w:r w:rsidRPr="00047508">
        <w:rPr>
          <w:sz w:val="20"/>
          <w:szCs w:val="20"/>
        </w:rPr>
        <w:t xml:space="preserve">, заявления от ИП Аскаровой Л.Р. о реализации преимущественного права  на приобретение арендуемого муниципального имущества, </w:t>
      </w:r>
      <w:r w:rsidRPr="00047508">
        <w:rPr>
          <w:b/>
          <w:bCs/>
          <w:sz w:val="20"/>
          <w:szCs w:val="20"/>
        </w:rPr>
        <w:t>поселковый Совет депутатов решил:</w:t>
      </w:r>
    </w:p>
    <w:p w:rsidR="00047508" w:rsidRPr="00047508" w:rsidRDefault="00047508" w:rsidP="00931D54">
      <w:pPr>
        <w:numPr>
          <w:ilvl w:val="0"/>
          <w:numId w:val="25"/>
        </w:numPr>
        <w:ind w:left="-11" w:firstLine="567"/>
        <w:jc w:val="both"/>
        <w:rPr>
          <w:bCs/>
          <w:sz w:val="20"/>
          <w:szCs w:val="20"/>
        </w:rPr>
      </w:pPr>
      <w:r w:rsidRPr="00047508">
        <w:rPr>
          <w:sz w:val="20"/>
          <w:szCs w:val="20"/>
        </w:rPr>
        <w:lastRenderedPageBreak/>
        <w:t xml:space="preserve">Изложить План (Программу) приватизации муниципального имущества </w:t>
      </w:r>
      <w:r w:rsidRPr="00047508">
        <w:rPr>
          <w:bCs/>
          <w:sz w:val="20"/>
          <w:szCs w:val="20"/>
        </w:rPr>
        <w:t xml:space="preserve">муниципального образования «Поселок Айхал» Мирнинского района Республики Саха (Якутия) на 2023 год и плановый период 2024 и 2025 год, утвержден решением поселкового Совета депутатов от 22.11.2022г </w:t>
      </w:r>
      <w:r w:rsidRPr="00047508">
        <w:rPr>
          <w:bCs/>
          <w:sz w:val="20"/>
          <w:szCs w:val="20"/>
          <w:lang w:val="en-US"/>
        </w:rPr>
        <w:t>V</w:t>
      </w:r>
      <w:r w:rsidRPr="00047508">
        <w:rPr>
          <w:bCs/>
          <w:sz w:val="20"/>
          <w:szCs w:val="20"/>
        </w:rPr>
        <w:t>-№4-4, в новой редакции согласно приложению к настоявшему решению</w:t>
      </w:r>
      <w:r w:rsidRPr="00047508">
        <w:rPr>
          <w:sz w:val="20"/>
          <w:szCs w:val="20"/>
        </w:rPr>
        <w:t>.</w:t>
      </w:r>
    </w:p>
    <w:p w:rsidR="00047508" w:rsidRPr="00047508" w:rsidRDefault="00047508" w:rsidP="00931D54">
      <w:pPr>
        <w:numPr>
          <w:ilvl w:val="0"/>
          <w:numId w:val="25"/>
        </w:numPr>
        <w:tabs>
          <w:tab w:val="left" w:pos="1134"/>
        </w:tabs>
        <w:ind w:left="0" w:firstLine="567"/>
        <w:jc w:val="both"/>
        <w:rPr>
          <w:sz w:val="20"/>
          <w:szCs w:val="20"/>
        </w:rPr>
      </w:pPr>
      <w:r w:rsidRPr="00047508">
        <w:rPr>
          <w:sz w:val="20"/>
          <w:szCs w:val="20"/>
        </w:rPr>
        <w:t>Настоящее решение вступает в силу с момента его принятия.</w:t>
      </w:r>
    </w:p>
    <w:p w:rsidR="00047508" w:rsidRPr="00047508" w:rsidRDefault="00047508" w:rsidP="00931D54">
      <w:pPr>
        <w:numPr>
          <w:ilvl w:val="0"/>
          <w:numId w:val="25"/>
        </w:numPr>
        <w:tabs>
          <w:tab w:val="left" w:pos="1134"/>
        </w:tabs>
        <w:ind w:left="0" w:firstLine="567"/>
        <w:jc w:val="both"/>
        <w:rPr>
          <w:sz w:val="20"/>
          <w:szCs w:val="20"/>
        </w:rPr>
      </w:pPr>
      <w:r w:rsidRPr="00047508">
        <w:rPr>
          <w:sz w:val="20"/>
          <w:szCs w:val="20"/>
        </w:rPr>
        <w:t>Опубликовать (обнародовать) настоящее решение в информационном бюллетене «Вестник Айхала» и разместить на официальном сайте муниципального образования «Поселок Айхал» (</w:t>
      </w:r>
      <w:hyperlink r:id="rId29" w:history="1">
        <w:r w:rsidRPr="00047508">
          <w:rPr>
            <w:sz w:val="20"/>
            <w:szCs w:val="20"/>
          </w:rPr>
          <w:t>www.мо-айхал.рф</w:t>
        </w:r>
      </w:hyperlink>
      <w:r w:rsidRPr="00047508">
        <w:rPr>
          <w:sz w:val="20"/>
          <w:szCs w:val="20"/>
        </w:rPr>
        <w:t>).</w:t>
      </w:r>
    </w:p>
    <w:p w:rsidR="00047508" w:rsidRPr="00047508" w:rsidRDefault="00047508" w:rsidP="00931D54">
      <w:pPr>
        <w:numPr>
          <w:ilvl w:val="0"/>
          <w:numId w:val="25"/>
        </w:numPr>
        <w:tabs>
          <w:tab w:val="left" w:pos="1134"/>
        </w:tabs>
        <w:ind w:left="0" w:firstLine="567"/>
        <w:jc w:val="both"/>
        <w:rPr>
          <w:sz w:val="20"/>
          <w:szCs w:val="20"/>
        </w:rPr>
      </w:pPr>
      <w:r w:rsidRPr="00047508">
        <w:rPr>
          <w:sz w:val="20"/>
          <w:szCs w:val="20"/>
        </w:rPr>
        <w:t>Контроль исполнения настоящего решения возложить на Главу поселка, Комиссию по бюджету, налоговой политике, землепользованию, собственности.</w:t>
      </w:r>
    </w:p>
    <w:p w:rsidR="00047508" w:rsidRPr="00047508" w:rsidRDefault="00047508" w:rsidP="00047508">
      <w:pPr>
        <w:tabs>
          <w:tab w:val="left" w:pos="0"/>
          <w:tab w:val="left" w:pos="1134"/>
        </w:tabs>
        <w:jc w:val="both"/>
        <w:rPr>
          <w:sz w:val="20"/>
          <w:szCs w:val="20"/>
        </w:rPr>
      </w:pPr>
    </w:p>
    <w:tbl>
      <w:tblPr>
        <w:tblW w:w="5000" w:type="pct"/>
        <w:tblLook w:val="04A0"/>
      </w:tblPr>
      <w:tblGrid>
        <w:gridCol w:w="4786"/>
        <w:gridCol w:w="4786"/>
      </w:tblGrid>
      <w:tr w:rsidR="00047508" w:rsidRPr="00047508" w:rsidTr="00EE443B">
        <w:tc>
          <w:tcPr>
            <w:tcW w:w="2500" w:type="pct"/>
          </w:tcPr>
          <w:p w:rsidR="00047508" w:rsidRPr="00047508" w:rsidRDefault="00047508" w:rsidP="00EE443B">
            <w:pPr>
              <w:tabs>
                <w:tab w:val="left" w:pos="360"/>
              </w:tabs>
              <w:jc w:val="both"/>
              <w:rPr>
                <w:b/>
                <w:sz w:val="20"/>
                <w:szCs w:val="20"/>
              </w:rPr>
            </w:pPr>
            <w:r w:rsidRPr="00047508">
              <w:rPr>
                <w:b/>
                <w:sz w:val="20"/>
                <w:szCs w:val="20"/>
              </w:rPr>
              <w:t>Глава поселка</w:t>
            </w:r>
          </w:p>
          <w:p w:rsidR="00047508" w:rsidRPr="00047508" w:rsidRDefault="00047508" w:rsidP="00EE443B">
            <w:pPr>
              <w:tabs>
                <w:tab w:val="left" w:pos="360"/>
              </w:tabs>
              <w:jc w:val="both"/>
              <w:rPr>
                <w:b/>
                <w:sz w:val="20"/>
                <w:szCs w:val="20"/>
              </w:rPr>
            </w:pPr>
          </w:p>
          <w:p w:rsidR="00047508" w:rsidRPr="00047508" w:rsidRDefault="00047508" w:rsidP="00EE443B">
            <w:pPr>
              <w:tabs>
                <w:tab w:val="left" w:pos="360"/>
              </w:tabs>
              <w:jc w:val="both"/>
              <w:rPr>
                <w:b/>
                <w:sz w:val="20"/>
                <w:szCs w:val="20"/>
              </w:rPr>
            </w:pPr>
            <w:r w:rsidRPr="00047508">
              <w:rPr>
                <w:b/>
                <w:sz w:val="20"/>
                <w:szCs w:val="20"/>
              </w:rPr>
              <w:t>_______________________ Г.Ш. Петровская</w:t>
            </w:r>
          </w:p>
        </w:tc>
        <w:tc>
          <w:tcPr>
            <w:tcW w:w="2500" w:type="pct"/>
          </w:tcPr>
          <w:p w:rsidR="00047508" w:rsidRPr="00047508" w:rsidRDefault="00047508" w:rsidP="00EE443B">
            <w:pPr>
              <w:tabs>
                <w:tab w:val="left" w:pos="360"/>
              </w:tabs>
              <w:jc w:val="both"/>
              <w:rPr>
                <w:b/>
                <w:sz w:val="20"/>
                <w:szCs w:val="20"/>
              </w:rPr>
            </w:pPr>
            <w:r w:rsidRPr="00047508">
              <w:rPr>
                <w:b/>
                <w:sz w:val="20"/>
                <w:szCs w:val="20"/>
              </w:rPr>
              <w:t>Заместитель председателя</w:t>
            </w:r>
          </w:p>
          <w:p w:rsidR="00047508" w:rsidRPr="00047508" w:rsidRDefault="00047508" w:rsidP="00EE443B">
            <w:pPr>
              <w:tabs>
                <w:tab w:val="left" w:pos="360"/>
              </w:tabs>
              <w:jc w:val="both"/>
              <w:rPr>
                <w:b/>
                <w:sz w:val="20"/>
                <w:szCs w:val="20"/>
              </w:rPr>
            </w:pPr>
            <w:r w:rsidRPr="00047508">
              <w:rPr>
                <w:b/>
                <w:sz w:val="20"/>
                <w:szCs w:val="20"/>
              </w:rPr>
              <w:t>поселкового Совета депутатов</w:t>
            </w:r>
          </w:p>
          <w:p w:rsidR="00047508" w:rsidRPr="00047508" w:rsidRDefault="00047508" w:rsidP="00EE443B">
            <w:pPr>
              <w:tabs>
                <w:tab w:val="left" w:pos="360"/>
              </w:tabs>
              <w:jc w:val="both"/>
              <w:rPr>
                <w:b/>
                <w:sz w:val="20"/>
                <w:szCs w:val="20"/>
              </w:rPr>
            </w:pPr>
          </w:p>
          <w:p w:rsidR="00047508" w:rsidRPr="00047508" w:rsidRDefault="00047508" w:rsidP="00EE443B">
            <w:pPr>
              <w:tabs>
                <w:tab w:val="left" w:pos="360"/>
              </w:tabs>
              <w:jc w:val="both"/>
              <w:rPr>
                <w:b/>
                <w:sz w:val="20"/>
                <w:szCs w:val="20"/>
              </w:rPr>
            </w:pPr>
            <w:r w:rsidRPr="00047508">
              <w:rPr>
                <w:b/>
                <w:sz w:val="20"/>
                <w:szCs w:val="20"/>
              </w:rPr>
              <w:t>______________________ А.М. Бочаров</w:t>
            </w:r>
          </w:p>
        </w:tc>
      </w:tr>
    </w:tbl>
    <w:p w:rsidR="00047508" w:rsidRPr="00047508" w:rsidRDefault="00047508" w:rsidP="00047508">
      <w:pPr>
        <w:jc w:val="right"/>
        <w:rPr>
          <w:sz w:val="20"/>
          <w:szCs w:val="20"/>
        </w:rPr>
      </w:pPr>
    </w:p>
    <w:p w:rsidR="00047508" w:rsidRPr="00047508" w:rsidRDefault="00047508" w:rsidP="00047508">
      <w:pPr>
        <w:keepNext/>
        <w:jc w:val="right"/>
        <w:outlineLvl w:val="1"/>
        <w:rPr>
          <w:bCs/>
          <w:sz w:val="20"/>
          <w:szCs w:val="20"/>
        </w:rPr>
      </w:pPr>
    </w:p>
    <w:p w:rsidR="00047508" w:rsidRPr="00047508" w:rsidRDefault="00047508" w:rsidP="00047508">
      <w:pPr>
        <w:keepNext/>
        <w:jc w:val="center"/>
        <w:outlineLvl w:val="1"/>
        <w:rPr>
          <w:bCs/>
          <w:sz w:val="20"/>
          <w:szCs w:val="20"/>
        </w:rPr>
      </w:pPr>
      <w:r w:rsidRPr="00047508">
        <w:rPr>
          <w:bCs/>
          <w:sz w:val="20"/>
          <w:szCs w:val="20"/>
        </w:rPr>
        <w:t>РОССИЙСКАЯ ФЕДЕРАЦИЯ (РОССИЯ)</w:t>
      </w:r>
    </w:p>
    <w:p w:rsidR="00047508" w:rsidRPr="00047508" w:rsidRDefault="00047508" w:rsidP="00047508">
      <w:pPr>
        <w:jc w:val="center"/>
        <w:rPr>
          <w:sz w:val="20"/>
          <w:szCs w:val="20"/>
        </w:rPr>
      </w:pPr>
      <w:r w:rsidRPr="00047508">
        <w:rPr>
          <w:sz w:val="20"/>
          <w:szCs w:val="20"/>
        </w:rPr>
        <w:t>РЕСПУБЛИКА САХА (ЯКУТИЯ)</w:t>
      </w:r>
    </w:p>
    <w:p w:rsidR="00047508" w:rsidRPr="00047508" w:rsidRDefault="00047508" w:rsidP="00047508">
      <w:pPr>
        <w:jc w:val="center"/>
        <w:rPr>
          <w:sz w:val="20"/>
          <w:szCs w:val="20"/>
        </w:rPr>
      </w:pPr>
      <w:r w:rsidRPr="00047508">
        <w:rPr>
          <w:sz w:val="20"/>
          <w:szCs w:val="20"/>
        </w:rPr>
        <w:t>МИРНИНСКИЙ РАЙОН</w:t>
      </w:r>
    </w:p>
    <w:p w:rsidR="00047508" w:rsidRPr="00047508" w:rsidRDefault="00047508" w:rsidP="00047508">
      <w:pPr>
        <w:jc w:val="center"/>
        <w:rPr>
          <w:sz w:val="20"/>
          <w:szCs w:val="20"/>
        </w:rPr>
      </w:pPr>
      <w:r w:rsidRPr="00047508">
        <w:rPr>
          <w:sz w:val="20"/>
          <w:szCs w:val="20"/>
        </w:rPr>
        <w:t>МУНИЦИПАЛЬНОЕ ОБРАЗОВАНИЕ «ПОСЕЛОК АЙХАЛ»</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ПОСЕЛКОВЫЙ СОВЕТ ДЕПУТАТОВ</w:t>
      </w:r>
    </w:p>
    <w:p w:rsidR="00047508" w:rsidRPr="00047508" w:rsidRDefault="00047508" w:rsidP="00047508">
      <w:pPr>
        <w:jc w:val="center"/>
        <w:rPr>
          <w:sz w:val="20"/>
          <w:szCs w:val="20"/>
        </w:rPr>
      </w:pPr>
      <w:r w:rsidRPr="00047508">
        <w:rPr>
          <w:sz w:val="20"/>
          <w:szCs w:val="20"/>
          <w:lang w:val="en-US"/>
        </w:rPr>
        <w:t>XII</w:t>
      </w:r>
      <w:r w:rsidRPr="00047508">
        <w:rPr>
          <w:sz w:val="20"/>
          <w:szCs w:val="20"/>
        </w:rPr>
        <w:t xml:space="preserve"> СЕССИЯ</w:t>
      </w:r>
    </w:p>
    <w:p w:rsidR="00047508" w:rsidRPr="00047508" w:rsidRDefault="00047508" w:rsidP="00047508">
      <w:pPr>
        <w:jc w:val="center"/>
        <w:rPr>
          <w:bCs/>
          <w:sz w:val="20"/>
          <w:szCs w:val="20"/>
        </w:rPr>
      </w:pPr>
      <w:r w:rsidRPr="00047508">
        <w:rPr>
          <w:bCs/>
          <w:sz w:val="20"/>
          <w:szCs w:val="20"/>
        </w:rPr>
        <w:t>РЕШЕНИЕ</w:t>
      </w:r>
    </w:p>
    <w:p w:rsidR="00047508" w:rsidRPr="00047508" w:rsidRDefault="00047508" w:rsidP="00047508">
      <w:pPr>
        <w:jc w:val="center"/>
        <w:rPr>
          <w:bCs/>
          <w:sz w:val="20"/>
          <w:szCs w:val="20"/>
        </w:rPr>
      </w:pPr>
    </w:p>
    <w:tbl>
      <w:tblPr>
        <w:tblW w:w="0" w:type="auto"/>
        <w:tblLook w:val="04A0"/>
      </w:tblPr>
      <w:tblGrid>
        <w:gridCol w:w="4792"/>
        <w:gridCol w:w="4780"/>
      </w:tblGrid>
      <w:tr w:rsidR="00047508" w:rsidRPr="00047508" w:rsidTr="00EE443B">
        <w:tc>
          <w:tcPr>
            <w:tcW w:w="5210" w:type="dxa"/>
          </w:tcPr>
          <w:p w:rsidR="00047508" w:rsidRPr="00047508" w:rsidRDefault="00047508" w:rsidP="00EE443B">
            <w:pPr>
              <w:rPr>
                <w:bCs/>
                <w:sz w:val="20"/>
                <w:szCs w:val="20"/>
              </w:rPr>
            </w:pPr>
            <w:r w:rsidRPr="00047508">
              <w:rPr>
                <w:bCs/>
                <w:sz w:val="20"/>
                <w:szCs w:val="20"/>
              </w:rPr>
              <w:t>«</w:t>
            </w:r>
            <w:r w:rsidRPr="00047508">
              <w:rPr>
                <w:bCs/>
                <w:sz w:val="20"/>
                <w:szCs w:val="20"/>
                <w:lang w:val="en-US"/>
              </w:rPr>
              <w:t>24</w:t>
            </w:r>
            <w:r w:rsidRPr="00047508">
              <w:rPr>
                <w:bCs/>
                <w:sz w:val="20"/>
                <w:szCs w:val="20"/>
              </w:rPr>
              <w:t>» мая 2023 года</w:t>
            </w:r>
          </w:p>
        </w:tc>
        <w:tc>
          <w:tcPr>
            <w:tcW w:w="5211" w:type="dxa"/>
          </w:tcPr>
          <w:p w:rsidR="00047508" w:rsidRPr="00047508" w:rsidRDefault="00047508" w:rsidP="00EE443B">
            <w:pPr>
              <w:jc w:val="right"/>
              <w:rPr>
                <w:bCs/>
                <w:sz w:val="20"/>
                <w:szCs w:val="20"/>
              </w:rPr>
            </w:pPr>
            <w:r w:rsidRPr="00047508">
              <w:rPr>
                <w:sz w:val="20"/>
                <w:szCs w:val="20"/>
                <w:lang w:val="en-US"/>
              </w:rPr>
              <w:t>V</w:t>
            </w:r>
            <w:r w:rsidRPr="00047508">
              <w:rPr>
                <w:sz w:val="20"/>
                <w:szCs w:val="20"/>
              </w:rPr>
              <w:t xml:space="preserve"> - № 12-9  </w:t>
            </w:r>
          </w:p>
        </w:tc>
      </w:tr>
    </w:tbl>
    <w:p w:rsidR="00047508" w:rsidRPr="00047508" w:rsidRDefault="00047508" w:rsidP="00047508">
      <w:pPr>
        <w:tabs>
          <w:tab w:val="left" w:pos="142"/>
        </w:tabs>
        <w:rPr>
          <w:sz w:val="20"/>
          <w:szCs w:val="20"/>
        </w:rPr>
      </w:pPr>
    </w:p>
    <w:p w:rsidR="00047508" w:rsidRPr="00047508" w:rsidRDefault="00047508" w:rsidP="00047508">
      <w:pPr>
        <w:jc w:val="center"/>
        <w:rPr>
          <w:b/>
          <w:sz w:val="20"/>
          <w:szCs w:val="20"/>
        </w:rPr>
      </w:pPr>
      <w:r w:rsidRPr="00047508">
        <w:rPr>
          <w:b/>
          <w:sz w:val="20"/>
          <w:szCs w:val="20"/>
        </w:rPr>
        <w:t xml:space="preserve">О принятии в муниципальную собственность </w:t>
      </w:r>
    </w:p>
    <w:p w:rsidR="00047508" w:rsidRPr="00047508" w:rsidRDefault="00047508" w:rsidP="00047508">
      <w:pPr>
        <w:jc w:val="center"/>
        <w:rPr>
          <w:b/>
          <w:sz w:val="20"/>
          <w:szCs w:val="20"/>
        </w:rPr>
      </w:pPr>
      <w:r w:rsidRPr="00047508">
        <w:rPr>
          <w:b/>
          <w:sz w:val="20"/>
          <w:szCs w:val="20"/>
        </w:rPr>
        <w:t xml:space="preserve">МО «Поселок Айхал» движимого имущества </w:t>
      </w:r>
    </w:p>
    <w:p w:rsidR="00047508" w:rsidRPr="00047508" w:rsidRDefault="00047508" w:rsidP="00047508">
      <w:pPr>
        <w:jc w:val="center"/>
        <w:rPr>
          <w:sz w:val="20"/>
          <w:szCs w:val="20"/>
        </w:rPr>
      </w:pPr>
    </w:p>
    <w:p w:rsidR="00047508" w:rsidRPr="00047508" w:rsidRDefault="00047508" w:rsidP="00047508">
      <w:pPr>
        <w:ind w:firstLine="567"/>
        <w:jc w:val="both"/>
        <w:rPr>
          <w:b/>
          <w:sz w:val="20"/>
          <w:szCs w:val="20"/>
        </w:rPr>
      </w:pPr>
      <w:r w:rsidRPr="00047508">
        <w:rPr>
          <w:sz w:val="20"/>
          <w:szCs w:val="20"/>
        </w:rPr>
        <w:t xml:space="preserve">На основании договора безвозмездной передачи от АК «АЛРОСА» (ПАО) о передаче в муниципальную собственность транспортного средства, в соответствии с Федеральным законом от 06.10.2003 года №131-ФЗ «Об общих принципах организации местного самоуправления в Российской Федерации», Положения «О владении, пользовании и распоряжении муниципальным имуществом муниципального образования «Поселок Айхал» Мирнинского района Республики Саха (Якутия) утвержден решением поселкового Совета депутатов от 11.09.2018г </w:t>
      </w:r>
      <w:r w:rsidRPr="00047508">
        <w:rPr>
          <w:sz w:val="20"/>
          <w:szCs w:val="20"/>
          <w:lang w:val="en-US"/>
        </w:rPr>
        <w:t>IV</w:t>
      </w:r>
      <w:r w:rsidRPr="00047508">
        <w:rPr>
          <w:sz w:val="20"/>
          <w:szCs w:val="20"/>
        </w:rPr>
        <w:t xml:space="preserve">-17-7 (с последующими изменениями и дополнениями), Уставом МО «Поселок Айхал» Мирнинского района Республики Саха (Якутия), </w:t>
      </w:r>
      <w:r w:rsidRPr="00047508">
        <w:rPr>
          <w:b/>
          <w:sz w:val="20"/>
          <w:szCs w:val="20"/>
        </w:rPr>
        <w:t>поселковый Совет депутатов  решил:</w:t>
      </w:r>
    </w:p>
    <w:p w:rsidR="00047508" w:rsidRPr="00047508" w:rsidRDefault="00047508" w:rsidP="00047508">
      <w:pPr>
        <w:rPr>
          <w:sz w:val="20"/>
          <w:szCs w:val="20"/>
        </w:rPr>
      </w:pPr>
    </w:p>
    <w:p w:rsidR="00047508" w:rsidRPr="00047508" w:rsidRDefault="00047508" w:rsidP="00931D54">
      <w:pPr>
        <w:pStyle w:val="af"/>
        <w:numPr>
          <w:ilvl w:val="0"/>
          <w:numId w:val="26"/>
        </w:numPr>
        <w:spacing w:after="0" w:line="240" w:lineRule="auto"/>
        <w:jc w:val="both"/>
        <w:rPr>
          <w:rFonts w:ascii="Times New Roman" w:hAnsi="Times New Roman"/>
          <w:sz w:val="20"/>
          <w:szCs w:val="20"/>
        </w:rPr>
      </w:pPr>
      <w:r w:rsidRPr="00047508">
        <w:rPr>
          <w:rFonts w:ascii="Times New Roman" w:hAnsi="Times New Roman"/>
          <w:sz w:val="20"/>
          <w:szCs w:val="20"/>
        </w:rPr>
        <w:t>Принять по договору безвозмездной передачи от АК «АЛРОСА» (ПАО) в муниципальную собственность МО «Поселок Айхал» транспортное средство согласно приложению к настоящему решению.</w:t>
      </w:r>
    </w:p>
    <w:p w:rsidR="00047508" w:rsidRPr="00047508" w:rsidRDefault="00047508" w:rsidP="00931D54">
      <w:pPr>
        <w:pStyle w:val="af"/>
        <w:numPr>
          <w:ilvl w:val="0"/>
          <w:numId w:val="26"/>
        </w:numPr>
        <w:autoSpaceDE w:val="0"/>
        <w:autoSpaceDN w:val="0"/>
        <w:adjustRightInd w:val="0"/>
        <w:spacing w:after="0" w:line="240" w:lineRule="auto"/>
        <w:jc w:val="both"/>
        <w:rPr>
          <w:rFonts w:ascii="Times New Roman" w:hAnsi="Times New Roman"/>
          <w:sz w:val="20"/>
          <w:szCs w:val="20"/>
        </w:rPr>
      </w:pPr>
      <w:r w:rsidRPr="00047508">
        <w:rPr>
          <w:rFonts w:ascii="Times New Roman" w:hAnsi="Times New Roman"/>
          <w:sz w:val="20"/>
          <w:szCs w:val="20"/>
        </w:rPr>
        <w:t>Настоящее решение вступает в силу с даты принятия.</w:t>
      </w:r>
    </w:p>
    <w:p w:rsidR="00047508" w:rsidRPr="00047508" w:rsidRDefault="00047508" w:rsidP="00931D54">
      <w:pPr>
        <w:pStyle w:val="af"/>
        <w:numPr>
          <w:ilvl w:val="0"/>
          <w:numId w:val="26"/>
        </w:numPr>
        <w:autoSpaceDE w:val="0"/>
        <w:autoSpaceDN w:val="0"/>
        <w:adjustRightInd w:val="0"/>
        <w:spacing w:after="0" w:line="240" w:lineRule="auto"/>
        <w:jc w:val="both"/>
        <w:rPr>
          <w:rFonts w:ascii="Times New Roman" w:hAnsi="Times New Roman"/>
          <w:sz w:val="20"/>
          <w:szCs w:val="20"/>
        </w:rPr>
      </w:pPr>
      <w:r w:rsidRPr="00047508">
        <w:rPr>
          <w:rFonts w:ascii="Times New Roman" w:hAnsi="Times New Roman"/>
          <w:sz w:val="20"/>
          <w:szCs w:val="20"/>
        </w:rPr>
        <w:t>Контроль за исполнением настоящего решения возложить на Главу поселка.</w:t>
      </w:r>
    </w:p>
    <w:p w:rsidR="00047508" w:rsidRPr="00047508" w:rsidRDefault="00047508" w:rsidP="00047508">
      <w:pPr>
        <w:tabs>
          <w:tab w:val="left" w:pos="0"/>
          <w:tab w:val="left" w:pos="1134"/>
        </w:tabs>
        <w:jc w:val="both"/>
        <w:rPr>
          <w:sz w:val="20"/>
          <w:szCs w:val="20"/>
        </w:rPr>
      </w:pPr>
    </w:p>
    <w:tbl>
      <w:tblPr>
        <w:tblW w:w="5000" w:type="pct"/>
        <w:tblLook w:val="04A0"/>
      </w:tblPr>
      <w:tblGrid>
        <w:gridCol w:w="9572"/>
      </w:tblGrid>
      <w:tr w:rsidR="00047508" w:rsidRPr="00047508" w:rsidTr="00EE443B">
        <w:tc>
          <w:tcPr>
            <w:tcW w:w="5000" w:type="pct"/>
          </w:tcPr>
          <w:p w:rsidR="00047508" w:rsidRPr="00047508" w:rsidRDefault="00047508" w:rsidP="00EE443B">
            <w:pPr>
              <w:tabs>
                <w:tab w:val="left" w:pos="360"/>
              </w:tabs>
              <w:jc w:val="both"/>
              <w:rPr>
                <w:b/>
                <w:sz w:val="20"/>
                <w:szCs w:val="20"/>
              </w:rPr>
            </w:pPr>
            <w:r w:rsidRPr="00047508">
              <w:rPr>
                <w:b/>
                <w:sz w:val="20"/>
                <w:szCs w:val="20"/>
              </w:rPr>
              <w:t>Заместитель председателя</w:t>
            </w:r>
          </w:p>
          <w:p w:rsidR="00047508" w:rsidRPr="00047508" w:rsidRDefault="00047508" w:rsidP="00EE443B">
            <w:pPr>
              <w:tabs>
                <w:tab w:val="left" w:pos="360"/>
              </w:tabs>
              <w:jc w:val="both"/>
              <w:rPr>
                <w:b/>
                <w:sz w:val="20"/>
                <w:szCs w:val="20"/>
              </w:rPr>
            </w:pPr>
            <w:r w:rsidRPr="00047508">
              <w:rPr>
                <w:b/>
                <w:sz w:val="20"/>
                <w:szCs w:val="20"/>
              </w:rPr>
              <w:t>поселкового Совета депутатов                                                                             А.М. Бочаров</w:t>
            </w:r>
          </w:p>
        </w:tc>
      </w:tr>
    </w:tbl>
    <w:p w:rsidR="00047508" w:rsidRPr="00047508" w:rsidRDefault="00047508" w:rsidP="00047508">
      <w:pPr>
        <w:tabs>
          <w:tab w:val="left" w:pos="360"/>
        </w:tabs>
        <w:rPr>
          <w:b/>
          <w:sz w:val="20"/>
          <w:szCs w:val="20"/>
        </w:rPr>
      </w:pPr>
    </w:p>
    <w:p w:rsidR="00047508" w:rsidRPr="00047508" w:rsidRDefault="00047508" w:rsidP="00047508">
      <w:pPr>
        <w:tabs>
          <w:tab w:val="left" w:pos="360"/>
        </w:tabs>
        <w:jc w:val="right"/>
        <w:rPr>
          <w:sz w:val="20"/>
          <w:szCs w:val="20"/>
        </w:rPr>
      </w:pPr>
      <w:r w:rsidRPr="00047508">
        <w:rPr>
          <w:sz w:val="20"/>
          <w:szCs w:val="20"/>
        </w:rPr>
        <w:t>Приложение №1</w:t>
      </w:r>
    </w:p>
    <w:p w:rsidR="00047508" w:rsidRPr="00047508" w:rsidRDefault="00047508" w:rsidP="00047508">
      <w:pPr>
        <w:tabs>
          <w:tab w:val="left" w:pos="360"/>
        </w:tabs>
        <w:jc w:val="right"/>
        <w:rPr>
          <w:sz w:val="20"/>
          <w:szCs w:val="20"/>
        </w:rPr>
      </w:pPr>
      <w:r w:rsidRPr="00047508">
        <w:rPr>
          <w:sz w:val="20"/>
          <w:szCs w:val="20"/>
        </w:rPr>
        <w:t>К решению сессии поселкового Совета депутатов</w:t>
      </w:r>
    </w:p>
    <w:p w:rsidR="00047508" w:rsidRPr="00047508" w:rsidRDefault="00047508" w:rsidP="00047508">
      <w:pPr>
        <w:tabs>
          <w:tab w:val="left" w:pos="360"/>
        </w:tabs>
        <w:jc w:val="right"/>
        <w:rPr>
          <w:sz w:val="20"/>
          <w:szCs w:val="20"/>
        </w:rPr>
      </w:pPr>
      <w:r w:rsidRPr="00047508">
        <w:rPr>
          <w:sz w:val="20"/>
          <w:szCs w:val="20"/>
        </w:rPr>
        <w:t xml:space="preserve">От 24 мая 2023 года </w:t>
      </w:r>
      <w:r w:rsidRPr="00047508">
        <w:rPr>
          <w:sz w:val="20"/>
          <w:szCs w:val="20"/>
          <w:lang w:val="en-US"/>
        </w:rPr>
        <w:t>V</w:t>
      </w:r>
      <w:r w:rsidRPr="00047508">
        <w:rPr>
          <w:sz w:val="20"/>
          <w:szCs w:val="20"/>
        </w:rPr>
        <w:t>-№ 12-10</w:t>
      </w:r>
    </w:p>
    <w:p w:rsidR="00047508" w:rsidRPr="00047508" w:rsidRDefault="00047508" w:rsidP="00047508">
      <w:pPr>
        <w:tabs>
          <w:tab w:val="left" w:pos="360"/>
        </w:tabs>
        <w:rPr>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4"/>
        <w:gridCol w:w="1719"/>
        <w:gridCol w:w="1069"/>
        <w:gridCol w:w="1335"/>
        <w:gridCol w:w="1565"/>
        <w:gridCol w:w="1544"/>
        <w:gridCol w:w="979"/>
        <w:gridCol w:w="1134"/>
      </w:tblGrid>
      <w:tr w:rsidR="00047508" w:rsidRPr="00047508" w:rsidTr="00EE443B">
        <w:trPr>
          <w:trHeight w:val="753"/>
        </w:trPr>
        <w:tc>
          <w:tcPr>
            <w:tcW w:w="544" w:type="dxa"/>
          </w:tcPr>
          <w:p w:rsidR="00047508" w:rsidRPr="00047508" w:rsidRDefault="00047508" w:rsidP="00EE443B">
            <w:pPr>
              <w:tabs>
                <w:tab w:val="left" w:pos="360"/>
              </w:tabs>
              <w:ind w:right="-49"/>
              <w:jc w:val="center"/>
              <w:rPr>
                <w:sz w:val="20"/>
                <w:szCs w:val="20"/>
              </w:rPr>
            </w:pPr>
            <w:r w:rsidRPr="00047508">
              <w:rPr>
                <w:sz w:val="20"/>
                <w:szCs w:val="20"/>
              </w:rPr>
              <w:t>№ п/п</w:t>
            </w:r>
          </w:p>
        </w:tc>
        <w:tc>
          <w:tcPr>
            <w:tcW w:w="1719" w:type="dxa"/>
          </w:tcPr>
          <w:p w:rsidR="00047508" w:rsidRPr="00047508" w:rsidRDefault="00047508" w:rsidP="00EE443B">
            <w:pPr>
              <w:tabs>
                <w:tab w:val="left" w:pos="360"/>
              </w:tabs>
              <w:jc w:val="center"/>
              <w:rPr>
                <w:sz w:val="20"/>
                <w:szCs w:val="20"/>
              </w:rPr>
            </w:pPr>
            <w:r w:rsidRPr="00047508">
              <w:rPr>
                <w:sz w:val="20"/>
                <w:szCs w:val="20"/>
              </w:rPr>
              <w:t>Наименование объекта</w:t>
            </w:r>
          </w:p>
        </w:tc>
        <w:tc>
          <w:tcPr>
            <w:tcW w:w="1069" w:type="dxa"/>
          </w:tcPr>
          <w:p w:rsidR="00047508" w:rsidRPr="00047508" w:rsidRDefault="00047508" w:rsidP="00EE443B">
            <w:pPr>
              <w:tabs>
                <w:tab w:val="left" w:pos="360"/>
              </w:tabs>
              <w:jc w:val="center"/>
              <w:rPr>
                <w:sz w:val="20"/>
                <w:szCs w:val="20"/>
              </w:rPr>
            </w:pPr>
            <w:r w:rsidRPr="00047508">
              <w:rPr>
                <w:sz w:val="20"/>
                <w:szCs w:val="20"/>
              </w:rPr>
              <w:t>Год выпуска</w:t>
            </w:r>
          </w:p>
        </w:tc>
        <w:tc>
          <w:tcPr>
            <w:tcW w:w="1335" w:type="dxa"/>
          </w:tcPr>
          <w:p w:rsidR="00047508" w:rsidRPr="00047508" w:rsidRDefault="00047508" w:rsidP="00EE443B">
            <w:pPr>
              <w:tabs>
                <w:tab w:val="left" w:pos="360"/>
              </w:tabs>
              <w:jc w:val="center"/>
              <w:rPr>
                <w:sz w:val="20"/>
                <w:szCs w:val="20"/>
              </w:rPr>
            </w:pPr>
            <w:r w:rsidRPr="00047508">
              <w:rPr>
                <w:sz w:val="20"/>
                <w:szCs w:val="20"/>
              </w:rPr>
              <w:t>Государственный регистрационный знак</w:t>
            </w:r>
          </w:p>
        </w:tc>
        <w:tc>
          <w:tcPr>
            <w:tcW w:w="1565" w:type="dxa"/>
          </w:tcPr>
          <w:p w:rsidR="00047508" w:rsidRPr="00047508" w:rsidRDefault="00047508" w:rsidP="00EE443B">
            <w:pPr>
              <w:tabs>
                <w:tab w:val="left" w:pos="360"/>
              </w:tabs>
              <w:jc w:val="center"/>
              <w:rPr>
                <w:sz w:val="20"/>
                <w:szCs w:val="20"/>
              </w:rPr>
            </w:pPr>
            <w:r w:rsidRPr="00047508">
              <w:rPr>
                <w:sz w:val="20"/>
                <w:szCs w:val="20"/>
              </w:rPr>
              <w:t>Паспорт транспортного средства</w:t>
            </w:r>
          </w:p>
        </w:tc>
        <w:tc>
          <w:tcPr>
            <w:tcW w:w="1544" w:type="dxa"/>
          </w:tcPr>
          <w:p w:rsidR="00047508" w:rsidRPr="00047508" w:rsidRDefault="00047508" w:rsidP="00EE443B">
            <w:pPr>
              <w:tabs>
                <w:tab w:val="left" w:pos="360"/>
              </w:tabs>
              <w:jc w:val="center"/>
              <w:rPr>
                <w:sz w:val="20"/>
                <w:szCs w:val="20"/>
              </w:rPr>
            </w:pPr>
            <w:r w:rsidRPr="00047508">
              <w:rPr>
                <w:sz w:val="20"/>
                <w:szCs w:val="20"/>
              </w:rPr>
              <w:t>Балансовая стоимость</w:t>
            </w:r>
          </w:p>
        </w:tc>
        <w:tc>
          <w:tcPr>
            <w:tcW w:w="979" w:type="dxa"/>
          </w:tcPr>
          <w:p w:rsidR="00047508" w:rsidRPr="00047508" w:rsidRDefault="00047508" w:rsidP="00EE443B">
            <w:pPr>
              <w:tabs>
                <w:tab w:val="left" w:pos="360"/>
              </w:tabs>
              <w:jc w:val="center"/>
              <w:rPr>
                <w:sz w:val="20"/>
                <w:szCs w:val="20"/>
              </w:rPr>
            </w:pPr>
            <w:r w:rsidRPr="00047508">
              <w:rPr>
                <w:sz w:val="20"/>
                <w:szCs w:val="20"/>
              </w:rPr>
              <w:t>Остаточная стоимость</w:t>
            </w:r>
          </w:p>
        </w:tc>
        <w:tc>
          <w:tcPr>
            <w:tcW w:w="1134" w:type="dxa"/>
          </w:tcPr>
          <w:p w:rsidR="00047508" w:rsidRPr="00047508" w:rsidRDefault="00047508" w:rsidP="00EE443B">
            <w:pPr>
              <w:tabs>
                <w:tab w:val="left" w:pos="360"/>
              </w:tabs>
              <w:jc w:val="center"/>
              <w:rPr>
                <w:sz w:val="20"/>
                <w:szCs w:val="20"/>
              </w:rPr>
            </w:pPr>
            <w:r w:rsidRPr="00047508">
              <w:rPr>
                <w:sz w:val="20"/>
                <w:szCs w:val="20"/>
              </w:rPr>
              <w:t>Пробег</w:t>
            </w:r>
          </w:p>
          <w:p w:rsidR="00047508" w:rsidRPr="00047508" w:rsidRDefault="00047508" w:rsidP="00EE443B">
            <w:pPr>
              <w:tabs>
                <w:tab w:val="left" w:pos="360"/>
              </w:tabs>
              <w:jc w:val="center"/>
              <w:rPr>
                <w:sz w:val="20"/>
                <w:szCs w:val="20"/>
              </w:rPr>
            </w:pPr>
            <w:r w:rsidRPr="00047508">
              <w:rPr>
                <w:sz w:val="20"/>
                <w:szCs w:val="20"/>
              </w:rPr>
              <w:t>км</w:t>
            </w:r>
          </w:p>
        </w:tc>
      </w:tr>
      <w:tr w:rsidR="00047508" w:rsidRPr="00047508" w:rsidTr="00EE443B">
        <w:trPr>
          <w:trHeight w:val="707"/>
        </w:trPr>
        <w:tc>
          <w:tcPr>
            <w:tcW w:w="544" w:type="dxa"/>
          </w:tcPr>
          <w:p w:rsidR="00047508" w:rsidRPr="00047508" w:rsidRDefault="00047508" w:rsidP="00EE443B">
            <w:pPr>
              <w:tabs>
                <w:tab w:val="left" w:pos="360"/>
              </w:tabs>
              <w:rPr>
                <w:sz w:val="20"/>
                <w:szCs w:val="20"/>
              </w:rPr>
            </w:pPr>
            <w:r w:rsidRPr="00047508">
              <w:rPr>
                <w:sz w:val="20"/>
                <w:szCs w:val="20"/>
              </w:rPr>
              <w:t>1</w:t>
            </w:r>
          </w:p>
        </w:tc>
        <w:tc>
          <w:tcPr>
            <w:tcW w:w="1719" w:type="dxa"/>
          </w:tcPr>
          <w:p w:rsidR="00047508" w:rsidRPr="00047508" w:rsidRDefault="00047508" w:rsidP="00EE443B">
            <w:pPr>
              <w:tabs>
                <w:tab w:val="left" w:pos="360"/>
              </w:tabs>
              <w:rPr>
                <w:sz w:val="20"/>
                <w:szCs w:val="20"/>
              </w:rPr>
            </w:pPr>
            <w:r w:rsidRPr="00047508">
              <w:rPr>
                <w:sz w:val="20"/>
                <w:szCs w:val="20"/>
              </w:rPr>
              <w:t xml:space="preserve">Автомобиль </w:t>
            </w:r>
            <w:r w:rsidRPr="00047508">
              <w:rPr>
                <w:sz w:val="20"/>
                <w:szCs w:val="20"/>
                <w:lang w:val="en-US"/>
              </w:rPr>
              <w:t xml:space="preserve">TOYOTA LAND CRUISER </w:t>
            </w:r>
            <w:r w:rsidRPr="00047508">
              <w:rPr>
                <w:sz w:val="20"/>
                <w:szCs w:val="20"/>
              </w:rPr>
              <w:t xml:space="preserve"> 100</w:t>
            </w:r>
          </w:p>
        </w:tc>
        <w:tc>
          <w:tcPr>
            <w:tcW w:w="1069" w:type="dxa"/>
          </w:tcPr>
          <w:p w:rsidR="00047508" w:rsidRPr="00047508" w:rsidRDefault="00047508" w:rsidP="00EE443B">
            <w:pPr>
              <w:tabs>
                <w:tab w:val="left" w:pos="360"/>
              </w:tabs>
              <w:rPr>
                <w:sz w:val="20"/>
                <w:szCs w:val="20"/>
              </w:rPr>
            </w:pPr>
            <w:r w:rsidRPr="00047508">
              <w:rPr>
                <w:sz w:val="20"/>
                <w:szCs w:val="20"/>
              </w:rPr>
              <w:t>2001</w:t>
            </w:r>
          </w:p>
        </w:tc>
        <w:tc>
          <w:tcPr>
            <w:tcW w:w="1335" w:type="dxa"/>
          </w:tcPr>
          <w:p w:rsidR="00047508" w:rsidRPr="00047508" w:rsidRDefault="00047508" w:rsidP="00EE443B">
            <w:pPr>
              <w:tabs>
                <w:tab w:val="left" w:pos="360"/>
              </w:tabs>
              <w:rPr>
                <w:sz w:val="20"/>
                <w:szCs w:val="20"/>
              </w:rPr>
            </w:pPr>
            <w:r w:rsidRPr="00047508">
              <w:rPr>
                <w:sz w:val="20"/>
                <w:szCs w:val="20"/>
              </w:rPr>
              <w:t>О641КТ14</w:t>
            </w:r>
          </w:p>
        </w:tc>
        <w:tc>
          <w:tcPr>
            <w:tcW w:w="1565" w:type="dxa"/>
          </w:tcPr>
          <w:p w:rsidR="00047508" w:rsidRPr="00047508" w:rsidRDefault="00047508" w:rsidP="00EE443B">
            <w:pPr>
              <w:tabs>
                <w:tab w:val="left" w:pos="360"/>
              </w:tabs>
              <w:rPr>
                <w:sz w:val="20"/>
                <w:szCs w:val="20"/>
              </w:rPr>
            </w:pPr>
            <w:r w:rsidRPr="00047508">
              <w:rPr>
                <w:sz w:val="20"/>
                <w:szCs w:val="20"/>
              </w:rPr>
              <w:t>№ 38 КО 913457</w:t>
            </w:r>
          </w:p>
        </w:tc>
        <w:tc>
          <w:tcPr>
            <w:tcW w:w="1544" w:type="dxa"/>
          </w:tcPr>
          <w:p w:rsidR="00047508" w:rsidRPr="00047508" w:rsidRDefault="00047508" w:rsidP="00EE443B">
            <w:pPr>
              <w:tabs>
                <w:tab w:val="left" w:pos="360"/>
              </w:tabs>
              <w:rPr>
                <w:sz w:val="20"/>
                <w:szCs w:val="20"/>
              </w:rPr>
            </w:pPr>
            <w:r w:rsidRPr="00047508">
              <w:rPr>
                <w:sz w:val="20"/>
                <w:szCs w:val="20"/>
              </w:rPr>
              <w:t>1 313 000,00</w:t>
            </w:r>
          </w:p>
        </w:tc>
        <w:tc>
          <w:tcPr>
            <w:tcW w:w="979" w:type="dxa"/>
          </w:tcPr>
          <w:p w:rsidR="00047508" w:rsidRPr="00047508" w:rsidRDefault="00047508" w:rsidP="00EE443B">
            <w:pPr>
              <w:tabs>
                <w:tab w:val="left" w:pos="360"/>
              </w:tabs>
              <w:rPr>
                <w:sz w:val="20"/>
                <w:szCs w:val="20"/>
              </w:rPr>
            </w:pPr>
            <w:r w:rsidRPr="00047508">
              <w:rPr>
                <w:sz w:val="20"/>
                <w:szCs w:val="20"/>
              </w:rPr>
              <w:t>0,00</w:t>
            </w:r>
          </w:p>
        </w:tc>
        <w:tc>
          <w:tcPr>
            <w:tcW w:w="1134" w:type="dxa"/>
          </w:tcPr>
          <w:p w:rsidR="00047508" w:rsidRPr="00047508" w:rsidRDefault="00047508" w:rsidP="00EE443B">
            <w:pPr>
              <w:tabs>
                <w:tab w:val="left" w:pos="360"/>
              </w:tabs>
              <w:rPr>
                <w:sz w:val="20"/>
                <w:szCs w:val="20"/>
              </w:rPr>
            </w:pPr>
            <w:r w:rsidRPr="00047508">
              <w:rPr>
                <w:sz w:val="20"/>
                <w:szCs w:val="20"/>
              </w:rPr>
              <w:t>476 654</w:t>
            </w:r>
          </w:p>
        </w:tc>
      </w:tr>
    </w:tbl>
    <w:p w:rsidR="00047508" w:rsidRPr="00047508" w:rsidRDefault="00047508" w:rsidP="00047508">
      <w:pPr>
        <w:keepNext/>
        <w:outlineLvl w:val="1"/>
        <w:rPr>
          <w:bCs/>
          <w:sz w:val="20"/>
          <w:szCs w:val="20"/>
        </w:rPr>
      </w:pPr>
    </w:p>
    <w:p w:rsidR="00047508" w:rsidRPr="00047508" w:rsidRDefault="00047508" w:rsidP="00047508">
      <w:pPr>
        <w:keepNext/>
        <w:jc w:val="center"/>
        <w:outlineLvl w:val="1"/>
        <w:rPr>
          <w:bCs/>
          <w:sz w:val="20"/>
          <w:szCs w:val="20"/>
        </w:rPr>
      </w:pPr>
      <w:r w:rsidRPr="00047508">
        <w:rPr>
          <w:bCs/>
          <w:sz w:val="20"/>
          <w:szCs w:val="20"/>
        </w:rPr>
        <w:t>РОССИЙСКАЯ ФЕДЕРАЦИЯ (РОССИЯ)</w:t>
      </w:r>
    </w:p>
    <w:p w:rsidR="00047508" w:rsidRPr="00047508" w:rsidRDefault="00047508" w:rsidP="00047508">
      <w:pPr>
        <w:jc w:val="center"/>
        <w:rPr>
          <w:sz w:val="20"/>
          <w:szCs w:val="20"/>
        </w:rPr>
      </w:pPr>
      <w:r w:rsidRPr="00047508">
        <w:rPr>
          <w:sz w:val="20"/>
          <w:szCs w:val="20"/>
        </w:rPr>
        <w:t>РЕСПУБЛИКА САХА (ЯКУТИЯ)</w:t>
      </w:r>
    </w:p>
    <w:p w:rsidR="00047508" w:rsidRPr="00047508" w:rsidRDefault="00047508" w:rsidP="00047508">
      <w:pPr>
        <w:jc w:val="center"/>
        <w:rPr>
          <w:sz w:val="20"/>
          <w:szCs w:val="20"/>
        </w:rPr>
      </w:pPr>
      <w:r w:rsidRPr="00047508">
        <w:rPr>
          <w:sz w:val="20"/>
          <w:szCs w:val="20"/>
        </w:rPr>
        <w:t>МИРНИНСКИЙ РАЙОН</w:t>
      </w:r>
    </w:p>
    <w:p w:rsidR="00047508" w:rsidRPr="00047508" w:rsidRDefault="00047508" w:rsidP="00047508">
      <w:pPr>
        <w:jc w:val="center"/>
        <w:rPr>
          <w:sz w:val="20"/>
          <w:szCs w:val="20"/>
        </w:rPr>
      </w:pPr>
      <w:r w:rsidRPr="00047508">
        <w:rPr>
          <w:sz w:val="20"/>
          <w:szCs w:val="20"/>
        </w:rPr>
        <w:t>МУНИЦИПАЛЬНОЕ ОБРАЗОВАНИЕ «ПОСЕЛОК АЙХАЛ»</w:t>
      </w:r>
    </w:p>
    <w:p w:rsidR="00047508" w:rsidRPr="00047508" w:rsidRDefault="00047508" w:rsidP="00047508">
      <w:pPr>
        <w:jc w:val="center"/>
        <w:rPr>
          <w:sz w:val="20"/>
          <w:szCs w:val="20"/>
        </w:rPr>
      </w:pPr>
    </w:p>
    <w:p w:rsidR="00047508" w:rsidRPr="00047508" w:rsidRDefault="00047508" w:rsidP="00047508">
      <w:pPr>
        <w:jc w:val="center"/>
        <w:rPr>
          <w:sz w:val="20"/>
          <w:szCs w:val="20"/>
        </w:rPr>
      </w:pPr>
      <w:r w:rsidRPr="00047508">
        <w:rPr>
          <w:sz w:val="20"/>
          <w:szCs w:val="20"/>
        </w:rPr>
        <w:t>ПОСЕЛКОВЫЙ СОВЕТ ДЕПУТАТОВ</w:t>
      </w:r>
    </w:p>
    <w:p w:rsidR="00047508" w:rsidRPr="00047508" w:rsidRDefault="00047508" w:rsidP="00047508">
      <w:pPr>
        <w:jc w:val="center"/>
        <w:rPr>
          <w:sz w:val="20"/>
          <w:szCs w:val="20"/>
        </w:rPr>
      </w:pPr>
      <w:r w:rsidRPr="00047508">
        <w:rPr>
          <w:sz w:val="20"/>
          <w:szCs w:val="20"/>
          <w:lang w:val="en-US"/>
        </w:rPr>
        <w:t>XII</w:t>
      </w:r>
      <w:r w:rsidRPr="00047508">
        <w:rPr>
          <w:sz w:val="20"/>
          <w:szCs w:val="20"/>
        </w:rPr>
        <w:t xml:space="preserve"> СЕССИЯ</w:t>
      </w:r>
    </w:p>
    <w:p w:rsidR="00047508" w:rsidRPr="00047508" w:rsidRDefault="00047508" w:rsidP="00047508">
      <w:pPr>
        <w:jc w:val="center"/>
        <w:rPr>
          <w:bCs/>
          <w:sz w:val="20"/>
          <w:szCs w:val="20"/>
        </w:rPr>
      </w:pPr>
      <w:r w:rsidRPr="00047508">
        <w:rPr>
          <w:bCs/>
          <w:sz w:val="20"/>
          <w:szCs w:val="20"/>
        </w:rPr>
        <w:t>РЕШЕНИЕ</w:t>
      </w:r>
    </w:p>
    <w:p w:rsidR="00047508" w:rsidRPr="00047508" w:rsidRDefault="00047508" w:rsidP="00047508">
      <w:pPr>
        <w:rPr>
          <w:bCs/>
          <w:sz w:val="20"/>
          <w:szCs w:val="20"/>
        </w:rPr>
      </w:pPr>
    </w:p>
    <w:tbl>
      <w:tblPr>
        <w:tblW w:w="0" w:type="auto"/>
        <w:tblLook w:val="04A0"/>
      </w:tblPr>
      <w:tblGrid>
        <w:gridCol w:w="4792"/>
        <w:gridCol w:w="4780"/>
      </w:tblGrid>
      <w:tr w:rsidR="00047508" w:rsidRPr="00047508" w:rsidTr="00EE443B">
        <w:tc>
          <w:tcPr>
            <w:tcW w:w="5210" w:type="dxa"/>
            <w:hideMark/>
          </w:tcPr>
          <w:p w:rsidR="00047508" w:rsidRPr="00047508" w:rsidRDefault="00047508" w:rsidP="00EE443B">
            <w:pPr>
              <w:rPr>
                <w:bCs/>
                <w:sz w:val="20"/>
                <w:szCs w:val="20"/>
              </w:rPr>
            </w:pPr>
            <w:r w:rsidRPr="00047508">
              <w:rPr>
                <w:bCs/>
                <w:sz w:val="20"/>
                <w:szCs w:val="20"/>
              </w:rPr>
              <w:t>24 мая 2023 года</w:t>
            </w:r>
          </w:p>
        </w:tc>
        <w:tc>
          <w:tcPr>
            <w:tcW w:w="5211" w:type="dxa"/>
            <w:hideMark/>
          </w:tcPr>
          <w:p w:rsidR="00047508" w:rsidRPr="00047508" w:rsidRDefault="00047508" w:rsidP="00EE443B">
            <w:pPr>
              <w:jc w:val="right"/>
              <w:rPr>
                <w:bCs/>
                <w:sz w:val="20"/>
                <w:szCs w:val="20"/>
              </w:rPr>
            </w:pPr>
            <w:r w:rsidRPr="00047508">
              <w:rPr>
                <w:bCs/>
                <w:sz w:val="20"/>
                <w:szCs w:val="20"/>
                <w:lang w:val="en-US"/>
              </w:rPr>
              <w:t>V</w:t>
            </w:r>
            <w:r w:rsidRPr="00047508">
              <w:rPr>
                <w:bCs/>
                <w:sz w:val="20"/>
                <w:szCs w:val="20"/>
              </w:rPr>
              <w:t>-№ 12-10</w:t>
            </w:r>
          </w:p>
        </w:tc>
      </w:tr>
    </w:tbl>
    <w:p w:rsidR="00047508" w:rsidRPr="00047508" w:rsidRDefault="00047508" w:rsidP="00047508">
      <w:pPr>
        <w:rPr>
          <w:b/>
          <w:bCs/>
          <w:sz w:val="20"/>
          <w:szCs w:val="20"/>
        </w:rPr>
      </w:pPr>
    </w:p>
    <w:p w:rsidR="00047508" w:rsidRPr="00047508" w:rsidRDefault="00047508" w:rsidP="00047508">
      <w:pPr>
        <w:jc w:val="center"/>
        <w:rPr>
          <w:b/>
          <w:noProof/>
          <w:sz w:val="20"/>
          <w:szCs w:val="20"/>
        </w:rPr>
      </w:pPr>
      <w:r w:rsidRPr="00047508">
        <w:rPr>
          <w:b/>
          <w:sz w:val="20"/>
          <w:szCs w:val="20"/>
        </w:rPr>
        <w:t>О проведении очередной сессии поселкового Совета депутатов</w:t>
      </w:r>
    </w:p>
    <w:p w:rsidR="00047508" w:rsidRPr="00047508" w:rsidRDefault="00047508" w:rsidP="00047508">
      <w:pPr>
        <w:rPr>
          <w:b/>
          <w:bCs/>
          <w:sz w:val="20"/>
          <w:szCs w:val="20"/>
        </w:rPr>
      </w:pPr>
    </w:p>
    <w:p w:rsidR="00047508" w:rsidRPr="00047508" w:rsidRDefault="00047508" w:rsidP="00047508">
      <w:pPr>
        <w:ind w:firstLine="567"/>
        <w:jc w:val="both"/>
        <w:rPr>
          <w:b/>
          <w:bCs/>
          <w:sz w:val="20"/>
          <w:szCs w:val="20"/>
        </w:rPr>
      </w:pPr>
      <w:r w:rsidRPr="00047508">
        <w:rPr>
          <w:sz w:val="20"/>
          <w:szCs w:val="20"/>
        </w:rPr>
        <w:t xml:space="preserve">Заслушав и обсудив информацию Заместителя председателя поселкового Совета депутатов А.М. Бочарова, руководствуясь статьей 11 Регламента поселкового Совета депутатов, утвержденного решением поселкового Совета депутатов от 18 декабря 2007 года № 2-5 </w:t>
      </w:r>
      <w:r w:rsidRPr="00047508">
        <w:rPr>
          <w:bCs/>
          <w:sz w:val="20"/>
          <w:szCs w:val="20"/>
        </w:rPr>
        <w:t>(с последующими изменениями и дополнениями),</w:t>
      </w:r>
      <w:r w:rsidRPr="00047508">
        <w:rPr>
          <w:sz w:val="20"/>
          <w:szCs w:val="20"/>
        </w:rPr>
        <w:t xml:space="preserve"> </w:t>
      </w:r>
      <w:r w:rsidRPr="00047508">
        <w:rPr>
          <w:b/>
          <w:bCs/>
          <w:sz w:val="20"/>
          <w:szCs w:val="20"/>
        </w:rPr>
        <w:t>поселковый Совет депутатов решил:</w:t>
      </w:r>
    </w:p>
    <w:p w:rsidR="00047508" w:rsidRPr="00047508" w:rsidRDefault="00047508" w:rsidP="00047508">
      <w:pPr>
        <w:ind w:firstLine="567"/>
        <w:jc w:val="both"/>
        <w:rPr>
          <w:bCs/>
          <w:sz w:val="20"/>
          <w:szCs w:val="20"/>
        </w:rPr>
      </w:pPr>
    </w:p>
    <w:p w:rsidR="00047508" w:rsidRPr="00047508" w:rsidRDefault="00047508" w:rsidP="00931D54">
      <w:pPr>
        <w:widowControl/>
        <w:numPr>
          <w:ilvl w:val="0"/>
          <w:numId w:val="4"/>
        </w:numPr>
        <w:tabs>
          <w:tab w:val="left" w:pos="0"/>
        </w:tabs>
        <w:autoSpaceDE/>
        <w:autoSpaceDN/>
        <w:adjustRightInd/>
        <w:ind w:left="0" w:firstLine="567"/>
        <w:jc w:val="both"/>
        <w:rPr>
          <w:sz w:val="20"/>
          <w:szCs w:val="20"/>
        </w:rPr>
      </w:pPr>
      <w:r w:rsidRPr="00047508">
        <w:rPr>
          <w:sz w:val="20"/>
          <w:szCs w:val="20"/>
        </w:rPr>
        <w:t xml:space="preserve">Считать целесообразным проведение очередной </w:t>
      </w:r>
      <w:r w:rsidRPr="00047508">
        <w:rPr>
          <w:sz w:val="20"/>
          <w:szCs w:val="20"/>
          <w:lang w:val="en-US"/>
        </w:rPr>
        <w:t>XIII</w:t>
      </w:r>
      <w:r w:rsidRPr="00047508">
        <w:rPr>
          <w:sz w:val="20"/>
          <w:szCs w:val="20"/>
        </w:rPr>
        <w:t xml:space="preserve"> сессии поселкового Совета депутатов </w:t>
      </w:r>
      <w:r w:rsidRPr="00047508">
        <w:rPr>
          <w:sz w:val="20"/>
          <w:szCs w:val="20"/>
          <w:lang w:val="en-US"/>
        </w:rPr>
        <w:t>V</w:t>
      </w:r>
      <w:r w:rsidRPr="00047508">
        <w:rPr>
          <w:sz w:val="20"/>
          <w:szCs w:val="20"/>
        </w:rPr>
        <w:t xml:space="preserve"> созыва 28 июня </w:t>
      </w:r>
      <w:r w:rsidRPr="00047508">
        <w:rPr>
          <w:rStyle w:val="af7"/>
          <w:b w:val="0"/>
          <w:sz w:val="20"/>
          <w:szCs w:val="20"/>
        </w:rPr>
        <w:t xml:space="preserve">2023 </w:t>
      </w:r>
      <w:r w:rsidRPr="00047508">
        <w:rPr>
          <w:sz w:val="20"/>
          <w:szCs w:val="20"/>
        </w:rPr>
        <w:t>года.</w:t>
      </w:r>
    </w:p>
    <w:p w:rsidR="00047508" w:rsidRPr="00047508" w:rsidRDefault="00047508" w:rsidP="00931D54">
      <w:pPr>
        <w:widowControl/>
        <w:numPr>
          <w:ilvl w:val="0"/>
          <w:numId w:val="4"/>
        </w:numPr>
        <w:tabs>
          <w:tab w:val="left" w:pos="0"/>
        </w:tabs>
        <w:autoSpaceDE/>
        <w:autoSpaceDN/>
        <w:adjustRightInd/>
        <w:ind w:left="0" w:firstLine="567"/>
        <w:jc w:val="both"/>
        <w:rPr>
          <w:sz w:val="20"/>
          <w:szCs w:val="20"/>
        </w:rPr>
      </w:pPr>
      <w:r w:rsidRPr="00047508">
        <w:rPr>
          <w:rStyle w:val="af7"/>
          <w:b w:val="0"/>
          <w:sz w:val="20"/>
          <w:szCs w:val="20"/>
        </w:rPr>
        <w:t xml:space="preserve">Поселковой администрации, постоянным депутатским комиссиям </w:t>
      </w:r>
      <w:r w:rsidRPr="00047508">
        <w:rPr>
          <w:sz w:val="20"/>
          <w:szCs w:val="20"/>
        </w:rPr>
        <w:t>поселкового Совета депутатов предоставить предложения по проекту повестки сессии поселкового Совета депутатов в с</w:t>
      </w:r>
      <w:r w:rsidRPr="00047508">
        <w:rPr>
          <w:rStyle w:val="af7"/>
          <w:b w:val="0"/>
          <w:sz w:val="20"/>
          <w:szCs w:val="20"/>
        </w:rPr>
        <w:t>рок до 14 июня 2023 года.</w:t>
      </w:r>
    </w:p>
    <w:p w:rsidR="00047508" w:rsidRPr="00047508" w:rsidRDefault="00047508" w:rsidP="00931D54">
      <w:pPr>
        <w:widowControl/>
        <w:numPr>
          <w:ilvl w:val="0"/>
          <w:numId w:val="4"/>
        </w:numPr>
        <w:tabs>
          <w:tab w:val="left" w:pos="0"/>
        </w:tabs>
        <w:autoSpaceDE/>
        <w:autoSpaceDN/>
        <w:adjustRightInd/>
        <w:ind w:left="0" w:firstLine="567"/>
        <w:jc w:val="both"/>
        <w:rPr>
          <w:sz w:val="20"/>
          <w:szCs w:val="20"/>
        </w:rPr>
      </w:pPr>
      <w:r w:rsidRPr="00047508">
        <w:rPr>
          <w:sz w:val="20"/>
          <w:szCs w:val="20"/>
        </w:rPr>
        <w:t>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w:t>
      </w:r>
    </w:p>
    <w:p w:rsidR="00047508" w:rsidRPr="00047508" w:rsidRDefault="00047508" w:rsidP="00931D54">
      <w:pPr>
        <w:pStyle w:val="af"/>
        <w:numPr>
          <w:ilvl w:val="0"/>
          <w:numId w:val="4"/>
        </w:numPr>
        <w:tabs>
          <w:tab w:val="left" w:pos="0"/>
        </w:tabs>
        <w:spacing w:after="0" w:line="240" w:lineRule="auto"/>
        <w:ind w:left="0" w:firstLine="567"/>
        <w:jc w:val="both"/>
        <w:rPr>
          <w:rFonts w:ascii="Times New Roman" w:hAnsi="Times New Roman"/>
          <w:sz w:val="20"/>
          <w:szCs w:val="20"/>
        </w:rPr>
      </w:pPr>
      <w:r w:rsidRPr="00047508">
        <w:rPr>
          <w:rStyle w:val="af7"/>
          <w:rFonts w:ascii="Times New Roman" w:hAnsi="Times New Roman"/>
          <w:b w:val="0"/>
          <w:sz w:val="20"/>
          <w:szCs w:val="20"/>
        </w:rPr>
        <w:t>Поселковой администрации при подготовке материалов к рассмотрению поселковым Советом депутатов строго руководствоваться Положением о</w:t>
      </w:r>
      <w:r w:rsidRPr="00047508">
        <w:rPr>
          <w:rFonts w:ascii="Times New Roman" w:hAnsi="Times New Roman"/>
          <w:sz w:val="20"/>
          <w:szCs w:val="20"/>
        </w:rPr>
        <w:t xml:space="preserve">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 утвержденным решение поселкового Совета депутатов от 29 апреля 2006 года № 10-5 (с последующими изменениями и дополнениями).</w:t>
      </w:r>
    </w:p>
    <w:p w:rsidR="00047508" w:rsidRPr="00047508" w:rsidRDefault="00047508" w:rsidP="00931D54">
      <w:pPr>
        <w:pStyle w:val="af"/>
        <w:numPr>
          <w:ilvl w:val="0"/>
          <w:numId w:val="4"/>
        </w:numPr>
        <w:tabs>
          <w:tab w:val="left" w:pos="0"/>
        </w:tabs>
        <w:spacing w:after="0" w:line="240" w:lineRule="auto"/>
        <w:ind w:left="0" w:firstLine="567"/>
        <w:jc w:val="both"/>
        <w:rPr>
          <w:rStyle w:val="af7"/>
          <w:rFonts w:ascii="Times New Roman" w:hAnsi="Times New Roman"/>
          <w:b w:val="0"/>
          <w:bCs w:val="0"/>
          <w:sz w:val="20"/>
          <w:szCs w:val="20"/>
        </w:rPr>
      </w:pPr>
      <w:r w:rsidRPr="00047508">
        <w:rPr>
          <w:rStyle w:val="af7"/>
          <w:rFonts w:ascii="Times New Roman" w:hAnsi="Times New Roman"/>
          <w:b w:val="0"/>
          <w:sz w:val="20"/>
          <w:szCs w:val="20"/>
        </w:rPr>
        <w:t>Настоящее решение вступает в силу с даты принятия.</w:t>
      </w:r>
    </w:p>
    <w:p w:rsidR="00047508" w:rsidRPr="00047508" w:rsidRDefault="00047508" w:rsidP="00931D54">
      <w:pPr>
        <w:pStyle w:val="af"/>
        <w:numPr>
          <w:ilvl w:val="0"/>
          <w:numId w:val="4"/>
        </w:numPr>
        <w:tabs>
          <w:tab w:val="left" w:pos="0"/>
        </w:tabs>
        <w:spacing w:after="0" w:line="240" w:lineRule="auto"/>
        <w:ind w:left="0" w:firstLine="567"/>
        <w:jc w:val="both"/>
        <w:rPr>
          <w:rFonts w:ascii="Times New Roman" w:hAnsi="Times New Roman"/>
          <w:sz w:val="20"/>
          <w:szCs w:val="20"/>
        </w:rPr>
      </w:pPr>
      <w:r w:rsidRPr="00047508">
        <w:rPr>
          <w:rFonts w:ascii="Times New Roman" w:hAnsi="Times New Roman"/>
          <w:sz w:val="20"/>
          <w:szCs w:val="20"/>
        </w:rPr>
        <w:t>Контроль исполнения настоящего решения возложить на Председателя поселкового Совета депутатов.</w:t>
      </w:r>
    </w:p>
    <w:p w:rsidR="00047508" w:rsidRPr="00047508" w:rsidRDefault="00047508" w:rsidP="00047508">
      <w:pPr>
        <w:pStyle w:val="af"/>
        <w:tabs>
          <w:tab w:val="left" w:pos="0"/>
        </w:tabs>
        <w:ind w:left="567"/>
        <w:jc w:val="both"/>
        <w:rPr>
          <w:rFonts w:ascii="Times New Roman" w:hAnsi="Times New Roman"/>
          <w:sz w:val="20"/>
          <w:szCs w:val="20"/>
        </w:rPr>
      </w:pPr>
    </w:p>
    <w:p w:rsidR="00047508" w:rsidRPr="00047508" w:rsidRDefault="00047508" w:rsidP="00047508">
      <w:pPr>
        <w:pStyle w:val="af"/>
        <w:tabs>
          <w:tab w:val="left" w:pos="0"/>
        </w:tabs>
        <w:ind w:left="567"/>
        <w:jc w:val="both"/>
        <w:rPr>
          <w:rFonts w:ascii="Times New Roman" w:hAnsi="Times New Roman"/>
          <w:sz w:val="20"/>
          <w:szCs w:val="20"/>
        </w:rPr>
      </w:pPr>
    </w:p>
    <w:tbl>
      <w:tblPr>
        <w:tblW w:w="5000" w:type="pct"/>
        <w:tblLook w:val="04A0"/>
      </w:tblPr>
      <w:tblGrid>
        <w:gridCol w:w="4786"/>
        <w:gridCol w:w="4786"/>
      </w:tblGrid>
      <w:tr w:rsidR="00047508" w:rsidRPr="00047508" w:rsidTr="00EE443B">
        <w:tc>
          <w:tcPr>
            <w:tcW w:w="2500" w:type="pct"/>
            <w:hideMark/>
          </w:tcPr>
          <w:p w:rsidR="00047508" w:rsidRPr="00047508" w:rsidRDefault="00047508" w:rsidP="00EE443B">
            <w:pPr>
              <w:tabs>
                <w:tab w:val="left" w:pos="360"/>
              </w:tabs>
              <w:rPr>
                <w:b/>
                <w:sz w:val="20"/>
                <w:szCs w:val="20"/>
              </w:rPr>
            </w:pPr>
            <w:r w:rsidRPr="00047508">
              <w:rPr>
                <w:b/>
                <w:sz w:val="20"/>
                <w:szCs w:val="20"/>
              </w:rPr>
              <w:t>Заместитель председателя</w:t>
            </w:r>
          </w:p>
          <w:p w:rsidR="00047508" w:rsidRPr="00047508" w:rsidRDefault="00047508" w:rsidP="00EE443B">
            <w:pPr>
              <w:rPr>
                <w:b/>
                <w:bCs/>
                <w:sz w:val="20"/>
                <w:szCs w:val="20"/>
              </w:rPr>
            </w:pPr>
            <w:r w:rsidRPr="00047508">
              <w:rPr>
                <w:b/>
                <w:sz w:val="20"/>
                <w:szCs w:val="20"/>
              </w:rPr>
              <w:t>поселкового Совета депутатов</w:t>
            </w:r>
          </w:p>
        </w:tc>
        <w:tc>
          <w:tcPr>
            <w:tcW w:w="2500" w:type="pct"/>
            <w:vAlign w:val="bottom"/>
            <w:hideMark/>
          </w:tcPr>
          <w:p w:rsidR="00047508" w:rsidRPr="00047508" w:rsidRDefault="00047508" w:rsidP="00EE443B">
            <w:pPr>
              <w:jc w:val="right"/>
              <w:rPr>
                <w:b/>
                <w:bCs/>
                <w:sz w:val="20"/>
                <w:szCs w:val="20"/>
              </w:rPr>
            </w:pPr>
            <w:r w:rsidRPr="00047508">
              <w:rPr>
                <w:b/>
                <w:bCs/>
                <w:sz w:val="20"/>
                <w:szCs w:val="20"/>
              </w:rPr>
              <w:t>А.М. Бочаров</w:t>
            </w:r>
          </w:p>
        </w:tc>
      </w:tr>
    </w:tbl>
    <w:p w:rsidR="00047508" w:rsidRPr="00047508" w:rsidRDefault="00047508" w:rsidP="00047508">
      <w:pPr>
        <w:tabs>
          <w:tab w:val="left" w:pos="0"/>
        </w:tabs>
        <w:jc w:val="both"/>
        <w:rPr>
          <w:sz w:val="20"/>
          <w:szCs w:val="20"/>
          <w:lang w:val="en-US"/>
        </w:rPr>
      </w:pPr>
    </w:p>
    <w:p w:rsidR="00047508" w:rsidRPr="00047508" w:rsidRDefault="00047508" w:rsidP="00047508">
      <w:pPr>
        <w:jc w:val="both"/>
        <w:rPr>
          <w:b/>
          <w:sz w:val="20"/>
          <w:szCs w:val="20"/>
        </w:rPr>
      </w:pPr>
    </w:p>
    <w:p w:rsidR="00047508" w:rsidRPr="00047508" w:rsidRDefault="00047508" w:rsidP="00047508">
      <w:pPr>
        <w:widowControl/>
        <w:autoSpaceDE/>
        <w:autoSpaceDN/>
        <w:adjustRightInd/>
        <w:jc w:val="right"/>
        <w:rPr>
          <w:rFonts w:eastAsia="Times New Roman"/>
          <w:b/>
        </w:rPr>
      </w:pPr>
    </w:p>
    <w:sectPr w:rsidR="00047508" w:rsidRPr="00047508" w:rsidSect="00047508">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087" w:rsidRDefault="00CE6087" w:rsidP="00B428D1">
      <w:r>
        <w:separator/>
      </w:r>
    </w:p>
  </w:endnote>
  <w:endnote w:type="continuationSeparator" w:id="1">
    <w:p w:rsidR="00CE6087" w:rsidRDefault="00CE6087" w:rsidP="00B428D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02" w:rsidRDefault="00DC070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02" w:rsidRDefault="00DC070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02" w:rsidRDefault="00DC070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087" w:rsidRDefault="00CE6087" w:rsidP="00B428D1">
      <w:r>
        <w:separator/>
      </w:r>
    </w:p>
  </w:footnote>
  <w:footnote w:type="continuationSeparator" w:id="1">
    <w:p w:rsidR="00CE6087" w:rsidRDefault="00CE6087" w:rsidP="00B42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76" w:rsidRDefault="00F26876" w:rsidP="00BC1886">
    <w:pPr>
      <w:pStyle w:val="a9"/>
      <w:tabs>
        <w:tab w:val="clear" w:pos="4677"/>
        <w:tab w:val="clear" w:pos="9355"/>
        <w:tab w:val="left" w:pos="5364"/>
      </w:tabs>
    </w:pPr>
    <w:r>
      <w:tab/>
    </w:r>
  </w:p>
  <w:p w:rsidR="00F26876" w:rsidRDefault="00F26876" w:rsidP="00BC1886">
    <w:pPr>
      <w:pStyle w:val="a9"/>
      <w:tabs>
        <w:tab w:val="clear" w:pos="4677"/>
        <w:tab w:val="clear" w:pos="9355"/>
        <w:tab w:val="left" w:pos="5364"/>
      </w:tabs>
    </w:pPr>
  </w:p>
  <w:p w:rsidR="00F26876" w:rsidRPr="00BC1886" w:rsidRDefault="00F26876" w:rsidP="00BC1886">
    <w:pPr>
      <w:pStyle w:val="a9"/>
      <w:tabs>
        <w:tab w:val="clear" w:pos="4677"/>
        <w:tab w:val="clear" w:pos="9355"/>
        <w:tab w:val="left" w:pos="5364"/>
      </w:tabs>
      <w:jc w:val="center"/>
      <w:rPr>
        <w:b/>
        <w:bCs/>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02" w:rsidRDefault="00DC070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02" w:rsidRDefault="00A73949">
    <w:pPr>
      <w:pStyle w:val="a9"/>
      <w:jc w:val="center"/>
    </w:pPr>
    <w:r>
      <w:fldChar w:fldCharType="begin"/>
    </w:r>
    <w:r w:rsidR="00CE6087">
      <w:instrText xml:space="preserve"> PAGE   \* MERGEFORMAT </w:instrText>
    </w:r>
    <w:r>
      <w:fldChar w:fldCharType="separate"/>
    </w:r>
    <w:r w:rsidR="00BD3987">
      <w:rPr>
        <w:noProof/>
      </w:rPr>
      <w:t>48</w:t>
    </w:r>
    <w:r>
      <w:fldChar w:fldCharType="end"/>
    </w:r>
  </w:p>
  <w:p w:rsidR="00DC0702" w:rsidRDefault="00DC0702">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02" w:rsidRDefault="00DC070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u w:val="none"/>
      </w:rPr>
    </w:lvl>
    <w:lvl w:ilvl="1" w:tplc="04190019" w:tentative="1">
      <w:start w:val="1"/>
      <w:numFmt w:val="lowerLetter"/>
      <w:lvlText w:val="%2."/>
      <w:lvlJc w:val="left"/>
      <w:pPr>
        <w:tabs>
          <w:tab w:val="num" w:pos="5268"/>
        </w:tabs>
        <w:ind w:left="5268" w:hanging="360"/>
      </w:pPr>
    </w:lvl>
    <w:lvl w:ilvl="2" w:tplc="0419001B" w:tentative="1">
      <w:start w:val="1"/>
      <w:numFmt w:val="lowerRoman"/>
      <w:lvlText w:val="%3."/>
      <w:lvlJc w:val="right"/>
      <w:pPr>
        <w:tabs>
          <w:tab w:val="num" w:pos="5988"/>
        </w:tabs>
        <w:ind w:left="5988" w:hanging="180"/>
      </w:pPr>
    </w:lvl>
    <w:lvl w:ilvl="3" w:tplc="0419000F" w:tentative="1">
      <w:start w:val="1"/>
      <w:numFmt w:val="decimal"/>
      <w:lvlText w:val="%4."/>
      <w:lvlJc w:val="left"/>
      <w:pPr>
        <w:tabs>
          <w:tab w:val="num" w:pos="6708"/>
        </w:tabs>
        <w:ind w:left="6708" w:hanging="360"/>
      </w:pPr>
    </w:lvl>
    <w:lvl w:ilvl="4" w:tplc="04190019" w:tentative="1">
      <w:start w:val="1"/>
      <w:numFmt w:val="lowerLetter"/>
      <w:lvlText w:val="%5."/>
      <w:lvlJc w:val="left"/>
      <w:pPr>
        <w:tabs>
          <w:tab w:val="num" w:pos="7428"/>
        </w:tabs>
        <w:ind w:left="7428" w:hanging="360"/>
      </w:pPr>
    </w:lvl>
    <w:lvl w:ilvl="5" w:tplc="0419001B" w:tentative="1">
      <w:start w:val="1"/>
      <w:numFmt w:val="lowerRoman"/>
      <w:lvlText w:val="%6."/>
      <w:lvlJc w:val="right"/>
      <w:pPr>
        <w:tabs>
          <w:tab w:val="num" w:pos="8148"/>
        </w:tabs>
        <w:ind w:left="8148" w:hanging="180"/>
      </w:pPr>
    </w:lvl>
    <w:lvl w:ilvl="6" w:tplc="0419000F" w:tentative="1">
      <w:start w:val="1"/>
      <w:numFmt w:val="decimal"/>
      <w:lvlText w:val="%7."/>
      <w:lvlJc w:val="left"/>
      <w:pPr>
        <w:tabs>
          <w:tab w:val="num" w:pos="8868"/>
        </w:tabs>
        <w:ind w:left="8868" w:hanging="360"/>
      </w:pPr>
    </w:lvl>
    <w:lvl w:ilvl="7" w:tplc="04190019" w:tentative="1">
      <w:start w:val="1"/>
      <w:numFmt w:val="lowerLetter"/>
      <w:lvlText w:val="%8."/>
      <w:lvlJc w:val="left"/>
      <w:pPr>
        <w:tabs>
          <w:tab w:val="num" w:pos="9588"/>
        </w:tabs>
        <w:ind w:left="9588" w:hanging="360"/>
      </w:pPr>
    </w:lvl>
    <w:lvl w:ilvl="8" w:tplc="0419001B" w:tentative="1">
      <w:start w:val="1"/>
      <w:numFmt w:val="lowerRoman"/>
      <w:lvlText w:val="%9."/>
      <w:lvlJc w:val="right"/>
      <w:pPr>
        <w:tabs>
          <w:tab w:val="num" w:pos="10308"/>
        </w:tabs>
        <w:ind w:left="10308" w:hanging="180"/>
      </w:pPr>
    </w:lvl>
  </w:abstractNum>
  <w:abstractNum w:abstractNumId="5">
    <w:nsid w:val="03A511DE"/>
    <w:multiLevelType w:val="hybridMultilevel"/>
    <w:tmpl w:val="CBE6DB4E"/>
    <w:lvl w:ilvl="0" w:tplc="4060FE32">
      <w:start w:val="1"/>
      <w:numFmt w:val="decimal"/>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0C140181"/>
    <w:multiLevelType w:val="hybridMultilevel"/>
    <w:tmpl w:val="AADAE5C6"/>
    <w:lvl w:ilvl="0" w:tplc="27DA2472">
      <w:start w:val="1"/>
      <w:numFmt w:val="decimal"/>
      <w:lvlText w:val="%1)"/>
      <w:lvlJc w:val="left"/>
      <w:pPr>
        <w:ind w:left="835" w:hanging="360"/>
      </w:pPr>
      <w:rPr>
        <w:rFonts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7">
    <w:nsid w:val="0E7C57B3"/>
    <w:multiLevelType w:val="multilevel"/>
    <w:tmpl w:val="E85EE6A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8">
    <w:nsid w:val="133E57B7"/>
    <w:multiLevelType w:val="multilevel"/>
    <w:tmpl w:val="8F80A11C"/>
    <w:lvl w:ilvl="0">
      <w:start w:val="1"/>
      <w:numFmt w:val="decimal"/>
      <w:lvlText w:val="%1."/>
      <w:lvlJc w:val="left"/>
      <w:pPr>
        <w:ind w:left="693"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239"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878" w:hanging="1080"/>
      </w:pPr>
      <w:rPr>
        <w:rFonts w:hint="default"/>
      </w:rPr>
    </w:lvl>
    <w:lvl w:ilvl="6">
      <w:start w:val="1"/>
      <w:numFmt w:val="decimal"/>
      <w:isLgl/>
      <w:lvlText w:val="%1.%2.%3.%4.%5.%6.%7."/>
      <w:lvlJc w:val="left"/>
      <w:pPr>
        <w:ind w:left="2331"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877" w:hanging="1800"/>
      </w:pPr>
      <w:rPr>
        <w:rFonts w:hint="default"/>
      </w:rPr>
    </w:lvl>
  </w:abstractNum>
  <w:abstractNum w:abstractNumId="9">
    <w:nsid w:val="1CDC6DA8"/>
    <w:multiLevelType w:val="hybridMultilevel"/>
    <w:tmpl w:val="1B4EF6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32B179BF"/>
    <w:multiLevelType w:val="hybridMultilevel"/>
    <w:tmpl w:val="8670F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609C5"/>
    <w:multiLevelType w:val="hybridMultilevel"/>
    <w:tmpl w:val="F79C9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62D86"/>
    <w:multiLevelType w:val="hybridMultilevel"/>
    <w:tmpl w:val="5A32B6DE"/>
    <w:lvl w:ilvl="0" w:tplc="FD1E1B88">
      <w:start w:val="1"/>
      <w:numFmt w:val="decimal"/>
      <w:lvlText w:val="%1."/>
      <w:lvlJc w:val="left"/>
      <w:pPr>
        <w:ind w:left="2345"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AC31152"/>
    <w:multiLevelType w:val="multilevel"/>
    <w:tmpl w:val="FB4C5E9E"/>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nsid w:val="3C530ECB"/>
    <w:multiLevelType w:val="hybridMultilevel"/>
    <w:tmpl w:val="1286E67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6685272"/>
    <w:multiLevelType w:val="hybridMultilevel"/>
    <w:tmpl w:val="59DA7118"/>
    <w:lvl w:ilvl="0" w:tplc="02C480DC">
      <w:start w:val="4"/>
      <w:numFmt w:val="bullet"/>
      <w:lvlText w:val=""/>
      <w:lvlJc w:val="left"/>
      <w:pPr>
        <w:tabs>
          <w:tab w:val="num" w:pos="720"/>
        </w:tabs>
        <w:ind w:left="720" w:hanging="360"/>
      </w:pPr>
      <w:rPr>
        <w:rFonts w:ascii="Symbol" w:hAnsi="Symbol" w:hint="default"/>
        <w:sz w:val="20"/>
      </w:rPr>
    </w:lvl>
    <w:lvl w:ilvl="1" w:tplc="EA58EFAA" w:tentative="1">
      <w:start w:val="1"/>
      <w:numFmt w:val="decimal"/>
      <w:lvlText w:val="%2."/>
      <w:lvlJc w:val="left"/>
      <w:pPr>
        <w:tabs>
          <w:tab w:val="num" w:pos="1440"/>
        </w:tabs>
        <w:ind w:left="1440" w:hanging="360"/>
      </w:pPr>
    </w:lvl>
    <w:lvl w:ilvl="2" w:tplc="E850CE20" w:tentative="1">
      <w:start w:val="1"/>
      <w:numFmt w:val="decimal"/>
      <w:lvlText w:val="%3."/>
      <w:lvlJc w:val="left"/>
      <w:pPr>
        <w:tabs>
          <w:tab w:val="num" w:pos="2160"/>
        </w:tabs>
        <w:ind w:left="2160" w:hanging="360"/>
      </w:pPr>
    </w:lvl>
    <w:lvl w:ilvl="3" w:tplc="22441494" w:tentative="1">
      <w:start w:val="1"/>
      <w:numFmt w:val="decimal"/>
      <w:lvlText w:val="%4."/>
      <w:lvlJc w:val="left"/>
      <w:pPr>
        <w:tabs>
          <w:tab w:val="num" w:pos="2880"/>
        </w:tabs>
        <w:ind w:left="2880" w:hanging="360"/>
      </w:pPr>
    </w:lvl>
    <w:lvl w:ilvl="4" w:tplc="F51CE808" w:tentative="1">
      <w:start w:val="1"/>
      <w:numFmt w:val="decimal"/>
      <w:lvlText w:val="%5."/>
      <w:lvlJc w:val="left"/>
      <w:pPr>
        <w:tabs>
          <w:tab w:val="num" w:pos="3600"/>
        </w:tabs>
        <w:ind w:left="3600" w:hanging="360"/>
      </w:pPr>
    </w:lvl>
    <w:lvl w:ilvl="5" w:tplc="2B6A0146" w:tentative="1">
      <w:start w:val="1"/>
      <w:numFmt w:val="decimal"/>
      <w:lvlText w:val="%6."/>
      <w:lvlJc w:val="left"/>
      <w:pPr>
        <w:tabs>
          <w:tab w:val="num" w:pos="4320"/>
        </w:tabs>
        <w:ind w:left="4320" w:hanging="360"/>
      </w:pPr>
    </w:lvl>
    <w:lvl w:ilvl="6" w:tplc="3B9ACB00" w:tentative="1">
      <w:start w:val="1"/>
      <w:numFmt w:val="decimal"/>
      <w:lvlText w:val="%7."/>
      <w:lvlJc w:val="left"/>
      <w:pPr>
        <w:tabs>
          <w:tab w:val="num" w:pos="5040"/>
        </w:tabs>
        <w:ind w:left="5040" w:hanging="360"/>
      </w:pPr>
    </w:lvl>
    <w:lvl w:ilvl="7" w:tplc="622C976A" w:tentative="1">
      <w:start w:val="1"/>
      <w:numFmt w:val="decimal"/>
      <w:lvlText w:val="%8."/>
      <w:lvlJc w:val="left"/>
      <w:pPr>
        <w:tabs>
          <w:tab w:val="num" w:pos="5760"/>
        </w:tabs>
        <w:ind w:left="5760" w:hanging="360"/>
      </w:pPr>
    </w:lvl>
    <w:lvl w:ilvl="8" w:tplc="22C8B68E" w:tentative="1">
      <w:start w:val="1"/>
      <w:numFmt w:val="decimal"/>
      <w:lvlText w:val="%9."/>
      <w:lvlJc w:val="left"/>
      <w:pPr>
        <w:tabs>
          <w:tab w:val="num" w:pos="6480"/>
        </w:tabs>
        <w:ind w:left="6480" w:hanging="360"/>
      </w:pPr>
    </w:lvl>
  </w:abstractNum>
  <w:abstractNum w:abstractNumId="17">
    <w:nsid w:val="484365AD"/>
    <w:multiLevelType w:val="hybridMultilevel"/>
    <w:tmpl w:val="FB3A9D10"/>
    <w:lvl w:ilvl="0" w:tplc="EF4E2530">
      <w:start w:val="3"/>
      <w:numFmt w:val="bullet"/>
      <w:lvlText w:val=""/>
      <w:lvlJc w:val="left"/>
      <w:pPr>
        <w:tabs>
          <w:tab w:val="num" w:pos="720"/>
        </w:tabs>
        <w:ind w:left="720" w:hanging="360"/>
      </w:pPr>
      <w:rPr>
        <w:rFonts w:ascii="Symbol" w:hAnsi="Symbol" w:hint="default"/>
        <w:sz w:val="20"/>
      </w:rPr>
    </w:lvl>
    <w:lvl w:ilvl="1" w:tplc="EC9847FE" w:tentative="1">
      <w:start w:val="1"/>
      <w:numFmt w:val="decimal"/>
      <w:lvlText w:val="%2."/>
      <w:lvlJc w:val="left"/>
      <w:pPr>
        <w:tabs>
          <w:tab w:val="num" w:pos="1440"/>
        </w:tabs>
        <w:ind w:left="1440" w:hanging="360"/>
      </w:pPr>
    </w:lvl>
    <w:lvl w:ilvl="2" w:tplc="730E82B4" w:tentative="1">
      <w:start w:val="1"/>
      <w:numFmt w:val="decimal"/>
      <w:lvlText w:val="%3."/>
      <w:lvlJc w:val="left"/>
      <w:pPr>
        <w:tabs>
          <w:tab w:val="num" w:pos="2160"/>
        </w:tabs>
        <w:ind w:left="2160" w:hanging="360"/>
      </w:pPr>
    </w:lvl>
    <w:lvl w:ilvl="3" w:tplc="BA36470E" w:tentative="1">
      <w:start w:val="1"/>
      <w:numFmt w:val="decimal"/>
      <w:lvlText w:val="%4."/>
      <w:lvlJc w:val="left"/>
      <w:pPr>
        <w:tabs>
          <w:tab w:val="num" w:pos="2880"/>
        </w:tabs>
        <w:ind w:left="2880" w:hanging="360"/>
      </w:pPr>
    </w:lvl>
    <w:lvl w:ilvl="4" w:tplc="6B18CEA2" w:tentative="1">
      <w:start w:val="1"/>
      <w:numFmt w:val="decimal"/>
      <w:lvlText w:val="%5."/>
      <w:lvlJc w:val="left"/>
      <w:pPr>
        <w:tabs>
          <w:tab w:val="num" w:pos="3600"/>
        </w:tabs>
        <w:ind w:left="3600" w:hanging="360"/>
      </w:pPr>
    </w:lvl>
    <w:lvl w:ilvl="5" w:tplc="9D263510" w:tentative="1">
      <w:start w:val="1"/>
      <w:numFmt w:val="decimal"/>
      <w:lvlText w:val="%6."/>
      <w:lvlJc w:val="left"/>
      <w:pPr>
        <w:tabs>
          <w:tab w:val="num" w:pos="4320"/>
        </w:tabs>
        <w:ind w:left="4320" w:hanging="360"/>
      </w:pPr>
    </w:lvl>
    <w:lvl w:ilvl="6" w:tplc="07443AD6" w:tentative="1">
      <w:start w:val="1"/>
      <w:numFmt w:val="decimal"/>
      <w:lvlText w:val="%7."/>
      <w:lvlJc w:val="left"/>
      <w:pPr>
        <w:tabs>
          <w:tab w:val="num" w:pos="5040"/>
        </w:tabs>
        <w:ind w:left="5040" w:hanging="360"/>
      </w:pPr>
    </w:lvl>
    <w:lvl w:ilvl="7" w:tplc="74A43CC2" w:tentative="1">
      <w:start w:val="1"/>
      <w:numFmt w:val="decimal"/>
      <w:lvlText w:val="%8."/>
      <w:lvlJc w:val="left"/>
      <w:pPr>
        <w:tabs>
          <w:tab w:val="num" w:pos="5760"/>
        </w:tabs>
        <w:ind w:left="5760" w:hanging="360"/>
      </w:pPr>
    </w:lvl>
    <w:lvl w:ilvl="8" w:tplc="34CCE4DA" w:tentative="1">
      <w:start w:val="1"/>
      <w:numFmt w:val="decimal"/>
      <w:lvlText w:val="%9."/>
      <w:lvlJc w:val="left"/>
      <w:pPr>
        <w:tabs>
          <w:tab w:val="num" w:pos="6480"/>
        </w:tabs>
        <w:ind w:left="6480" w:hanging="360"/>
      </w:pPr>
    </w:lvl>
  </w:abstractNum>
  <w:abstractNum w:abstractNumId="18">
    <w:nsid w:val="4ABE246A"/>
    <w:multiLevelType w:val="multilevel"/>
    <w:tmpl w:val="3E5CCC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FF44F5F"/>
    <w:multiLevelType w:val="hybridMultilevel"/>
    <w:tmpl w:val="C7E2DFA6"/>
    <w:lvl w:ilvl="0" w:tplc="D9BA7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4F438F5"/>
    <w:multiLevelType w:val="hybridMultilevel"/>
    <w:tmpl w:val="6D68C5A6"/>
    <w:lvl w:ilvl="0" w:tplc="0419000F">
      <w:start w:val="1"/>
      <w:numFmt w:val="decimal"/>
      <w:lvlText w:val="%1."/>
      <w:lvlJc w:val="left"/>
      <w:pPr>
        <w:ind w:left="786" w:hanging="360"/>
      </w:pPr>
    </w:lvl>
    <w:lvl w:ilvl="1" w:tplc="E38E47AC">
      <w:start w:val="2"/>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A7E3F73"/>
    <w:multiLevelType w:val="multilevel"/>
    <w:tmpl w:val="C8BE9D18"/>
    <w:lvl w:ilvl="0">
      <w:start w:val="1"/>
      <w:numFmt w:val="decimal"/>
      <w:lvlText w:val="%1."/>
      <w:lvlJc w:val="left"/>
      <w:pPr>
        <w:ind w:left="1429" w:hanging="360"/>
      </w:p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6A970039"/>
    <w:multiLevelType w:val="hybridMultilevel"/>
    <w:tmpl w:val="F1784B8C"/>
    <w:lvl w:ilvl="0" w:tplc="7E8C294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D8E2019"/>
    <w:multiLevelType w:val="multilevel"/>
    <w:tmpl w:val="5C882DB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ascii="Times New Roman" w:hAnsi="Times New Roman" w:cs="Times New Roman" w:hint="default"/>
        <w:b w:val="0"/>
      </w:rPr>
    </w:lvl>
    <w:lvl w:ilvl="2">
      <w:start w:val="1"/>
      <w:numFmt w:val="decimal"/>
      <w:isLgl/>
      <w:lvlText w:val="%1.%2.%3."/>
      <w:lvlJc w:val="left"/>
      <w:pPr>
        <w:ind w:left="1800" w:hanging="720"/>
      </w:pPr>
      <w:rPr>
        <w:rFonts w:ascii="Times New Roman" w:hAnsi="Times New Roman" w:cs="Times New Roman" w:hint="default"/>
        <w:b w:val="0"/>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abstractNum w:abstractNumId="24">
    <w:nsid w:val="732C20D5"/>
    <w:multiLevelType w:val="hybridMultilevel"/>
    <w:tmpl w:val="A446B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1D551D"/>
    <w:multiLevelType w:val="multilevel"/>
    <w:tmpl w:val="091A83D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6">
    <w:nsid w:val="774E432D"/>
    <w:multiLevelType w:val="hybridMultilevel"/>
    <w:tmpl w:val="F29285C6"/>
    <w:lvl w:ilvl="0" w:tplc="8CCAAE3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96868C8"/>
    <w:multiLevelType w:val="multilevel"/>
    <w:tmpl w:val="0F6C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625D2B"/>
    <w:multiLevelType w:val="multilevel"/>
    <w:tmpl w:val="E1BEB48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i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nsid w:val="7FDE4100"/>
    <w:multiLevelType w:val="hybridMultilevel"/>
    <w:tmpl w:val="D64A5ACA"/>
    <w:lvl w:ilvl="0" w:tplc="911ED19C">
      <w:start w:val="2"/>
      <w:numFmt w:val="bullet"/>
      <w:lvlText w:val=""/>
      <w:lvlJc w:val="left"/>
      <w:pPr>
        <w:tabs>
          <w:tab w:val="num" w:pos="720"/>
        </w:tabs>
        <w:ind w:left="720" w:hanging="360"/>
      </w:pPr>
      <w:rPr>
        <w:rFonts w:ascii="Symbol" w:hAnsi="Symbol" w:hint="default"/>
        <w:sz w:val="20"/>
      </w:rPr>
    </w:lvl>
    <w:lvl w:ilvl="1" w:tplc="F59AA00E" w:tentative="1">
      <w:start w:val="1"/>
      <w:numFmt w:val="decimal"/>
      <w:lvlText w:val="%2."/>
      <w:lvlJc w:val="left"/>
      <w:pPr>
        <w:tabs>
          <w:tab w:val="num" w:pos="1440"/>
        </w:tabs>
        <w:ind w:left="1440" w:hanging="360"/>
      </w:pPr>
    </w:lvl>
    <w:lvl w:ilvl="2" w:tplc="A4CA6D9C" w:tentative="1">
      <w:start w:val="1"/>
      <w:numFmt w:val="decimal"/>
      <w:lvlText w:val="%3."/>
      <w:lvlJc w:val="left"/>
      <w:pPr>
        <w:tabs>
          <w:tab w:val="num" w:pos="2160"/>
        </w:tabs>
        <w:ind w:left="2160" w:hanging="360"/>
      </w:pPr>
    </w:lvl>
    <w:lvl w:ilvl="3" w:tplc="7800337A" w:tentative="1">
      <w:start w:val="1"/>
      <w:numFmt w:val="decimal"/>
      <w:lvlText w:val="%4."/>
      <w:lvlJc w:val="left"/>
      <w:pPr>
        <w:tabs>
          <w:tab w:val="num" w:pos="2880"/>
        </w:tabs>
        <w:ind w:left="2880" w:hanging="360"/>
      </w:pPr>
    </w:lvl>
    <w:lvl w:ilvl="4" w:tplc="3F6448B8" w:tentative="1">
      <w:start w:val="1"/>
      <w:numFmt w:val="decimal"/>
      <w:lvlText w:val="%5."/>
      <w:lvlJc w:val="left"/>
      <w:pPr>
        <w:tabs>
          <w:tab w:val="num" w:pos="3600"/>
        </w:tabs>
        <w:ind w:left="3600" w:hanging="360"/>
      </w:pPr>
    </w:lvl>
    <w:lvl w:ilvl="5" w:tplc="1CF692F6" w:tentative="1">
      <w:start w:val="1"/>
      <w:numFmt w:val="decimal"/>
      <w:lvlText w:val="%6."/>
      <w:lvlJc w:val="left"/>
      <w:pPr>
        <w:tabs>
          <w:tab w:val="num" w:pos="4320"/>
        </w:tabs>
        <w:ind w:left="4320" w:hanging="360"/>
      </w:pPr>
    </w:lvl>
    <w:lvl w:ilvl="6" w:tplc="7B980532" w:tentative="1">
      <w:start w:val="1"/>
      <w:numFmt w:val="decimal"/>
      <w:lvlText w:val="%7."/>
      <w:lvlJc w:val="left"/>
      <w:pPr>
        <w:tabs>
          <w:tab w:val="num" w:pos="5040"/>
        </w:tabs>
        <w:ind w:left="5040" w:hanging="360"/>
      </w:pPr>
    </w:lvl>
    <w:lvl w:ilvl="7" w:tplc="9DF67D18" w:tentative="1">
      <w:start w:val="1"/>
      <w:numFmt w:val="decimal"/>
      <w:lvlText w:val="%8."/>
      <w:lvlJc w:val="left"/>
      <w:pPr>
        <w:tabs>
          <w:tab w:val="num" w:pos="5760"/>
        </w:tabs>
        <w:ind w:left="5760" w:hanging="360"/>
      </w:pPr>
    </w:lvl>
    <w:lvl w:ilvl="8" w:tplc="76924626" w:tentative="1">
      <w:start w:val="1"/>
      <w:numFmt w:val="decimal"/>
      <w:lvlText w:val="%9."/>
      <w:lvlJc w:val="left"/>
      <w:pPr>
        <w:tabs>
          <w:tab w:val="num" w:pos="6480"/>
        </w:tabs>
        <w:ind w:left="6480" w:hanging="360"/>
      </w:pPr>
    </w:lvl>
  </w:abstractNum>
  <w:num w:numId="1">
    <w:abstractNumId w:val="7"/>
  </w:num>
  <w:num w:numId="2">
    <w:abstractNumId w:val="25"/>
  </w:num>
  <w:num w:numId="3">
    <w:abstractNumId w:val="13"/>
  </w:num>
  <w:num w:numId="4">
    <w:abstractNumId w:val="15"/>
  </w:num>
  <w:num w:numId="5">
    <w:abstractNumId w:val="18"/>
  </w:num>
  <w:num w:numId="6">
    <w:abstractNumId w:val="21"/>
  </w:num>
  <w:num w:numId="7">
    <w:abstractNumId w:val="4"/>
  </w:num>
  <w:num w:numId="8">
    <w:abstractNumId w:val="10"/>
  </w:num>
  <w:num w:numId="9">
    <w:abstractNumId w:val="22"/>
  </w:num>
  <w:num w:numId="10">
    <w:abstractNumId w:val="27"/>
    <w:lvlOverride w:ilvl="0">
      <w:lvl w:ilvl="0">
        <w:numFmt w:val="bullet"/>
        <w:lvlText w:val=""/>
        <w:lvlJc w:val="left"/>
        <w:pPr>
          <w:tabs>
            <w:tab w:val="num" w:pos="720"/>
          </w:tabs>
          <w:ind w:left="720" w:hanging="360"/>
        </w:pPr>
        <w:rPr>
          <w:rFonts w:ascii="Symbol" w:hAnsi="Symbol" w:hint="default"/>
          <w:sz w:val="20"/>
        </w:rPr>
      </w:lvl>
    </w:lvlOverride>
  </w:num>
  <w:num w:numId="11">
    <w:abstractNumId w:val="29"/>
  </w:num>
  <w:num w:numId="12">
    <w:abstractNumId w:val="17"/>
  </w:num>
  <w:num w:numId="13">
    <w:abstractNumId w:val="16"/>
  </w:num>
  <w:num w:numId="14">
    <w:abstractNumId w:val="24"/>
  </w:num>
  <w:num w:numId="15">
    <w:abstractNumId w:val="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8"/>
  </w:num>
  <w:num w:numId="19">
    <w:abstractNumId w:val="6"/>
  </w:num>
  <w:num w:numId="20">
    <w:abstractNumId w:val="11"/>
  </w:num>
  <w:num w:numId="21">
    <w:abstractNumId w:val="19"/>
  </w:num>
  <w:num w:numId="22">
    <w:abstractNumId w:val="20"/>
  </w:num>
  <w:num w:numId="23">
    <w:abstractNumId w:val="14"/>
  </w:num>
  <w:num w:numId="24">
    <w:abstractNumId w:val="9"/>
  </w:num>
  <w:num w:numId="25">
    <w:abstractNumId w:val="12"/>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850363"/>
    <w:rsid w:val="000076EF"/>
    <w:rsid w:val="000164EF"/>
    <w:rsid w:val="00032FCB"/>
    <w:rsid w:val="0003430A"/>
    <w:rsid w:val="000349EE"/>
    <w:rsid w:val="00042DB2"/>
    <w:rsid w:val="0004300B"/>
    <w:rsid w:val="00046B8A"/>
    <w:rsid w:val="00047508"/>
    <w:rsid w:val="00073834"/>
    <w:rsid w:val="000745B6"/>
    <w:rsid w:val="0009024D"/>
    <w:rsid w:val="000A4295"/>
    <w:rsid w:val="000A5664"/>
    <w:rsid w:val="000C64FB"/>
    <w:rsid w:val="000D0C05"/>
    <w:rsid w:val="000D26F7"/>
    <w:rsid w:val="000D7328"/>
    <w:rsid w:val="000E1122"/>
    <w:rsid w:val="000F25FB"/>
    <w:rsid w:val="000F74A6"/>
    <w:rsid w:val="000F7FA1"/>
    <w:rsid w:val="00102B83"/>
    <w:rsid w:val="00117874"/>
    <w:rsid w:val="001207E1"/>
    <w:rsid w:val="001243DD"/>
    <w:rsid w:val="001253B4"/>
    <w:rsid w:val="00126820"/>
    <w:rsid w:val="00132830"/>
    <w:rsid w:val="00140D51"/>
    <w:rsid w:val="00156569"/>
    <w:rsid w:val="0015799A"/>
    <w:rsid w:val="00157DAC"/>
    <w:rsid w:val="00160C7B"/>
    <w:rsid w:val="00164F24"/>
    <w:rsid w:val="0017552C"/>
    <w:rsid w:val="00183132"/>
    <w:rsid w:val="0018444F"/>
    <w:rsid w:val="001846DB"/>
    <w:rsid w:val="0018509C"/>
    <w:rsid w:val="001922BD"/>
    <w:rsid w:val="00194139"/>
    <w:rsid w:val="001A02AF"/>
    <w:rsid w:val="001A08D8"/>
    <w:rsid w:val="001B02C5"/>
    <w:rsid w:val="001B3E70"/>
    <w:rsid w:val="001B6D44"/>
    <w:rsid w:val="001C098F"/>
    <w:rsid w:val="001C2375"/>
    <w:rsid w:val="001C5C84"/>
    <w:rsid w:val="001C7CBD"/>
    <w:rsid w:val="001C7DB3"/>
    <w:rsid w:val="001D715C"/>
    <w:rsid w:val="001F1E42"/>
    <w:rsid w:val="00207AD8"/>
    <w:rsid w:val="00210384"/>
    <w:rsid w:val="002144AE"/>
    <w:rsid w:val="002150C3"/>
    <w:rsid w:val="00215227"/>
    <w:rsid w:val="00217576"/>
    <w:rsid w:val="002229ED"/>
    <w:rsid w:val="002279E5"/>
    <w:rsid w:val="00230F4E"/>
    <w:rsid w:val="0023195D"/>
    <w:rsid w:val="00233D74"/>
    <w:rsid w:val="00234BAC"/>
    <w:rsid w:val="0023611C"/>
    <w:rsid w:val="00242298"/>
    <w:rsid w:val="00243AC7"/>
    <w:rsid w:val="0024559A"/>
    <w:rsid w:val="00256E2E"/>
    <w:rsid w:val="002641C4"/>
    <w:rsid w:val="002659EE"/>
    <w:rsid w:val="00273841"/>
    <w:rsid w:val="00274860"/>
    <w:rsid w:val="00275725"/>
    <w:rsid w:val="00276C59"/>
    <w:rsid w:val="00294A55"/>
    <w:rsid w:val="002A3CB6"/>
    <w:rsid w:val="002B13C4"/>
    <w:rsid w:val="002B2871"/>
    <w:rsid w:val="002B4F3E"/>
    <w:rsid w:val="002B54F7"/>
    <w:rsid w:val="002C1021"/>
    <w:rsid w:val="002C1D49"/>
    <w:rsid w:val="002D1A14"/>
    <w:rsid w:val="002D2C71"/>
    <w:rsid w:val="002D57EA"/>
    <w:rsid w:val="002F1565"/>
    <w:rsid w:val="00304BA0"/>
    <w:rsid w:val="00305281"/>
    <w:rsid w:val="0030636C"/>
    <w:rsid w:val="003109E8"/>
    <w:rsid w:val="00313B01"/>
    <w:rsid w:val="0031581C"/>
    <w:rsid w:val="00321BAE"/>
    <w:rsid w:val="00330435"/>
    <w:rsid w:val="00331998"/>
    <w:rsid w:val="00335BA7"/>
    <w:rsid w:val="003402DD"/>
    <w:rsid w:val="003415DB"/>
    <w:rsid w:val="003452E0"/>
    <w:rsid w:val="0034675B"/>
    <w:rsid w:val="003472F3"/>
    <w:rsid w:val="00353EB2"/>
    <w:rsid w:val="00354FEE"/>
    <w:rsid w:val="00370199"/>
    <w:rsid w:val="0037757A"/>
    <w:rsid w:val="003A5733"/>
    <w:rsid w:val="003A7A2D"/>
    <w:rsid w:val="003B0B3B"/>
    <w:rsid w:val="003B3579"/>
    <w:rsid w:val="003B6182"/>
    <w:rsid w:val="003C332C"/>
    <w:rsid w:val="003C4E15"/>
    <w:rsid w:val="003D4FFA"/>
    <w:rsid w:val="003E297F"/>
    <w:rsid w:val="003E2CF3"/>
    <w:rsid w:val="003F14B9"/>
    <w:rsid w:val="003F2B98"/>
    <w:rsid w:val="0040392F"/>
    <w:rsid w:val="00405A69"/>
    <w:rsid w:val="00406BEB"/>
    <w:rsid w:val="0041773D"/>
    <w:rsid w:val="00422F94"/>
    <w:rsid w:val="0044240F"/>
    <w:rsid w:val="00452C6A"/>
    <w:rsid w:val="0045349B"/>
    <w:rsid w:val="00457ED5"/>
    <w:rsid w:val="00462F31"/>
    <w:rsid w:val="00470DC7"/>
    <w:rsid w:val="00470F19"/>
    <w:rsid w:val="00471802"/>
    <w:rsid w:val="00477928"/>
    <w:rsid w:val="00477C2C"/>
    <w:rsid w:val="004847B8"/>
    <w:rsid w:val="004963C5"/>
    <w:rsid w:val="00496823"/>
    <w:rsid w:val="004A1BB5"/>
    <w:rsid w:val="004A448D"/>
    <w:rsid w:val="004B710C"/>
    <w:rsid w:val="004C09CC"/>
    <w:rsid w:val="004C1692"/>
    <w:rsid w:val="004C3DA8"/>
    <w:rsid w:val="004D00A2"/>
    <w:rsid w:val="004D1B99"/>
    <w:rsid w:val="004D270E"/>
    <w:rsid w:val="004D59CD"/>
    <w:rsid w:val="004D7398"/>
    <w:rsid w:val="004E1492"/>
    <w:rsid w:val="004E2677"/>
    <w:rsid w:val="004F1E1B"/>
    <w:rsid w:val="004F277F"/>
    <w:rsid w:val="004F2BE5"/>
    <w:rsid w:val="004F429E"/>
    <w:rsid w:val="00500B16"/>
    <w:rsid w:val="00503C5C"/>
    <w:rsid w:val="00504189"/>
    <w:rsid w:val="005301FF"/>
    <w:rsid w:val="005316D4"/>
    <w:rsid w:val="0053539A"/>
    <w:rsid w:val="005433AD"/>
    <w:rsid w:val="0054369D"/>
    <w:rsid w:val="005441EA"/>
    <w:rsid w:val="005549F1"/>
    <w:rsid w:val="00554AEC"/>
    <w:rsid w:val="00556F03"/>
    <w:rsid w:val="0059608B"/>
    <w:rsid w:val="005A1DF9"/>
    <w:rsid w:val="005A7E91"/>
    <w:rsid w:val="005C3453"/>
    <w:rsid w:val="005C7368"/>
    <w:rsid w:val="005D1420"/>
    <w:rsid w:val="005D5D6D"/>
    <w:rsid w:val="005F79D4"/>
    <w:rsid w:val="00613DD1"/>
    <w:rsid w:val="00617530"/>
    <w:rsid w:val="00636AA1"/>
    <w:rsid w:val="00641AF5"/>
    <w:rsid w:val="00652C7E"/>
    <w:rsid w:val="00653BA9"/>
    <w:rsid w:val="00660182"/>
    <w:rsid w:val="00673819"/>
    <w:rsid w:val="0068145A"/>
    <w:rsid w:val="00682BC8"/>
    <w:rsid w:val="00691AB5"/>
    <w:rsid w:val="00694300"/>
    <w:rsid w:val="006A1CEF"/>
    <w:rsid w:val="006A2C14"/>
    <w:rsid w:val="006A7382"/>
    <w:rsid w:val="006B26FB"/>
    <w:rsid w:val="006B70C5"/>
    <w:rsid w:val="006C0F37"/>
    <w:rsid w:val="006C1531"/>
    <w:rsid w:val="006C327B"/>
    <w:rsid w:val="006C385F"/>
    <w:rsid w:val="006C6BB1"/>
    <w:rsid w:val="006D2FA5"/>
    <w:rsid w:val="006D4800"/>
    <w:rsid w:val="006E0912"/>
    <w:rsid w:val="006E0C08"/>
    <w:rsid w:val="006E4CFC"/>
    <w:rsid w:val="006F1016"/>
    <w:rsid w:val="006F6BB9"/>
    <w:rsid w:val="00710975"/>
    <w:rsid w:val="0072477D"/>
    <w:rsid w:val="007363D2"/>
    <w:rsid w:val="00744729"/>
    <w:rsid w:val="00745DEB"/>
    <w:rsid w:val="00754D39"/>
    <w:rsid w:val="00755137"/>
    <w:rsid w:val="00764EAA"/>
    <w:rsid w:val="0077078D"/>
    <w:rsid w:val="00771908"/>
    <w:rsid w:val="0077759A"/>
    <w:rsid w:val="00781C79"/>
    <w:rsid w:val="00792C91"/>
    <w:rsid w:val="007948F5"/>
    <w:rsid w:val="00797E76"/>
    <w:rsid w:val="007B06D3"/>
    <w:rsid w:val="007C233F"/>
    <w:rsid w:val="007C2401"/>
    <w:rsid w:val="007C37FD"/>
    <w:rsid w:val="007D02D6"/>
    <w:rsid w:val="007D673E"/>
    <w:rsid w:val="007E2E50"/>
    <w:rsid w:val="007F043B"/>
    <w:rsid w:val="007F1DCC"/>
    <w:rsid w:val="007F469E"/>
    <w:rsid w:val="00803A04"/>
    <w:rsid w:val="00804C0A"/>
    <w:rsid w:val="0080655D"/>
    <w:rsid w:val="008166C4"/>
    <w:rsid w:val="008251C1"/>
    <w:rsid w:val="00825FE4"/>
    <w:rsid w:val="008422A3"/>
    <w:rsid w:val="00844D28"/>
    <w:rsid w:val="00846B08"/>
    <w:rsid w:val="00850363"/>
    <w:rsid w:val="00855C37"/>
    <w:rsid w:val="00862774"/>
    <w:rsid w:val="008675EE"/>
    <w:rsid w:val="00887132"/>
    <w:rsid w:val="0089007B"/>
    <w:rsid w:val="0089008A"/>
    <w:rsid w:val="00893614"/>
    <w:rsid w:val="00894547"/>
    <w:rsid w:val="0089626E"/>
    <w:rsid w:val="008967D3"/>
    <w:rsid w:val="008C0A2F"/>
    <w:rsid w:val="008C0AF4"/>
    <w:rsid w:val="008C79F6"/>
    <w:rsid w:val="008F4A68"/>
    <w:rsid w:val="008F4FB9"/>
    <w:rsid w:val="008F7278"/>
    <w:rsid w:val="00900C1A"/>
    <w:rsid w:val="00901644"/>
    <w:rsid w:val="00903C50"/>
    <w:rsid w:val="009100ED"/>
    <w:rsid w:val="00912FFD"/>
    <w:rsid w:val="00914FF9"/>
    <w:rsid w:val="00917F60"/>
    <w:rsid w:val="0092444D"/>
    <w:rsid w:val="009302C5"/>
    <w:rsid w:val="00931D54"/>
    <w:rsid w:val="00936385"/>
    <w:rsid w:val="00952E99"/>
    <w:rsid w:val="00952FC5"/>
    <w:rsid w:val="0096654F"/>
    <w:rsid w:val="009707D9"/>
    <w:rsid w:val="009712B7"/>
    <w:rsid w:val="00972D7D"/>
    <w:rsid w:val="00974820"/>
    <w:rsid w:val="00974D03"/>
    <w:rsid w:val="009826D9"/>
    <w:rsid w:val="00994A8C"/>
    <w:rsid w:val="00997366"/>
    <w:rsid w:val="009A0A34"/>
    <w:rsid w:val="009A6403"/>
    <w:rsid w:val="009B45E6"/>
    <w:rsid w:val="009D5E3D"/>
    <w:rsid w:val="009E6C7E"/>
    <w:rsid w:val="009F7460"/>
    <w:rsid w:val="00A072C7"/>
    <w:rsid w:val="00A073B3"/>
    <w:rsid w:val="00A11A93"/>
    <w:rsid w:val="00A157B9"/>
    <w:rsid w:val="00A15C26"/>
    <w:rsid w:val="00A17826"/>
    <w:rsid w:val="00A24C6C"/>
    <w:rsid w:val="00A41796"/>
    <w:rsid w:val="00A5306A"/>
    <w:rsid w:val="00A557DD"/>
    <w:rsid w:val="00A631DD"/>
    <w:rsid w:val="00A65DD8"/>
    <w:rsid w:val="00A666B1"/>
    <w:rsid w:val="00A66855"/>
    <w:rsid w:val="00A71BC1"/>
    <w:rsid w:val="00A73949"/>
    <w:rsid w:val="00A740AB"/>
    <w:rsid w:val="00A858F5"/>
    <w:rsid w:val="00A91736"/>
    <w:rsid w:val="00A944E1"/>
    <w:rsid w:val="00A973E0"/>
    <w:rsid w:val="00AA0329"/>
    <w:rsid w:val="00AA585C"/>
    <w:rsid w:val="00AB564E"/>
    <w:rsid w:val="00AB6FE1"/>
    <w:rsid w:val="00AC7B02"/>
    <w:rsid w:val="00AD02CC"/>
    <w:rsid w:val="00AD4407"/>
    <w:rsid w:val="00AD5414"/>
    <w:rsid w:val="00AE2BA0"/>
    <w:rsid w:val="00AE3225"/>
    <w:rsid w:val="00AE57F9"/>
    <w:rsid w:val="00AE79A5"/>
    <w:rsid w:val="00AF158A"/>
    <w:rsid w:val="00AF5DEB"/>
    <w:rsid w:val="00B04558"/>
    <w:rsid w:val="00B04952"/>
    <w:rsid w:val="00B07DAB"/>
    <w:rsid w:val="00B127BB"/>
    <w:rsid w:val="00B1445E"/>
    <w:rsid w:val="00B15B50"/>
    <w:rsid w:val="00B161E1"/>
    <w:rsid w:val="00B24AFF"/>
    <w:rsid w:val="00B24C06"/>
    <w:rsid w:val="00B33429"/>
    <w:rsid w:val="00B428D1"/>
    <w:rsid w:val="00B452AB"/>
    <w:rsid w:val="00B93A01"/>
    <w:rsid w:val="00BA49A1"/>
    <w:rsid w:val="00BA6048"/>
    <w:rsid w:val="00BB1DB7"/>
    <w:rsid w:val="00BB2350"/>
    <w:rsid w:val="00BB2804"/>
    <w:rsid w:val="00BB65D0"/>
    <w:rsid w:val="00BB717D"/>
    <w:rsid w:val="00BD3987"/>
    <w:rsid w:val="00BD4D03"/>
    <w:rsid w:val="00BE3735"/>
    <w:rsid w:val="00BE74F2"/>
    <w:rsid w:val="00C024E6"/>
    <w:rsid w:val="00C03717"/>
    <w:rsid w:val="00C065E3"/>
    <w:rsid w:val="00C1076F"/>
    <w:rsid w:val="00C1759D"/>
    <w:rsid w:val="00C23265"/>
    <w:rsid w:val="00C24138"/>
    <w:rsid w:val="00C31306"/>
    <w:rsid w:val="00C31E65"/>
    <w:rsid w:val="00C3250B"/>
    <w:rsid w:val="00C32B86"/>
    <w:rsid w:val="00C35694"/>
    <w:rsid w:val="00C407BD"/>
    <w:rsid w:val="00C5049D"/>
    <w:rsid w:val="00C52E66"/>
    <w:rsid w:val="00C6167F"/>
    <w:rsid w:val="00C62E65"/>
    <w:rsid w:val="00C63200"/>
    <w:rsid w:val="00C63DAB"/>
    <w:rsid w:val="00C765C1"/>
    <w:rsid w:val="00C80D50"/>
    <w:rsid w:val="00C84EDB"/>
    <w:rsid w:val="00C90649"/>
    <w:rsid w:val="00C9114F"/>
    <w:rsid w:val="00C91199"/>
    <w:rsid w:val="00C94FEF"/>
    <w:rsid w:val="00CA0004"/>
    <w:rsid w:val="00CA3840"/>
    <w:rsid w:val="00CA4714"/>
    <w:rsid w:val="00CA5FD2"/>
    <w:rsid w:val="00CB0EAD"/>
    <w:rsid w:val="00CB2FF5"/>
    <w:rsid w:val="00CB6EF3"/>
    <w:rsid w:val="00CC544A"/>
    <w:rsid w:val="00CC6207"/>
    <w:rsid w:val="00CC6B9B"/>
    <w:rsid w:val="00CE5072"/>
    <w:rsid w:val="00CE6087"/>
    <w:rsid w:val="00CE640B"/>
    <w:rsid w:val="00CE7FF1"/>
    <w:rsid w:val="00D04314"/>
    <w:rsid w:val="00D11E94"/>
    <w:rsid w:val="00D16208"/>
    <w:rsid w:val="00D17EEB"/>
    <w:rsid w:val="00D22A4C"/>
    <w:rsid w:val="00D316F6"/>
    <w:rsid w:val="00D33CD0"/>
    <w:rsid w:val="00D408F7"/>
    <w:rsid w:val="00D40D27"/>
    <w:rsid w:val="00D41043"/>
    <w:rsid w:val="00D411B0"/>
    <w:rsid w:val="00D42A55"/>
    <w:rsid w:val="00D446BF"/>
    <w:rsid w:val="00D448CD"/>
    <w:rsid w:val="00D46A27"/>
    <w:rsid w:val="00D61547"/>
    <w:rsid w:val="00D619B2"/>
    <w:rsid w:val="00D65C8D"/>
    <w:rsid w:val="00D67F6B"/>
    <w:rsid w:val="00D71E75"/>
    <w:rsid w:val="00D74796"/>
    <w:rsid w:val="00D82C4C"/>
    <w:rsid w:val="00D87461"/>
    <w:rsid w:val="00D94BB7"/>
    <w:rsid w:val="00D94ECB"/>
    <w:rsid w:val="00D95B0D"/>
    <w:rsid w:val="00D95F3E"/>
    <w:rsid w:val="00DA0847"/>
    <w:rsid w:val="00DA6174"/>
    <w:rsid w:val="00DB149C"/>
    <w:rsid w:val="00DB2827"/>
    <w:rsid w:val="00DB2A61"/>
    <w:rsid w:val="00DB2DC9"/>
    <w:rsid w:val="00DB3111"/>
    <w:rsid w:val="00DC0702"/>
    <w:rsid w:val="00DC4144"/>
    <w:rsid w:val="00DC5906"/>
    <w:rsid w:val="00DD09AA"/>
    <w:rsid w:val="00DD1F32"/>
    <w:rsid w:val="00DD282C"/>
    <w:rsid w:val="00DD32B2"/>
    <w:rsid w:val="00DE246C"/>
    <w:rsid w:val="00DE29DD"/>
    <w:rsid w:val="00DF40DF"/>
    <w:rsid w:val="00E038C2"/>
    <w:rsid w:val="00E05841"/>
    <w:rsid w:val="00E125A3"/>
    <w:rsid w:val="00E12FAB"/>
    <w:rsid w:val="00E13CC8"/>
    <w:rsid w:val="00E23896"/>
    <w:rsid w:val="00E60638"/>
    <w:rsid w:val="00E620DC"/>
    <w:rsid w:val="00E65714"/>
    <w:rsid w:val="00E703A9"/>
    <w:rsid w:val="00E70F8A"/>
    <w:rsid w:val="00E73E02"/>
    <w:rsid w:val="00E84E95"/>
    <w:rsid w:val="00E85EF1"/>
    <w:rsid w:val="00E912F8"/>
    <w:rsid w:val="00E95E99"/>
    <w:rsid w:val="00EA0334"/>
    <w:rsid w:val="00EA1244"/>
    <w:rsid w:val="00EA35B8"/>
    <w:rsid w:val="00EA70E8"/>
    <w:rsid w:val="00EB375A"/>
    <w:rsid w:val="00EC4A0A"/>
    <w:rsid w:val="00EE07A2"/>
    <w:rsid w:val="00EE27E6"/>
    <w:rsid w:val="00EE35A7"/>
    <w:rsid w:val="00EE5C18"/>
    <w:rsid w:val="00EF1972"/>
    <w:rsid w:val="00EF583F"/>
    <w:rsid w:val="00F00D59"/>
    <w:rsid w:val="00F0268D"/>
    <w:rsid w:val="00F065A3"/>
    <w:rsid w:val="00F13577"/>
    <w:rsid w:val="00F13D4E"/>
    <w:rsid w:val="00F26876"/>
    <w:rsid w:val="00F27D50"/>
    <w:rsid w:val="00F36221"/>
    <w:rsid w:val="00F41FCE"/>
    <w:rsid w:val="00F45F28"/>
    <w:rsid w:val="00F5155D"/>
    <w:rsid w:val="00F6494D"/>
    <w:rsid w:val="00F70B93"/>
    <w:rsid w:val="00F7136E"/>
    <w:rsid w:val="00F7599C"/>
    <w:rsid w:val="00F77313"/>
    <w:rsid w:val="00F817CA"/>
    <w:rsid w:val="00F8385F"/>
    <w:rsid w:val="00F85931"/>
    <w:rsid w:val="00F87E19"/>
    <w:rsid w:val="00F90E91"/>
    <w:rsid w:val="00F92DC0"/>
    <w:rsid w:val="00FA0E9E"/>
    <w:rsid w:val="00FA4442"/>
    <w:rsid w:val="00FB1A57"/>
    <w:rsid w:val="00FB37AF"/>
    <w:rsid w:val="00FB5668"/>
    <w:rsid w:val="00FC1CA5"/>
    <w:rsid w:val="00FC4A39"/>
    <w:rsid w:val="00FD0EBA"/>
    <w:rsid w:val="00FD21B9"/>
    <w:rsid w:val="00FD597B"/>
    <w:rsid w:val="00FE5AB2"/>
    <w:rsid w:val="00FE6524"/>
    <w:rsid w:val="00FE74B0"/>
    <w:rsid w:val="00FF3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return"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3D effects 3" w:uiPriority="0"/>
    <w:lsdException w:name="Table Elegant"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uiPriority w:val="9"/>
    <w:qFormat/>
    <w:rsid w:val="00E23896"/>
    <w:pPr>
      <w:keepNext/>
      <w:widowControl/>
      <w:autoSpaceDE/>
      <w:autoSpaceDN/>
      <w:adjustRightInd/>
      <w:spacing w:line="360" w:lineRule="auto"/>
      <w:ind w:left="1416" w:firstLine="708"/>
      <w:jc w:val="both"/>
      <w:outlineLvl w:val="1"/>
    </w:pPr>
    <w:rPr>
      <w:rFonts w:eastAsia="Times New Roman"/>
      <w:b/>
      <w:bCs/>
      <w:lang/>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nhideWhenUsed/>
    <w:qFormat/>
    <w:rsid w:val="00C32B86"/>
    <w:pPr>
      <w:widowControl/>
      <w:autoSpaceDE/>
      <w:autoSpaceDN/>
      <w:adjustRightInd/>
      <w:spacing w:before="240" w:after="60"/>
      <w:outlineLvl w:val="4"/>
    </w:pPr>
    <w:rPr>
      <w:rFonts w:ascii="Calibri" w:eastAsia="Times New Roman" w:hAnsi="Calibri"/>
      <w:b/>
      <w:bCs/>
      <w:i/>
      <w:iCs/>
      <w:sz w:val="26"/>
      <w:szCs w:val="26"/>
      <w:lang/>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rPr>
  </w:style>
  <w:style w:type="paragraph" w:styleId="8">
    <w:name w:val="heading 8"/>
    <w:basedOn w:val="a"/>
    <w:next w:val="a"/>
    <w:link w:val="80"/>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qFormat/>
    <w:rsid w:val="00C32B86"/>
    <w:pPr>
      <w:keepNext/>
      <w:keepLines/>
      <w:widowControl/>
      <w:autoSpaceDE/>
      <w:autoSpaceDN/>
      <w:adjustRightInd/>
      <w:spacing w:before="200"/>
      <w:outlineLvl w:val="8"/>
    </w:pPr>
    <w:rPr>
      <w:rFonts w:ascii="Cambria" w:eastAsia="Calibri" w:hAnsi="Cambria"/>
      <w:i/>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rsid w:val="00F7599C"/>
    <w:rPr>
      <w:rFonts w:ascii="Times New Roman" w:eastAsiaTheme="minorEastAsia" w:hAnsi="Times New Roman" w:cs="Times New Roman"/>
      <w:b/>
      <w:bCs/>
      <w:sz w:val="28"/>
      <w:szCs w:val="28"/>
      <w:lang w:eastAsia="ru-RU"/>
    </w:rPr>
  </w:style>
  <w:style w:type="paragraph" w:styleId="a3">
    <w:name w:val="Body Text"/>
    <w:basedOn w:val="a"/>
    <w:link w:val="a4"/>
    <w:qFormat/>
    <w:rsid w:val="00F7599C"/>
    <w:pPr>
      <w:ind w:left="112"/>
    </w:pPr>
    <w:rPr>
      <w:sz w:val="28"/>
      <w:szCs w:val="28"/>
    </w:rPr>
  </w:style>
  <w:style w:type="character" w:customStyle="1" w:styleId="a4">
    <w:name w:val="Основной текст Знак"/>
    <w:basedOn w:val="a0"/>
    <w:link w:val="a3"/>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11"/>
    <w:qFormat/>
    <w:rsid w:val="006E4CF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1"/>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uiPriority w:val="9"/>
    <w:rsid w:val="00E23896"/>
    <w:rPr>
      <w:rFonts w:ascii="Times New Roman" w:eastAsia="Times New Roman" w:hAnsi="Times New Roman" w:cs="Times New Roman"/>
      <w:b/>
      <w:bCs/>
      <w:sz w:val="24"/>
      <w:szCs w:val="24"/>
      <w:lang/>
    </w:rPr>
  </w:style>
  <w:style w:type="table" w:customStyle="1" w:styleId="35">
    <w:name w:val="Сетка таблицы35"/>
    <w:basedOn w:val="a1"/>
    <w:next w:val="af4"/>
    <w:rsid w:val="0000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4">
    <w:name w:val="Table Grid"/>
    <w:basedOn w:val="a1"/>
    <w:rsid w:val="00E238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5">
    <w:name w:val="Body Text Indent"/>
    <w:basedOn w:val="a"/>
    <w:link w:val="af6"/>
    <w:rsid w:val="00EF1972"/>
    <w:pPr>
      <w:widowControl/>
      <w:autoSpaceDE/>
      <w:autoSpaceDN/>
      <w:adjustRightInd/>
      <w:spacing w:after="120"/>
      <w:ind w:left="283"/>
    </w:pPr>
    <w:rPr>
      <w:rFonts w:eastAsia="Times New Roman"/>
    </w:rPr>
  </w:style>
  <w:style w:type="character" w:customStyle="1" w:styleId="af6">
    <w:name w:val="Основной текст с отступом Знак"/>
    <w:basedOn w:val="a0"/>
    <w:link w:val="af5"/>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4"/>
    <w:uiPriority w:val="39"/>
    <w:rsid w:val="00C32B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C32B86"/>
    <w:rPr>
      <w:rFonts w:ascii="Calibri" w:eastAsia="Times New Roman" w:hAnsi="Calibri" w:cs="Times New Roman"/>
      <w:b/>
      <w:bCs/>
      <w:i/>
      <w:iCs/>
      <w:sz w:val="26"/>
      <w:szCs w:val="26"/>
      <w:lang/>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eastAsia="ru-RU"/>
    </w:rPr>
  </w:style>
  <w:style w:type="character" w:customStyle="1" w:styleId="90">
    <w:name w:val="Заголовок 9 Знак"/>
    <w:basedOn w:val="a0"/>
    <w:link w:val="9"/>
    <w:rsid w:val="00C32B86"/>
    <w:rPr>
      <w:rFonts w:ascii="Cambria" w:eastAsia="Calibri" w:hAnsi="Cambria" w:cs="Times New Roman"/>
      <w:i/>
      <w:color w:val="404040"/>
      <w:sz w:val="20"/>
      <w:szCs w:val="20"/>
      <w:lang w:eastAsia="ru-RU"/>
    </w:rPr>
  </w:style>
  <w:style w:type="character" w:styleId="af7">
    <w:name w:val="Strong"/>
    <w:qFormat/>
    <w:rsid w:val="00C32B86"/>
    <w:rPr>
      <w:b/>
      <w:bCs/>
    </w:rPr>
  </w:style>
  <w:style w:type="table" w:customStyle="1" w:styleId="24">
    <w:name w:val="Сетка таблицы2"/>
    <w:basedOn w:val="a1"/>
    <w:next w:val="af4"/>
    <w:rsid w:val="00C32B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8">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5">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9">
    <w:name w:val="FollowedHyperlink"/>
    <w:uiPriority w:val="99"/>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eastAsia="ru-RU"/>
    </w:rPr>
  </w:style>
  <w:style w:type="paragraph" w:styleId="33">
    <w:name w:val="Body Text 3"/>
    <w:basedOn w:val="a"/>
    <w:link w:val="34"/>
    <w:rsid w:val="00C32B86"/>
    <w:pPr>
      <w:widowControl/>
      <w:autoSpaceDE/>
      <w:autoSpaceDN/>
      <w:adjustRightInd/>
      <w:spacing w:after="120"/>
    </w:pPr>
    <w:rPr>
      <w:rFonts w:eastAsia="Calibri"/>
      <w:sz w:val="16"/>
      <w:szCs w:val="20"/>
      <w:lang/>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eastAsia="ru-RU"/>
    </w:rPr>
  </w:style>
  <w:style w:type="table" w:customStyle="1" w:styleId="110">
    <w:name w:val="Сетка таблицы11"/>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a">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b">
    <w:name w:val="page number"/>
    <w:rsid w:val="00C32B86"/>
    <w:rPr>
      <w:rFonts w:cs="Times New Roman"/>
    </w:rPr>
  </w:style>
  <w:style w:type="paragraph" w:customStyle="1" w:styleId="afc">
    <w:name w:val="Таблицы (моноширинный)"/>
    <w:basedOn w:val="a"/>
    <w:next w:val="a"/>
    <w:uiPriority w:val="99"/>
    <w:rsid w:val="00C32B86"/>
    <w:pPr>
      <w:jc w:val="both"/>
    </w:pPr>
    <w:rPr>
      <w:rFonts w:ascii="Courier New" w:eastAsia="Times New Roman" w:hAnsi="Courier New" w:cs="Courier New"/>
      <w:sz w:val="20"/>
      <w:szCs w:val="20"/>
    </w:rPr>
  </w:style>
  <w:style w:type="character" w:customStyle="1" w:styleId="afd">
    <w:name w:val="Гипертекстовая ссылка"/>
    <w:uiPriority w:val="99"/>
    <w:rsid w:val="00C32B86"/>
    <w:rPr>
      <w:rFonts w:ascii="Times New Roman" w:hAnsi="Times New Roman"/>
      <w:b/>
      <w:color w:val="008000"/>
      <w:u w:val="single"/>
    </w:rPr>
  </w:style>
  <w:style w:type="paragraph" w:customStyle="1" w:styleId="afe">
    <w:name w:val="Вертикальный отступ"/>
    <w:basedOn w:val="a"/>
    <w:rsid w:val="00C32B86"/>
    <w:pPr>
      <w:widowControl/>
      <w:autoSpaceDE/>
      <w:autoSpaceDN/>
      <w:adjustRightInd/>
      <w:jc w:val="center"/>
    </w:pPr>
    <w:rPr>
      <w:rFonts w:eastAsia="Times New Roman"/>
      <w:sz w:val="28"/>
      <w:szCs w:val="20"/>
      <w:lang w:val="en-US"/>
    </w:rPr>
  </w:style>
  <w:style w:type="character" w:customStyle="1" w:styleId="aff">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0">
    <w:name w:val="Subtitle"/>
    <w:basedOn w:val="a"/>
    <w:next w:val="a"/>
    <w:link w:val="aff1"/>
    <w:uiPriority w:val="11"/>
    <w:qFormat/>
    <w:rsid w:val="00C32B86"/>
    <w:pPr>
      <w:widowControl/>
      <w:autoSpaceDE/>
      <w:autoSpaceDN/>
      <w:adjustRightInd/>
      <w:spacing w:after="60"/>
      <w:jc w:val="center"/>
      <w:outlineLvl w:val="1"/>
    </w:pPr>
    <w:rPr>
      <w:rFonts w:ascii="Cambria" w:eastAsia="Times New Roman" w:hAnsi="Cambria"/>
      <w:lang/>
    </w:rPr>
  </w:style>
  <w:style w:type="character" w:customStyle="1" w:styleId="aff1">
    <w:name w:val="Подзаголовок Знак"/>
    <w:basedOn w:val="a0"/>
    <w:link w:val="aff0"/>
    <w:uiPriority w:val="11"/>
    <w:rsid w:val="00C32B86"/>
    <w:rPr>
      <w:rFonts w:ascii="Cambria" w:eastAsia="Times New Roman" w:hAnsi="Cambria" w:cs="Times New Roman"/>
      <w:sz w:val="24"/>
      <w:szCs w:val="24"/>
      <w:lang/>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Неразрешенное упоминание1"/>
    <w:uiPriority w:val="99"/>
    <w:semiHidden/>
    <w:unhideWhenUsed/>
    <w:rsid w:val="00C32B86"/>
    <w:rPr>
      <w:color w:val="808080"/>
      <w:shd w:val="clear" w:color="auto" w:fill="E6E6E6"/>
    </w:rPr>
  </w:style>
  <w:style w:type="paragraph" w:styleId="aff2">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8">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9">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3">
    <w:name w:val="Plain Text"/>
    <w:basedOn w:val="a"/>
    <w:link w:val="aff4"/>
    <w:rsid w:val="00B452AB"/>
    <w:pPr>
      <w:widowControl/>
      <w:autoSpaceDE/>
      <w:autoSpaceDN/>
      <w:adjustRightInd/>
    </w:pPr>
    <w:rPr>
      <w:rFonts w:ascii="Courier New" w:eastAsia="Times New Roman" w:hAnsi="Courier New"/>
      <w:sz w:val="20"/>
      <w:szCs w:val="20"/>
    </w:rPr>
  </w:style>
  <w:style w:type="character" w:customStyle="1" w:styleId="aff4">
    <w:name w:val="Текст Знак"/>
    <w:basedOn w:val="a0"/>
    <w:link w:val="aff3"/>
    <w:rsid w:val="00B452AB"/>
    <w:rPr>
      <w:rFonts w:ascii="Courier New" w:eastAsia="Times New Roman" w:hAnsi="Courier New" w:cs="Times New Roman"/>
      <w:sz w:val="20"/>
      <w:szCs w:val="20"/>
      <w:lang w:eastAsia="ru-RU"/>
    </w:rPr>
  </w:style>
  <w:style w:type="paragraph" w:styleId="aff5">
    <w:name w:val="No Spacing"/>
    <w:link w:val="aff6"/>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7">
    <w:name w:val="Signature"/>
    <w:basedOn w:val="a"/>
    <w:link w:val="aff8"/>
    <w:rsid w:val="00B452AB"/>
    <w:pPr>
      <w:widowControl/>
      <w:tabs>
        <w:tab w:val="left" w:pos="6804"/>
      </w:tabs>
      <w:autoSpaceDE/>
      <w:autoSpaceDN/>
      <w:adjustRightInd/>
      <w:spacing w:before="240"/>
      <w:ind w:left="567"/>
    </w:pPr>
    <w:rPr>
      <w:rFonts w:eastAsia="Times New Roman"/>
      <w:b/>
      <w:noProof/>
      <w:szCs w:val="20"/>
    </w:rPr>
  </w:style>
  <w:style w:type="character" w:customStyle="1" w:styleId="aff8">
    <w:name w:val="Подпись Знак"/>
    <w:basedOn w:val="a0"/>
    <w:link w:val="aff7"/>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paragraph" w:customStyle="1" w:styleId="aff9">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a">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4"/>
    <w:uiPriority w:val="59"/>
    <w:rsid w:val="007447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b">
    <w:name w:val="Date"/>
    <w:basedOn w:val="a"/>
    <w:next w:val="a"/>
    <w:link w:val="affc"/>
    <w:semiHidden/>
    <w:rsid w:val="00744729"/>
    <w:pPr>
      <w:widowControl/>
      <w:autoSpaceDE/>
      <w:autoSpaceDN/>
      <w:adjustRightInd/>
      <w:spacing w:after="60"/>
      <w:jc w:val="both"/>
    </w:pPr>
    <w:rPr>
      <w:rFonts w:eastAsia="Times New Roman"/>
      <w:szCs w:val="20"/>
    </w:rPr>
  </w:style>
  <w:style w:type="character" w:customStyle="1" w:styleId="affc">
    <w:name w:val="Дата Знак"/>
    <w:basedOn w:val="a0"/>
    <w:link w:val="affb"/>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d">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e">
    <w:name w:val="Цветовое выделение"/>
    <w:uiPriority w:val="99"/>
    <w:rsid w:val="00744729"/>
    <w:rPr>
      <w:b/>
      <w:bCs/>
      <w:color w:val="26282F"/>
    </w:rPr>
  </w:style>
  <w:style w:type="paragraph" w:customStyle="1" w:styleId="afff">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0">
    <w:name w:val="Сравнение редакций. Добавленный фрагмент"/>
    <w:uiPriority w:val="99"/>
    <w:rsid w:val="00744729"/>
    <w:rPr>
      <w:color w:val="000000"/>
      <w:shd w:val="clear" w:color="auto" w:fill="C1D7FF"/>
    </w:rPr>
  </w:style>
  <w:style w:type="paragraph" w:styleId="afff1">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2">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3">
    <w:name w:val="Информация об изменениях документа"/>
    <w:basedOn w:val="afff2"/>
    <w:next w:val="a"/>
    <w:uiPriority w:val="99"/>
    <w:rsid w:val="00744729"/>
    <w:rPr>
      <w:i/>
      <w:iCs/>
    </w:rPr>
  </w:style>
  <w:style w:type="paragraph" w:customStyle="1" w:styleId="afff4">
    <w:name w:val="Нормальный (таблица)"/>
    <w:basedOn w:val="a"/>
    <w:next w:val="a"/>
    <w:uiPriority w:val="99"/>
    <w:rsid w:val="00744729"/>
    <w:pPr>
      <w:widowControl/>
      <w:jc w:val="both"/>
    </w:pPr>
    <w:rPr>
      <w:rFonts w:ascii="Arial" w:eastAsia="Calibri" w:hAnsi="Arial" w:cs="Arial"/>
      <w:lang w:eastAsia="en-US"/>
    </w:rPr>
  </w:style>
  <w:style w:type="paragraph" w:styleId="afff5">
    <w:name w:val="footnote text"/>
    <w:basedOn w:val="a"/>
    <w:link w:val="afff6"/>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6">
    <w:name w:val="Текст сноски Знак"/>
    <w:basedOn w:val="a0"/>
    <w:link w:val="afff5"/>
    <w:uiPriority w:val="99"/>
    <w:rsid w:val="00744729"/>
    <w:rPr>
      <w:rFonts w:ascii="Calibri" w:eastAsia="Calibri" w:hAnsi="Calibri" w:cs="Times New Roman"/>
      <w:sz w:val="20"/>
      <w:szCs w:val="20"/>
    </w:rPr>
  </w:style>
  <w:style w:type="character" w:styleId="afff7">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0">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8">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8"/>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9">
    <w:name w:val="Основной текст + Курсив"/>
    <w:basedOn w:val="afff8"/>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a">
    <w:name w:val="Основной текст + Полужирный"/>
    <w:basedOn w:val="afff8"/>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8"/>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8"/>
    <w:rsid w:val="002D57EA"/>
    <w:rPr>
      <w:i/>
      <w:iCs/>
      <w:color w:val="000000"/>
      <w:spacing w:val="0"/>
      <w:w w:val="100"/>
      <w:position w:val="0"/>
      <w:sz w:val="9"/>
      <w:szCs w:val="9"/>
      <w:shd w:val="clear" w:color="auto" w:fill="FFFFFF"/>
    </w:rPr>
  </w:style>
  <w:style w:type="character" w:customStyle="1" w:styleId="13pt0">
    <w:name w:val="Основной текст + 13 pt"/>
    <w:basedOn w:val="afff8"/>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b">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c">
    <w:name w:val="Колонтитул"/>
    <w:basedOn w:val="afffb"/>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8"/>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8"/>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8"/>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8"/>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b"/>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b"/>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1">
    <w:name w:val="Основной текст (19)_"/>
    <w:basedOn w:val="a0"/>
    <w:link w:val="192"/>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1"/>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b"/>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d">
    <w:name w:val="Подпись к картинке_"/>
    <w:basedOn w:val="a0"/>
    <w:link w:val="afffe"/>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8"/>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8"/>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2">
    <w:name w:val="Основной текст (19)"/>
    <w:basedOn w:val="a"/>
    <w:link w:val="191"/>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e">
    <w:name w:val="Подпись к картинке"/>
    <w:basedOn w:val="a"/>
    <w:link w:val="afffd"/>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
    <w:name w:val="Подпись к таблице_"/>
    <w:basedOn w:val="a0"/>
    <w:link w:val="affff0"/>
    <w:rsid w:val="002D57EA"/>
    <w:rPr>
      <w:sz w:val="19"/>
      <w:szCs w:val="19"/>
      <w:shd w:val="clear" w:color="auto" w:fill="FFFFFF"/>
    </w:rPr>
  </w:style>
  <w:style w:type="paragraph" w:customStyle="1" w:styleId="affff0">
    <w:name w:val="Подпись к таблице"/>
    <w:basedOn w:val="a"/>
    <w:link w:val="affff"/>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1">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2">
    <w:name w:val="Body Text First Indent"/>
    <w:basedOn w:val="a3"/>
    <w:link w:val="affff3"/>
    <w:uiPriority w:val="99"/>
    <w:semiHidden/>
    <w:unhideWhenUsed/>
    <w:rsid w:val="002D1A14"/>
    <w:pPr>
      <w:ind w:left="0" w:firstLine="360"/>
    </w:pPr>
    <w:rPr>
      <w:sz w:val="24"/>
      <w:szCs w:val="24"/>
    </w:rPr>
  </w:style>
  <w:style w:type="character" w:customStyle="1" w:styleId="affff3">
    <w:name w:val="Красная строка Знак"/>
    <w:basedOn w:val="a4"/>
    <w:link w:val="affff2"/>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4">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5">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6">
    <w:name w:val="endnote text"/>
    <w:basedOn w:val="a"/>
    <w:link w:val="affff7"/>
    <w:unhideWhenUsed/>
    <w:rsid w:val="002229ED"/>
    <w:pPr>
      <w:widowControl/>
      <w:suppressAutoHyphens/>
      <w:autoSpaceDE/>
      <w:autoSpaceDN/>
      <w:adjustRightInd/>
    </w:pPr>
    <w:rPr>
      <w:rFonts w:eastAsia="Times New Roman"/>
      <w:sz w:val="20"/>
      <w:szCs w:val="20"/>
      <w:lang w:eastAsia="ar-SA"/>
    </w:rPr>
  </w:style>
  <w:style w:type="character" w:customStyle="1" w:styleId="affff7">
    <w:name w:val="Текст концевой сноски Знак"/>
    <w:basedOn w:val="a0"/>
    <w:link w:val="affff6"/>
    <w:rsid w:val="002229ED"/>
    <w:rPr>
      <w:rFonts w:ascii="Times New Roman" w:eastAsia="Times New Roman" w:hAnsi="Times New Roman" w:cs="Times New Roman"/>
      <w:sz w:val="20"/>
      <w:szCs w:val="20"/>
      <w:lang w:eastAsia="ar-SA"/>
    </w:rPr>
  </w:style>
  <w:style w:type="character" w:styleId="affff8">
    <w:name w:val="endnote reference"/>
    <w:basedOn w:val="a0"/>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9">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a">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uiPriority w:val="99"/>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6">
    <w:name w:val="Без интервала Знак"/>
    <w:link w:val="aff5"/>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b">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c">
    <w:name w:val="Intense Quote"/>
    <w:basedOn w:val="a"/>
    <w:next w:val="a"/>
    <w:link w:val="affffd"/>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d">
    <w:name w:val="Выделенная цитата Знак"/>
    <w:basedOn w:val="a0"/>
    <w:link w:val="affffc"/>
    <w:uiPriority w:val="30"/>
    <w:rsid w:val="003415DB"/>
    <w:rPr>
      <w:rFonts w:asciiTheme="majorHAnsi" w:eastAsiaTheme="majorEastAsia" w:hAnsiTheme="majorHAnsi" w:cstheme="majorBidi"/>
      <w:i/>
      <w:iCs/>
      <w:sz w:val="20"/>
      <w:szCs w:val="20"/>
      <w:lang w:eastAsia="ru-RU"/>
    </w:rPr>
  </w:style>
  <w:style w:type="character" w:styleId="affffe">
    <w:name w:val="Subtle Emphasis"/>
    <w:uiPriority w:val="19"/>
    <w:qFormat/>
    <w:rsid w:val="003415DB"/>
    <w:rPr>
      <w:i/>
      <w:iCs/>
      <w:color w:val="5A5A5A" w:themeColor="text1" w:themeTint="A5"/>
    </w:rPr>
  </w:style>
  <w:style w:type="character" w:styleId="afffff">
    <w:name w:val="Intense Emphasis"/>
    <w:uiPriority w:val="21"/>
    <w:qFormat/>
    <w:rsid w:val="003415DB"/>
    <w:rPr>
      <w:b/>
      <w:bCs/>
      <w:i/>
      <w:iCs/>
      <w:color w:val="auto"/>
      <w:u w:val="single"/>
    </w:rPr>
  </w:style>
  <w:style w:type="character" w:styleId="afffff0">
    <w:name w:val="Subtle Reference"/>
    <w:uiPriority w:val="31"/>
    <w:qFormat/>
    <w:rsid w:val="003415DB"/>
    <w:rPr>
      <w:smallCaps/>
    </w:rPr>
  </w:style>
  <w:style w:type="character" w:styleId="afffff1">
    <w:name w:val="Intense Reference"/>
    <w:uiPriority w:val="32"/>
    <w:qFormat/>
    <w:rsid w:val="003415DB"/>
    <w:rPr>
      <w:b/>
      <w:bCs/>
      <w:smallCaps/>
      <w:color w:val="auto"/>
    </w:rPr>
  </w:style>
  <w:style w:type="character" w:styleId="afffff2">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3">
    <w:name w:val="Заголовок А"/>
    <w:link w:val="afffff4"/>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4">
    <w:name w:val="Заголовок А Знак"/>
    <w:link w:val="afffff3"/>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5">
    <w:name w:val="annotation text"/>
    <w:basedOn w:val="a"/>
    <w:link w:val="afffff6"/>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6">
    <w:name w:val="Текст примечания Знак"/>
    <w:basedOn w:val="a0"/>
    <w:link w:val="afffff5"/>
    <w:uiPriority w:val="99"/>
    <w:rsid w:val="008422A3"/>
    <w:rPr>
      <w:rFonts w:eastAsiaTheme="minorEastAsia"/>
      <w:sz w:val="20"/>
      <w:szCs w:val="20"/>
      <w:lang w:eastAsia="ru-RU"/>
    </w:rPr>
  </w:style>
  <w:style w:type="paragraph" w:styleId="afffff7">
    <w:name w:val="annotation subject"/>
    <w:basedOn w:val="afffff5"/>
    <w:next w:val="afffff5"/>
    <w:link w:val="afffff8"/>
    <w:uiPriority w:val="99"/>
    <w:unhideWhenUsed/>
    <w:rsid w:val="008422A3"/>
    <w:rPr>
      <w:b/>
      <w:bCs/>
    </w:rPr>
  </w:style>
  <w:style w:type="character" w:customStyle="1" w:styleId="afffff8">
    <w:name w:val="Тема примечания Знак"/>
    <w:basedOn w:val="afffff6"/>
    <w:link w:val="afffff7"/>
    <w:uiPriority w:val="99"/>
    <w:rsid w:val="008422A3"/>
    <w:rPr>
      <w:rFonts w:eastAsiaTheme="minorEastAsia"/>
      <w:b/>
      <w:bCs/>
      <w:sz w:val="20"/>
      <w:szCs w:val="20"/>
      <w:lang w:eastAsia="ru-RU"/>
    </w:rPr>
  </w:style>
  <w:style w:type="paragraph" w:customStyle="1" w:styleId="1f5">
    <w:name w:val="Текст сноски1"/>
    <w:basedOn w:val="a"/>
    <w:next w:val="afff5"/>
    <w:uiPriority w:val="99"/>
    <w:semiHidden/>
    <w:rsid w:val="008422A3"/>
    <w:pPr>
      <w:widowControl/>
      <w:autoSpaceDE/>
      <w:autoSpaceDN/>
      <w:adjustRightInd/>
    </w:pPr>
    <w:rPr>
      <w:rFonts w:asciiTheme="minorHAnsi" w:hAnsiTheme="minorHAnsi" w:cstheme="minorBidi"/>
      <w:sz w:val="20"/>
      <w:szCs w:val="20"/>
    </w:rPr>
  </w:style>
  <w:style w:type="character" w:styleId="afffff9">
    <w:name w:val="annotation reference"/>
    <w:basedOn w:val="a0"/>
    <w:uiPriority w:val="99"/>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a">
    <w:name w:val="Document Map"/>
    <w:basedOn w:val="a"/>
    <w:link w:val="afffffb"/>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b">
    <w:name w:val="Схема документа Знак"/>
    <w:basedOn w:val="a0"/>
    <w:link w:val="afffffa"/>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1"/>
    <w:rsid w:val="006C6BB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d">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4"/>
    <w:rsid w:val="005D142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rPr>
  </w:style>
  <w:style w:type="paragraph" w:customStyle="1" w:styleId="94">
    <w:name w:val="9"/>
    <w:basedOn w:val="a"/>
    <w:next w:val="af1"/>
    <w:qFormat/>
    <w:rsid w:val="00CB0EAD"/>
    <w:pPr>
      <w:widowControl/>
      <w:autoSpaceDE/>
      <w:autoSpaceDN/>
      <w:adjustRightInd/>
      <w:jc w:val="center"/>
    </w:pPr>
    <w:rPr>
      <w:rFonts w:eastAsia="Times New Roman"/>
      <w:b/>
      <w:bCs/>
      <w:lang/>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uiPriority w:val="10"/>
    <w:rsid w:val="00B127BB"/>
    <w:rPr>
      <w:rFonts w:ascii="Times New Roman" w:eastAsia="Times New Roman" w:hAnsi="Times New Roman" w:cs="Times New Roman"/>
      <w:b/>
      <w:bCs/>
      <w:sz w:val="24"/>
      <w:szCs w:val="24"/>
      <w:lang/>
    </w:rPr>
  </w:style>
  <w:style w:type="table" w:customStyle="1" w:styleId="6a">
    <w:name w:val="Сетка таблицы6"/>
    <w:basedOn w:val="a1"/>
    <w:next w:val="af4"/>
    <w:rsid w:val="00F8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4"/>
    <w:rsid w:val="00FE652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5">
    <w:name w:val="7"/>
    <w:basedOn w:val="a"/>
    <w:next w:val="af1"/>
    <w:qFormat/>
    <w:rsid w:val="00164F24"/>
    <w:pPr>
      <w:widowControl/>
      <w:autoSpaceDE/>
      <w:autoSpaceDN/>
      <w:adjustRightInd/>
      <w:jc w:val="center"/>
    </w:pPr>
    <w:rPr>
      <w:rFonts w:eastAsia="Times New Roman"/>
      <w:b/>
      <w:bCs/>
      <w:lang/>
    </w:rPr>
  </w:style>
  <w:style w:type="table" w:customStyle="1" w:styleId="124">
    <w:name w:val="Сетка таблицы12"/>
    <w:basedOn w:val="a1"/>
    <w:next w:val="af4"/>
    <w:uiPriority w:val="39"/>
    <w:rsid w:val="00FE65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f4"/>
    <w:uiPriority w:val="59"/>
    <w:rsid w:val="00FE6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4"/>
    <w:uiPriority w:val="59"/>
    <w:rsid w:val="00256E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4"/>
    <w:rsid w:val="00164F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4"/>
    <w:rsid w:val="005A7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1"/>
    <w:next w:val="af4"/>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1"/>
    <w:next w:val="af4"/>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4"/>
    <w:rsid w:val="00313B0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1"/>
    <w:next w:val="af4"/>
    <w:uiPriority w:val="59"/>
    <w:rsid w:val="00313B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e">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4"/>
    <w:uiPriority w:val="59"/>
    <w:rsid w:val="006C0F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4"/>
    <w:uiPriority w:val="59"/>
    <w:rsid w:val="00F13577"/>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1"/>
    <w:next w:val="af4"/>
    <w:rsid w:val="00207A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4"/>
    <w:uiPriority w:val="59"/>
    <w:rsid w:val="001253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
    <w:name w:val="4"/>
    <w:basedOn w:val="a"/>
    <w:next w:val="af1"/>
    <w:qFormat/>
    <w:rsid w:val="006D2FA5"/>
    <w:pPr>
      <w:widowControl/>
      <w:autoSpaceDE/>
      <w:autoSpaceDN/>
      <w:adjustRightInd/>
      <w:jc w:val="center"/>
    </w:pPr>
    <w:rPr>
      <w:rFonts w:eastAsia="Times New Roman"/>
      <w:b/>
      <w:bCs/>
      <w:lang/>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4"/>
    <w:rsid w:val="006D2FA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4"/>
    <w:rsid w:val="00D65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4"/>
    <w:rsid w:val="00DD1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4"/>
    <w:uiPriority w:val="59"/>
    <w:rsid w:val="009E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rsid w:val="001253B4"/>
    <w:rPr>
      <w:rFonts w:ascii="Times New Roman" w:hAnsi="Times New Roman"/>
      <w:sz w:val="22"/>
    </w:rPr>
  </w:style>
  <w:style w:type="paragraph" w:customStyle="1" w:styleId="Style16">
    <w:name w:val="Style16"/>
    <w:basedOn w:val="a"/>
    <w:rsid w:val="001253B4"/>
    <w:rPr>
      <w:rFonts w:eastAsia="Times New Roman"/>
    </w:rPr>
  </w:style>
  <w:style w:type="character" w:customStyle="1" w:styleId="s111">
    <w:name w:val="s_111"/>
    <w:basedOn w:val="a0"/>
    <w:rsid w:val="001253B4"/>
    <w:rPr>
      <w:rFonts w:cs="Times New Roman"/>
    </w:rPr>
  </w:style>
  <w:style w:type="paragraph" w:customStyle="1" w:styleId="affffff">
    <w:name w:val="Содержимое таблицы"/>
    <w:basedOn w:val="a"/>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4"/>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4"/>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1"/>
    <w:next w:val="af4"/>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
    <w:basedOn w:val="a1"/>
    <w:next w:val="af4"/>
    <w:rsid w:val="00A157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customStyle="1" w:styleId="UnresolvedMention">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4"/>
    <w:rsid w:val="004D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4"/>
    <w:rsid w:val="006A1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4"/>
    <w:uiPriority w:val="99"/>
    <w:rsid w:val="004F42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f4"/>
    <w:rsid w:val="004968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uiPriority w:val="99"/>
    <w:semiHidden/>
    <w:unhideWhenUsed/>
    <w:rsid w:val="00C9114F"/>
  </w:style>
  <w:style w:type="table" w:customStyle="1" w:styleId="400">
    <w:name w:val="Сетка таблицы40"/>
    <w:basedOn w:val="a1"/>
    <w:next w:val="af4"/>
    <w:rsid w:val="00C91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1"/>
    <w:next w:val="af4"/>
    <w:rsid w:val="00AE5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4"/>
    <w:rsid w:val="00903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9">
    <w:name w:val="Нет списка2"/>
    <w:next w:val="a2"/>
    <w:uiPriority w:val="99"/>
    <w:semiHidden/>
    <w:unhideWhenUsed/>
    <w:rsid w:val="00330435"/>
  </w:style>
  <w:style w:type="table" w:customStyle="1" w:styleId="430">
    <w:name w:val="Сетка таблицы43"/>
    <w:basedOn w:val="a1"/>
    <w:next w:val="af4"/>
    <w:rsid w:val="003304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2"/>
    <w:uiPriority w:val="99"/>
    <w:semiHidden/>
    <w:unhideWhenUsed/>
    <w:rsid w:val="00FB37AF"/>
  </w:style>
  <w:style w:type="table" w:customStyle="1" w:styleId="440">
    <w:name w:val="Сетка таблицы44"/>
    <w:basedOn w:val="a1"/>
    <w:next w:val="af4"/>
    <w:rsid w:val="00FB3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e">
    <w:name w:val="Нет списка4"/>
    <w:next w:val="a2"/>
    <w:uiPriority w:val="99"/>
    <w:semiHidden/>
    <w:unhideWhenUsed/>
    <w:rsid w:val="00660182"/>
  </w:style>
  <w:style w:type="table" w:customStyle="1" w:styleId="450">
    <w:name w:val="Сетка таблицы45"/>
    <w:basedOn w:val="a1"/>
    <w:next w:val="af4"/>
    <w:rsid w:val="00660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1"/>
    <w:next w:val="af4"/>
    <w:rsid w:val="004C09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4"/>
    <w:rsid w:val="005C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f4"/>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f4"/>
    <w:uiPriority w:val="59"/>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4"/>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4"/>
    <w:uiPriority w:val="9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2"/>
    <w:uiPriority w:val="99"/>
    <w:semiHidden/>
    <w:unhideWhenUsed/>
    <w:rsid w:val="00DA0847"/>
  </w:style>
  <w:style w:type="table" w:customStyle="1" w:styleId="520">
    <w:name w:val="Сетка таблицы52"/>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Знак Знак1"/>
    <w:basedOn w:val="a0"/>
    <w:rsid w:val="00DA0847"/>
    <w:rPr>
      <w:sz w:val="24"/>
      <w:szCs w:val="24"/>
    </w:rPr>
  </w:style>
  <w:style w:type="character" w:customStyle="1" w:styleId="affffff0">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f4"/>
    <w:uiPriority w:val="5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4"/>
    <w:rsid w:val="00F5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Нет списка6"/>
    <w:next w:val="a2"/>
    <w:uiPriority w:val="99"/>
    <w:semiHidden/>
    <w:unhideWhenUsed/>
    <w:rsid w:val="00C23265"/>
  </w:style>
  <w:style w:type="table" w:customStyle="1" w:styleId="540">
    <w:name w:val="Сетка таблицы54"/>
    <w:basedOn w:val="a1"/>
    <w:next w:val="af4"/>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4"/>
    <w:uiPriority w:val="59"/>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2"/>
    <w:uiPriority w:val="99"/>
    <w:semiHidden/>
    <w:unhideWhenUsed/>
    <w:rsid w:val="00470F19"/>
  </w:style>
  <w:style w:type="table" w:customStyle="1" w:styleId="550">
    <w:name w:val="Сетка таблицы55"/>
    <w:basedOn w:val="a1"/>
    <w:next w:val="af4"/>
    <w:rsid w:val="00470F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2"/>
    <w:semiHidden/>
    <w:rsid w:val="00304BA0"/>
  </w:style>
  <w:style w:type="paragraph" w:customStyle="1" w:styleId="affffff1">
    <w:basedOn w:val="a"/>
    <w:next w:val="af1"/>
    <w:qFormat/>
    <w:rsid w:val="00304BA0"/>
    <w:pPr>
      <w:widowControl/>
      <w:autoSpaceDE/>
      <w:autoSpaceDN/>
      <w:adjustRightInd/>
      <w:jc w:val="center"/>
    </w:pPr>
    <w:rPr>
      <w:rFonts w:eastAsia="Times New Roman"/>
      <w:b/>
      <w:bCs/>
      <w:lang/>
    </w:rPr>
  </w:style>
  <w:style w:type="paragraph" w:customStyle="1" w:styleId="1fc">
    <w:name w:val="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4"/>
    <w:uiPriority w:val="59"/>
    <w:rsid w:val="00304B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
    <w:name w:val="Нет списка9"/>
    <w:next w:val="a2"/>
    <w:uiPriority w:val="99"/>
    <w:semiHidden/>
    <w:unhideWhenUsed/>
    <w:rsid w:val="008675EE"/>
  </w:style>
  <w:style w:type="table" w:customStyle="1" w:styleId="570">
    <w:name w:val="Сетка таблицы57"/>
    <w:basedOn w:val="a1"/>
    <w:next w:val="af4"/>
    <w:uiPriority w:val="59"/>
    <w:rsid w:val="008675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2">
    <w:basedOn w:val="a"/>
    <w:next w:val="a"/>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2"/>
    <w:uiPriority w:val="99"/>
    <w:semiHidden/>
    <w:unhideWhenUsed/>
    <w:rsid w:val="00C3250B"/>
  </w:style>
  <w:style w:type="table" w:customStyle="1" w:styleId="59">
    <w:name w:val="Сетка таблицы59"/>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4"/>
    <w:uiPriority w:val="59"/>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2"/>
    <w:uiPriority w:val="99"/>
    <w:semiHidden/>
    <w:unhideWhenUsed/>
    <w:rsid w:val="00AB6FE1"/>
  </w:style>
  <w:style w:type="table" w:customStyle="1" w:styleId="600">
    <w:name w:val="Сетка таблицы60"/>
    <w:basedOn w:val="a1"/>
    <w:next w:val="af4"/>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2"/>
    <w:uiPriority w:val="99"/>
    <w:semiHidden/>
    <w:unhideWhenUsed/>
    <w:rsid w:val="00AB6FE1"/>
  </w:style>
  <w:style w:type="table" w:customStyle="1" w:styleId="610">
    <w:name w:val="Сетка таблицы61"/>
    <w:basedOn w:val="a1"/>
    <w:next w:val="af4"/>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f4"/>
    <w:uiPriority w:val="59"/>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4"/>
    <w:uiPriority w:val="99"/>
    <w:rsid w:val="006B7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D04314"/>
  </w:style>
  <w:style w:type="table" w:customStyle="1" w:styleId="630">
    <w:name w:val="Сетка таблицы63"/>
    <w:basedOn w:val="a1"/>
    <w:next w:val="af4"/>
    <w:rsid w:val="00D043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2"/>
    <w:uiPriority w:val="99"/>
    <w:semiHidden/>
    <w:unhideWhenUsed/>
    <w:rsid w:val="00042DB2"/>
  </w:style>
  <w:style w:type="table" w:customStyle="1" w:styleId="640">
    <w:name w:val="Сетка таблицы64"/>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f4"/>
    <w:rsid w:val="00042DB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2"/>
    <w:uiPriority w:val="99"/>
    <w:semiHidden/>
    <w:unhideWhenUsed/>
    <w:rsid w:val="00042DB2"/>
  </w:style>
  <w:style w:type="table" w:customStyle="1" w:styleId="660">
    <w:name w:val="Сетка таблицы66"/>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f4"/>
    <w:uiPriority w:val="59"/>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f4"/>
    <w:rsid w:val="00797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
    <w:next w:val="a2"/>
    <w:semiHidden/>
    <w:rsid w:val="00C52E66"/>
  </w:style>
  <w:style w:type="paragraph" w:customStyle="1" w:styleId="affffff3">
    <w:basedOn w:val="a"/>
    <w:next w:val="af1"/>
    <w:qFormat/>
    <w:rsid w:val="00C52E66"/>
    <w:pPr>
      <w:widowControl/>
      <w:autoSpaceDE/>
      <w:autoSpaceDN/>
      <w:adjustRightInd/>
      <w:jc w:val="center"/>
    </w:pPr>
    <w:rPr>
      <w:rFonts w:eastAsia="Times New Roman"/>
      <w:b/>
      <w:bCs/>
      <w:lang/>
    </w:rPr>
  </w:style>
  <w:style w:type="paragraph" w:customStyle="1" w:styleId="1fd">
    <w:name w:val="Знак Знак Знак Знак1"/>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1"/>
    <w:next w:val="af4"/>
    <w:uiPriority w:val="59"/>
    <w:rsid w:val="00C52E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3">
    <w:name w:val="Основной текст с отступом 3 Знак1"/>
    <w:basedOn w:val="a0"/>
    <w:uiPriority w:val="99"/>
    <w:rsid w:val="00C52E66"/>
    <w:rPr>
      <w:sz w:val="16"/>
      <w:szCs w:val="16"/>
    </w:rPr>
  </w:style>
  <w:style w:type="character" w:customStyle="1" w:styleId="1fe">
    <w:name w:val="Текст примечания Знак1"/>
    <w:basedOn w:val="a0"/>
    <w:uiPriority w:val="99"/>
    <w:rsid w:val="00C52E66"/>
  </w:style>
  <w:style w:type="character" w:customStyle="1" w:styleId="1ff">
    <w:name w:val="Тема примечания Знак1"/>
    <w:basedOn w:val="1fe"/>
    <w:uiPriority w:val="99"/>
    <w:rsid w:val="00C52E66"/>
    <w:rPr>
      <w:b/>
      <w:bCs/>
    </w:rPr>
  </w:style>
  <w:style w:type="paragraph" w:customStyle="1" w:styleId="affffff4">
    <w:name w:val="Знак"/>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90">
    <w:name w:val="Сетка таблицы69"/>
    <w:basedOn w:val="a1"/>
    <w:next w:val="af4"/>
    <w:rsid w:val="00F06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4"/>
    <w:rsid w:val="00EA70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
    <w:next w:val="a2"/>
    <w:uiPriority w:val="99"/>
    <w:semiHidden/>
    <w:unhideWhenUsed/>
    <w:rsid w:val="00353EB2"/>
  </w:style>
  <w:style w:type="table" w:customStyle="1" w:styleId="710">
    <w:name w:val="Сетка таблицы71"/>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4"/>
    <w:uiPriority w:val="59"/>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
    <w:name w:val="Нет списка18"/>
    <w:next w:val="a2"/>
    <w:uiPriority w:val="99"/>
    <w:semiHidden/>
    <w:unhideWhenUsed/>
    <w:rsid w:val="00353EB2"/>
  </w:style>
  <w:style w:type="table" w:customStyle="1" w:styleId="720">
    <w:name w:val="Сетка таблицы72"/>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2"/>
    <w:uiPriority w:val="99"/>
    <w:semiHidden/>
    <w:unhideWhenUsed/>
    <w:rsid w:val="00673819"/>
  </w:style>
  <w:style w:type="table" w:customStyle="1" w:styleId="730">
    <w:name w:val="Сетка таблицы73"/>
    <w:basedOn w:val="a1"/>
    <w:next w:val="af4"/>
    <w:uiPriority w:val="39"/>
    <w:rsid w:val="00673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673819"/>
    <w:pPr>
      <w:widowControl/>
      <w:autoSpaceDE/>
      <w:autoSpaceDN/>
      <w:adjustRightInd/>
      <w:spacing w:after="160" w:line="240" w:lineRule="exact"/>
    </w:pPr>
    <w:rPr>
      <w:rFonts w:ascii="Verdana" w:eastAsia="Times New Roman" w:hAnsi="Verdana"/>
      <w:lang w:val="en-US" w:eastAsia="en-US"/>
    </w:rPr>
  </w:style>
  <w:style w:type="paragraph" w:customStyle="1" w:styleId="1ff0">
    <w:name w:val="Безымянный1"/>
    <w:basedOn w:val="a"/>
    <w:uiPriority w:val="99"/>
    <w:rsid w:val="00673819"/>
    <w:pPr>
      <w:tabs>
        <w:tab w:val="left" w:pos="567"/>
      </w:tabs>
      <w:suppressAutoHyphens/>
      <w:autoSpaceDE/>
      <w:autoSpaceDN/>
      <w:adjustRightInd/>
      <w:spacing w:line="340" w:lineRule="exact"/>
      <w:ind w:firstLine="567"/>
    </w:pPr>
    <w:rPr>
      <w:rFonts w:ascii="Arial" w:eastAsia="Times New Roman" w:hAnsi="Arial"/>
      <w:kern w:val="1"/>
      <w:sz w:val="26"/>
    </w:rPr>
  </w:style>
  <w:style w:type="table" w:customStyle="1" w:styleId="740">
    <w:name w:val="Сетка таблицы74"/>
    <w:basedOn w:val="a1"/>
    <w:uiPriority w:val="39"/>
    <w:rsid w:val="006738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5">
    <w:name w:val="Placeholder Text"/>
    <w:basedOn w:val="a0"/>
    <w:uiPriority w:val="99"/>
    <w:semiHidden/>
    <w:rsid w:val="00673819"/>
    <w:rPr>
      <w:color w:val="808080"/>
    </w:rPr>
  </w:style>
  <w:style w:type="numbering" w:customStyle="1" w:styleId="204">
    <w:name w:val="Нет списка20"/>
    <w:next w:val="a2"/>
    <w:uiPriority w:val="99"/>
    <w:semiHidden/>
    <w:unhideWhenUsed/>
    <w:rsid w:val="001A02AF"/>
  </w:style>
  <w:style w:type="table" w:customStyle="1" w:styleId="750">
    <w:name w:val="Сетка таблицы75"/>
    <w:basedOn w:val="a1"/>
    <w:next w:val="af4"/>
    <w:uiPriority w:val="39"/>
    <w:rsid w:val="001A0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3109E8"/>
  </w:style>
  <w:style w:type="table" w:customStyle="1" w:styleId="760">
    <w:name w:val="Сетка таблицы76"/>
    <w:basedOn w:val="a1"/>
    <w:next w:val="af4"/>
    <w:uiPriority w:val="59"/>
    <w:rsid w:val="00310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3109E8"/>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109E8"/>
    <w:rPr>
      <w:rFonts w:ascii="Calibri" w:hAnsi="Calibri" w:cs="Calibri" w:hint="default"/>
      <w:b w:val="0"/>
      <w:bCs w:val="0"/>
      <w:i w:val="0"/>
      <w:iCs w:val="0"/>
      <w:color w:val="000000"/>
      <w:sz w:val="26"/>
      <w:szCs w:val="26"/>
    </w:rPr>
  </w:style>
  <w:style w:type="numbering" w:customStyle="1" w:styleId="224">
    <w:name w:val="Нет списка22"/>
    <w:next w:val="a2"/>
    <w:semiHidden/>
    <w:rsid w:val="007F1DCC"/>
  </w:style>
  <w:style w:type="table" w:customStyle="1" w:styleId="770">
    <w:name w:val="Сетка таблицы77"/>
    <w:basedOn w:val="a1"/>
    <w:next w:val="af4"/>
    <w:rsid w:val="007F1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basedOn w:val="a"/>
    <w:next w:val="a5"/>
    <w:uiPriority w:val="99"/>
    <w:unhideWhenUsed/>
    <w:rsid w:val="007F1DCC"/>
    <w:pPr>
      <w:widowControl/>
      <w:autoSpaceDE/>
      <w:autoSpaceDN/>
      <w:adjustRightInd/>
      <w:spacing w:before="100" w:beforeAutospacing="1" w:after="100" w:afterAutospacing="1"/>
    </w:pPr>
    <w:rPr>
      <w:rFonts w:eastAsia="Times New Roman"/>
      <w:color w:val="000000"/>
    </w:rPr>
  </w:style>
  <w:style w:type="paragraph" w:customStyle="1" w:styleId="1KGK94">
    <w:name w:val="1KG=K9"/>
    <w:rsid w:val="007F1DCC"/>
    <w:pPr>
      <w:spacing w:after="0" w:line="240" w:lineRule="auto"/>
    </w:pPr>
    <w:rPr>
      <w:rFonts w:ascii="Arial" w:eastAsia="Times New Roman" w:hAnsi="Arial" w:cs="Arial"/>
      <w:sz w:val="24"/>
      <w:szCs w:val="24"/>
      <w:lang w:val="en-AU"/>
    </w:rPr>
  </w:style>
  <w:style w:type="character" w:customStyle="1" w:styleId="extendedtext-full">
    <w:name w:val="extendedtext-full"/>
    <w:rsid w:val="007F1DCC"/>
  </w:style>
  <w:style w:type="table" w:customStyle="1" w:styleId="780">
    <w:name w:val="Сетка таблицы78"/>
    <w:basedOn w:val="a1"/>
    <w:next w:val="af4"/>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1"/>
    <w:next w:val="af4"/>
    <w:uiPriority w:val="59"/>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1"/>
    <w:next w:val="af4"/>
    <w:uiPriority w:val="59"/>
    <w:rsid w:val="00C91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2"/>
    <w:uiPriority w:val="99"/>
    <w:semiHidden/>
    <w:unhideWhenUsed/>
    <w:rsid w:val="00FB1A57"/>
  </w:style>
  <w:style w:type="table" w:customStyle="1" w:styleId="820">
    <w:name w:val="Сетка таблицы82"/>
    <w:basedOn w:val="a1"/>
    <w:next w:val="af4"/>
    <w:rsid w:val="00FB1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2"/>
    <w:uiPriority w:val="99"/>
    <w:semiHidden/>
    <w:unhideWhenUsed/>
    <w:rsid w:val="008C0AF4"/>
  </w:style>
  <w:style w:type="table" w:customStyle="1" w:styleId="830">
    <w:name w:val="Сетка таблицы83"/>
    <w:basedOn w:val="a1"/>
    <w:next w:val="af4"/>
    <w:rsid w:val="008C0A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
    <w:next w:val="a2"/>
    <w:uiPriority w:val="99"/>
    <w:semiHidden/>
    <w:unhideWhenUsed/>
    <w:rsid w:val="00A91736"/>
  </w:style>
  <w:style w:type="table" w:customStyle="1" w:styleId="840">
    <w:name w:val="Сетка таблицы84"/>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
    <w:name w:val="Нет списка26"/>
    <w:next w:val="a2"/>
    <w:uiPriority w:val="99"/>
    <w:semiHidden/>
    <w:unhideWhenUsed/>
    <w:rsid w:val="00A91736"/>
  </w:style>
  <w:style w:type="table" w:customStyle="1" w:styleId="850">
    <w:name w:val="Сетка таблицы85"/>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f4"/>
    <w:uiPriority w:val="59"/>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
    <w:next w:val="a2"/>
    <w:uiPriority w:val="99"/>
    <w:semiHidden/>
    <w:unhideWhenUsed/>
    <w:rsid w:val="003B0B3B"/>
  </w:style>
  <w:style w:type="paragraph" w:customStyle="1" w:styleId="affffff7">
    <w:basedOn w:val="a"/>
    <w:next w:val="af1"/>
    <w:qFormat/>
    <w:rsid w:val="003B0B3B"/>
    <w:pPr>
      <w:widowControl/>
      <w:autoSpaceDE/>
      <w:autoSpaceDN/>
      <w:adjustRightInd/>
      <w:jc w:val="center"/>
    </w:pPr>
    <w:rPr>
      <w:rFonts w:eastAsia="Times New Roman"/>
      <w:b/>
      <w:bCs/>
    </w:rPr>
  </w:style>
  <w:style w:type="paragraph" w:customStyle="1" w:styleId="1ff1">
    <w:name w:val="Знак Знак Знак Знак1"/>
    <w:basedOn w:val="a"/>
    <w:rsid w:val="003B0B3B"/>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70">
    <w:name w:val="Сетка таблицы87"/>
    <w:basedOn w:val="a1"/>
    <w:next w:val="af4"/>
    <w:uiPriority w:val="59"/>
    <w:rsid w:val="003B0B3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1"/>
    <w:next w:val="af4"/>
    <w:rsid w:val="003B0B3B"/>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8">
    <w:name w:val="Сетка таблицы88"/>
    <w:basedOn w:val="a1"/>
    <w:next w:val="af4"/>
    <w:rsid w:val="00AE2B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4"/>
    <w:rsid w:val="00745D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1"/>
    <w:next w:val="af4"/>
    <w:rsid w:val="00FA4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1"/>
    <w:next w:val="af4"/>
    <w:rsid w:val="00F2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61044345">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3621330">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87906188">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84;&#1086;-&#1072;&#1081;&#1093;&#1072;&#1083;.&#1088;&#1092;" TargetMode="External"/><Relationship Id="rId18" Type="http://schemas.openxmlformats.org/officeDocument/2006/relationships/hyperlink" Target="http://docs.cntd.ru/document/902769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1084;&#1086;-&#1072;&#1081;&#1093;&#1072;&#1083;.&#1088;&#1092;" TargetMode="External"/><Relationship Id="rId17" Type="http://schemas.openxmlformats.org/officeDocument/2006/relationships/hyperlink" Target="http://www.&#1084;&#1086;-&#1072;&#1081;&#1093;&#1072;&#1083;.&#1088;&#1092;"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xn--b1adbbcb8aky2a.xn--p1ai/?p=5178" TargetMode="External"/><Relationship Id="rId29" Type="http://schemas.openxmlformats.org/officeDocument/2006/relationships/hyperlink" Target="http://www.&#1084;&#1086;-&#1072;&#1081;&#1093;&#1072;&#1083;.&#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1084;&#1086;-&#1072;&#1081;&#1093;&#1072;&#1083;.&#1088;&#1092;" TargetMode="External"/><Relationship Id="rId23" Type="http://schemas.openxmlformats.org/officeDocument/2006/relationships/footer" Target="footer1.xml"/><Relationship Id="rId28" Type="http://schemas.openxmlformats.org/officeDocument/2006/relationships/hyperlink" Target="http://www.&#1084;&#1086;-&#1072;&#1081;&#1093;&#1072;&#1083;.&#1088;&#1092;" TargetMode="External"/><Relationship Id="rId10" Type="http://schemas.openxmlformats.org/officeDocument/2006/relationships/hyperlink" Target="http://www." TargetMode="External"/><Relationship Id="rId19" Type="http://schemas.openxmlformats.org/officeDocument/2006/relationships/hyperlink" Target="http://xn--b1adbbcb8aky2a.xn--p1ai/?p=517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www.&#1084;&#1086;-&#1072;&#1081;&#1093;&#1072;&#1083;.&#1088;&#109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15610</Words>
  <Characters>88983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Геннадьевич</dc:creator>
  <cp:lastModifiedBy>Cab-104-1</cp:lastModifiedBy>
  <cp:revision>2</cp:revision>
  <cp:lastPrinted>2020-02-13T02:42:00Z</cp:lastPrinted>
  <dcterms:created xsi:type="dcterms:W3CDTF">2023-08-31T02:59:00Z</dcterms:created>
  <dcterms:modified xsi:type="dcterms:W3CDTF">2023-08-31T02:59:00Z</dcterms:modified>
</cp:coreProperties>
</file>