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3E9" w:rsidRDefault="00F263E9" w:rsidP="00A406D6">
      <w:pPr>
        <w:jc w:val="right"/>
      </w:pPr>
      <w:r>
        <w:t>Приложение</w:t>
      </w:r>
    </w:p>
    <w:p w:rsidR="00F263E9" w:rsidRDefault="00F263E9" w:rsidP="00A406D6">
      <w:pPr>
        <w:jc w:val="right"/>
      </w:pPr>
      <w:r>
        <w:t>Утверждено</w:t>
      </w:r>
    </w:p>
    <w:p w:rsidR="00F263E9" w:rsidRDefault="00F263E9" w:rsidP="00A406D6">
      <w:pPr>
        <w:jc w:val="right"/>
      </w:pPr>
      <w:r>
        <w:t>Решением поселкового Совета депутатов</w:t>
      </w:r>
    </w:p>
    <w:p w:rsidR="00F263E9" w:rsidRPr="00F263E9" w:rsidRDefault="002C3216" w:rsidP="00A406D6">
      <w:pPr>
        <w:jc w:val="right"/>
      </w:pPr>
      <w:r>
        <w:t xml:space="preserve">От 30.03.2016 </w:t>
      </w:r>
      <w:r w:rsidR="00F263E9">
        <w:rPr>
          <w:lang w:val="en-US"/>
        </w:rPr>
        <w:t>III</w:t>
      </w:r>
      <w:r w:rsidR="00F263E9">
        <w:t xml:space="preserve">-№ </w:t>
      </w:r>
      <w:r>
        <w:t>48-</w:t>
      </w:r>
      <w:r w:rsidR="009C3289">
        <w:t>9</w:t>
      </w:r>
    </w:p>
    <w:p w:rsidR="00F263E9" w:rsidRDefault="00F263E9" w:rsidP="00B22F59">
      <w:pPr>
        <w:ind w:firstLine="567"/>
        <w:jc w:val="both"/>
      </w:pPr>
    </w:p>
    <w:p w:rsidR="00F263E9" w:rsidRDefault="00F263E9" w:rsidP="00F263E9">
      <w:pPr>
        <w:jc w:val="center"/>
        <w:rPr>
          <w:b/>
        </w:rPr>
      </w:pPr>
      <w:r w:rsidRPr="00F263E9">
        <w:rPr>
          <w:b/>
        </w:rPr>
        <w:t xml:space="preserve">Порядок </w:t>
      </w:r>
      <w:r w:rsidRPr="00B22F59">
        <w:rPr>
          <w:b/>
        </w:rPr>
        <w:t xml:space="preserve">формирования и ведения личных дел </w:t>
      </w:r>
      <w:r>
        <w:rPr>
          <w:b/>
        </w:rPr>
        <w:t xml:space="preserve">депутатов </w:t>
      </w:r>
      <w:r w:rsidR="008A17E4">
        <w:rPr>
          <w:b/>
        </w:rPr>
        <w:t xml:space="preserve">Айхальского </w:t>
      </w:r>
      <w:r>
        <w:rPr>
          <w:b/>
        </w:rPr>
        <w:t xml:space="preserve">поселкового Совета </w:t>
      </w:r>
    </w:p>
    <w:p w:rsidR="00F263E9" w:rsidRDefault="00F263E9" w:rsidP="00B22F59">
      <w:pPr>
        <w:ind w:firstLine="567"/>
        <w:jc w:val="both"/>
      </w:pPr>
    </w:p>
    <w:p w:rsidR="00F263E9" w:rsidRDefault="00B22F59" w:rsidP="00B22F59">
      <w:pPr>
        <w:ind w:firstLine="567"/>
        <w:jc w:val="both"/>
      </w:pPr>
      <w:r>
        <w:t xml:space="preserve">1. Настоящий Порядок </w:t>
      </w:r>
      <w:r w:rsidRPr="00F263E9">
        <w:t xml:space="preserve">распространяется на </w:t>
      </w:r>
      <w:r w:rsidR="00F263E9" w:rsidRPr="00F263E9">
        <w:t xml:space="preserve">депутатов </w:t>
      </w:r>
      <w:r w:rsidR="008A17E4">
        <w:t xml:space="preserve">Айхальского </w:t>
      </w:r>
      <w:r w:rsidR="00F263E9" w:rsidRPr="00F263E9">
        <w:t>поселкового Совета.</w:t>
      </w:r>
    </w:p>
    <w:p w:rsidR="00866B6F" w:rsidRDefault="00B22F59" w:rsidP="00B22F59">
      <w:pPr>
        <w:ind w:firstLine="567"/>
        <w:jc w:val="both"/>
      </w:pPr>
      <w:r>
        <w:t xml:space="preserve">2. В личное дело </w:t>
      </w:r>
      <w:r w:rsidR="008A17E4" w:rsidRPr="00F263E9">
        <w:t>депутат</w:t>
      </w:r>
      <w:r w:rsidR="008A17E4">
        <w:t>а</w:t>
      </w:r>
      <w:r w:rsidR="008A17E4" w:rsidRPr="00F263E9">
        <w:t xml:space="preserve"> </w:t>
      </w:r>
      <w:r w:rsidR="008A17E4">
        <w:t xml:space="preserve">Айхальского </w:t>
      </w:r>
      <w:r w:rsidR="008A17E4" w:rsidRPr="00F263E9">
        <w:t>поселкового Совета</w:t>
      </w:r>
      <w:r>
        <w:t xml:space="preserve"> </w:t>
      </w:r>
      <w:r w:rsidR="008A17E4">
        <w:t>(далее – депутатов)</w:t>
      </w:r>
      <w:r>
        <w:t xml:space="preserve"> вносятся его персональные данные и иные сведения, связанные с замещением должности и прекращением полномочий по замещаемой должности</w:t>
      </w:r>
      <w:r w:rsidR="008A17E4">
        <w:t xml:space="preserve"> в Айхальском поселковом Совете</w:t>
      </w:r>
      <w:r>
        <w:t>.</w:t>
      </w:r>
    </w:p>
    <w:p w:rsidR="00866B6F" w:rsidRDefault="00B22F59" w:rsidP="00B22F59">
      <w:pPr>
        <w:ind w:firstLine="567"/>
        <w:jc w:val="both"/>
      </w:pPr>
      <w:r>
        <w:t xml:space="preserve">3. Личные дела ведутся </w:t>
      </w:r>
      <w:r w:rsidR="008A17E4">
        <w:t>ведущим специалистом Секретариата Айхальского поселкового совета</w:t>
      </w:r>
      <w:r>
        <w:t xml:space="preserve">, назначенным Председателем </w:t>
      </w:r>
      <w:r w:rsidR="008A17E4">
        <w:t>Айхальского поселкового Совета</w:t>
      </w:r>
      <w:r>
        <w:t>, который несет персональную ответственность за соблюдение порядка формирования, учета и ведения личных дел.</w:t>
      </w:r>
    </w:p>
    <w:p w:rsidR="00866B6F" w:rsidRDefault="00B22F59" w:rsidP="00B22F59">
      <w:pPr>
        <w:ind w:firstLine="567"/>
        <w:jc w:val="both"/>
      </w:pPr>
      <w:r>
        <w:t xml:space="preserve">4. Ведение в </w:t>
      </w:r>
      <w:r w:rsidR="008A17E4">
        <w:t>Айхальском поселкового Совета</w:t>
      </w:r>
      <w:r>
        <w:t xml:space="preserve"> нескольких личных дел на </w:t>
      </w:r>
      <w:r w:rsidR="008A17E4">
        <w:t>депутата</w:t>
      </w:r>
      <w:r>
        <w:t xml:space="preserve"> не допускается.</w:t>
      </w:r>
    </w:p>
    <w:p w:rsidR="00866B6F" w:rsidRPr="008A17E4" w:rsidRDefault="00B22F59" w:rsidP="00B22F59">
      <w:pPr>
        <w:ind w:firstLine="567"/>
        <w:jc w:val="both"/>
      </w:pPr>
      <w:r w:rsidRPr="008A17E4">
        <w:t xml:space="preserve">5. </w:t>
      </w:r>
      <w:proofErr w:type="gramStart"/>
      <w:r w:rsidRPr="008A17E4">
        <w:t xml:space="preserve">Персональные данные, внесенные в личные дела </w:t>
      </w:r>
      <w:r w:rsidR="008A17E4">
        <w:t>депутатов</w:t>
      </w:r>
      <w:r w:rsidR="00261763">
        <w:t>,</w:t>
      </w:r>
      <w:r w:rsidRPr="008A17E4">
        <w:t xml:space="preserve"> иные сведения, содержащиеся в личных делах </w:t>
      </w:r>
      <w:r w:rsidR="008A17E4">
        <w:t>депутатов</w:t>
      </w:r>
      <w:r w:rsidRPr="008A17E4">
        <w:t xml:space="preserve"> относятся к сведениям конфиденциального характера (за исключением сведений, которые в установленных федеральными законами случаях могут быть опубликованы в средствах массовой информации), а в случаях, установленных федеральными законами и иными нормативными правовыми актами Российской Федерации,</w:t>
      </w:r>
      <w:r w:rsidR="00042BAD">
        <w:t xml:space="preserve"> </w:t>
      </w:r>
      <w:r w:rsidRPr="008A17E4">
        <w:t>- к сведениям, составляющим государственную тайну.</w:t>
      </w:r>
      <w:proofErr w:type="gramEnd"/>
    </w:p>
    <w:p w:rsidR="00457076" w:rsidRDefault="00B22F59" w:rsidP="00B22F59">
      <w:pPr>
        <w:ind w:firstLine="567"/>
        <w:jc w:val="both"/>
      </w:pPr>
      <w:r w:rsidRPr="008A17E4">
        <w:t xml:space="preserve">6. К личному делу </w:t>
      </w:r>
      <w:r w:rsidR="00457076">
        <w:t>депутата</w:t>
      </w:r>
      <w:r w:rsidRPr="008A17E4">
        <w:t xml:space="preserve"> приобщаются следующие документы:</w:t>
      </w:r>
    </w:p>
    <w:p w:rsidR="00CA32DB" w:rsidRDefault="00B22F59" w:rsidP="00B22F59">
      <w:pPr>
        <w:ind w:firstLine="567"/>
        <w:jc w:val="both"/>
      </w:pPr>
      <w:r w:rsidRPr="008A17E4">
        <w:t xml:space="preserve">- </w:t>
      </w:r>
      <w:r w:rsidR="00CA32DB" w:rsidRPr="008A17E4">
        <w:t xml:space="preserve">копия решения </w:t>
      </w:r>
      <w:r w:rsidR="00CA32DB">
        <w:t>Айхальского поселкового Совета</w:t>
      </w:r>
      <w:r w:rsidR="00CA32DB" w:rsidRPr="008A17E4">
        <w:t xml:space="preserve"> </w:t>
      </w:r>
      <w:r w:rsidR="00CA32DB">
        <w:t>о подтверждении полномочий депутата;</w:t>
      </w:r>
    </w:p>
    <w:p w:rsidR="00457076" w:rsidRPr="00683BC0" w:rsidRDefault="00B22F59" w:rsidP="00B22F59">
      <w:pPr>
        <w:ind w:firstLine="567"/>
        <w:jc w:val="both"/>
      </w:pPr>
      <w:r w:rsidRPr="00683BC0">
        <w:t>- собственноручно заполненная и подписанная анкета</w:t>
      </w:r>
      <w:r w:rsidR="00683BC0" w:rsidRPr="00683BC0">
        <w:t xml:space="preserve"> (приложение № 1)</w:t>
      </w:r>
      <w:r w:rsidRPr="00683BC0">
        <w:t>;</w:t>
      </w:r>
    </w:p>
    <w:p w:rsidR="00457076" w:rsidRPr="00D5037E" w:rsidRDefault="00B22F59" w:rsidP="00B22F59">
      <w:pPr>
        <w:ind w:firstLine="567"/>
        <w:jc w:val="both"/>
      </w:pPr>
      <w:r w:rsidRPr="00D5037E">
        <w:t>- копия паспорта и копии свидетельств о государственной регистрации актов гражданского состояния;</w:t>
      </w:r>
    </w:p>
    <w:p w:rsidR="00C40D91" w:rsidRPr="00D5037E" w:rsidRDefault="00B22F59" w:rsidP="00C40D91">
      <w:pPr>
        <w:ind w:firstLine="567"/>
        <w:jc w:val="both"/>
      </w:pPr>
      <w:r w:rsidRPr="00D5037E">
        <w:t xml:space="preserve">- </w:t>
      </w:r>
      <w:r w:rsidR="00D5037E" w:rsidRPr="00D5037E">
        <w:rPr>
          <w:color w:val="252525"/>
        </w:rPr>
        <w:t>копия трудовой книжки или документа, подтверждающего прохождение военной или иной службы</w:t>
      </w:r>
      <w:r w:rsidR="00C40D91" w:rsidRPr="00D5037E">
        <w:t>;</w:t>
      </w:r>
    </w:p>
    <w:p w:rsidR="00C40D91" w:rsidRPr="00F56535" w:rsidRDefault="00C40D91" w:rsidP="00C40D91">
      <w:pPr>
        <w:ind w:firstLine="567"/>
        <w:jc w:val="both"/>
      </w:pPr>
      <w:r w:rsidRPr="00F56535">
        <w:t>- документы воинского учета (для военнообязанных и лиц, подлежащих призыву на военную службу);</w:t>
      </w:r>
    </w:p>
    <w:p w:rsidR="00457076" w:rsidRPr="00F56535" w:rsidRDefault="00B22F59" w:rsidP="00B22F59">
      <w:pPr>
        <w:ind w:firstLine="567"/>
        <w:jc w:val="both"/>
      </w:pPr>
      <w:r w:rsidRPr="00F56535">
        <w:t>- копия страхового свидетельства обязательного пенсионного страхования;</w:t>
      </w:r>
    </w:p>
    <w:p w:rsidR="00F56535" w:rsidRPr="00F56535" w:rsidRDefault="00F56535" w:rsidP="00B22F59">
      <w:pPr>
        <w:ind w:firstLine="567"/>
        <w:jc w:val="both"/>
      </w:pPr>
      <w:r w:rsidRPr="00F56535">
        <w:rPr>
          <w:color w:val="252525"/>
        </w:rPr>
        <w:t>- копия страхового медицинского полиса обязательного медицинского страхования граждан</w:t>
      </w:r>
    </w:p>
    <w:p w:rsidR="00B676CA" w:rsidRPr="00F56535" w:rsidRDefault="00B22F59" w:rsidP="00B22F59">
      <w:pPr>
        <w:ind w:firstLine="567"/>
        <w:jc w:val="both"/>
      </w:pPr>
      <w:r w:rsidRPr="00F56535">
        <w:t xml:space="preserve">- копии приказов (иных документов) об освобождении от обязанностей, несовместимых со статусом </w:t>
      </w:r>
      <w:r w:rsidR="00B676CA" w:rsidRPr="00F56535">
        <w:t>депутата</w:t>
      </w:r>
      <w:r w:rsidR="00CA32DB" w:rsidRPr="00F56535">
        <w:t>,</w:t>
      </w:r>
      <w:r w:rsidRPr="00F56535">
        <w:t xml:space="preserve"> либо копии документов, удостоверяющих подачу заявления об освобождении от указанных обязанностей;</w:t>
      </w:r>
    </w:p>
    <w:p w:rsidR="009E24A7" w:rsidRDefault="00B22F59" w:rsidP="00B22F59">
      <w:pPr>
        <w:ind w:firstLine="567"/>
        <w:jc w:val="both"/>
      </w:pPr>
      <w:r w:rsidRPr="008A17E4">
        <w:t>- копия документа об образовании;</w:t>
      </w:r>
    </w:p>
    <w:p w:rsidR="009E24A7" w:rsidRPr="00B676CA" w:rsidRDefault="00B22F59" w:rsidP="00B676CA">
      <w:pPr>
        <w:ind w:firstLine="567"/>
        <w:jc w:val="both"/>
      </w:pPr>
      <w:r w:rsidRPr="00B676CA">
        <w:t>- копия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B676CA" w:rsidRDefault="00B676CA" w:rsidP="00B676CA">
      <w:pPr>
        <w:ind w:firstLine="567"/>
        <w:jc w:val="both"/>
      </w:pPr>
      <w:r w:rsidRPr="00B676CA">
        <w:t>- согласие на обработку персональных данных</w:t>
      </w:r>
      <w:r>
        <w:t>;</w:t>
      </w:r>
    </w:p>
    <w:p w:rsidR="00B676CA" w:rsidRDefault="00B676CA" w:rsidP="00B676CA">
      <w:pPr>
        <w:ind w:firstLine="567"/>
        <w:jc w:val="both"/>
      </w:pPr>
      <w:r>
        <w:t>- обязательство</w:t>
      </w:r>
      <w:r w:rsidR="00397D69">
        <w:t xml:space="preserve"> об</w:t>
      </w:r>
      <w:r w:rsidR="00397D69" w:rsidRPr="00397D69">
        <w:t xml:space="preserve"> </w:t>
      </w:r>
      <w:r w:rsidR="00397D69">
        <w:t xml:space="preserve">отбытии и нахождении в отпуске за пределами МО «Поселок </w:t>
      </w:r>
      <w:r w:rsidR="00683BC0">
        <w:t>А</w:t>
      </w:r>
      <w:r w:rsidR="00397D69">
        <w:t>йхал»;</w:t>
      </w:r>
    </w:p>
    <w:p w:rsidR="00683BC0" w:rsidRPr="00CA32DB" w:rsidRDefault="00CA32DB" w:rsidP="00CA32DB">
      <w:pPr>
        <w:ind w:firstLine="567"/>
        <w:jc w:val="both"/>
      </w:pPr>
      <w:r>
        <w:t>- к</w:t>
      </w:r>
      <w:r w:rsidR="00683BC0" w:rsidRPr="00CA32DB">
        <w:t>опия сберегательной книжки</w:t>
      </w:r>
      <w:r w:rsidRPr="00CA32DB">
        <w:t xml:space="preserve"> (</w:t>
      </w:r>
      <w:r w:rsidR="00683BC0" w:rsidRPr="00CA32DB">
        <w:t>сведения об имеющемся банковском счете в п.</w:t>
      </w:r>
      <w:r>
        <w:t xml:space="preserve"> </w:t>
      </w:r>
      <w:r w:rsidR="00683BC0" w:rsidRPr="00CA32DB">
        <w:t>Айхал)</w:t>
      </w:r>
    </w:p>
    <w:p w:rsidR="009E24A7" w:rsidRPr="00CA32DB" w:rsidRDefault="00B22F59" w:rsidP="00B22F59">
      <w:pPr>
        <w:ind w:firstLine="567"/>
        <w:jc w:val="both"/>
      </w:pPr>
      <w:proofErr w:type="gramStart"/>
      <w:r w:rsidRPr="00CA32DB">
        <w:t xml:space="preserve">- сведения о доходах, расходах, об имуществе, обязательствах имущественного характера, а также о доходах, расходах, об имуществе, обязательствах имущественного характера их супругов и несовершеннолетних детей, предусмотренные </w:t>
      </w:r>
      <w:r w:rsidR="00CA32DB" w:rsidRPr="00CA32DB">
        <w:t xml:space="preserve">Федеральным </w:t>
      </w:r>
      <w:hyperlink r:id="rId7" w:history="1">
        <w:r w:rsidR="00CA32DB" w:rsidRPr="00CA32DB">
          <w:t>законом</w:t>
        </w:r>
      </w:hyperlink>
      <w:r w:rsidR="00CA32DB" w:rsidRPr="00CA32DB">
        <w:t xml:space="preserve"> от 25.12.2008 № 273-ФЗ «О противодействии коррупции», Федеральным </w:t>
      </w:r>
      <w:hyperlink r:id="rId8" w:history="1">
        <w:r w:rsidR="00CA32DB" w:rsidRPr="00CA32DB">
          <w:t>законом</w:t>
        </w:r>
      </w:hyperlink>
      <w:r w:rsidR="00CA32DB" w:rsidRPr="00CA32DB">
        <w:t xml:space="preserve"> от 03.12.2012 № 230-ФЗ «О контроле за соответствием расходов лиц, замещающих государственные должности, и иных лиц их доходам», Федеральным </w:t>
      </w:r>
      <w:hyperlink r:id="rId9" w:history="1">
        <w:r w:rsidR="00CA32DB" w:rsidRPr="00CA32DB">
          <w:t>законом</w:t>
        </w:r>
      </w:hyperlink>
      <w:r w:rsidR="00CA32DB" w:rsidRPr="00CA32DB">
        <w:t xml:space="preserve"> от 07.05.2013 № 79-ФЗ «О запрете отдельным</w:t>
      </w:r>
      <w:proofErr w:type="gramEnd"/>
      <w:r w:rsidR="00CA32DB" w:rsidRPr="00CA32DB">
        <w:t xml:space="preserve">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CA32DB">
        <w:t>»</w:t>
      </w:r>
      <w:r w:rsidRPr="00CA32DB">
        <w:t>;</w:t>
      </w:r>
    </w:p>
    <w:p w:rsidR="009E24A7" w:rsidRPr="00574601" w:rsidRDefault="00B22F59" w:rsidP="00B22F59">
      <w:pPr>
        <w:ind w:firstLine="567"/>
        <w:jc w:val="both"/>
      </w:pPr>
      <w:r w:rsidRPr="00574601">
        <w:lastRenderedPageBreak/>
        <w:t xml:space="preserve">- копии </w:t>
      </w:r>
      <w:r w:rsidR="00574601" w:rsidRPr="00574601">
        <w:t>решений о награждении государственными наградами, присвоении почетных, воинских и специальных званий, присуждении государственных премий (если таковые имеются)</w:t>
      </w:r>
      <w:r w:rsidRPr="00574601">
        <w:t>;</w:t>
      </w:r>
    </w:p>
    <w:p w:rsidR="009E24A7" w:rsidRDefault="00B22F59" w:rsidP="00B22F59">
      <w:pPr>
        <w:ind w:firstLine="567"/>
        <w:jc w:val="both"/>
      </w:pPr>
      <w:r w:rsidRPr="008A17E4">
        <w:t xml:space="preserve">- копии решений о поощрении </w:t>
      </w:r>
      <w:r w:rsidR="00CA32DB">
        <w:t>депутата</w:t>
      </w:r>
      <w:r w:rsidRPr="008A17E4">
        <w:t>;</w:t>
      </w:r>
    </w:p>
    <w:p w:rsidR="009E24A7" w:rsidRDefault="00B22F59" w:rsidP="00B22F59">
      <w:pPr>
        <w:ind w:firstLine="567"/>
        <w:jc w:val="both"/>
      </w:pPr>
      <w:proofErr w:type="gramStart"/>
      <w:r w:rsidRPr="008A17E4">
        <w:t>- документы, связанные с оформлением допуска к сведениям, составляющим государственную или иную охраняемую законом тайну, если исполнение обязанностей по замещаемой должности связано с использованием таких сведений;</w:t>
      </w:r>
      <w:proofErr w:type="gramEnd"/>
    </w:p>
    <w:p w:rsidR="009E24A7" w:rsidRPr="00042BAD" w:rsidRDefault="00B22F59" w:rsidP="00B22F59">
      <w:pPr>
        <w:ind w:firstLine="567"/>
        <w:jc w:val="both"/>
      </w:pPr>
      <w:r w:rsidRPr="00042BAD">
        <w:t xml:space="preserve">- копия решения </w:t>
      </w:r>
      <w:r w:rsidR="00CA32DB" w:rsidRPr="00042BAD">
        <w:t>Айхал</w:t>
      </w:r>
      <w:r w:rsidR="00EC7D44">
        <w:t>ь</w:t>
      </w:r>
      <w:r w:rsidR="00CA32DB" w:rsidRPr="00042BAD">
        <w:t xml:space="preserve">ского поселкового </w:t>
      </w:r>
      <w:r w:rsidRPr="00042BAD">
        <w:t xml:space="preserve">Совета о прекращении полномочий </w:t>
      </w:r>
      <w:r w:rsidR="00CA32DB" w:rsidRPr="00042BAD">
        <w:t>депутата</w:t>
      </w:r>
      <w:r w:rsidRPr="00042BAD">
        <w:t>;</w:t>
      </w:r>
    </w:p>
    <w:p w:rsidR="00EF35B7" w:rsidRPr="00042BAD" w:rsidRDefault="00B22F59" w:rsidP="00EF35B7">
      <w:pPr>
        <w:ind w:firstLine="567"/>
        <w:jc w:val="both"/>
      </w:pPr>
      <w:r w:rsidRPr="00042BAD">
        <w:t xml:space="preserve">- </w:t>
      </w:r>
      <w:r w:rsidR="00EF35B7" w:rsidRPr="00042BAD">
        <w:t>сведения об изменениях в учетных признаках после заполнения анкеты – дополнение к анкете;</w:t>
      </w:r>
    </w:p>
    <w:p w:rsidR="00042BAD" w:rsidRDefault="00EF35B7" w:rsidP="00042BAD">
      <w:pPr>
        <w:ind w:firstLine="567"/>
        <w:jc w:val="both"/>
      </w:pPr>
      <w:r w:rsidRPr="00042BAD">
        <w:t xml:space="preserve"> - данные об ознакомлении выборного лица</w:t>
      </w:r>
      <w:r w:rsidR="00042BAD">
        <w:t xml:space="preserve"> с документами его личного дела;</w:t>
      </w:r>
    </w:p>
    <w:p w:rsidR="00EF35B7" w:rsidRPr="00042BAD" w:rsidRDefault="00042BAD" w:rsidP="00042BAD">
      <w:pPr>
        <w:ind w:firstLine="567"/>
        <w:jc w:val="both"/>
      </w:pPr>
      <w:r>
        <w:t xml:space="preserve">- </w:t>
      </w:r>
      <w:r w:rsidR="00EF35B7" w:rsidRPr="00042BAD">
        <w:t>иные документы, предусмотренные федеральными законами и иными нормативными правовыми актами Российской Федерации и Республики Саха (Якутия).</w:t>
      </w:r>
    </w:p>
    <w:p w:rsidR="009E24A7" w:rsidRPr="00EF35B7" w:rsidRDefault="00B22F59" w:rsidP="00B22F59">
      <w:pPr>
        <w:ind w:firstLine="567"/>
        <w:jc w:val="both"/>
      </w:pPr>
      <w:r w:rsidRPr="00042BAD">
        <w:t>Документы в личном деле располагаются в хронологическом</w:t>
      </w:r>
      <w:r w:rsidRPr="00EF35B7">
        <w:t xml:space="preserve"> порядке в зависимости от времени их поступления.</w:t>
      </w:r>
    </w:p>
    <w:p w:rsidR="009E24A7" w:rsidRDefault="00B22F59" w:rsidP="00B22F59">
      <w:pPr>
        <w:ind w:firstLine="567"/>
        <w:jc w:val="both"/>
      </w:pPr>
      <w:r w:rsidRPr="00EF35B7">
        <w:t xml:space="preserve">В личное дело вносятся также письменные объяснения </w:t>
      </w:r>
      <w:r w:rsidR="00CA32DB" w:rsidRPr="00EF35B7">
        <w:t>депутата</w:t>
      </w:r>
      <w:r w:rsidRPr="00EF35B7">
        <w:t>, если</w:t>
      </w:r>
      <w:r w:rsidRPr="009E24A7">
        <w:t xml:space="preserve"> такие объяснения даны им после ознакомления с документами своего личного дела.</w:t>
      </w:r>
    </w:p>
    <w:p w:rsidR="009E24A7" w:rsidRPr="00C9711C" w:rsidRDefault="00B22F59" w:rsidP="00B22F59">
      <w:pPr>
        <w:ind w:firstLine="567"/>
        <w:jc w:val="both"/>
      </w:pPr>
      <w:r w:rsidRPr="00C9711C">
        <w:t xml:space="preserve">7. </w:t>
      </w:r>
      <w:proofErr w:type="gramStart"/>
      <w:r w:rsidRPr="00C9711C">
        <w:t xml:space="preserve">Документы, приобщенные к личному делу </w:t>
      </w:r>
      <w:r w:rsidR="00CA32DB" w:rsidRPr="00C9711C">
        <w:t>депутата</w:t>
      </w:r>
      <w:r w:rsidRPr="00C9711C">
        <w:t xml:space="preserve"> брошюруются</w:t>
      </w:r>
      <w:proofErr w:type="gramEnd"/>
      <w:r w:rsidRPr="00C9711C">
        <w:t>, страницы нумеруются, к личному делу прилагается опись.</w:t>
      </w:r>
    </w:p>
    <w:p w:rsidR="00B676CA" w:rsidRDefault="00B22F59" w:rsidP="00B22F59">
      <w:pPr>
        <w:ind w:firstLine="567"/>
        <w:jc w:val="both"/>
      </w:pPr>
      <w:r w:rsidRPr="007F4071">
        <w:t xml:space="preserve">8. Личные дела </w:t>
      </w:r>
      <w:r w:rsidR="00B676CA" w:rsidRPr="007F4071">
        <w:t>депутатов</w:t>
      </w:r>
      <w:r w:rsidRPr="007F4071">
        <w:t xml:space="preserve"> </w:t>
      </w:r>
      <w:r w:rsidR="00042BAD">
        <w:t xml:space="preserve">хранятся </w:t>
      </w:r>
      <w:r w:rsidRPr="007F4071">
        <w:t>в специально оборудованном сейфе или металлическом шкафу в течение 10 лет со дня освобождения от занимаемой должности, после чего передаются в архив муниципального образования «</w:t>
      </w:r>
      <w:r w:rsidR="007F4071" w:rsidRPr="007F4071">
        <w:t>Поселок Айхал</w:t>
      </w:r>
      <w:r w:rsidRPr="007F4071">
        <w:t>»</w:t>
      </w:r>
      <w:r w:rsidR="00DD4015">
        <w:t xml:space="preserve"> </w:t>
      </w:r>
      <w:r w:rsidR="007F4071" w:rsidRPr="007F4071">
        <w:t xml:space="preserve">Мирнинского района </w:t>
      </w:r>
      <w:r w:rsidR="00B676CA" w:rsidRPr="007F4071">
        <w:t>Республики Саха (Якутия)</w:t>
      </w:r>
      <w:r w:rsidRPr="007F4071">
        <w:t>.</w:t>
      </w:r>
    </w:p>
    <w:p w:rsidR="00042BAD" w:rsidRPr="007F4071" w:rsidRDefault="00042BAD" w:rsidP="00042BAD">
      <w:pPr>
        <w:pStyle w:val="ConsPlusNormal"/>
        <w:ind w:firstLine="540"/>
        <w:jc w:val="both"/>
      </w:pPr>
      <w:r>
        <w:t>При ликвидации Айхальского поселкового Совета личное дело депутата передается на хранение в орган местного самоуправления, которому переданы функции ликвидированного Айхальского поселкового Совета.</w:t>
      </w:r>
    </w:p>
    <w:p w:rsidR="002D5786" w:rsidRPr="007F4071" w:rsidRDefault="00B676CA" w:rsidP="00B22F59">
      <w:pPr>
        <w:ind w:firstLine="567"/>
        <w:jc w:val="both"/>
      </w:pPr>
      <w:r w:rsidRPr="007F4071">
        <w:t>9</w:t>
      </w:r>
      <w:r w:rsidR="00B22F59" w:rsidRPr="007F4071">
        <w:t xml:space="preserve">. Личные дела </w:t>
      </w:r>
      <w:r w:rsidRPr="007F4071">
        <w:t>депутатов,</w:t>
      </w:r>
      <w:r w:rsidR="00B22F59" w:rsidRPr="007F4071">
        <w:t xml:space="preserve"> содержащие сведения, составляющие государственную тайну, хранятся в соответствии с законодательством Российской Федерации о государственной тайне.</w:t>
      </w:r>
    </w:p>
    <w:p w:rsidR="002D5786" w:rsidRPr="007F4071" w:rsidRDefault="002D5786">
      <w:pPr>
        <w:spacing w:after="200" w:line="276" w:lineRule="auto"/>
      </w:pPr>
      <w:r w:rsidRPr="007F4071">
        <w:br w:type="page"/>
      </w:r>
    </w:p>
    <w:p w:rsidR="002D5786" w:rsidRPr="002D5786" w:rsidRDefault="002D5786" w:rsidP="002D5786">
      <w:pPr>
        <w:jc w:val="right"/>
      </w:pPr>
      <w:r w:rsidRPr="002D5786">
        <w:lastRenderedPageBreak/>
        <w:t>Приложение № 1</w:t>
      </w:r>
    </w:p>
    <w:p w:rsidR="002D5786" w:rsidRDefault="002D5786" w:rsidP="002D5786">
      <w:pPr>
        <w:jc w:val="right"/>
      </w:pPr>
      <w:r w:rsidRPr="002D5786">
        <w:t>к Порядку формирования и ведения</w:t>
      </w:r>
    </w:p>
    <w:p w:rsidR="002D5786" w:rsidRDefault="002D5786" w:rsidP="002D5786">
      <w:pPr>
        <w:jc w:val="right"/>
      </w:pPr>
      <w:r w:rsidRPr="002D5786">
        <w:t>личных дел депутатов</w:t>
      </w:r>
    </w:p>
    <w:p w:rsidR="002D5786" w:rsidRPr="002D5786" w:rsidRDefault="002D5786" w:rsidP="002D5786">
      <w:pPr>
        <w:jc w:val="right"/>
      </w:pPr>
      <w:r w:rsidRPr="002D5786">
        <w:t>Айхальского поселкового Совета</w:t>
      </w:r>
    </w:p>
    <w:p w:rsidR="002D5786" w:rsidRDefault="002D5786" w:rsidP="002D5786">
      <w:pPr>
        <w:rPr>
          <w:b/>
          <w:sz w:val="20"/>
          <w:szCs w:val="20"/>
        </w:rPr>
      </w:pPr>
    </w:p>
    <w:p w:rsidR="002D5786" w:rsidRDefault="002D5786" w:rsidP="002D5786">
      <w:pPr>
        <w:rPr>
          <w:b/>
          <w:sz w:val="20"/>
          <w:szCs w:val="20"/>
        </w:rPr>
      </w:pPr>
    </w:p>
    <w:p w:rsidR="002D5786" w:rsidRPr="002D5786" w:rsidRDefault="002D5786" w:rsidP="002D5786">
      <w:pPr>
        <w:jc w:val="center"/>
        <w:rPr>
          <w:b/>
        </w:rPr>
      </w:pPr>
      <w:r w:rsidRPr="002D5786">
        <w:rPr>
          <w:b/>
        </w:rPr>
        <w:t>АНКЕТА</w:t>
      </w:r>
    </w:p>
    <w:p w:rsidR="002D5786" w:rsidRPr="002D5786" w:rsidRDefault="002D5786" w:rsidP="002D5786">
      <w:pPr>
        <w:jc w:val="center"/>
        <w:rPr>
          <w:b/>
        </w:rPr>
      </w:pPr>
      <w:r w:rsidRPr="002D5786">
        <w:rPr>
          <w:b/>
        </w:rPr>
        <w:t>депутата Айхальского поселкового Совета</w:t>
      </w:r>
    </w:p>
    <w:p w:rsidR="002D5786" w:rsidRPr="002D5786" w:rsidRDefault="002D5786" w:rsidP="002D5786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811"/>
      </w:tblGrid>
      <w:tr w:rsidR="002D5786" w:rsidTr="00B75C51">
        <w:tc>
          <w:tcPr>
            <w:tcW w:w="4503" w:type="dxa"/>
          </w:tcPr>
          <w:p w:rsidR="002D5786" w:rsidRDefault="002D5786" w:rsidP="002D5786">
            <w:pPr>
              <w:rPr>
                <w:b/>
              </w:rPr>
            </w:pPr>
            <w:r w:rsidRPr="002D5786">
              <w:rPr>
                <w:b/>
                <w:sz w:val="24"/>
                <w:szCs w:val="24"/>
              </w:rPr>
              <w:t>№ и наименование округа</w:t>
            </w: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:rsidR="002D5786" w:rsidRDefault="002D5786" w:rsidP="002D5786">
            <w:pPr>
              <w:rPr>
                <w:b/>
              </w:rPr>
            </w:pPr>
          </w:p>
        </w:tc>
      </w:tr>
      <w:tr w:rsidR="002D5786" w:rsidTr="00B75C51">
        <w:tc>
          <w:tcPr>
            <w:tcW w:w="4503" w:type="dxa"/>
          </w:tcPr>
          <w:p w:rsidR="002D5786" w:rsidRDefault="002D5786" w:rsidP="002D5786">
            <w:pPr>
              <w:rPr>
                <w:b/>
              </w:rPr>
            </w:pPr>
          </w:p>
        </w:tc>
        <w:tc>
          <w:tcPr>
            <w:tcW w:w="5811" w:type="dxa"/>
            <w:tcBorders>
              <w:top w:val="single" w:sz="4" w:space="0" w:color="auto"/>
            </w:tcBorders>
          </w:tcPr>
          <w:p w:rsidR="002D5786" w:rsidRDefault="002D5786" w:rsidP="002D5786">
            <w:pPr>
              <w:rPr>
                <w:b/>
              </w:rPr>
            </w:pPr>
          </w:p>
        </w:tc>
      </w:tr>
      <w:tr w:rsidR="002D5786" w:rsidTr="00B75C51">
        <w:tc>
          <w:tcPr>
            <w:tcW w:w="4503" w:type="dxa"/>
          </w:tcPr>
          <w:p w:rsidR="002D5786" w:rsidRDefault="002D5786" w:rsidP="002D5786">
            <w:pPr>
              <w:rPr>
                <w:b/>
              </w:rPr>
            </w:pPr>
            <w:r w:rsidRPr="002D5786">
              <w:rPr>
                <w:b/>
                <w:sz w:val="24"/>
                <w:szCs w:val="24"/>
              </w:rPr>
              <w:t>Фамилия</w:t>
            </w: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:rsidR="002D5786" w:rsidRDefault="002D5786" w:rsidP="002D5786">
            <w:pPr>
              <w:rPr>
                <w:b/>
              </w:rPr>
            </w:pPr>
          </w:p>
        </w:tc>
      </w:tr>
      <w:tr w:rsidR="002D5786" w:rsidTr="00B75C51">
        <w:tc>
          <w:tcPr>
            <w:tcW w:w="4503" w:type="dxa"/>
          </w:tcPr>
          <w:p w:rsidR="002D5786" w:rsidRDefault="002D5786" w:rsidP="002D5786">
            <w:pPr>
              <w:rPr>
                <w:b/>
              </w:rPr>
            </w:pPr>
          </w:p>
        </w:tc>
        <w:tc>
          <w:tcPr>
            <w:tcW w:w="5811" w:type="dxa"/>
            <w:tcBorders>
              <w:top w:val="single" w:sz="4" w:space="0" w:color="auto"/>
            </w:tcBorders>
          </w:tcPr>
          <w:p w:rsidR="002D5786" w:rsidRDefault="002D5786" w:rsidP="002D5786">
            <w:pPr>
              <w:rPr>
                <w:b/>
              </w:rPr>
            </w:pPr>
          </w:p>
        </w:tc>
      </w:tr>
      <w:tr w:rsidR="002D5786" w:rsidTr="00B75C51">
        <w:tc>
          <w:tcPr>
            <w:tcW w:w="4503" w:type="dxa"/>
          </w:tcPr>
          <w:p w:rsidR="002D5786" w:rsidRDefault="002D5786" w:rsidP="002D5786">
            <w:pPr>
              <w:rPr>
                <w:b/>
              </w:rPr>
            </w:pPr>
            <w:r w:rsidRPr="002D5786">
              <w:rPr>
                <w:b/>
                <w:sz w:val="24"/>
                <w:szCs w:val="24"/>
              </w:rPr>
              <w:t>Имя</w:t>
            </w: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:rsidR="002D5786" w:rsidRDefault="002D5786" w:rsidP="002D5786">
            <w:pPr>
              <w:rPr>
                <w:b/>
              </w:rPr>
            </w:pPr>
          </w:p>
        </w:tc>
      </w:tr>
      <w:tr w:rsidR="002D5786" w:rsidTr="00B75C51">
        <w:tc>
          <w:tcPr>
            <w:tcW w:w="4503" w:type="dxa"/>
          </w:tcPr>
          <w:p w:rsidR="002D5786" w:rsidRDefault="002D5786" w:rsidP="002D5786">
            <w:pPr>
              <w:rPr>
                <w:b/>
              </w:rPr>
            </w:pPr>
          </w:p>
        </w:tc>
        <w:tc>
          <w:tcPr>
            <w:tcW w:w="5811" w:type="dxa"/>
            <w:tcBorders>
              <w:top w:val="single" w:sz="4" w:space="0" w:color="auto"/>
            </w:tcBorders>
          </w:tcPr>
          <w:p w:rsidR="002D5786" w:rsidRDefault="002D5786" w:rsidP="002D5786">
            <w:pPr>
              <w:rPr>
                <w:b/>
              </w:rPr>
            </w:pPr>
          </w:p>
        </w:tc>
      </w:tr>
      <w:tr w:rsidR="002D5786" w:rsidTr="00B75C51">
        <w:tc>
          <w:tcPr>
            <w:tcW w:w="4503" w:type="dxa"/>
          </w:tcPr>
          <w:p w:rsidR="002D5786" w:rsidRDefault="002D5786" w:rsidP="002D5786">
            <w:pPr>
              <w:rPr>
                <w:b/>
              </w:rPr>
            </w:pPr>
            <w:r w:rsidRPr="002D5786">
              <w:rPr>
                <w:b/>
                <w:sz w:val="24"/>
                <w:szCs w:val="24"/>
              </w:rPr>
              <w:t>Отчество</w:t>
            </w: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:rsidR="002D5786" w:rsidRDefault="002D5786" w:rsidP="002D5786">
            <w:pPr>
              <w:rPr>
                <w:b/>
              </w:rPr>
            </w:pPr>
          </w:p>
        </w:tc>
      </w:tr>
      <w:tr w:rsidR="002D5786" w:rsidTr="00B75C51">
        <w:tc>
          <w:tcPr>
            <w:tcW w:w="4503" w:type="dxa"/>
          </w:tcPr>
          <w:p w:rsidR="002D5786" w:rsidRDefault="002D5786" w:rsidP="002D5786">
            <w:pPr>
              <w:rPr>
                <w:b/>
              </w:rPr>
            </w:pPr>
          </w:p>
        </w:tc>
        <w:tc>
          <w:tcPr>
            <w:tcW w:w="5811" w:type="dxa"/>
            <w:tcBorders>
              <w:top w:val="single" w:sz="4" w:space="0" w:color="auto"/>
            </w:tcBorders>
          </w:tcPr>
          <w:p w:rsidR="002D5786" w:rsidRDefault="002D5786" w:rsidP="002D5786">
            <w:pPr>
              <w:rPr>
                <w:b/>
              </w:rPr>
            </w:pPr>
          </w:p>
        </w:tc>
      </w:tr>
      <w:tr w:rsidR="002D5786" w:rsidTr="00B75C51">
        <w:tc>
          <w:tcPr>
            <w:tcW w:w="4503" w:type="dxa"/>
          </w:tcPr>
          <w:p w:rsidR="002D5786" w:rsidRDefault="002D5786" w:rsidP="002D5786">
            <w:pPr>
              <w:rPr>
                <w:b/>
              </w:rPr>
            </w:pPr>
            <w:r w:rsidRPr="002D5786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:rsidR="002D5786" w:rsidRDefault="002D5786" w:rsidP="002D5786">
            <w:pPr>
              <w:rPr>
                <w:b/>
              </w:rPr>
            </w:pPr>
          </w:p>
        </w:tc>
      </w:tr>
      <w:tr w:rsidR="002D5786" w:rsidTr="00B75C51">
        <w:tc>
          <w:tcPr>
            <w:tcW w:w="4503" w:type="dxa"/>
          </w:tcPr>
          <w:p w:rsidR="002D5786" w:rsidRDefault="002D5786" w:rsidP="002D5786">
            <w:pPr>
              <w:rPr>
                <w:b/>
              </w:rPr>
            </w:pPr>
          </w:p>
        </w:tc>
        <w:tc>
          <w:tcPr>
            <w:tcW w:w="5811" w:type="dxa"/>
            <w:tcBorders>
              <w:top w:val="single" w:sz="4" w:space="0" w:color="auto"/>
            </w:tcBorders>
          </w:tcPr>
          <w:p w:rsidR="002D5786" w:rsidRDefault="002D5786" w:rsidP="002D5786">
            <w:pPr>
              <w:rPr>
                <w:b/>
              </w:rPr>
            </w:pPr>
          </w:p>
        </w:tc>
      </w:tr>
      <w:tr w:rsidR="002D5786" w:rsidTr="00B75C51">
        <w:tc>
          <w:tcPr>
            <w:tcW w:w="4503" w:type="dxa"/>
          </w:tcPr>
          <w:p w:rsidR="002D5786" w:rsidRDefault="002D5786" w:rsidP="002D5786">
            <w:pPr>
              <w:rPr>
                <w:b/>
              </w:rPr>
            </w:pPr>
            <w:r w:rsidRPr="002D5786">
              <w:rPr>
                <w:b/>
                <w:sz w:val="24"/>
                <w:szCs w:val="24"/>
              </w:rPr>
              <w:t>Место рождения</w:t>
            </w: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:rsidR="002D5786" w:rsidRDefault="002D5786" w:rsidP="002D5786">
            <w:pPr>
              <w:rPr>
                <w:b/>
              </w:rPr>
            </w:pPr>
          </w:p>
        </w:tc>
      </w:tr>
      <w:tr w:rsidR="002D5786" w:rsidTr="00D01675">
        <w:tc>
          <w:tcPr>
            <w:tcW w:w="4503" w:type="dxa"/>
          </w:tcPr>
          <w:p w:rsidR="002D5786" w:rsidRDefault="002D5786" w:rsidP="002D5786">
            <w:pPr>
              <w:rPr>
                <w:b/>
              </w:rPr>
            </w:pPr>
          </w:p>
        </w:tc>
        <w:tc>
          <w:tcPr>
            <w:tcW w:w="5811" w:type="dxa"/>
            <w:tcBorders>
              <w:top w:val="single" w:sz="4" w:space="0" w:color="auto"/>
            </w:tcBorders>
          </w:tcPr>
          <w:p w:rsidR="002D5786" w:rsidRDefault="002D5786" w:rsidP="002D5786">
            <w:pPr>
              <w:rPr>
                <w:b/>
              </w:rPr>
            </w:pPr>
          </w:p>
        </w:tc>
      </w:tr>
      <w:tr w:rsidR="00D01675" w:rsidTr="00D01675">
        <w:trPr>
          <w:trHeight w:val="319"/>
        </w:trPr>
        <w:tc>
          <w:tcPr>
            <w:tcW w:w="4503" w:type="dxa"/>
          </w:tcPr>
          <w:p w:rsidR="00D01675" w:rsidRDefault="00D01675" w:rsidP="00D01675">
            <w:pPr>
              <w:rPr>
                <w:b/>
              </w:rPr>
            </w:pPr>
            <w:proofErr w:type="gramStart"/>
            <w:r w:rsidRPr="002D5786">
              <w:rPr>
                <w:b/>
                <w:sz w:val="24"/>
                <w:szCs w:val="24"/>
              </w:rPr>
              <w:t xml:space="preserve">Образование (где, когда, что закончил, </w:t>
            </w:r>
            <w:proofErr w:type="gramEnd"/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:rsidR="00D01675" w:rsidRDefault="00D01675" w:rsidP="002D5786">
            <w:pPr>
              <w:rPr>
                <w:b/>
              </w:rPr>
            </w:pPr>
          </w:p>
        </w:tc>
      </w:tr>
      <w:tr w:rsidR="00D01675" w:rsidTr="00D01675">
        <w:trPr>
          <w:trHeight w:val="277"/>
        </w:trPr>
        <w:tc>
          <w:tcPr>
            <w:tcW w:w="4503" w:type="dxa"/>
          </w:tcPr>
          <w:p w:rsidR="00D01675" w:rsidRPr="002D5786" w:rsidRDefault="00D01675" w:rsidP="002D5786">
            <w:pPr>
              <w:rPr>
                <w:b/>
              </w:rPr>
            </w:pPr>
            <w:r w:rsidRPr="002D5786">
              <w:rPr>
                <w:b/>
                <w:sz w:val="24"/>
                <w:szCs w:val="24"/>
              </w:rPr>
              <w:t>специальность)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D01675" w:rsidRDefault="00D01675" w:rsidP="002D5786">
            <w:pPr>
              <w:rPr>
                <w:b/>
              </w:rPr>
            </w:pPr>
          </w:p>
        </w:tc>
      </w:tr>
      <w:tr w:rsidR="002D5786" w:rsidTr="00D01675">
        <w:tc>
          <w:tcPr>
            <w:tcW w:w="4503" w:type="dxa"/>
          </w:tcPr>
          <w:p w:rsidR="002D5786" w:rsidRDefault="002D5786" w:rsidP="002D5786">
            <w:pPr>
              <w:rPr>
                <w:b/>
              </w:rPr>
            </w:pPr>
          </w:p>
        </w:tc>
        <w:tc>
          <w:tcPr>
            <w:tcW w:w="5811" w:type="dxa"/>
            <w:tcBorders>
              <w:top w:val="single" w:sz="4" w:space="0" w:color="auto"/>
            </w:tcBorders>
          </w:tcPr>
          <w:p w:rsidR="002D5786" w:rsidRDefault="002D5786" w:rsidP="002D5786">
            <w:pPr>
              <w:rPr>
                <w:b/>
              </w:rPr>
            </w:pPr>
          </w:p>
        </w:tc>
      </w:tr>
      <w:tr w:rsidR="002D5786" w:rsidTr="00B75C51">
        <w:tc>
          <w:tcPr>
            <w:tcW w:w="4503" w:type="dxa"/>
          </w:tcPr>
          <w:p w:rsidR="002D5786" w:rsidRDefault="002D5786" w:rsidP="002D5786">
            <w:pPr>
              <w:rPr>
                <w:b/>
              </w:rPr>
            </w:pPr>
            <w:r w:rsidRPr="002D5786">
              <w:rPr>
                <w:b/>
                <w:sz w:val="24"/>
                <w:szCs w:val="24"/>
              </w:rPr>
              <w:t>Место работы, должность</w:t>
            </w: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:rsidR="002D5786" w:rsidRDefault="002D5786" w:rsidP="002D5786">
            <w:pPr>
              <w:rPr>
                <w:b/>
              </w:rPr>
            </w:pPr>
          </w:p>
        </w:tc>
      </w:tr>
      <w:tr w:rsidR="002D5786" w:rsidTr="00B75C51">
        <w:tc>
          <w:tcPr>
            <w:tcW w:w="4503" w:type="dxa"/>
          </w:tcPr>
          <w:p w:rsidR="002D5786" w:rsidRPr="002D5786" w:rsidRDefault="002D5786" w:rsidP="002D5786">
            <w:pPr>
              <w:rPr>
                <w:b/>
              </w:rPr>
            </w:pPr>
          </w:p>
        </w:tc>
        <w:tc>
          <w:tcPr>
            <w:tcW w:w="5811" w:type="dxa"/>
            <w:tcBorders>
              <w:top w:val="single" w:sz="4" w:space="0" w:color="auto"/>
            </w:tcBorders>
          </w:tcPr>
          <w:p w:rsidR="002D5786" w:rsidRDefault="002D5786" w:rsidP="002D5786">
            <w:pPr>
              <w:rPr>
                <w:b/>
              </w:rPr>
            </w:pPr>
          </w:p>
        </w:tc>
      </w:tr>
      <w:tr w:rsidR="002D5786" w:rsidTr="00B75C51">
        <w:tc>
          <w:tcPr>
            <w:tcW w:w="4503" w:type="dxa"/>
          </w:tcPr>
          <w:p w:rsidR="002D5786" w:rsidRPr="002D5786" w:rsidRDefault="002D5786" w:rsidP="002D5786">
            <w:pPr>
              <w:rPr>
                <w:b/>
              </w:rPr>
            </w:pPr>
            <w:r w:rsidRPr="002D5786">
              <w:rPr>
                <w:b/>
                <w:sz w:val="24"/>
                <w:szCs w:val="24"/>
              </w:rPr>
              <w:t>Партийная принадлежность</w:t>
            </w: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:rsidR="002D5786" w:rsidRDefault="002D5786" w:rsidP="002D5786">
            <w:pPr>
              <w:rPr>
                <w:b/>
              </w:rPr>
            </w:pPr>
          </w:p>
        </w:tc>
      </w:tr>
      <w:tr w:rsidR="002D5786" w:rsidTr="00B75C51">
        <w:tc>
          <w:tcPr>
            <w:tcW w:w="4503" w:type="dxa"/>
          </w:tcPr>
          <w:p w:rsidR="002D5786" w:rsidRPr="002D5786" w:rsidRDefault="002D5786" w:rsidP="002D5786">
            <w:pPr>
              <w:rPr>
                <w:b/>
              </w:rPr>
            </w:pPr>
          </w:p>
        </w:tc>
        <w:tc>
          <w:tcPr>
            <w:tcW w:w="5811" w:type="dxa"/>
            <w:tcBorders>
              <w:top w:val="single" w:sz="4" w:space="0" w:color="auto"/>
            </w:tcBorders>
          </w:tcPr>
          <w:p w:rsidR="002D5786" w:rsidRDefault="002D5786" w:rsidP="002D5786">
            <w:pPr>
              <w:rPr>
                <w:b/>
              </w:rPr>
            </w:pPr>
          </w:p>
        </w:tc>
      </w:tr>
      <w:tr w:rsidR="002D5786" w:rsidTr="00B75C51">
        <w:tc>
          <w:tcPr>
            <w:tcW w:w="4503" w:type="dxa"/>
          </w:tcPr>
          <w:p w:rsidR="002D5786" w:rsidRPr="002D5786" w:rsidRDefault="002D5786" w:rsidP="002D5786">
            <w:pPr>
              <w:rPr>
                <w:b/>
              </w:rPr>
            </w:pPr>
            <w:r w:rsidRPr="002D5786">
              <w:rPr>
                <w:b/>
                <w:sz w:val="24"/>
                <w:szCs w:val="24"/>
              </w:rPr>
              <w:t>Адрес</w:t>
            </w:r>
            <w:r>
              <w:rPr>
                <w:b/>
                <w:sz w:val="24"/>
                <w:szCs w:val="24"/>
              </w:rPr>
              <w:t xml:space="preserve"> регистрации</w:t>
            </w: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:rsidR="002D5786" w:rsidRDefault="002D5786" w:rsidP="002D5786">
            <w:pPr>
              <w:rPr>
                <w:b/>
              </w:rPr>
            </w:pPr>
          </w:p>
        </w:tc>
      </w:tr>
      <w:tr w:rsidR="002D5786" w:rsidTr="00B75C51">
        <w:tc>
          <w:tcPr>
            <w:tcW w:w="4503" w:type="dxa"/>
          </w:tcPr>
          <w:p w:rsidR="002D5786" w:rsidRPr="002D5786" w:rsidRDefault="002D5786" w:rsidP="002D5786">
            <w:pPr>
              <w:rPr>
                <w:b/>
              </w:rPr>
            </w:pPr>
          </w:p>
        </w:tc>
        <w:tc>
          <w:tcPr>
            <w:tcW w:w="5811" w:type="dxa"/>
            <w:tcBorders>
              <w:top w:val="single" w:sz="4" w:space="0" w:color="auto"/>
            </w:tcBorders>
          </w:tcPr>
          <w:p w:rsidR="002D5786" w:rsidRDefault="002D5786" w:rsidP="002D5786">
            <w:pPr>
              <w:rPr>
                <w:b/>
              </w:rPr>
            </w:pPr>
          </w:p>
        </w:tc>
      </w:tr>
      <w:tr w:rsidR="002D5786" w:rsidTr="00B75C51">
        <w:tc>
          <w:tcPr>
            <w:tcW w:w="4503" w:type="dxa"/>
          </w:tcPr>
          <w:p w:rsidR="002D5786" w:rsidRPr="002D5786" w:rsidRDefault="002D5786" w:rsidP="002D5786">
            <w:pPr>
              <w:rPr>
                <w:b/>
              </w:rPr>
            </w:pPr>
            <w:r>
              <w:rPr>
                <w:b/>
              </w:rPr>
              <w:t>Адрес фактического места жительства</w:t>
            </w: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:rsidR="002D5786" w:rsidRDefault="002D5786" w:rsidP="002D5786">
            <w:pPr>
              <w:rPr>
                <w:b/>
              </w:rPr>
            </w:pPr>
          </w:p>
        </w:tc>
      </w:tr>
      <w:tr w:rsidR="002D5786" w:rsidTr="00B75C51">
        <w:tc>
          <w:tcPr>
            <w:tcW w:w="4503" w:type="dxa"/>
          </w:tcPr>
          <w:p w:rsidR="002D5786" w:rsidRPr="002D5786" w:rsidRDefault="002D5786" w:rsidP="002D5786">
            <w:pPr>
              <w:rPr>
                <w:b/>
              </w:rPr>
            </w:pPr>
          </w:p>
        </w:tc>
        <w:tc>
          <w:tcPr>
            <w:tcW w:w="5811" w:type="dxa"/>
            <w:tcBorders>
              <w:top w:val="single" w:sz="4" w:space="0" w:color="auto"/>
            </w:tcBorders>
          </w:tcPr>
          <w:p w:rsidR="002D5786" w:rsidRDefault="002D5786" w:rsidP="002D5786">
            <w:pPr>
              <w:rPr>
                <w:b/>
              </w:rPr>
            </w:pPr>
          </w:p>
        </w:tc>
      </w:tr>
      <w:tr w:rsidR="002D5786" w:rsidTr="00B75C51">
        <w:tc>
          <w:tcPr>
            <w:tcW w:w="4503" w:type="dxa"/>
          </w:tcPr>
          <w:p w:rsidR="002D5786" w:rsidRPr="002D5786" w:rsidRDefault="002D5786" w:rsidP="002D5786">
            <w:pPr>
              <w:rPr>
                <w:b/>
              </w:rPr>
            </w:pPr>
            <w:r w:rsidRPr="002D5786">
              <w:rPr>
                <w:b/>
                <w:sz w:val="24"/>
                <w:szCs w:val="24"/>
              </w:rPr>
              <w:t>Рабочий телефон</w:t>
            </w: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:rsidR="002D5786" w:rsidRDefault="002D5786" w:rsidP="002D5786">
            <w:pPr>
              <w:rPr>
                <w:b/>
              </w:rPr>
            </w:pPr>
          </w:p>
        </w:tc>
      </w:tr>
      <w:tr w:rsidR="002D5786" w:rsidTr="00B75C51">
        <w:tc>
          <w:tcPr>
            <w:tcW w:w="4503" w:type="dxa"/>
          </w:tcPr>
          <w:p w:rsidR="002D5786" w:rsidRPr="002D5786" w:rsidRDefault="002D5786" w:rsidP="002D5786">
            <w:pPr>
              <w:rPr>
                <w:b/>
              </w:rPr>
            </w:pPr>
          </w:p>
        </w:tc>
        <w:tc>
          <w:tcPr>
            <w:tcW w:w="5811" w:type="dxa"/>
            <w:tcBorders>
              <w:top w:val="single" w:sz="4" w:space="0" w:color="auto"/>
            </w:tcBorders>
          </w:tcPr>
          <w:p w:rsidR="002D5786" w:rsidRDefault="002D5786" w:rsidP="002D5786">
            <w:pPr>
              <w:rPr>
                <w:b/>
              </w:rPr>
            </w:pPr>
          </w:p>
        </w:tc>
      </w:tr>
      <w:tr w:rsidR="002D5786" w:rsidTr="00B75C51">
        <w:tc>
          <w:tcPr>
            <w:tcW w:w="4503" w:type="dxa"/>
          </w:tcPr>
          <w:p w:rsidR="002D5786" w:rsidRPr="002D5786" w:rsidRDefault="002D5786" w:rsidP="002D5786">
            <w:pPr>
              <w:rPr>
                <w:b/>
              </w:rPr>
            </w:pPr>
            <w:r w:rsidRPr="002D5786">
              <w:rPr>
                <w:b/>
                <w:sz w:val="24"/>
                <w:szCs w:val="24"/>
              </w:rPr>
              <w:t>Домашний телефон</w:t>
            </w: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:rsidR="002D5786" w:rsidRDefault="002D5786" w:rsidP="002D5786">
            <w:pPr>
              <w:rPr>
                <w:b/>
              </w:rPr>
            </w:pPr>
          </w:p>
        </w:tc>
      </w:tr>
      <w:tr w:rsidR="002D5786" w:rsidTr="00B75C51">
        <w:tc>
          <w:tcPr>
            <w:tcW w:w="4503" w:type="dxa"/>
          </w:tcPr>
          <w:p w:rsidR="002D5786" w:rsidRPr="002D5786" w:rsidRDefault="002D5786" w:rsidP="002D5786">
            <w:pPr>
              <w:rPr>
                <w:b/>
              </w:rPr>
            </w:pPr>
          </w:p>
        </w:tc>
        <w:tc>
          <w:tcPr>
            <w:tcW w:w="5811" w:type="dxa"/>
            <w:tcBorders>
              <w:top w:val="single" w:sz="4" w:space="0" w:color="auto"/>
            </w:tcBorders>
          </w:tcPr>
          <w:p w:rsidR="002D5786" w:rsidRDefault="002D5786" w:rsidP="002D5786">
            <w:pPr>
              <w:rPr>
                <w:b/>
              </w:rPr>
            </w:pPr>
          </w:p>
        </w:tc>
      </w:tr>
      <w:tr w:rsidR="002D5786" w:rsidTr="00B75C51">
        <w:tc>
          <w:tcPr>
            <w:tcW w:w="4503" w:type="dxa"/>
          </w:tcPr>
          <w:p w:rsidR="002D5786" w:rsidRPr="002D5786" w:rsidRDefault="002D5786" w:rsidP="002D5786">
            <w:pPr>
              <w:rPr>
                <w:b/>
              </w:rPr>
            </w:pPr>
            <w:r w:rsidRPr="002D5786">
              <w:rPr>
                <w:b/>
                <w:sz w:val="24"/>
                <w:szCs w:val="24"/>
              </w:rPr>
              <w:t>Мобильный телефон</w:t>
            </w: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:rsidR="002D5786" w:rsidRDefault="002D5786" w:rsidP="002D5786">
            <w:pPr>
              <w:rPr>
                <w:b/>
              </w:rPr>
            </w:pPr>
          </w:p>
        </w:tc>
      </w:tr>
      <w:tr w:rsidR="002D5786" w:rsidTr="00B75C51">
        <w:tc>
          <w:tcPr>
            <w:tcW w:w="4503" w:type="dxa"/>
          </w:tcPr>
          <w:p w:rsidR="002D5786" w:rsidRPr="002D5786" w:rsidRDefault="002D5786" w:rsidP="002D5786">
            <w:pPr>
              <w:rPr>
                <w:b/>
              </w:rPr>
            </w:pPr>
          </w:p>
        </w:tc>
        <w:tc>
          <w:tcPr>
            <w:tcW w:w="5811" w:type="dxa"/>
            <w:tcBorders>
              <w:top w:val="single" w:sz="4" w:space="0" w:color="auto"/>
            </w:tcBorders>
          </w:tcPr>
          <w:p w:rsidR="002D5786" w:rsidRDefault="002D5786" w:rsidP="002D5786">
            <w:pPr>
              <w:rPr>
                <w:b/>
              </w:rPr>
            </w:pPr>
          </w:p>
        </w:tc>
      </w:tr>
      <w:tr w:rsidR="002D5786" w:rsidTr="00B75C51">
        <w:tc>
          <w:tcPr>
            <w:tcW w:w="4503" w:type="dxa"/>
          </w:tcPr>
          <w:p w:rsidR="002D5786" w:rsidRPr="002D5786" w:rsidRDefault="002D5786" w:rsidP="002D5786">
            <w:pPr>
              <w:rPr>
                <w:b/>
              </w:rPr>
            </w:pPr>
            <w:r w:rsidRPr="002D5786">
              <w:rPr>
                <w:b/>
                <w:sz w:val="24"/>
                <w:szCs w:val="24"/>
              </w:rPr>
              <w:t>Электронный адрес</w:t>
            </w: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:rsidR="002D5786" w:rsidRDefault="002D5786" w:rsidP="002D5786">
            <w:pPr>
              <w:rPr>
                <w:b/>
              </w:rPr>
            </w:pPr>
          </w:p>
        </w:tc>
      </w:tr>
      <w:tr w:rsidR="002D5786" w:rsidTr="00B75C51">
        <w:tc>
          <w:tcPr>
            <w:tcW w:w="4503" w:type="dxa"/>
          </w:tcPr>
          <w:p w:rsidR="002D5786" w:rsidRPr="002D5786" w:rsidRDefault="002D5786" w:rsidP="002D5786">
            <w:pPr>
              <w:rPr>
                <w:b/>
              </w:rPr>
            </w:pPr>
          </w:p>
        </w:tc>
        <w:tc>
          <w:tcPr>
            <w:tcW w:w="5811" w:type="dxa"/>
            <w:tcBorders>
              <w:top w:val="single" w:sz="4" w:space="0" w:color="auto"/>
            </w:tcBorders>
          </w:tcPr>
          <w:p w:rsidR="002D5786" w:rsidRDefault="002D5786" w:rsidP="002D5786">
            <w:pPr>
              <w:rPr>
                <w:b/>
              </w:rPr>
            </w:pPr>
          </w:p>
        </w:tc>
      </w:tr>
    </w:tbl>
    <w:p w:rsidR="00AA2A7F" w:rsidRDefault="00AA2A7F">
      <w:pPr>
        <w:spacing w:after="200" w:line="276" w:lineRule="auto"/>
      </w:pPr>
    </w:p>
    <w:sectPr w:rsidR="00AA2A7F" w:rsidSect="00B22F5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4287" w:rsidRDefault="00564287" w:rsidP="00A17110">
      <w:r>
        <w:separator/>
      </w:r>
    </w:p>
  </w:endnote>
  <w:endnote w:type="continuationSeparator" w:id="0">
    <w:p w:rsidR="00564287" w:rsidRDefault="00564287" w:rsidP="00A171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4287" w:rsidRDefault="00564287" w:rsidP="00A17110">
      <w:r>
        <w:separator/>
      </w:r>
    </w:p>
  </w:footnote>
  <w:footnote w:type="continuationSeparator" w:id="0">
    <w:p w:rsidR="00564287" w:rsidRDefault="00564287" w:rsidP="00A171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20455"/>
    <w:multiLevelType w:val="hybridMultilevel"/>
    <w:tmpl w:val="C040008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54676E0"/>
    <w:multiLevelType w:val="hybridMultilevel"/>
    <w:tmpl w:val="B508920A"/>
    <w:lvl w:ilvl="0" w:tplc="080CFD4A">
      <w:start w:val="1"/>
      <w:numFmt w:val="decimal"/>
      <w:lvlText w:val="%1."/>
      <w:lvlJc w:val="left"/>
      <w:pPr>
        <w:ind w:left="1362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2F59"/>
    <w:rsid w:val="00040932"/>
    <w:rsid w:val="00042BAD"/>
    <w:rsid w:val="000764C9"/>
    <w:rsid w:val="00123435"/>
    <w:rsid w:val="001605BE"/>
    <w:rsid w:val="001A350C"/>
    <w:rsid w:val="002574F5"/>
    <w:rsid w:val="00261763"/>
    <w:rsid w:val="002C3216"/>
    <w:rsid w:val="002D5786"/>
    <w:rsid w:val="002E562C"/>
    <w:rsid w:val="003270DD"/>
    <w:rsid w:val="00397D69"/>
    <w:rsid w:val="003A2AD4"/>
    <w:rsid w:val="003D1817"/>
    <w:rsid w:val="003F53A5"/>
    <w:rsid w:val="004400CA"/>
    <w:rsid w:val="00457076"/>
    <w:rsid w:val="004861C5"/>
    <w:rsid w:val="004920E9"/>
    <w:rsid w:val="004A70B1"/>
    <w:rsid w:val="00506F64"/>
    <w:rsid w:val="00527C0B"/>
    <w:rsid w:val="00564287"/>
    <w:rsid w:val="00574601"/>
    <w:rsid w:val="005B18E6"/>
    <w:rsid w:val="00617A6D"/>
    <w:rsid w:val="00683BC0"/>
    <w:rsid w:val="006E1731"/>
    <w:rsid w:val="00716692"/>
    <w:rsid w:val="007762D1"/>
    <w:rsid w:val="007F4071"/>
    <w:rsid w:val="00866B6F"/>
    <w:rsid w:val="008A17E4"/>
    <w:rsid w:val="008C7617"/>
    <w:rsid w:val="008D4DEF"/>
    <w:rsid w:val="008E2675"/>
    <w:rsid w:val="009C3289"/>
    <w:rsid w:val="009C6D72"/>
    <w:rsid w:val="009E24A7"/>
    <w:rsid w:val="00A17110"/>
    <w:rsid w:val="00A406D6"/>
    <w:rsid w:val="00A84B2E"/>
    <w:rsid w:val="00A96E40"/>
    <w:rsid w:val="00AA2A7F"/>
    <w:rsid w:val="00B2177C"/>
    <w:rsid w:val="00B22932"/>
    <w:rsid w:val="00B22F59"/>
    <w:rsid w:val="00B30034"/>
    <w:rsid w:val="00B31557"/>
    <w:rsid w:val="00B35215"/>
    <w:rsid w:val="00B41694"/>
    <w:rsid w:val="00B676CA"/>
    <w:rsid w:val="00B75C51"/>
    <w:rsid w:val="00C40D91"/>
    <w:rsid w:val="00C767F7"/>
    <w:rsid w:val="00C9711C"/>
    <w:rsid w:val="00CA32DB"/>
    <w:rsid w:val="00CA3B72"/>
    <w:rsid w:val="00D01675"/>
    <w:rsid w:val="00D5037E"/>
    <w:rsid w:val="00D7120D"/>
    <w:rsid w:val="00DA1AE1"/>
    <w:rsid w:val="00DD4015"/>
    <w:rsid w:val="00E4014F"/>
    <w:rsid w:val="00E73D1F"/>
    <w:rsid w:val="00EB2D91"/>
    <w:rsid w:val="00EC7D44"/>
    <w:rsid w:val="00ED065A"/>
    <w:rsid w:val="00EF35B7"/>
    <w:rsid w:val="00F263E9"/>
    <w:rsid w:val="00F56535"/>
    <w:rsid w:val="00FA29C3"/>
    <w:rsid w:val="00FA5C68"/>
    <w:rsid w:val="00FF0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22F59"/>
    <w:pPr>
      <w:keepNext/>
      <w:spacing w:line="360" w:lineRule="auto"/>
      <w:ind w:left="1416" w:firstLine="708"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22F5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2D57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217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270DD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F35B7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semiHidden/>
    <w:unhideWhenUsed/>
    <w:rsid w:val="00A1711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171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A1711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1711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5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0B0A6335FA62F548ACEBC8750F88C7D35BED2CC65912A7A6976F2D77I2E2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60B0A6335FA62F548ACEBC8750F88C7D35BEC29C35B12A7A6976F2D77I2E2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60B0A6335FA62F548ACEBC8750F88C7D35BEC2AC85C12A7A6976F2D77I2E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891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102</dc:creator>
  <cp:lastModifiedBy>Еремина</cp:lastModifiedBy>
  <cp:revision>2</cp:revision>
  <cp:lastPrinted>2016-05-11T10:18:00Z</cp:lastPrinted>
  <dcterms:created xsi:type="dcterms:W3CDTF">2022-10-20T05:32:00Z</dcterms:created>
  <dcterms:modified xsi:type="dcterms:W3CDTF">2022-10-20T05:32:00Z</dcterms:modified>
</cp:coreProperties>
</file>