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0F68C9" w:rsidP="004F625D">
      <w:pPr>
        <w:jc w:val="center"/>
      </w:pPr>
      <w:r>
        <w:rPr>
          <w:lang w:val="en-US"/>
        </w:rPr>
        <w:t>I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8"/>
        <w:gridCol w:w="4906"/>
      </w:tblGrid>
      <w:tr w:rsidR="004F625D" w:rsidTr="004F625D">
        <w:tc>
          <w:tcPr>
            <w:tcW w:w="5210" w:type="dxa"/>
            <w:hideMark/>
          </w:tcPr>
          <w:p w:rsidR="004F625D" w:rsidRDefault="000B49CB" w:rsidP="00575E16">
            <w:pPr>
              <w:jc w:val="both"/>
              <w:rPr>
                <w:bCs/>
              </w:rPr>
            </w:pPr>
            <w:r>
              <w:t>2</w:t>
            </w:r>
            <w:r w:rsidR="00575E16">
              <w:t>8</w:t>
            </w:r>
            <w:r>
              <w:t xml:space="preserve"> </w:t>
            </w:r>
            <w:r w:rsidR="00575E16">
              <w:t>сентября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575E16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575E16">
              <w:rPr>
                <w:bCs/>
              </w:rPr>
              <w:t>1</w:t>
            </w:r>
            <w:r w:rsidR="00587EA3">
              <w:rPr>
                <w:bCs/>
              </w:rPr>
              <w:t>-</w:t>
            </w:r>
            <w:r w:rsidR="00830F73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0B49CB">
        <w:rPr>
          <w:szCs w:val="18"/>
        </w:rPr>
        <w:t>2</w:t>
      </w:r>
      <w:r w:rsidR="00575E16">
        <w:rPr>
          <w:szCs w:val="18"/>
        </w:rPr>
        <w:t>8</w:t>
      </w:r>
      <w:r w:rsidR="00940B88">
        <w:rPr>
          <w:szCs w:val="18"/>
        </w:rPr>
        <w:t xml:space="preserve"> </w:t>
      </w:r>
      <w:r w:rsidR="00575E16">
        <w:rPr>
          <w:szCs w:val="18"/>
        </w:rPr>
        <w:t>сентября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575E16">
        <w:rPr>
          <w:bCs/>
          <w:szCs w:val="18"/>
        </w:rPr>
        <w:t>1</w:t>
      </w:r>
      <w:r w:rsidR="00940B88">
        <w:rPr>
          <w:bCs/>
          <w:szCs w:val="18"/>
        </w:rPr>
        <w:t>-</w:t>
      </w:r>
      <w:r w:rsidR="0084486F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F827FA" w:rsidTr="00F35B2A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A" w:rsidRDefault="00F827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 xml:space="preserve">Решение </w:t>
            </w:r>
            <w:r w:rsidRPr="005F2958">
              <w:rPr>
                <w:sz w:val="20"/>
                <w:szCs w:val="20"/>
                <w:lang w:val="en-US"/>
              </w:rPr>
              <w:t>LXIX</w:t>
            </w:r>
            <w:r w:rsidRPr="005F2958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5F2958">
              <w:rPr>
                <w:sz w:val="20"/>
                <w:szCs w:val="20"/>
                <w:lang w:val="en-US"/>
              </w:rPr>
              <w:t>IV</w:t>
            </w:r>
            <w:r w:rsidRPr="005F2958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5F2958">
              <w:rPr>
                <w:sz w:val="20"/>
                <w:szCs w:val="20"/>
              </w:rPr>
              <w:t>Алякшина</w:t>
            </w:r>
            <w:proofErr w:type="spellEnd"/>
            <w:r w:rsidRPr="005F2958">
              <w:rPr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A" w:rsidRPr="005F2958" w:rsidRDefault="00F827FA" w:rsidP="00A43A1F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Инициировать решение вопроса об обустройстве тротуара по ул. Энтузиастов от МКД № 2 к МКД №№ 1 и 3 со сроками реализации в 2022-2023 г.г.</w:t>
            </w:r>
          </w:p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5F2958">
              <w:rPr>
                <w:i/>
                <w:sz w:val="20"/>
                <w:szCs w:val="20"/>
                <w:u w:val="single"/>
              </w:rPr>
              <w:t>Поручение от 14.07.2022г.</w:t>
            </w:r>
          </w:p>
          <w:p w:rsidR="00F827FA" w:rsidRPr="005F2958" w:rsidRDefault="00F827FA" w:rsidP="00A43A1F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Поселковой администрации предоставить примерную стоимость работ по транспортировке материала для расширения и отсыпки дороги в правую сторону (при движении о МКД №№ 1 и 3 к МКД № 2)</w:t>
            </w:r>
          </w:p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</w:p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5F2958">
              <w:rPr>
                <w:i/>
                <w:sz w:val="20"/>
                <w:szCs w:val="20"/>
                <w:u w:val="single"/>
              </w:rPr>
              <w:t>Поручение от 25.08.2022г.</w:t>
            </w:r>
          </w:p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1. Поселковой администрации обратиться в АГОК АК «АЛРОСА» (ПАО) о возможности материала для отсыпки в объеме 300 м³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A" w:rsidRPr="005F2958" w:rsidRDefault="00F827FA" w:rsidP="00F827F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5F2958">
              <w:rPr>
                <w:rFonts w:ascii="Times New Roman" w:hAnsi="Times New Roman" w:cs="Times New Roman"/>
                <w:bCs/>
                <w:sz w:val="20"/>
                <w:szCs w:val="20"/>
              </w:rPr>
              <w:t>Алякшин</w:t>
            </w:r>
            <w:proofErr w:type="spellEnd"/>
            <w:r w:rsidRPr="005F2958">
              <w:rPr>
                <w:rFonts w:ascii="Times New Roman" w:hAnsi="Times New Roman" w:cs="Times New Roman"/>
                <w:sz w:val="20"/>
                <w:szCs w:val="20"/>
              </w:rPr>
              <w:t xml:space="preserve"> (координатор)</w:t>
            </w:r>
          </w:p>
          <w:p w:rsidR="00F827FA" w:rsidRPr="005F2958" w:rsidRDefault="00F827FA" w:rsidP="00F827F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A" w:rsidRPr="005F2958" w:rsidRDefault="00F827FA" w:rsidP="00F827F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Поселковая администрация</w:t>
            </w:r>
          </w:p>
          <w:p w:rsidR="00F827FA" w:rsidRDefault="00F827FA" w:rsidP="00F827FA">
            <w:pPr>
              <w:jc w:val="center"/>
              <w:rPr>
                <w:b/>
                <w:bCs/>
                <w:sz w:val="18"/>
                <w:szCs w:val="18"/>
              </w:rPr>
            </w:pPr>
            <w:r w:rsidRPr="005F2958">
              <w:rPr>
                <w:sz w:val="20"/>
                <w:szCs w:val="20"/>
              </w:rPr>
              <w:t>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A" w:rsidRPr="005F2958" w:rsidRDefault="00F35B2A" w:rsidP="00F827FA">
            <w:pPr>
              <w:tabs>
                <w:tab w:val="left" w:pos="-13"/>
              </w:tabs>
              <w:ind w:firstLine="271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Принят </w:t>
            </w:r>
            <w:r w:rsidR="00F827FA"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вариант расширения </w:t>
            </w:r>
            <w:r w:rsidR="00F827FA" w:rsidRPr="005F2958">
              <w:rPr>
                <w:sz w:val="20"/>
                <w:szCs w:val="20"/>
              </w:rPr>
              <w:t>и отсыпки дороги в правую сторону (при движении от МКД № 1 и 3 к МКД № 2)</w:t>
            </w:r>
          </w:p>
          <w:p w:rsidR="00F827FA" w:rsidRPr="005F2958" w:rsidRDefault="00F827FA" w:rsidP="00F827FA">
            <w:pPr>
              <w:tabs>
                <w:tab w:val="left" w:pos="-13"/>
              </w:tabs>
              <w:ind w:firstLine="271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АГОК готов выполнить материал для проведения данных работ.</w:t>
            </w:r>
          </w:p>
          <w:p w:rsidR="00F827FA" w:rsidRPr="005F2958" w:rsidRDefault="00F827FA" w:rsidP="00F827FA">
            <w:pPr>
              <w:tabs>
                <w:tab w:val="left" w:pos="-13"/>
              </w:tabs>
              <w:ind w:firstLine="271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Расчет перевозки материала.</w:t>
            </w:r>
          </w:p>
          <w:p w:rsidR="00F827FA" w:rsidRPr="005F2958" w:rsidRDefault="00F827FA" w:rsidP="00F827FA">
            <w:pPr>
              <w:tabs>
                <w:tab w:val="left" w:pos="-13"/>
              </w:tabs>
              <w:ind w:firstLine="271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Погрузо-разгрузочные работы; Перевозка грузов автомобилями-самосвалами грузоподъемностью 10 т работающих вне карьера на расстояние: I класс груза до 3 км, объем 414т (300м3), стоимость 240 120 руб.</w:t>
            </w:r>
          </w:p>
          <w:p w:rsidR="00F827FA" w:rsidRPr="005F2958" w:rsidRDefault="00F827FA" w:rsidP="00F827FA">
            <w:pPr>
              <w:tabs>
                <w:tab w:val="left" w:pos="-13"/>
              </w:tabs>
              <w:ind w:firstLine="271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щебня; Уплотнение грунта площадью. 112,5м</w:t>
            </w:r>
            <w:proofErr w:type="gramStart"/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(45м*2,5м), стоимость 172 822 руб. </w:t>
            </w:r>
          </w:p>
          <w:p w:rsidR="00F827FA" w:rsidRDefault="00F827FA" w:rsidP="00F827FA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/>
                <w:bCs/>
                <w:sz w:val="20"/>
                <w:szCs w:val="20"/>
                <w:lang w:eastAsia="en-US"/>
              </w:rPr>
              <w:t>Итого: 412 942 руб.</w:t>
            </w:r>
          </w:p>
          <w:p w:rsidR="00F827FA" w:rsidRPr="00116C92" w:rsidRDefault="00F827FA" w:rsidP="00F827FA">
            <w:pPr>
              <w:rPr>
                <w:bCs/>
                <w:sz w:val="20"/>
                <w:szCs w:val="20"/>
              </w:rPr>
            </w:pPr>
          </w:p>
        </w:tc>
      </w:tr>
      <w:tr w:rsidR="00F35B2A" w:rsidTr="00F827FA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2A" w:rsidRDefault="00F35B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2A" w:rsidRPr="005F2958" w:rsidRDefault="00F35B2A" w:rsidP="00A43A1F">
            <w:pPr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 xml:space="preserve">Решение </w:t>
            </w:r>
            <w:r w:rsidRPr="005F2958">
              <w:rPr>
                <w:sz w:val="20"/>
                <w:szCs w:val="20"/>
                <w:lang w:val="en-US"/>
              </w:rPr>
              <w:t>LIV</w:t>
            </w:r>
            <w:r w:rsidRPr="005F2958">
              <w:rPr>
                <w:sz w:val="20"/>
                <w:szCs w:val="20"/>
              </w:rPr>
              <w:t xml:space="preserve"> Президиума от 14.04.2022 IV-№ 54-2 «О рассмотрении коллективного обращения жителей многоквартирного дома № 1 по ул. </w:t>
            </w:r>
            <w:proofErr w:type="gramStart"/>
            <w:r w:rsidRPr="005F2958">
              <w:rPr>
                <w:sz w:val="20"/>
                <w:szCs w:val="20"/>
              </w:rPr>
              <w:t>Молодежная</w:t>
            </w:r>
            <w:proofErr w:type="gramEnd"/>
            <w:r w:rsidRPr="005F2958">
              <w:rPr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2A" w:rsidRPr="00F35B2A" w:rsidRDefault="00F35B2A" w:rsidP="00A43A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МУП «АПЖХ» в срок до 15 августа 2022 года в период плановой остановки ГВС провести прочистку внутридомовых инженерных систем подающего и обратного трубопроводов горячего водоснабжения в зоне своей эксплуатационной ответственности.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B2A" w:rsidRPr="005F2958" w:rsidRDefault="00F35B2A" w:rsidP="00A43A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2A" w:rsidRPr="005F2958" w:rsidRDefault="00F35B2A" w:rsidP="00A43A1F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5F2958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Работы выполнены управляющей компанией МУП «АПЖХ».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575E16" w:rsidRDefault="00575E16" w:rsidP="00575E16">
      <w:pPr>
        <w:jc w:val="right"/>
      </w:pPr>
      <w:r>
        <w:lastRenderedPageBreak/>
        <w:t>Приложение № 2</w:t>
      </w:r>
    </w:p>
    <w:p w:rsidR="00575E16" w:rsidRDefault="00575E16" w:rsidP="00575E16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575E16" w:rsidRDefault="00575E16" w:rsidP="00575E16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575E16" w:rsidRDefault="00575E16" w:rsidP="00575E16">
      <w:pPr>
        <w:jc w:val="right"/>
        <w:rPr>
          <w:bCs/>
          <w:szCs w:val="18"/>
        </w:rPr>
      </w:pPr>
      <w:r>
        <w:rPr>
          <w:szCs w:val="18"/>
        </w:rPr>
        <w:t>от 28 сентября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>
        <w:rPr>
          <w:bCs/>
          <w:szCs w:val="18"/>
        </w:rPr>
        <w:t>-№ 1-2</w:t>
      </w:r>
    </w:p>
    <w:p w:rsidR="00575E16" w:rsidRDefault="00575E16" w:rsidP="00575E16">
      <w:pPr>
        <w:jc w:val="right"/>
        <w:rPr>
          <w:bCs/>
          <w:szCs w:val="18"/>
        </w:rPr>
      </w:pPr>
    </w:p>
    <w:p w:rsidR="00575E16" w:rsidRDefault="00575E16" w:rsidP="00575E16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575E16" w:rsidRDefault="00575E16" w:rsidP="00575E16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41"/>
        <w:gridCol w:w="3528"/>
        <w:gridCol w:w="1532"/>
        <w:gridCol w:w="1884"/>
        <w:gridCol w:w="4897"/>
      </w:tblGrid>
      <w:tr w:rsidR="00575E16" w:rsidRPr="003B58D4" w:rsidTr="00F35B2A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E16" w:rsidRPr="003B58D4" w:rsidRDefault="00575E16" w:rsidP="00D321DC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F35B2A" w:rsidRPr="005F2958" w:rsidTr="00224C53">
        <w:trPr>
          <w:trHeight w:val="1026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B2A" w:rsidRPr="005F2958" w:rsidRDefault="00F35B2A" w:rsidP="00D321DC">
            <w:pPr>
              <w:jc w:val="both"/>
              <w:rPr>
                <w:sz w:val="20"/>
                <w:szCs w:val="20"/>
              </w:rPr>
            </w:pPr>
            <w:r w:rsidRPr="005F2958">
              <w:rPr>
                <w:sz w:val="20"/>
                <w:szCs w:val="20"/>
              </w:rPr>
              <w:t>1.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A" w:rsidRPr="005F2958" w:rsidRDefault="00F35B2A" w:rsidP="000B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2A" w:rsidRDefault="00F35B2A" w:rsidP="00682A7B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82A7B">
              <w:rPr>
                <w:b/>
                <w:i/>
                <w:sz w:val="20"/>
                <w:szCs w:val="20"/>
                <w:u w:val="single"/>
              </w:rPr>
              <w:t>Поручение от 28.09.20</w:t>
            </w:r>
            <w:r w:rsidR="00682A7B">
              <w:rPr>
                <w:b/>
                <w:i/>
                <w:sz w:val="20"/>
                <w:szCs w:val="20"/>
                <w:u w:val="single"/>
              </w:rPr>
              <w:t>22</w:t>
            </w:r>
          </w:p>
          <w:p w:rsidR="00682A7B" w:rsidRDefault="000B32BF" w:rsidP="00682A7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82A7B" w:rsidRPr="00682A7B">
              <w:rPr>
                <w:sz w:val="20"/>
                <w:szCs w:val="20"/>
              </w:rPr>
              <w:t xml:space="preserve">Провести повторное </w:t>
            </w:r>
            <w:r w:rsidR="00682A7B">
              <w:rPr>
                <w:sz w:val="20"/>
                <w:szCs w:val="20"/>
              </w:rPr>
              <w:t xml:space="preserve">комиссионное </w:t>
            </w:r>
            <w:r w:rsidR="00682A7B" w:rsidRPr="00682A7B">
              <w:rPr>
                <w:sz w:val="20"/>
                <w:szCs w:val="20"/>
              </w:rPr>
              <w:t>обследование</w:t>
            </w:r>
            <w:r w:rsidR="00682A7B">
              <w:rPr>
                <w:sz w:val="20"/>
                <w:szCs w:val="20"/>
              </w:rPr>
              <w:t xml:space="preserve"> </w:t>
            </w:r>
            <w:r w:rsidR="00224C53">
              <w:rPr>
                <w:sz w:val="20"/>
                <w:szCs w:val="20"/>
              </w:rPr>
              <w:t>качества воды в МКД</w:t>
            </w:r>
            <w:r w:rsidR="00682A7B" w:rsidRPr="005F2958">
              <w:rPr>
                <w:sz w:val="20"/>
                <w:szCs w:val="20"/>
              </w:rPr>
              <w:t xml:space="preserve"> № 1 по ул. </w:t>
            </w:r>
            <w:proofErr w:type="gramStart"/>
            <w:r w:rsidR="00682A7B" w:rsidRPr="005F2958">
              <w:rPr>
                <w:sz w:val="20"/>
                <w:szCs w:val="20"/>
              </w:rPr>
              <w:t>Молоде</w:t>
            </w:r>
            <w:r w:rsidR="00682A7B">
              <w:rPr>
                <w:sz w:val="20"/>
                <w:szCs w:val="20"/>
              </w:rPr>
              <w:t>жная</w:t>
            </w:r>
            <w:proofErr w:type="gramEnd"/>
          </w:p>
          <w:p w:rsidR="000B32BF" w:rsidRPr="00682A7B" w:rsidRDefault="000B32BF" w:rsidP="00224C5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затребовать акты</w:t>
            </w:r>
            <w:r w:rsidR="00224C53">
              <w:rPr>
                <w:sz w:val="20"/>
                <w:szCs w:val="20"/>
              </w:rPr>
              <w:t xml:space="preserve"> анализа воды.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B2A" w:rsidRPr="005F2958" w:rsidRDefault="00F35B2A" w:rsidP="00D321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958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  <w:p w:rsidR="00F35B2A" w:rsidRPr="005F2958" w:rsidRDefault="00F35B2A" w:rsidP="006628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88F" w:rsidRPr="005F2958" w:rsidRDefault="0066288F" w:rsidP="006628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Поселковая администрация</w:t>
            </w:r>
          </w:p>
          <w:p w:rsidR="0066288F" w:rsidRDefault="0066288F" w:rsidP="006628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(исполнитель)</w:t>
            </w:r>
          </w:p>
          <w:p w:rsidR="00F35B2A" w:rsidRPr="005F2958" w:rsidRDefault="00F35B2A" w:rsidP="006628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4" w:space="0" w:color="auto"/>
              <w:right w:val="single" w:sz="4" w:space="0" w:color="auto"/>
            </w:tcBorders>
          </w:tcPr>
          <w:p w:rsidR="00F35B2A" w:rsidRPr="005F2958" w:rsidRDefault="00F35B2A" w:rsidP="00D321DC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0F" w:rsidRDefault="00F2600F" w:rsidP="00496BDC">
      <w:r>
        <w:separator/>
      </w:r>
    </w:p>
  </w:endnote>
  <w:endnote w:type="continuationSeparator" w:id="0">
    <w:p w:rsidR="00F2600F" w:rsidRDefault="00F2600F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0F" w:rsidRDefault="00F2600F" w:rsidP="00496BDC">
      <w:r>
        <w:separator/>
      </w:r>
    </w:p>
  </w:footnote>
  <w:footnote w:type="continuationSeparator" w:id="0">
    <w:p w:rsidR="00F2600F" w:rsidRDefault="00F2600F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D54AF0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6943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47FFC"/>
    <w:rsid w:val="00060272"/>
    <w:rsid w:val="000652CB"/>
    <w:rsid w:val="00085BDA"/>
    <w:rsid w:val="00086178"/>
    <w:rsid w:val="000B061F"/>
    <w:rsid w:val="000B1B99"/>
    <w:rsid w:val="000B32BF"/>
    <w:rsid w:val="000B4021"/>
    <w:rsid w:val="000B49CB"/>
    <w:rsid w:val="000D1D1B"/>
    <w:rsid w:val="000E5B34"/>
    <w:rsid w:val="000F181D"/>
    <w:rsid w:val="000F68C9"/>
    <w:rsid w:val="000F6E46"/>
    <w:rsid w:val="00111BEA"/>
    <w:rsid w:val="00116C92"/>
    <w:rsid w:val="00137633"/>
    <w:rsid w:val="0014679D"/>
    <w:rsid w:val="00167426"/>
    <w:rsid w:val="00177B44"/>
    <w:rsid w:val="001815C7"/>
    <w:rsid w:val="001945A5"/>
    <w:rsid w:val="001A0F7A"/>
    <w:rsid w:val="001A46BC"/>
    <w:rsid w:val="001A6DC4"/>
    <w:rsid w:val="001D02B4"/>
    <w:rsid w:val="001D37C1"/>
    <w:rsid w:val="00200F0D"/>
    <w:rsid w:val="00205CB8"/>
    <w:rsid w:val="002104EC"/>
    <w:rsid w:val="002131F4"/>
    <w:rsid w:val="002230A1"/>
    <w:rsid w:val="00224C53"/>
    <w:rsid w:val="00235E46"/>
    <w:rsid w:val="002401CC"/>
    <w:rsid w:val="002556A3"/>
    <w:rsid w:val="00270CAF"/>
    <w:rsid w:val="00272CD8"/>
    <w:rsid w:val="00274672"/>
    <w:rsid w:val="00281328"/>
    <w:rsid w:val="00281FB8"/>
    <w:rsid w:val="00286A8A"/>
    <w:rsid w:val="00290421"/>
    <w:rsid w:val="00293518"/>
    <w:rsid w:val="002B115E"/>
    <w:rsid w:val="002B19B8"/>
    <w:rsid w:val="002B25E5"/>
    <w:rsid w:val="002B5AE8"/>
    <w:rsid w:val="002C7593"/>
    <w:rsid w:val="002E2245"/>
    <w:rsid w:val="002E3F54"/>
    <w:rsid w:val="002E559E"/>
    <w:rsid w:val="002F77A0"/>
    <w:rsid w:val="003073DA"/>
    <w:rsid w:val="003129F4"/>
    <w:rsid w:val="00312CFB"/>
    <w:rsid w:val="00313FE0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073D"/>
    <w:rsid w:val="00411C87"/>
    <w:rsid w:val="00414EC7"/>
    <w:rsid w:val="00431492"/>
    <w:rsid w:val="0046108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26A1"/>
    <w:rsid w:val="004F625D"/>
    <w:rsid w:val="00504C75"/>
    <w:rsid w:val="005476D8"/>
    <w:rsid w:val="005523A6"/>
    <w:rsid w:val="00556489"/>
    <w:rsid w:val="00567046"/>
    <w:rsid w:val="00571F53"/>
    <w:rsid w:val="00575E16"/>
    <w:rsid w:val="00577AFD"/>
    <w:rsid w:val="00582CB6"/>
    <w:rsid w:val="005867DE"/>
    <w:rsid w:val="00587A25"/>
    <w:rsid w:val="00587EA3"/>
    <w:rsid w:val="005B481E"/>
    <w:rsid w:val="005C38A5"/>
    <w:rsid w:val="005C5D4F"/>
    <w:rsid w:val="005D60F2"/>
    <w:rsid w:val="005E5203"/>
    <w:rsid w:val="005F3E30"/>
    <w:rsid w:val="00607D31"/>
    <w:rsid w:val="00616A7C"/>
    <w:rsid w:val="00636113"/>
    <w:rsid w:val="0064142D"/>
    <w:rsid w:val="00650CF2"/>
    <w:rsid w:val="006608E1"/>
    <w:rsid w:val="0066288F"/>
    <w:rsid w:val="00667217"/>
    <w:rsid w:val="00671D54"/>
    <w:rsid w:val="0067306E"/>
    <w:rsid w:val="0068108F"/>
    <w:rsid w:val="00682A7B"/>
    <w:rsid w:val="0069435F"/>
    <w:rsid w:val="006B3EDE"/>
    <w:rsid w:val="006C3DB7"/>
    <w:rsid w:val="006E0462"/>
    <w:rsid w:val="006F5A3F"/>
    <w:rsid w:val="0070260D"/>
    <w:rsid w:val="007155B1"/>
    <w:rsid w:val="00730639"/>
    <w:rsid w:val="00732458"/>
    <w:rsid w:val="0074657A"/>
    <w:rsid w:val="00750E68"/>
    <w:rsid w:val="00751DF6"/>
    <w:rsid w:val="00757EEA"/>
    <w:rsid w:val="007645CE"/>
    <w:rsid w:val="00786E29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0F73"/>
    <w:rsid w:val="00832E95"/>
    <w:rsid w:val="00836BB8"/>
    <w:rsid w:val="0084486F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11E68"/>
    <w:rsid w:val="009252F7"/>
    <w:rsid w:val="009319AA"/>
    <w:rsid w:val="00933F97"/>
    <w:rsid w:val="00940B88"/>
    <w:rsid w:val="0094546D"/>
    <w:rsid w:val="0095732F"/>
    <w:rsid w:val="00985B69"/>
    <w:rsid w:val="009862FD"/>
    <w:rsid w:val="00987DD6"/>
    <w:rsid w:val="00990E80"/>
    <w:rsid w:val="009A0B9B"/>
    <w:rsid w:val="009A50E2"/>
    <w:rsid w:val="009A6DA2"/>
    <w:rsid w:val="009B4A14"/>
    <w:rsid w:val="009D2A84"/>
    <w:rsid w:val="009D5FB9"/>
    <w:rsid w:val="009F6311"/>
    <w:rsid w:val="009F64A5"/>
    <w:rsid w:val="00A169BF"/>
    <w:rsid w:val="00A2308F"/>
    <w:rsid w:val="00A30C23"/>
    <w:rsid w:val="00A36C30"/>
    <w:rsid w:val="00A41181"/>
    <w:rsid w:val="00A561F6"/>
    <w:rsid w:val="00A856B8"/>
    <w:rsid w:val="00A90B46"/>
    <w:rsid w:val="00A96827"/>
    <w:rsid w:val="00A9776A"/>
    <w:rsid w:val="00A978F5"/>
    <w:rsid w:val="00AC295E"/>
    <w:rsid w:val="00AE538B"/>
    <w:rsid w:val="00AF01A7"/>
    <w:rsid w:val="00AF349B"/>
    <w:rsid w:val="00B15748"/>
    <w:rsid w:val="00B24557"/>
    <w:rsid w:val="00B2509E"/>
    <w:rsid w:val="00B30BD7"/>
    <w:rsid w:val="00B469AA"/>
    <w:rsid w:val="00B50696"/>
    <w:rsid w:val="00B5106C"/>
    <w:rsid w:val="00BA2353"/>
    <w:rsid w:val="00BB17B7"/>
    <w:rsid w:val="00BB3584"/>
    <w:rsid w:val="00BB6349"/>
    <w:rsid w:val="00BE3502"/>
    <w:rsid w:val="00BE57D0"/>
    <w:rsid w:val="00C0073E"/>
    <w:rsid w:val="00C03139"/>
    <w:rsid w:val="00C03561"/>
    <w:rsid w:val="00C356CF"/>
    <w:rsid w:val="00C37BBD"/>
    <w:rsid w:val="00C44114"/>
    <w:rsid w:val="00C96DDA"/>
    <w:rsid w:val="00CC2285"/>
    <w:rsid w:val="00CC2B95"/>
    <w:rsid w:val="00CC5211"/>
    <w:rsid w:val="00D32636"/>
    <w:rsid w:val="00D32F5F"/>
    <w:rsid w:val="00D37373"/>
    <w:rsid w:val="00D43E40"/>
    <w:rsid w:val="00D50E06"/>
    <w:rsid w:val="00D54AF0"/>
    <w:rsid w:val="00D608CB"/>
    <w:rsid w:val="00D72F6C"/>
    <w:rsid w:val="00D72FB8"/>
    <w:rsid w:val="00D7438F"/>
    <w:rsid w:val="00D8695A"/>
    <w:rsid w:val="00D904E0"/>
    <w:rsid w:val="00D942B3"/>
    <w:rsid w:val="00DA570B"/>
    <w:rsid w:val="00DB4B58"/>
    <w:rsid w:val="00DC033D"/>
    <w:rsid w:val="00DC2C02"/>
    <w:rsid w:val="00DD112C"/>
    <w:rsid w:val="00DD447E"/>
    <w:rsid w:val="00DE1389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6AC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EF5AD8"/>
    <w:rsid w:val="00EF7605"/>
    <w:rsid w:val="00F244F7"/>
    <w:rsid w:val="00F2600F"/>
    <w:rsid w:val="00F30135"/>
    <w:rsid w:val="00F35B2A"/>
    <w:rsid w:val="00F503A1"/>
    <w:rsid w:val="00F5702F"/>
    <w:rsid w:val="00F67857"/>
    <w:rsid w:val="00F71917"/>
    <w:rsid w:val="00F827FA"/>
    <w:rsid w:val="00F8634F"/>
    <w:rsid w:val="00F87490"/>
    <w:rsid w:val="00F929B2"/>
    <w:rsid w:val="00FA27A3"/>
    <w:rsid w:val="00FA57D6"/>
    <w:rsid w:val="00FA7A39"/>
    <w:rsid w:val="00FB1DC0"/>
    <w:rsid w:val="00FC146D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3</cp:revision>
  <cp:lastPrinted>2022-07-14T08:01:00Z</cp:lastPrinted>
  <dcterms:created xsi:type="dcterms:W3CDTF">2022-09-29T01:19:00Z</dcterms:created>
  <dcterms:modified xsi:type="dcterms:W3CDTF">2022-10-18T02:44:00Z</dcterms:modified>
</cp:coreProperties>
</file>