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7B2468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8"/>
        <w:gridCol w:w="4916"/>
      </w:tblGrid>
      <w:tr w:rsidR="004F625D" w:rsidTr="004F625D">
        <w:tc>
          <w:tcPr>
            <w:tcW w:w="5210" w:type="dxa"/>
            <w:hideMark/>
          </w:tcPr>
          <w:p w:rsidR="004F625D" w:rsidRDefault="007B2468" w:rsidP="00FA27A3">
            <w:pPr>
              <w:jc w:val="both"/>
              <w:rPr>
                <w:bCs/>
              </w:rPr>
            </w:pPr>
            <w:r>
              <w:t>25 января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7B2468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51-2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администрации муниципального образования «Поселок Айхал»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Совета депутатов решил:</w:t>
      </w:r>
    </w:p>
    <w:p w:rsidR="004F625D" w:rsidRDefault="004F625D" w:rsidP="004F625D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4F625D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0F6E46" w:rsidRDefault="008A34A3" w:rsidP="00C0073E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>Поселковой а</w:t>
      </w:r>
      <w:bookmarkStart w:id="0" w:name="_GoBack"/>
      <w:bookmarkEnd w:id="0"/>
      <w:r>
        <w:t>дминистрации, Главе поселка</w:t>
      </w:r>
      <w:r w:rsidR="000F6E46">
        <w:t>:</w:t>
      </w:r>
    </w:p>
    <w:p w:rsidR="007B2468" w:rsidRDefault="000F6E46" w:rsidP="00C0073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t>-</w:t>
      </w:r>
      <w:r>
        <w:tab/>
      </w:r>
      <w:r>
        <w:tab/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0F6E46" w:rsidRDefault="00E61F6D" w:rsidP="00C0073E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proofErr w:type="gramStart"/>
      <w:r>
        <w:t>-</w:t>
      </w:r>
      <w:r w:rsidR="008A34A3">
        <w:tab/>
      </w:r>
      <w:r>
        <w:tab/>
        <w:t>у</w:t>
      </w:r>
      <w:r w:rsidR="000F6E46">
        <w:t xml:space="preserve">силить контроль </w:t>
      </w:r>
      <w:r w:rsidR="008A34A3">
        <w:t xml:space="preserve">за работой специалистов </w:t>
      </w:r>
      <w:r w:rsidR="000F6E46">
        <w:t xml:space="preserve">при </w:t>
      </w:r>
      <w:r w:rsidR="00C0073E">
        <w:t>разработке технического задания, заключении и исполнении муниципального контракта</w:t>
      </w:r>
      <w:r w:rsidR="006608E1">
        <w:t xml:space="preserve"> по оказанию услуг</w:t>
      </w:r>
      <w:r w:rsidR="00C0073E" w:rsidRPr="00C0073E">
        <w:t xml:space="preserve"> по разработке проектно-сметной документации по организации работ по сносу (демонтажу) 4 мн</w:t>
      </w:r>
      <w:r w:rsidR="00C0073E">
        <w:t>огоквартирных аварийных домов (</w:t>
      </w:r>
      <w:r w:rsidR="00C0073E" w:rsidRPr="00C0073E">
        <w:t>п. Айхал, ул. Гагарина, д.1, ул. Гагарина, д.15, ул. Геологов, д.5, ул. Октябрьская Партия, д. 12.)</w:t>
      </w:r>
      <w:r w:rsidR="006608E1">
        <w:t>.</w:t>
      </w:r>
      <w:proofErr w:type="gramEnd"/>
    </w:p>
    <w:p w:rsidR="007B2468" w:rsidRDefault="007B2468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7B2468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567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85B69">
        <w:rPr>
          <w:szCs w:val="18"/>
        </w:rPr>
        <w:t>25 января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51-2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EE66E9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9" w:rsidRDefault="00EE66E9" w:rsidP="00EE6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9" w:rsidRPr="00D43E40" w:rsidRDefault="00EE66E9" w:rsidP="00EE66E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3E40">
              <w:rPr>
                <w:sz w:val="20"/>
                <w:szCs w:val="20"/>
              </w:rPr>
              <w:t xml:space="preserve">Решение </w:t>
            </w:r>
            <w:r w:rsidRPr="00D43E40">
              <w:rPr>
                <w:sz w:val="20"/>
                <w:szCs w:val="20"/>
                <w:lang w:val="en-US"/>
              </w:rPr>
              <w:t>L</w:t>
            </w:r>
            <w:r w:rsidRPr="00D43E40">
              <w:rPr>
                <w:sz w:val="20"/>
                <w:szCs w:val="20"/>
              </w:rPr>
              <w:t xml:space="preserve"> Президиума поселкового Сов</w:t>
            </w:r>
            <w:r>
              <w:rPr>
                <w:sz w:val="20"/>
                <w:szCs w:val="20"/>
              </w:rPr>
              <w:t>е</w:t>
            </w:r>
            <w:r w:rsidRPr="00D43E4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D43E40">
              <w:rPr>
                <w:sz w:val="20"/>
                <w:szCs w:val="20"/>
              </w:rPr>
              <w:t xml:space="preserve"> депутатов от 16.12.2021 </w:t>
            </w:r>
            <w:r w:rsidRPr="00D43E40">
              <w:rPr>
                <w:sz w:val="20"/>
                <w:szCs w:val="20"/>
                <w:lang w:val="en-US"/>
              </w:rPr>
              <w:t>IV</w:t>
            </w:r>
            <w:r w:rsidRPr="00D43E40">
              <w:rPr>
                <w:sz w:val="20"/>
                <w:szCs w:val="20"/>
              </w:rPr>
              <w:t xml:space="preserve">-№ 50-5 «Об исполнении решений предыдущих сессий </w:t>
            </w:r>
            <w:r w:rsidRPr="00D43E40">
              <w:rPr>
                <w:bCs/>
                <w:sz w:val="20"/>
                <w:szCs w:val="20"/>
              </w:rPr>
              <w:t xml:space="preserve">поселкового Совета депутатов, </w:t>
            </w:r>
            <w:r w:rsidRPr="00D43E40">
              <w:rPr>
                <w:sz w:val="20"/>
                <w:szCs w:val="20"/>
              </w:rPr>
              <w:t>заседаний Президиума и протокольных поручений»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9" w:rsidRPr="00D43E40" w:rsidRDefault="00EE66E9" w:rsidP="00EE66E9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3E40">
              <w:rPr>
                <w:sz w:val="20"/>
                <w:szCs w:val="20"/>
              </w:rPr>
              <w:t>Предоставить информацию об общей сумме взысканной задолженности за 2021 год и размере поступивших денежных средств по исполнительным документам в 2021 году.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6E9" w:rsidRPr="00EE66E9" w:rsidRDefault="00EE66E9" w:rsidP="00EE66E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6E9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E9" w:rsidRPr="00EE66E9" w:rsidRDefault="00EE66E9" w:rsidP="00EE66E9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EE66E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Сумма взысканной задолженности за 2021 год: </w:t>
            </w:r>
          </w:p>
          <w:p w:rsidR="00EE66E9" w:rsidRPr="00EE66E9" w:rsidRDefault="00EE66E9" w:rsidP="00EE66E9">
            <w:pPr>
              <w:tabs>
                <w:tab w:val="left" w:pos="-13"/>
              </w:tabs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EE66E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1 728 974,47 руб.</w:t>
            </w:r>
          </w:p>
          <w:p w:rsidR="00EE66E9" w:rsidRPr="00EE66E9" w:rsidRDefault="00EE66E9" w:rsidP="00EE66E9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EE66E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Сумма денежных средств, поступивших в бюджет МО «Поселок Айхал» в 2021 году, в рамках исковой работы: 1 049 013,64 руб.</w:t>
            </w:r>
          </w:p>
        </w:tc>
      </w:tr>
      <w:tr w:rsidR="00043AF9" w:rsidRPr="00A96827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9" w:rsidRPr="00A96827" w:rsidRDefault="00043AF9" w:rsidP="00043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9" w:rsidRPr="00E652F7" w:rsidRDefault="00043AF9" w:rsidP="00043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  <w:lang w:val="en-US"/>
              </w:rPr>
              <w:t>LXX</w:t>
            </w:r>
            <w:r w:rsidRPr="0008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сессии ПС от 23.12.2021 «</w:t>
            </w:r>
            <w:r w:rsidRPr="00A137C4">
              <w:rPr>
                <w:sz w:val="20"/>
                <w:szCs w:val="20"/>
              </w:rPr>
              <w:t>О сроках сноса аварийных многоквартирных домов и вывозе строительного мусора после сноса с территории п. Айхал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9" w:rsidRPr="00757963" w:rsidRDefault="00043AF9" w:rsidP="00043A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757963">
              <w:rPr>
                <w:sz w:val="20"/>
                <w:szCs w:val="20"/>
              </w:rPr>
              <w:t>Поселковой администрации:</w:t>
            </w:r>
          </w:p>
          <w:p w:rsidR="00043AF9" w:rsidRPr="00757963" w:rsidRDefault="00043AF9" w:rsidP="00043A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7963">
              <w:rPr>
                <w:sz w:val="20"/>
                <w:szCs w:val="20"/>
              </w:rPr>
              <w:t>провести служебную проверку по факту невыполнению муниципального контракта;</w:t>
            </w:r>
          </w:p>
          <w:p w:rsidR="00043AF9" w:rsidRPr="00757963" w:rsidRDefault="00043AF9" w:rsidP="00043A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7963">
              <w:rPr>
                <w:sz w:val="20"/>
                <w:szCs w:val="20"/>
              </w:rPr>
              <w:t>о результатах служебной проверки уведомить поселковый Совет депутатов;</w:t>
            </w:r>
          </w:p>
          <w:p w:rsidR="00043AF9" w:rsidRPr="003B58D4" w:rsidRDefault="00043AF9" w:rsidP="00043AF9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57963">
              <w:rPr>
                <w:sz w:val="20"/>
                <w:szCs w:val="20"/>
              </w:rPr>
              <w:t>в январе-феврале 2022 года решить вопрос сносе четырех аварийных многоквартирных домов и вывозе строительного мусора после сноса с территории п. Айхал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AF9" w:rsidRPr="00043AF9" w:rsidRDefault="00043AF9" w:rsidP="00043AF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AF9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F9" w:rsidRPr="00043AF9" w:rsidRDefault="00043AF9" w:rsidP="00043AF9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proofErr w:type="gramStart"/>
            <w:r w:rsidRPr="00043AF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21.01.2022 проведена служебная проверка</w:t>
            </w:r>
            <w:r w:rsidRPr="00043AF9">
              <w:rPr>
                <w:sz w:val="20"/>
                <w:szCs w:val="20"/>
              </w:rPr>
              <w:t xml:space="preserve"> </w:t>
            </w:r>
            <w:r w:rsidRPr="00043AF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по факту невыполнению муниципального контракта, составлено заключение о результатах служебной проверки от 21.01.2022 №01, привлечен к дисциплинарной ответственности главный специалист по сносу аварийного жилья и благоустройству Юдина Ю.Ю.,</w:t>
            </w:r>
            <w:r w:rsidRPr="00043AF9">
              <w:rPr>
                <w:bCs/>
                <w:sz w:val="23"/>
                <w:szCs w:val="23"/>
              </w:rPr>
              <w:t xml:space="preserve"> </w:t>
            </w:r>
            <w:r w:rsidRPr="00043AF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ввиду ненадлежащего исполнения по его вине возложенных на него должностных обязанностей, а именно за несвоевременную подготовку технического задания, что в свою очередь привело к задержке сроков при</w:t>
            </w:r>
            <w:proofErr w:type="gramEnd"/>
            <w:r w:rsidRPr="00043AF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43AF9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заключении муниципального контракта на оказание услуг для выполнения работ по сносу аварийных домов, вывозу строительного мусора и планировке площадей и разработку проектной документации по организации работ по сносу или демонтажу объектов капитального строительства по адресам: ул. Геологов, д.2, ул. Геологов, д.4, ул. Лесная, д.12, ул. Октябрьская Партия, д.13.</w:t>
            </w:r>
            <w:proofErr w:type="gramEnd"/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>от 25 января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51-2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419"/>
        <w:gridCol w:w="3244"/>
        <w:gridCol w:w="1591"/>
        <w:gridCol w:w="2242"/>
        <w:gridCol w:w="4758"/>
      </w:tblGrid>
      <w:tr w:rsidR="00A2308F" w:rsidRPr="003B58D4" w:rsidTr="005C5D4F">
        <w:trPr>
          <w:trHeight w:val="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АПС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3B58D4" w:rsidRDefault="00A2308F" w:rsidP="008640F4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D72F6C" w:rsidRPr="00D72F6C" w:rsidTr="005C5D4F">
        <w:trPr>
          <w:trHeight w:val="155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D72F6C" w:rsidRDefault="00A2308F" w:rsidP="008640F4">
            <w:pPr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1.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72F6C" w:rsidRDefault="00A2308F" w:rsidP="004E020C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XLVII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Президиума ПС от 1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.20</w:t>
            </w:r>
            <w:r w:rsidR="0014679D" w:rsidRPr="00D72F6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Pr="00D72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IV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-№ </w:t>
            </w:r>
            <w:r w:rsidR="004E020C" w:rsidRPr="00D72F6C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4E020C" w:rsidRPr="00D72F6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«О рассмотрении обращения Д.Р. </w:t>
            </w:r>
            <w:proofErr w:type="spell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Мухаметжановой</w:t>
            </w:r>
            <w:proofErr w:type="spell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 о состоянии крыши в многоквартирном жилом доме № 4а по ул. </w:t>
            </w:r>
            <w:proofErr w:type="gramStart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Алмазная</w:t>
            </w:r>
            <w:proofErr w:type="gramEnd"/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8F" w:rsidRPr="00D72F6C" w:rsidRDefault="00A2308F" w:rsidP="008640F4">
            <w:pPr>
              <w:ind w:firstLine="231"/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 xml:space="preserve">1. Администрации поселка </w:t>
            </w:r>
            <w:r w:rsidRPr="00D72F6C">
              <w:rPr>
                <w:b/>
                <w:sz w:val="20"/>
                <w:szCs w:val="20"/>
              </w:rPr>
              <w:t>до 31.12.2019</w:t>
            </w:r>
            <w:r w:rsidRPr="00D72F6C">
              <w:rPr>
                <w:sz w:val="20"/>
                <w:szCs w:val="20"/>
              </w:rPr>
              <w:t xml:space="preserve"> года обратиться в </w:t>
            </w:r>
            <w:proofErr w:type="gramStart"/>
            <w:r w:rsidRPr="00D72F6C">
              <w:rPr>
                <w:sz w:val="20"/>
                <w:szCs w:val="20"/>
              </w:rPr>
              <w:t>Арбитражный</w:t>
            </w:r>
            <w:proofErr w:type="gramEnd"/>
            <w:r w:rsidRPr="00D72F6C">
              <w:rPr>
                <w:sz w:val="20"/>
                <w:szCs w:val="20"/>
              </w:rPr>
              <w:t xml:space="preserve"> суд Республики Саха (Якутия) о понуждении Подрядчика к устранению дефектов крыши.</w:t>
            </w:r>
          </w:p>
          <w:p w:rsidR="00411C87" w:rsidRPr="00D72F6C" w:rsidRDefault="00411C87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  <w:p w:rsidR="0070260D" w:rsidRPr="00D72F6C" w:rsidRDefault="0070260D" w:rsidP="0070260D">
            <w:pPr>
              <w:ind w:firstLine="231"/>
              <w:jc w:val="both"/>
              <w:rPr>
                <w:b/>
                <w:sz w:val="20"/>
                <w:szCs w:val="20"/>
                <w:u w:val="single"/>
              </w:rPr>
            </w:pPr>
            <w:r w:rsidRPr="00D72F6C">
              <w:rPr>
                <w:b/>
                <w:sz w:val="20"/>
                <w:szCs w:val="20"/>
                <w:u w:val="single"/>
              </w:rPr>
              <w:t>Протокольное поручение от 13.10.2021:</w:t>
            </w:r>
          </w:p>
          <w:p w:rsidR="0070260D" w:rsidRPr="00D72F6C" w:rsidRDefault="0070260D" w:rsidP="00411C87">
            <w:pPr>
              <w:jc w:val="both"/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Направить обращение от поселкового Совета в адрес судебных приставов в Мирнинский отдел.</w:t>
            </w:r>
          </w:p>
          <w:p w:rsidR="0070260D" w:rsidRPr="00D72F6C" w:rsidRDefault="0070260D" w:rsidP="008640F4">
            <w:pPr>
              <w:ind w:firstLine="231"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8F" w:rsidRPr="00D72F6C" w:rsidRDefault="00A2308F" w:rsidP="004E02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9AA" w:rsidRPr="00D72F6C" w:rsidRDefault="00A2308F" w:rsidP="009319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411C87" w:rsidRPr="00D72F6C" w:rsidRDefault="00F5702F" w:rsidP="009319A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 xml:space="preserve">(главный специалист – юрист </w:t>
            </w:r>
            <w:proofErr w:type="spellStart"/>
            <w:r w:rsidRPr="00D72F6C"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 w:rsidRPr="00D72F6C">
              <w:rPr>
                <w:rFonts w:ascii="Times New Roman" w:hAnsi="Times New Roman"/>
                <w:sz w:val="20"/>
                <w:szCs w:val="20"/>
              </w:rPr>
              <w:t xml:space="preserve"> Л.И.)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0D" w:rsidRPr="00D72F6C" w:rsidRDefault="0070260D" w:rsidP="0070260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72F6C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В части взыскания штрафа в размере 1 661 287,15 руб. исполнительный лист направлен в Мирнинский районный отдел судебных приставов, возбуждено исполнительное производство 46783/21/14017-ИП от 16.08.2021.</w:t>
            </w:r>
          </w:p>
          <w:p w:rsidR="007D0D36" w:rsidRPr="00D72F6C" w:rsidRDefault="0070260D" w:rsidP="0070260D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части понуждения устранения недостатков, в рамках решения суда, исполнительный лист направлен в Мирнинский районный отдел судебных приставов 07.10.2021.</w:t>
            </w:r>
            <w:r w:rsidR="00C44114"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Возбуждено исполнительное производство № 65506/21/14017-ИП от 18.10.2021</w:t>
            </w:r>
            <w:r w:rsidR="00EA2C59"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2C59" w:rsidRPr="00D72F6C" w:rsidRDefault="00EA2C59" w:rsidP="00EA2C59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>В рамках исполнительного производства 46783/21/14017-ИП от 16.08.2021 поступил ответ на обращение о ходе исполнительного производства (исх. № 14017/21/118915 от 28.12.2021), судебным приставом-исполнителем представлена сводка и реестр электронных запросов по ИП.</w:t>
            </w:r>
          </w:p>
          <w:p w:rsidR="00EA2C59" w:rsidRPr="00D72F6C" w:rsidRDefault="00EA2C59" w:rsidP="00EA2C59">
            <w:pPr>
              <w:pStyle w:val="a8"/>
              <w:tabs>
                <w:tab w:val="left" w:pos="-13"/>
              </w:tabs>
              <w:spacing w:after="0" w:line="240" w:lineRule="auto"/>
              <w:ind w:left="0" w:firstLine="2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2F6C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исполнительного производства </w:t>
            </w:r>
            <w:r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65506/21/14017-ИП от 18.10.2021 ответ на обращение о ходе исполнительного производства в установленный срок не поступил, направлена жалоба в Прокуратуру </w:t>
            </w:r>
            <w:proofErr w:type="gramStart"/>
            <w:r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D72F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Мирный.</w:t>
            </w:r>
          </w:p>
        </w:tc>
      </w:tr>
      <w:tr w:rsidR="003B58D4" w:rsidRPr="003B58D4" w:rsidTr="005C5D4F">
        <w:trPr>
          <w:trHeight w:val="1554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875D16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875D16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3B58D4" w:rsidRPr="003B58D4" w:rsidRDefault="003B58D4" w:rsidP="003B58D4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77071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Default="003B58D4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9319AA" w:rsidRDefault="009319AA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  <w:proofErr w:type="gramEnd"/>
          </w:p>
          <w:p w:rsidR="009319AA" w:rsidRPr="003B58D4" w:rsidRDefault="009319AA" w:rsidP="00875D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8D4" w:rsidRPr="00A30C23" w:rsidRDefault="003B58D4" w:rsidP="00875D16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1A0F7A" w:rsidRPr="00A30C23" w:rsidRDefault="001A0F7A" w:rsidP="000652C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ТЗ подготовлено, денежные средства будут заложены в бюджет по поселка на 2022 год (Г.Ш. </w:t>
            </w:r>
            <w:proofErr w:type="gramStart"/>
            <w:r w:rsidRPr="00A30C23">
              <w:rPr>
                <w:i/>
                <w:sz w:val="20"/>
                <w:szCs w:val="20"/>
              </w:rPr>
              <w:t>Петровская</w:t>
            </w:r>
            <w:proofErr w:type="gramEnd"/>
            <w:r w:rsidRPr="00A30C23">
              <w:rPr>
                <w:i/>
                <w:sz w:val="20"/>
                <w:szCs w:val="20"/>
              </w:rPr>
              <w:t>)</w:t>
            </w:r>
            <w:r w:rsidR="000652CB" w:rsidRPr="00A30C23">
              <w:rPr>
                <w:i/>
                <w:sz w:val="20"/>
                <w:szCs w:val="20"/>
              </w:rPr>
              <w:t>.</w:t>
            </w:r>
          </w:p>
        </w:tc>
      </w:tr>
      <w:tr w:rsidR="003B58D4" w:rsidRPr="003B58D4" w:rsidTr="002E3F54">
        <w:trPr>
          <w:trHeight w:val="1232"/>
          <w:jc w:val="center"/>
        </w:trPr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>«</w:t>
            </w:r>
            <w:r w:rsidR="00EC000A">
              <w:rPr>
                <w:sz w:val="20"/>
                <w:szCs w:val="20"/>
              </w:rPr>
              <w:t xml:space="preserve">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D4" w:rsidRPr="003B58D4" w:rsidRDefault="003B58D4" w:rsidP="0068108F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A30C23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8D4" w:rsidRPr="003B58D4" w:rsidRDefault="003B58D4" w:rsidP="003B58D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8D4" w:rsidRPr="003B58D4" w:rsidRDefault="003B58D4" w:rsidP="003B58D4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290421" w:rsidRPr="00290421" w:rsidTr="002E3F54">
        <w:trPr>
          <w:trHeight w:val="1232"/>
          <w:jc w:val="center"/>
        </w:trPr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421" w:rsidRPr="00290421" w:rsidRDefault="00043AF9" w:rsidP="002904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0421">
              <w:rPr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1" w:rsidRPr="00290421" w:rsidRDefault="00290421" w:rsidP="00801A09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801A09">
              <w:rPr>
                <w:sz w:val="20"/>
                <w:szCs w:val="20"/>
              </w:rPr>
              <w:t xml:space="preserve">Решение </w:t>
            </w:r>
            <w:r w:rsidR="00801A09" w:rsidRPr="00801A09">
              <w:rPr>
                <w:sz w:val="20"/>
                <w:szCs w:val="20"/>
                <w:lang w:val="en-US"/>
              </w:rPr>
              <w:t>LXIX</w:t>
            </w:r>
            <w:r w:rsidR="00801A09" w:rsidRPr="00801A09">
              <w:rPr>
                <w:sz w:val="20"/>
                <w:szCs w:val="20"/>
              </w:rPr>
              <w:t xml:space="preserve"> сессии </w:t>
            </w:r>
            <w:r w:rsidRPr="00801A09">
              <w:rPr>
                <w:sz w:val="20"/>
                <w:szCs w:val="20"/>
              </w:rPr>
              <w:t xml:space="preserve">поселкового Совета депутатов от 16.12.2021 </w:t>
            </w:r>
            <w:r w:rsidRPr="00801A09">
              <w:rPr>
                <w:sz w:val="20"/>
                <w:szCs w:val="20"/>
                <w:lang w:val="en-US"/>
              </w:rPr>
              <w:t>IV</w:t>
            </w:r>
            <w:r w:rsidRPr="00801A09">
              <w:rPr>
                <w:sz w:val="20"/>
                <w:szCs w:val="20"/>
              </w:rPr>
              <w:t>-№ 69-16</w:t>
            </w:r>
            <w:r w:rsidRPr="00290421">
              <w:rPr>
                <w:sz w:val="20"/>
                <w:szCs w:val="20"/>
              </w:rPr>
              <w:t xml:space="preserve">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290421">
              <w:rPr>
                <w:sz w:val="20"/>
                <w:szCs w:val="20"/>
              </w:rPr>
              <w:t>Алякшина</w:t>
            </w:r>
            <w:proofErr w:type="spellEnd"/>
            <w:r w:rsidRPr="00290421">
              <w:rPr>
                <w:sz w:val="20"/>
                <w:szCs w:val="20"/>
              </w:rPr>
              <w:t>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21" w:rsidRPr="00290421" w:rsidRDefault="00290421" w:rsidP="0029042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>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ул. Энтузиастов от МКД № 2 к МКД №№ 1 и 3 со сроками реализации в 2022-2023 г.г.</w:t>
            </w:r>
          </w:p>
          <w:p w:rsidR="00290421" w:rsidRPr="00290421" w:rsidRDefault="00290421" w:rsidP="00290421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 xml:space="preserve">Поселковой администрации предоставить примерную стоимость работ и предложения по решению вопроса, </w:t>
            </w:r>
            <w:r w:rsidRPr="00290421">
              <w:rPr>
                <w:sz w:val="20"/>
                <w:szCs w:val="20"/>
              </w:rPr>
              <w:lastRenderedPageBreak/>
              <w:t>в том числе по вариантам:</w:t>
            </w:r>
          </w:p>
          <w:p w:rsidR="00290421" w:rsidRPr="0029042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>-</w:t>
            </w:r>
            <w:r w:rsidRPr="0029042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290421" w:rsidRPr="0029042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>-</w:t>
            </w:r>
            <w:r w:rsidRPr="0029042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290421" w:rsidRPr="0029042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>-</w:t>
            </w:r>
            <w:r w:rsidRPr="00290421">
              <w:rPr>
                <w:sz w:val="20"/>
                <w:szCs w:val="20"/>
              </w:rPr>
              <w:tab/>
            </w:r>
            <w:r w:rsidRPr="0029042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290421" w:rsidRPr="00290421" w:rsidRDefault="00290421" w:rsidP="00D7438F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290421">
              <w:rPr>
                <w:sz w:val="20"/>
                <w:szCs w:val="20"/>
              </w:rPr>
              <w:t>-</w:t>
            </w:r>
            <w:r w:rsidRPr="00290421">
              <w:rPr>
                <w:sz w:val="20"/>
                <w:szCs w:val="20"/>
              </w:rPr>
              <w:tab/>
              <w:t>организация перехода через Парк имени первооткрывателя-каюра Николая Алексеева.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21" w:rsidRPr="00290421" w:rsidRDefault="00043AF9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593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2C7593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0421" w:rsidRDefault="00111BEA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2C7593" w:rsidRPr="00290421" w:rsidRDefault="002C7593" w:rsidP="00111BE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609" w:type="pct"/>
            <w:tcBorders>
              <w:left w:val="single" w:sz="4" w:space="0" w:color="auto"/>
              <w:right w:val="single" w:sz="4" w:space="0" w:color="auto"/>
            </w:tcBorders>
          </w:tcPr>
          <w:p w:rsidR="00290421" w:rsidRPr="00290421" w:rsidRDefault="00290421" w:rsidP="00290421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4F6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01" w:rsidRDefault="008A5E01" w:rsidP="00496BDC">
      <w:r>
        <w:separator/>
      </w:r>
    </w:p>
  </w:endnote>
  <w:endnote w:type="continuationSeparator" w:id="0">
    <w:p w:rsidR="008A5E01" w:rsidRDefault="008A5E01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01" w:rsidRDefault="008A5E01" w:rsidP="00496BDC">
      <w:r>
        <w:separator/>
      </w:r>
    </w:p>
  </w:footnote>
  <w:footnote w:type="continuationSeparator" w:id="0">
    <w:p w:rsidR="008A5E01" w:rsidRDefault="008A5E01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647924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1D4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7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43AF9"/>
    <w:rsid w:val="000652CB"/>
    <w:rsid w:val="00085BDA"/>
    <w:rsid w:val="00086178"/>
    <w:rsid w:val="000B4021"/>
    <w:rsid w:val="000D1D1B"/>
    <w:rsid w:val="000F181D"/>
    <w:rsid w:val="000F6E46"/>
    <w:rsid w:val="00111BEA"/>
    <w:rsid w:val="0014679D"/>
    <w:rsid w:val="00167426"/>
    <w:rsid w:val="00177B44"/>
    <w:rsid w:val="001815C7"/>
    <w:rsid w:val="001A0F7A"/>
    <w:rsid w:val="001D37C1"/>
    <w:rsid w:val="001D43A4"/>
    <w:rsid w:val="00205CB8"/>
    <w:rsid w:val="002131F4"/>
    <w:rsid w:val="00235E46"/>
    <w:rsid w:val="00270CAF"/>
    <w:rsid w:val="00272CD8"/>
    <w:rsid w:val="00274672"/>
    <w:rsid w:val="00281328"/>
    <w:rsid w:val="00281FB8"/>
    <w:rsid w:val="00290421"/>
    <w:rsid w:val="002B115E"/>
    <w:rsid w:val="002B19B8"/>
    <w:rsid w:val="002C7593"/>
    <w:rsid w:val="002E2245"/>
    <w:rsid w:val="002E3F54"/>
    <w:rsid w:val="002E559E"/>
    <w:rsid w:val="003129F4"/>
    <w:rsid w:val="00324BD7"/>
    <w:rsid w:val="00347937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950B0"/>
    <w:rsid w:val="00496BDC"/>
    <w:rsid w:val="004A353C"/>
    <w:rsid w:val="004A57CE"/>
    <w:rsid w:val="004D72DA"/>
    <w:rsid w:val="004E020C"/>
    <w:rsid w:val="004E1138"/>
    <w:rsid w:val="004E140C"/>
    <w:rsid w:val="004F625D"/>
    <w:rsid w:val="005476D8"/>
    <w:rsid w:val="005523A6"/>
    <w:rsid w:val="00556489"/>
    <w:rsid w:val="00567046"/>
    <w:rsid w:val="00571F53"/>
    <w:rsid w:val="00577AFD"/>
    <w:rsid w:val="005867DE"/>
    <w:rsid w:val="005B481E"/>
    <w:rsid w:val="005C38A5"/>
    <w:rsid w:val="005C5D4F"/>
    <w:rsid w:val="005D60F2"/>
    <w:rsid w:val="005F3E30"/>
    <w:rsid w:val="00647924"/>
    <w:rsid w:val="006608E1"/>
    <w:rsid w:val="0068108F"/>
    <w:rsid w:val="006E0462"/>
    <w:rsid w:val="006F5A3F"/>
    <w:rsid w:val="0070260D"/>
    <w:rsid w:val="007155B1"/>
    <w:rsid w:val="00730639"/>
    <w:rsid w:val="00732458"/>
    <w:rsid w:val="00750E68"/>
    <w:rsid w:val="00751DF6"/>
    <w:rsid w:val="007645CE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6BB8"/>
    <w:rsid w:val="0085030C"/>
    <w:rsid w:val="00875D16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252F7"/>
    <w:rsid w:val="009319AA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F6311"/>
    <w:rsid w:val="00A169BF"/>
    <w:rsid w:val="00A2308F"/>
    <w:rsid w:val="00A30C23"/>
    <w:rsid w:val="00A36C30"/>
    <w:rsid w:val="00A41181"/>
    <w:rsid w:val="00A856B8"/>
    <w:rsid w:val="00A96827"/>
    <w:rsid w:val="00A9776A"/>
    <w:rsid w:val="00AF01A7"/>
    <w:rsid w:val="00AF349B"/>
    <w:rsid w:val="00B2509E"/>
    <w:rsid w:val="00B469AA"/>
    <w:rsid w:val="00BB17B7"/>
    <w:rsid w:val="00BE57D0"/>
    <w:rsid w:val="00C0073E"/>
    <w:rsid w:val="00C03561"/>
    <w:rsid w:val="00C44114"/>
    <w:rsid w:val="00C96DDA"/>
    <w:rsid w:val="00CC5211"/>
    <w:rsid w:val="00D32636"/>
    <w:rsid w:val="00D32F5F"/>
    <w:rsid w:val="00D37373"/>
    <w:rsid w:val="00D43E40"/>
    <w:rsid w:val="00D50E06"/>
    <w:rsid w:val="00D608CB"/>
    <w:rsid w:val="00D72F6C"/>
    <w:rsid w:val="00D7438F"/>
    <w:rsid w:val="00D8695A"/>
    <w:rsid w:val="00D942B3"/>
    <w:rsid w:val="00DB4B58"/>
    <w:rsid w:val="00DD112C"/>
    <w:rsid w:val="00DD447E"/>
    <w:rsid w:val="00DE1AA8"/>
    <w:rsid w:val="00DE3536"/>
    <w:rsid w:val="00E0270B"/>
    <w:rsid w:val="00E035EB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uiPriority w:val="99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uiPriority w:val="1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</vt:lpstr>
      <vt:lpstr>    </vt:lpstr>
      <vt:lpstr>    </vt:lpstr>
    </vt:vector>
  </TitlesOfParts>
  <Company>SPecialiST RePack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55</cp:revision>
  <cp:lastPrinted>2021-10-17T23:49:00Z</cp:lastPrinted>
  <dcterms:created xsi:type="dcterms:W3CDTF">2021-10-14T05:24:00Z</dcterms:created>
  <dcterms:modified xsi:type="dcterms:W3CDTF">2022-07-27T06:59:00Z</dcterms:modified>
</cp:coreProperties>
</file>