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03" w:rsidRPr="00381711" w:rsidRDefault="004D0903" w:rsidP="003817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4D0903" w:rsidRPr="00381711" w:rsidRDefault="004D0903" w:rsidP="003817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 (РОССИЯ)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САХА (ЯКУТИЯ)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«ПОСЕЛОК АЙХАЛ»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914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ПОСЕЛКОВЫЙ СОВЕТ</w:t>
      </w:r>
      <w:r w:rsidR="00602914"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381711" w:rsidRDefault="00677785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="007B1A3C"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СЕССИЯ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602914" w:rsidRPr="00381711" w:rsidTr="007B5556">
        <w:tc>
          <w:tcPr>
            <w:tcW w:w="5210" w:type="dxa"/>
          </w:tcPr>
          <w:p w:rsidR="00602914" w:rsidRPr="00381711" w:rsidRDefault="00D00DA9" w:rsidP="003817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2C8E"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r w:rsidR="00602914"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4D2C8E"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2914"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602914" w:rsidRPr="00381711" w:rsidRDefault="00602914" w:rsidP="003817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>…-№ ___</w:t>
            </w:r>
            <w:r w:rsidR="00D00DA9"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B1A3C" w:rsidRPr="00381711" w:rsidRDefault="007B1A3C" w:rsidP="0038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Положение </w:t>
      </w:r>
      <w:r w:rsidR="000D5320"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создания, реорганизации и ликвидации муниципальных унитарных предприятий МО «Поселок Айхал» </w:t>
      </w:r>
      <w:proofErr w:type="spellStart"/>
      <w:r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Мирнинского</w:t>
      </w:r>
      <w:proofErr w:type="spellEnd"/>
      <w:r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Саха (Якутия),</w:t>
      </w:r>
      <w:r w:rsidR="00D00DA9"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утвержденное решением поселкового Совета </w:t>
      </w:r>
      <w:r w:rsidR="000D5320"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="00D210ED"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19 мая 2011 </w:t>
      </w:r>
      <w:r w:rsidR="00602914"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34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  <w:r w:rsidR="00602914"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10ED"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45-3</w:t>
      </w:r>
      <w:r w:rsidR="006349FE"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5320"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210ED"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редакции от </w:t>
      </w:r>
      <w:r w:rsidR="000F454D" w:rsidRPr="003463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</w:t>
      </w:r>
      <w:r w:rsidR="0034636A" w:rsidRPr="003463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мая </w:t>
      </w:r>
      <w:r w:rsidR="000F454D" w:rsidRPr="003463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2014 </w:t>
      </w:r>
      <w:bookmarkStart w:id="0" w:name="_GoBack"/>
      <w:bookmarkEnd w:id="0"/>
      <w:r w:rsidR="0034636A" w:rsidRPr="003463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года</w:t>
      </w:r>
      <w:r w:rsidR="00346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54D" w:rsidRPr="003817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0F454D" w:rsidRPr="00381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21-5</w:t>
      </w:r>
      <w:r w:rsidR="000D5320"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B0C2F" w:rsidRPr="00381711" w:rsidRDefault="00EB0C2F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pStyle w:val="1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основании </w:t>
      </w:r>
      <w:r w:rsidR="004D0903" w:rsidRPr="0038171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закона от 14</w:t>
      </w:r>
      <w:r w:rsidR="000D5320" w:rsidRPr="003817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ноября </w:t>
      </w:r>
      <w:r w:rsidR="004D0903" w:rsidRPr="00381711">
        <w:rPr>
          <w:rFonts w:ascii="Times New Roman" w:eastAsia="Calibri" w:hAnsi="Times New Roman" w:cs="Times New Roman"/>
          <w:color w:val="000000"/>
          <w:sz w:val="24"/>
          <w:szCs w:val="24"/>
        </w:rPr>
        <w:t>2002</w:t>
      </w:r>
      <w:r w:rsidR="000D5320" w:rsidRPr="003817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</w:t>
      </w:r>
      <w:r w:rsidR="00BC1BA8">
        <w:rPr>
          <w:rFonts w:ascii="Times New Roman" w:eastAsia="Calibri" w:hAnsi="Times New Roman" w:cs="Times New Roman"/>
          <w:color w:val="000000"/>
          <w:sz w:val="24"/>
          <w:szCs w:val="24"/>
        </w:rPr>
        <w:t>ода</w:t>
      </w:r>
      <w:r w:rsidR="00D00DA9" w:rsidRPr="003817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D0903" w:rsidRPr="003817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161-ФЗ </w:t>
      </w:r>
      <w:r w:rsidR="004D0903" w:rsidRPr="0038171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«О государственных и муниципальных унитарных предприятиях»</w:t>
      </w:r>
      <w:r w:rsidRPr="0038171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D210ED" w:rsidRPr="0038171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210ED" w:rsidRPr="00381711">
        <w:rPr>
          <w:rFonts w:ascii="Times New Roman" w:eastAsia="Calibri" w:hAnsi="Times New Roman" w:cs="Times New Roman"/>
          <w:color w:val="auto"/>
          <w:sz w:val="24"/>
          <w:szCs w:val="24"/>
        </w:rPr>
        <w:t>Гражданского кодекса Российской Федерации, Федерального закона от 06</w:t>
      </w:r>
      <w:r w:rsidR="003463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34636A" w:rsidRPr="0034636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октября </w:t>
      </w:r>
      <w:r w:rsidR="00D210ED" w:rsidRPr="0034636A">
        <w:rPr>
          <w:rFonts w:ascii="Times New Roman" w:eastAsia="Calibri" w:hAnsi="Times New Roman" w:cs="Times New Roman"/>
          <w:color w:val="FF0000"/>
          <w:sz w:val="24"/>
          <w:szCs w:val="24"/>
        </w:rPr>
        <w:t>2003</w:t>
      </w:r>
      <w:r w:rsidR="0034636A" w:rsidRPr="0034636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года</w:t>
      </w:r>
      <w:r w:rsidR="0034636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D210ED" w:rsidRPr="00381711">
        <w:rPr>
          <w:rFonts w:ascii="Times New Roman" w:eastAsia="Calibri" w:hAnsi="Times New Roman" w:cs="Times New Roman"/>
          <w:color w:val="auto"/>
          <w:sz w:val="24"/>
          <w:szCs w:val="24"/>
        </w:rPr>
        <w:t>№ 131-ФЗ «Об общих принципах организации местного самоуправления в Российской Федерации», Федерального закона от 26 июля 2006 г</w:t>
      </w:r>
      <w:r w:rsidR="00BC1BA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ода </w:t>
      </w:r>
      <w:r w:rsidR="00D210ED" w:rsidRPr="00381711">
        <w:rPr>
          <w:rFonts w:ascii="Times New Roman" w:eastAsia="Calibri" w:hAnsi="Times New Roman" w:cs="Times New Roman"/>
          <w:color w:val="auto"/>
          <w:sz w:val="24"/>
          <w:szCs w:val="24"/>
        </w:rPr>
        <w:t>№ 135-ФЗ «О защите конкуренции»,</w:t>
      </w:r>
      <w:r w:rsidR="00E23F11" w:rsidRPr="0038171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от 30 декабря 2008 г</w:t>
      </w:r>
      <w:r w:rsidR="00BC1BA8">
        <w:rPr>
          <w:rFonts w:ascii="Times New Roman" w:eastAsia="Calibri" w:hAnsi="Times New Roman" w:cs="Times New Roman"/>
          <w:color w:val="auto"/>
          <w:sz w:val="24"/>
          <w:szCs w:val="24"/>
        </w:rPr>
        <w:t>ода</w:t>
      </w:r>
      <w:r w:rsidR="00E23F11" w:rsidRPr="0038171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№ 307-ФЗ «Об аудиторской деятельности»,</w:t>
      </w:r>
      <w:r w:rsidR="00D210ED" w:rsidRPr="0038171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Устава муниципального образования </w:t>
      </w:r>
      <w:r w:rsidR="00381711" w:rsidRPr="00381711">
        <w:rPr>
          <w:rFonts w:ascii="Times New Roman" w:eastAsia="Calibri" w:hAnsi="Times New Roman" w:cs="Times New Roman"/>
          <w:color w:val="auto"/>
          <w:sz w:val="24"/>
          <w:szCs w:val="24"/>
        </w:rPr>
        <w:t>«</w:t>
      </w:r>
      <w:r w:rsidR="00D210ED" w:rsidRPr="00381711">
        <w:rPr>
          <w:rFonts w:ascii="Times New Roman" w:eastAsia="Calibri" w:hAnsi="Times New Roman" w:cs="Times New Roman"/>
          <w:color w:val="auto"/>
          <w:sz w:val="24"/>
          <w:szCs w:val="24"/>
        </w:rPr>
        <w:t>Поселок Айхал</w:t>
      </w:r>
      <w:r w:rsidR="00381711" w:rsidRPr="00381711"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  <w:r w:rsidR="00D210ED" w:rsidRPr="0038171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210ED" w:rsidRPr="00381711">
        <w:rPr>
          <w:rFonts w:ascii="Times New Roman" w:eastAsia="Calibri" w:hAnsi="Times New Roman" w:cs="Times New Roman"/>
          <w:color w:val="auto"/>
          <w:sz w:val="24"/>
          <w:szCs w:val="24"/>
        </w:rPr>
        <w:t>Мирнинского</w:t>
      </w:r>
      <w:proofErr w:type="spellEnd"/>
      <w:r w:rsidR="00D210ED" w:rsidRPr="0038171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Республики Саха (Якутия</w:t>
      </w:r>
      <w:r w:rsidR="00D210ED" w:rsidRPr="00381711">
        <w:rPr>
          <w:rFonts w:ascii="Times New Roman" w:eastAsia="Calibri" w:hAnsi="Times New Roman" w:cs="Times New Roman"/>
          <w:b/>
          <w:color w:val="auto"/>
          <w:sz w:val="24"/>
          <w:szCs w:val="24"/>
        </w:rPr>
        <w:t>)</w:t>
      </w:r>
      <w:r w:rsidR="00381711" w:rsidRPr="00381711">
        <w:rPr>
          <w:rFonts w:ascii="Times New Roman" w:eastAsia="Calibri" w:hAnsi="Times New Roman" w:cs="Times New Roman"/>
          <w:b/>
          <w:color w:val="auto"/>
          <w:sz w:val="24"/>
          <w:szCs w:val="24"/>
        </w:rPr>
        <w:t>,</w:t>
      </w:r>
      <w:r w:rsidR="00D210ED" w:rsidRPr="00381711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3817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поселковый Совет</w:t>
      </w:r>
      <w:r w:rsidR="000D5320" w:rsidRPr="003817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депутатов</w:t>
      </w:r>
      <w:r w:rsidRPr="003817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решил:</w:t>
      </w:r>
    </w:p>
    <w:p w:rsidR="007B1A3C" w:rsidRPr="00381711" w:rsidRDefault="007B1A3C" w:rsidP="00FA6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381711" w:rsidRDefault="007B1A3C" w:rsidP="00FA6E6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</w:t>
      </w:r>
      <w:r w:rsidR="00CE3CBE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в </w:t>
      </w:r>
      <w:r w:rsidR="002818A5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0D5320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создания, реорганизации и ликвидации муниципальных унитарных предприятий МО «Поселок Айхал» Мирнинского района Республики Саха (Якутия)</w:t>
      </w:r>
      <w:r w:rsidR="002818A5"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9128D"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утвержденное решением поселкового Совета депутатов от 19 мая 2011 г. № 4</w:t>
      </w:r>
      <w:r w:rsidR="00BC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5-3, в редакции от 19 мая 2011 года</w:t>
      </w:r>
      <w:r w:rsidR="00D9128D"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128D" w:rsidRPr="003817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D9128D"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-№</w:t>
      </w:r>
      <w:r w:rsidR="00BC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128D"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21-5</w:t>
      </w:r>
      <w:r w:rsidR="000D5320"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Положение):</w:t>
      </w:r>
    </w:p>
    <w:p w:rsidR="007B1A3C" w:rsidRPr="00381711" w:rsidRDefault="002A438D" w:rsidP="00FA6E6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7"/>
      <w:r w:rsidRPr="00381711">
        <w:rPr>
          <w:rFonts w:ascii="Times New Roman" w:hAnsi="Times New Roman" w:cs="Times New Roman"/>
          <w:bCs/>
          <w:color w:val="FF0000"/>
          <w:sz w:val="24"/>
          <w:szCs w:val="24"/>
        </w:rPr>
        <w:t>Раздел</w:t>
      </w:r>
      <w:r w:rsidR="002401CF" w:rsidRPr="0038171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401CF" w:rsidRPr="00381711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I</w:t>
      </w:r>
      <w:bookmarkStart w:id="2" w:name="_Hlk72852838"/>
      <w:r w:rsidR="002401CF" w:rsidRPr="0038171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bookmarkEnd w:id="2"/>
      <w:r w:rsidR="00381711" w:rsidRPr="00381711">
        <w:rPr>
          <w:rFonts w:ascii="Times New Roman" w:hAnsi="Times New Roman" w:cs="Times New Roman"/>
          <w:bCs/>
          <w:color w:val="FF0000"/>
          <w:sz w:val="24"/>
          <w:szCs w:val="24"/>
        </w:rPr>
        <w:t>«</w:t>
      </w:r>
      <w:r w:rsidR="004D2C8E" w:rsidRPr="00381711">
        <w:rPr>
          <w:rFonts w:ascii="Times New Roman" w:hAnsi="Times New Roman" w:cs="Times New Roman"/>
          <w:bCs/>
          <w:color w:val="FF0000"/>
          <w:sz w:val="24"/>
          <w:szCs w:val="24"/>
        </w:rPr>
        <w:t>Общие п</w:t>
      </w:r>
      <w:r w:rsidR="00381711" w:rsidRPr="00381711">
        <w:rPr>
          <w:rFonts w:ascii="Times New Roman" w:hAnsi="Times New Roman" w:cs="Times New Roman"/>
          <w:bCs/>
          <w:color w:val="FF0000"/>
          <w:sz w:val="24"/>
          <w:szCs w:val="24"/>
        </w:rPr>
        <w:t>оложения»</w:t>
      </w:r>
      <w:r w:rsidR="00381711" w:rsidRPr="00381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A3C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4D2C8E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 w:rsidR="0034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711" w:rsidRPr="003463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1.7-1.</w:t>
      </w:r>
      <w:r w:rsidR="0034636A" w:rsidRPr="003463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="004D2C8E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B1A3C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ледующего</w:t>
      </w:r>
      <w:r w:rsidR="00D00DA9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3C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:rsidR="004D2C8E" w:rsidRPr="00A755E0" w:rsidRDefault="00381711" w:rsidP="00FA6E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5E0">
        <w:rPr>
          <w:rFonts w:ascii="Times New Roman" w:eastAsia="Times New Roman" w:hAnsi="Times New Roman" w:cs="Times New Roman"/>
          <w:sz w:val="24"/>
          <w:szCs w:val="24"/>
          <w:lang w:eastAsia="ru-RU"/>
        </w:rPr>
        <w:t>«1.7.</w:t>
      </w:r>
      <w:r w:rsidRPr="00A75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C8E"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Бухгалтерская (финансовая) отчетность </w:t>
      </w:r>
      <w:r w:rsidR="001C7A77"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r w:rsidR="004D2C8E"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>унитарного предприятия подлежит обязательной ежегодной аудиторской проверке независимым аудитором.</w:t>
      </w:r>
    </w:p>
    <w:p w:rsidR="00DC64DC" w:rsidRPr="00A755E0" w:rsidRDefault="00DC64DC" w:rsidP="00FA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</w:t>
      </w:r>
      <w:r w:rsidR="00FE1319"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>льный аудит проводится ежегодно, только аудиторскими</w:t>
      </w:r>
      <w:r w:rsidR="00381711"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1319"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организациями.</w:t>
      </w:r>
    </w:p>
    <w:p w:rsidR="00DC64DC" w:rsidRPr="00A755E0" w:rsidRDefault="00FE1319" w:rsidP="00FA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DC64DC"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 на проведение обязательного аудита бухгалтерской (финансовой) отчетности муниципального унитарного предприятия заключается по результатам проведения не реже чем один раз в пять лет электронного конкурса в порядке, установленном</w:t>
      </w:r>
      <w:r w:rsidR="0034636A"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875"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="0034636A"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875"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о контрактной системе в сфере закупок, товаров, работ, услуг для обеспечения государственных и муниципальных нужд</w:t>
      </w:r>
      <w:r w:rsidR="00DC64DC"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1711"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64DC"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установление требования к обеспечению заявок на участие в конкурсе и (или) к обеспечению исполнения контракта не является обязательным.</w:t>
      </w:r>
    </w:p>
    <w:p w:rsidR="00DC64DC" w:rsidRPr="00A755E0" w:rsidRDefault="00DC64DC" w:rsidP="00FA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5E0">
        <w:rPr>
          <w:rFonts w:ascii="Times New Roman" w:hAnsi="Times New Roman" w:cs="Times New Roman"/>
          <w:sz w:val="24"/>
          <w:szCs w:val="24"/>
          <w:shd w:val="clear" w:color="auto" w:fill="FFFFFF"/>
        </w:rPr>
        <w:t>В электронном конкурсе на заключение контракта на проведение аудита бухгалтерской (финансовой) отчетности организации, объем выручки от продажи продукции (продажи товаров, выполнения работ, оказания услуг) которой за предшествующий отчетному год не превышает 1 миллиарда рублей, обязательным является участие аудиторских организаций, являющихся субъектами малого и среднего предпринимательства.</w:t>
      </w:r>
    </w:p>
    <w:p w:rsidR="002A438D" w:rsidRPr="00A755E0" w:rsidRDefault="002A438D" w:rsidP="00FA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8E" w:rsidRPr="00A755E0" w:rsidRDefault="004D2C8E" w:rsidP="00FA6E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5E0">
        <w:rPr>
          <w:rFonts w:ascii="Times New Roman" w:hAnsi="Times New Roman" w:cs="Times New Roman"/>
          <w:bCs/>
          <w:sz w:val="24"/>
          <w:szCs w:val="24"/>
        </w:rPr>
        <w:t>1.8</w:t>
      </w:r>
      <w:r w:rsidR="00A755E0" w:rsidRPr="00A755E0">
        <w:rPr>
          <w:rFonts w:ascii="Times New Roman" w:hAnsi="Times New Roman" w:cs="Times New Roman"/>
          <w:bCs/>
          <w:sz w:val="24"/>
          <w:szCs w:val="24"/>
        </w:rPr>
        <w:t>.</w:t>
      </w:r>
      <w:r w:rsidR="00A755E0" w:rsidRPr="00A755E0">
        <w:rPr>
          <w:rFonts w:ascii="Times New Roman" w:hAnsi="Times New Roman" w:cs="Times New Roman"/>
          <w:bCs/>
          <w:sz w:val="24"/>
          <w:szCs w:val="24"/>
        </w:rPr>
        <w:tab/>
      </w:r>
      <w:r w:rsidRPr="00A755E0">
        <w:rPr>
          <w:rFonts w:ascii="Times New Roman" w:hAnsi="Times New Roman" w:cs="Times New Roman"/>
          <w:bCs/>
          <w:sz w:val="24"/>
          <w:szCs w:val="24"/>
        </w:rPr>
        <w:t xml:space="preserve">Контроль за деятельностью </w:t>
      </w:r>
      <w:r w:rsidR="005A3E20" w:rsidRPr="00A755E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A755E0">
        <w:rPr>
          <w:rFonts w:ascii="Times New Roman" w:hAnsi="Times New Roman" w:cs="Times New Roman"/>
          <w:bCs/>
          <w:sz w:val="24"/>
          <w:szCs w:val="24"/>
        </w:rPr>
        <w:t>унитарного предприятия осуществляется</w:t>
      </w:r>
      <w:r w:rsidR="00E23F11" w:rsidRPr="00A75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55E0">
        <w:rPr>
          <w:rFonts w:ascii="Times New Roman" w:hAnsi="Times New Roman" w:cs="Times New Roman"/>
          <w:bCs/>
          <w:sz w:val="24"/>
          <w:szCs w:val="24"/>
        </w:rPr>
        <w:t>Администрацией МО «Поселок Айхал».</w:t>
      </w:r>
    </w:p>
    <w:p w:rsidR="00D02CAE" w:rsidRPr="00A755E0" w:rsidRDefault="004D2C8E" w:rsidP="00FA6E6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55E0">
        <w:rPr>
          <w:bCs/>
        </w:rPr>
        <w:t>1.9</w:t>
      </w:r>
      <w:r w:rsidR="00A755E0" w:rsidRPr="00A755E0">
        <w:rPr>
          <w:bCs/>
        </w:rPr>
        <w:t>.</w:t>
      </w:r>
      <w:r w:rsidR="00A755E0" w:rsidRPr="00A755E0">
        <w:rPr>
          <w:bCs/>
        </w:rPr>
        <w:tab/>
      </w:r>
      <w:r w:rsidR="005A3E20" w:rsidRPr="00A755E0">
        <w:rPr>
          <w:bCs/>
        </w:rPr>
        <w:t>Муниципальное у</w:t>
      </w:r>
      <w:r w:rsidRPr="00A755E0">
        <w:t>нитарное предприятие по окончании отчетного периода пред</w:t>
      </w:r>
      <w:r w:rsidR="005A3E20" w:rsidRPr="00A755E0">
        <w:t>о</w:t>
      </w:r>
      <w:r w:rsidRPr="00A755E0">
        <w:t>ставляет</w:t>
      </w:r>
      <w:r w:rsidR="00E23F11" w:rsidRPr="00A755E0">
        <w:t xml:space="preserve"> </w:t>
      </w:r>
      <w:r w:rsidRPr="00A755E0">
        <w:t>Администрации МО «Поселок Айхал»:</w:t>
      </w:r>
      <w:r w:rsidR="00D02CAE" w:rsidRPr="00A755E0">
        <w:t xml:space="preserve"> </w:t>
      </w:r>
    </w:p>
    <w:p w:rsidR="004D2C8E" w:rsidRPr="00A755E0" w:rsidRDefault="00A755E0" w:rsidP="00FA6E6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55E0">
        <w:t>1)</w:t>
      </w:r>
      <w:r w:rsidRPr="00A755E0">
        <w:tab/>
      </w:r>
      <w:r w:rsidR="004D2C8E" w:rsidRPr="00A755E0">
        <w:t xml:space="preserve">годовую бухгалтерскую (финансовую) отчетность </w:t>
      </w:r>
      <w:r w:rsidR="00D468DA" w:rsidRPr="00A755E0">
        <w:t>или</w:t>
      </w:r>
      <w:r w:rsidR="004D2C8E" w:rsidRPr="00A755E0">
        <w:t xml:space="preserve"> Администрация МО «Поселок Айхал» может получать такую отчетность из государственного информационного ресурса с использованием единой системы межведомственного электронного взаимодействия;</w:t>
      </w:r>
    </w:p>
    <w:p w:rsidR="00CA65F0" w:rsidRPr="00A755E0" w:rsidRDefault="00A755E0" w:rsidP="00FA6E6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55E0">
        <w:t>2)</w:t>
      </w:r>
      <w:r w:rsidRPr="00A755E0">
        <w:tab/>
      </w:r>
      <w:r w:rsidR="007737DF" w:rsidRPr="00A755E0">
        <w:t xml:space="preserve">иные документы, перечень которых </w:t>
      </w:r>
      <w:r w:rsidR="00902D33" w:rsidRPr="00A755E0">
        <w:t>определяет Администрация МО «Поселок Айхал»</w:t>
      </w:r>
    </w:p>
    <w:p w:rsidR="00381711" w:rsidRPr="00A755E0" w:rsidRDefault="002A438D" w:rsidP="00FA6E6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55E0">
        <w:t>1.10</w:t>
      </w:r>
      <w:r w:rsidR="001C7A77" w:rsidRPr="00A755E0">
        <w:t>.</w:t>
      </w:r>
      <w:r w:rsidR="00A755E0" w:rsidRPr="00A755E0">
        <w:tab/>
      </w:r>
      <w:r w:rsidR="001C7A77" w:rsidRPr="00A755E0">
        <w:t>В</w:t>
      </w:r>
      <w:r w:rsidR="004D2C8E" w:rsidRPr="00A755E0">
        <w:t xml:space="preserve"> государственный информационный ресурс бухгалтерской (финансовой) отчетности не представляется последняя бухгалтерская (финансовая) отчетность реорганизуемого или ликвидируемого </w:t>
      </w:r>
      <w:r w:rsidR="00D02CAE" w:rsidRPr="00A755E0">
        <w:t>муниципального унитарного предприятия</w:t>
      </w:r>
      <w:r w:rsidR="004D2C8E" w:rsidRPr="00A755E0">
        <w:t>.</w:t>
      </w:r>
    </w:p>
    <w:p w:rsidR="00381711" w:rsidRPr="0034636A" w:rsidRDefault="00381711" w:rsidP="003817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34636A">
        <w:rPr>
          <w:color w:val="FF0000"/>
        </w:rPr>
        <w:t>1.11.</w:t>
      </w:r>
      <w:r w:rsidRPr="0034636A">
        <w:rPr>
          <w:color w:val="FF0000"/>
        </w:rPr>
        <w:tab/>
        <w:t>В течение финансового года муниципальное унитарное предприятие:</w:t>
      </w:r>
    </w:p>
    <w:p w:rsidR="00381711" w:rsidRPr="00A755E0" w:rsidRDefault="00381711" w:rsidP="003817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55E0">
        <w:t>1)</w:t>
      </w:r>
      <w:r w:rsidR="00A755E0" w:rsidRPr="00A755E0">
        <w:tab/>
      </w:r>
      <w:r w:rsidRPr="00A755E0">
        <w:t xml:space="preserve">до 01 ноября (до начала планируемого года) </w:t>
      </w:r>
      <w:r w:rsidR="0034636A" w:rsidRPr="00A755E0">
        <w:t>представляет</w:t>
      </w:r>
      <w:r w:rsidRPr="00A755E0">
        <w:t xml:space="preserve"> программу финансово – хозяйственной деятельности предприятия на год с поквартальной разбивкой, пояснительной запиской, представляется технико-экономическое обоснование планируемых мероприятий, затрат на их реализацию, ожидаемого эффекта от их выполнения;</w:t>
      </w:r>
    </w:p>
    <w:p w:rsidR="00381711" w:rsidRPr="00A755E0" w:rsidRDefault="00381711" w:rsidP="003817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55E0">
        <w:t>2)</w:t>
      </w:r>
      <w:r w:rsidRPr="00A755E0">
        <w:tab/>
        <w:t>ежеквартально - не позднее 30-го числа месяца, следующего за отчетным периодом, предоставляются: бухгалтерская отчетность; отчеты о выполнении программ, включающие в себя сравнение фактически достигнутых показателей с их плановыми значениями, в том числе с приложением пояснительных записок о допущенных отклонениях фактических показателей от утвержденных с анализом причин отклонения; сведения о кредиторской и дебиторской задолженности: общая сумма, в том числе просроченная, полный перечень организаций и предприятий с суммой просроченного долга более 50 тыс. рублей (с указанием суммы долга); справка о проводимой претензионной - исковой работе по взысканию задолженности; сведения о наложении ареста на имущество; сведения о недвижимом имуществе предприятия, не используемом в производственных целях; информация о фонде оплаты труда за отчетный период; сведения о задержке заработной платы; сведения о среднесписочной численности работающих сотрудников; сведения по движению кадров; сведения о наличии признаков банкротства (с указанием на меры, принятые руководителем в целях финансового оздоровления);</w:t>
      </w:r>
    </w:p>
    <w:p w:rsidR="004D2C8E" w:rsidRPr="00A755E0" w:rsidRDefault="0034636A" w:rsidP="003817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55E0">
        <w:t>3)</w:t>
      </w:r>
      <w:r w:rsidRPr="00A755E0">
        <w:tab/>
      </w:r>
      <w:r w:rsidR="00381711" w:rsidRPr="00A755E0">
        <w:t>ежегодно - не позднее 30-го марта года, следующего за отчетным периодом, предоставляются: сведения о формировании фондов, предусмотренных Уставом, и направленных на использование прибыли; сведения об изменениях в структуре выполняемых работ и услуг, в том числе с указанием прочих видов деятельности</w:t>
      </w:r>
      <w:r w:rsidR="00BC1BA8">
        <w:t>.</w:t>
      </w:r>
      <w:r w:rsidR="00381711" w:rsidRPr="00A755E0">
        <w:t>».</w:t>
      </w:r>
    </w:p>
    <w:bookmarkEnd w:id="1"/>
    <w:p w:rsidR="007B1A3C" w:rsidRPr="00381711" w:rsidRDefault="007B1A3C" w:rsidP="0038171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2401CF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 w:rsidR="002401CF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9101E7" w:rsidRPr="00381711" w:rsidRDefault="009101E7" w:rsidP="0038171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информационном бюллетени «Вестник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Айхала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Администрации </w:t>
      </w:r>
      <w:r w:rsidR="0066773F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00DA9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Айхал» </w:t>
      </w:r>
      <w:r w:rsidR="0066773F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Мирнинского района Республики Саха (Якутия)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4D2C8E" w:rsidRPr="003817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www.мо-айхал.рф</w:t>
        </w:r>
      </w:hyperlink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01E7" w:rsidRPr="00381711" w:rsidRDefault="009101E7" w:rsidP="0038171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2401CF"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 Председателя поселкового Совета депутатов, Главу поселка.</w:t>
      </w:r>
    </w:p>
    <w:p w:rsidR="009101E7" w:rsidRPr="00381711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381711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381711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9101E7" w:rsidRPr="00381711" w:rsidTr="00FF5964">
        <w:tc>
          <w:tcPr>
            <w:tcW w:w="2500" w:type="pct"/>
          </w:tcPr>
          <w:p w:rsidR="002401CF" w:rsidRDefault="0066773F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2401CF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лав</w:t>
            </w:r>
            <w:r w:rsidR="00D02CAE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2401CF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381711" w:rsidRDefault="00381711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711" w:rsidRDefault="00381711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711" w:rsidRPr="00381711" w:rsidRDefault="00381711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</w:t>
            </w: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 Ш. Петровская</w:t>
            </w:r>
          </w:p>
        </w:tc>
        <w:tc>
          <w:tcPr>
            <w:tcW w:w="2500" w:type="pct"/>
          </w:tcPr>
          <w:p w:rsidR="00381711" w:rsidRPr="00381711" w:rsidRDefault="00381711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381711" w:rsidRPr="00381711" w:rsidRDefault="00381711" w:rsidP="00381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9101E7" w:rsidRPr="00381711" w:rsidRDefault="009101E7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1CF" w:rsidRPr="00381711" w:rsidRDefault="00381711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</w:t>
            </w:r>
            <w:r w:rsidR="00D00DA9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101E7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="009101E7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D05A67" w:rsidRPr="00381711" w:rsidRDefault="00D05A67" w:rsidP="0038171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05A67" w:rsidRPr="00381711" w:rsidSect="001C7A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53A15"/>
    <w:multiLevelType w:val="multilevel"/>
    <w:tmpl w:val="C994C80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1">
    <w:nsid w:val="326748C1"/>
    <w:multiLevelType w:val="hybridMultilevel"/>
    <w:tmpl w:val="F9BC3AC6"/>
    <w:lvl w:ilvl="0" w:tplc="C9B4A45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E9F0817"/>
    <w:multiLevelType w:val="hybridMultilevel"/>
    <w:tmpl w:val="6C020F5A"/>
    <w:lvl w:ilvl="0" w:tplc="AEC8CF0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B87222"/>
    <w:multiLevelType w:val="multilevel"/>
    <w:tmpl w:val="C4847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7B4F5E94"/>
    <w:multiLevelType w:val="hybridMultilevel"/>
    <w:tmpl w:val="25966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B005C0"/>
    <w:multiLevelType w:val="multilevel"/>
    <w:tmpl w:val="2FC6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47" w:hanging="108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B5E14"/>
    <w:rsid w:val="00063567"/>
    <w:rsid w:val="000D5320"/>
    <w:rsid w:val="000F454D"/>
    <w:rsid w:val="00123CCC"/>
    <w:rsid w:val="001A1E8D"/>
    <w:rsid w:val="001C7A77"/>
    <w:rsid w:val="001D1256"/>
    <w:rsid w:val="001D766D"/>
    <w:rsid w:val="001E4D7F"/>
    <w:rsid w:val="002023C4"/>
    <w:rsid w:val="002401CF"/>
    <w:rsid w:val="00266964"/>
    <w:rsid w:val="002818A5"/>
    <w:rsid w:val="002A209C"/>
    <w:rsid w:val="002A438D"/>
    <w:rsid w:val="002C0650"/>
    <w:rsid w:val="0034636A"/>
    <w:rsid w:val="00374875"/>
    <w:rsid w:val="00381711"/>
    <w:rsid w:val="00456E1E"/>
    <w:rsid w:val="004D0903"/>
    <w:rsid w:val="004D2C8E"/>
    <w:rsid w:val="0056277E"/>
    <w:rsid w:val="00564C10"/>
    <w:rsid w:val="00572D6D"/>
    <w:rsid w:val="00574430"/>
    <w:rsid w:val="005A3E20"/>
    <w:rsid w:val="005F0F69"/>
    <w:rsid w:val="00602914"/>
    <w:rsid w:val="006349FE"/>
    <w:rsid w:val="0066773F"/>
    <w:rsid w:val="00677785"/>
    <w:rsid w:val="007272D6"/>
    <w:rsid w:val="00766023"/>
    <w:rsid w:val="007737DF"/>
    <w:rsid w:val="0079261E"/>
    <w:rsid w:val="007B1A3C"/>
    <w:rsid w:val="00902D33"/>
    <w:rsid w:val="009101E7"/>
    <w:rsid w:val="00980741"/>
    <w:rsid w:val="009A2F19"/>
    <w:rsid w:val="009B5DBB"/>
    <w:rsid w:val="009C2B71"/>
    <w:rsid w:val="009E06A1"/>
    <w:rsid w:val="00A1434D"/>
    <w:rsid w:val="00A17FC5"/>
    <w:rsid w:val="00A755E0"/>
    <w:rsid w:val="00AA2730"/>
    <w:rsid w:val="00BC1BA8"/>
    <w:rsid w:val="00BD1D54"/>
    <w:rsid w:val="00C16AE4"/>
    <w:rsid w:val="00C37B23"/>
    <w:rsid w:val="00CA65F0"/>
    <w:rsid w:val="00CB5E14"/>
    <w:rsid w:val="00CC1557"/>
    <w:rsid w:val="00CE3CBE"/>
    <w:rsid w:val="00D00DA9"/>
    <w:rsid w:val="00D02CAE"/>
    <w:rsid w:val="00D05A67"/>
    <w:rsid w:val="00D07863"/>
    <w:rsid w:val="00D210ED"/>
    <w:rsid w:val="00D34966"/>
    <w:rsid w:val="00D468DA"/>
    <w:rsid w:val="00D9128D"/>
    <w:rsid w:val="00DC64DC"/>
    <w:rsid w:val="00DD3374"/>
    <w:rsid w:val="00E23F11"/>
    <w:rsid w:val="00E416C3"/>
    <w:rsid w:val="00EB0C2F"/>
    <w:rsid w:val="00EC5657"/>
    <w:rsid w:val="00F15F4C"/>
    <w:rsid w:val="00FA6E6D"/>
    <w:rsid w:val="00FE1319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AB94B-D734-45F7-91CE-CFEF09FB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C4"/>
  </w:style>
  <w:style w:type="paragraph" w:styleId="1">
    <w:name w:val="heading 1"/>
    <w:basedOn w:val="a"/>
    <w:next w:val="a"/>
    <w:link w:val="10"/>
    <w:uiPriority w:val="9"/>
    <w:qFormat/>
    <w:rsid w:val="007B1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1A3C"/>
    <w:pPr>
      <w:ind w:left="720"/>
      <w:contextualSpacing/>
    </w:pPr>
  </w:style>
  <w:style w:type="paragraph" w:customStyle="1" w:styleId="formattext">
    <w:name w:val="formattext"/>
    <w:basedOn w:val="a"/>
    <w:rsid w:val="007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A3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01E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6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73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D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23B6-5CDD-401A-B5F6-87686BCE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Borzilov</dc:creator>
  <cp:lastModifiedBy>Еремина С.В.</cp:lastModifiedBy>
  <cp:revision>26</cp:revision>
  <cp:lastPrinted>2022-02-24T01:32:00Z</cp:lastPrinted>
  <dcterms:created xsi:type="dcterms:W3CDTF">2022-02-22T07:32:00Z</dcterms:created>
  <dcterms:modified xsi:type="dcterms:W3CDTF">2022-03-03T06:18:00Z</dcterms:modified>
</cp:coreProperties>
</file>